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84211344" w:displacedByCustomXml="next"/>
    <w:bookmarkStart w:id="1" w:name="_Toc384211093" w:displacedByCustomXml="next"/>
    <w:bookmarkStart w:id="2" w:name="_Toc384208868" w:displacedByCustomXml="next"/>
    <w:bookmarkStart w:id="3" w:name="_Toc384208737" w:displacedByCustomXml="next"/>
    <w:sdt>
      <w:sdtPr>
        <w:rPr>
          <w:caps/>
        </w:rPr>
        <w:id w:val="-1156292620"/>
        <w:docPartObj>
          <w:docPartGallery w:val="Cover Pages"/>
          <w:docPartUnique/>
        </w:docPartObj>
      </w:sdtPr>
      <w:sdtEndPr>
        <w:rPr>
          <w:caps w:val="0"/>
        </w:rPr>
      </w:sdtEndPr>
      <w:sdtContent>
        <w:tbl>
          <w:tblPr>
            <w:tblW w:w="5091" w:type="pct"/>
            <w:jc w:val="center"/>
            <w:tblLook w:val="04A0" w:firstRow="1" w:lastRow="0" w:firstColumn="1" w:lastColumn="0" w:noHBand="0" w:noVBand="1"/>
          </w:tblPr>
          <w:tblGrid>
            <w:gridCol w:w="8641"/>
          </w:tblGrid>
          <w:tr w:rsidR="004E7BC8" w14:paraId="1F830B15" w14:textId="77777777" w:rsidTr="00767592">
            <w:trPr>
              <w:trHeight w:val="3841"/>
              <w:jc w:val="center"/>
            </w:trPr>
            <w:sdt>
              <w:sdtPr>
                <w:rPr>
                  <w:caps/>
                </w:rPr>
                <w:alias w:val="Título"/>
                <w:id w:val="15524250"/>
                <w:dataBinding w:prefixMappings="xmlns:ns0='http://schemas.openxmlformats.org/package/2006/metadata/core-properties' xmlns:ns1='http://purl.org/dc/elements/1.1/'" w:xpath="/ns0:coreProperties[1]/ns1:title[1]" w:storeItemID="{6C3C8BC8-F283-45AE-878A-BAB7291924A1}"/>
                <w:text/>
              </w:sdtPr>
              <w:sdtEndPr>
                <w:rPr>
                  <w:b/>
                </w:rPr>
              </w:sdtEndPr>
              <w:sdtContent>
                <w:tc>
                  <w:tcPr>
                    <w:tcW w:w="5000" w:type="pct"/>
                    <w:shd w:val="clear" w:color="auto" w:fill="auto"/>
                    <w:vAlign w:val="center"/>
                  </w:tcPr>
                  <w:p w14:paraId="58285CF5" w14:textId="2CF9D7EB" w:rsidR="004E7BC8" w:rsidRDefault="000F1315" w:rsidP="0038258B">
                    <w:pPr>
                      <w:jc w:val="center"/>
                      <w:rPr>
                        <w:caps/>
                      </w:rPr>
                    </w:pPr>
                    <w:r w:rsidRPr="000F1315">
                      <w:rPr>
                        <w:b/>
                        <w:caps/>
                      </w:rPr>
                      <w:t>PLAN DE ADAPTACIÓN DE LA GUÍA AMBIENTAL (PAGA) PARA EL PROYECTO DE MEJORAMIENTO DE LA VÍA EXISTENTE, DESDE PUERTO BERRÍO ESTE HASTA CONEXIÓN RUTA DEL SOL, EN EL DEPARTAMENTO DE SANTANDER</w:t>
                    </w:r>
                  </w:p>
                </w:tc>
              </w:sdtContent>
            </w:sdt>
          </w:tr>
          <w:tr w:rsidR="004E7BC8" w:rsidRPr="00612000" w14:paraId="7DC321B1" w14:textId="77777777" w:rsidTr="00767592">
            <w:trPr>
              <w:trHeight w:val="2809"/>
              <w:jc w:val="center"/>
            </w:trPr>
            <w:tc>
              <w:tcPr>
                <w:tcW w:w="5000" w:type="pct"/>
                <w:tcBorders>
                  <w:bottom w:val="single" w:sz="4" w:space="0" w:color="4F81BD" w:themeColor="accent1"/>
                </w:tcBorders>
                <w:shd w:val="clear" w:color="auto" w:fill="auto"/>
                <w:vAlign w:val="center"/>
              </w:tcPr>
              <w:p w14:paraId="014CE393" w14:textId="5A892C31" w:rsidR="004E7BC8" w:rsidRPr="00612000" w:rsidRDefault="001A5A50" w:rsidP="00321A11">
                <w:pPr>
                  <w:jc w:val="center"/>
                  <w:rPr>
                    <w:caps/>
                  </w:rPr>
                </w:pPr>
                <w:sdt>
                  <w:sdtPr>
                    <w:alias w:val="Compañía"/>
                    <w:id w:val="15524243"/>
                    <w:dataBinding w:prefixMappings="xmlns:ns0='http://schemas.openxmlformats.org/officeDocument/2006/extended-properties'" w:xpath="/ns0:Properties[1]/ns0:Company[1]" w:storeItemID="{6668398D-A668-4E3E-A5EB-62B293D839F1}"/>
                    <w:text/>
                  </w:sdtPr>
                  <w:sdtEndPr/>
                  <w:sdtContent>
                    <w:r w:rsidR="00321A11" w:rsidRPr="00321A11">
                      <w:t>CAPÍTULO 8. PRESUPUESTO.</w:t>
                    </w:r>
                  </w:sdtContent>
                </w:sdt>
              </w:p>
            </w:tc>
          </w:tr>
          <w:tr w:rsidR="004E7BC8" w14:paraId="2BBEFD48" w14:textId="77777777" w:rsidTr="00767592">
            <w:trPr>
              <w:trHeight w:val="3780"/>
              <w:jc w:val="center"/>
            </w:trPr>
            <w:tc>
              <w:tcPr>
                <w:tcW w:w="5000" w:type="pct"/>
                <w:tcBorders>
                  <w:top w:val="single" w:sz="4" w:space="0" w:color="4F81BD" w:themeColor="accent1"/>
                </w:tcBorders>
                <w:shd w:val="clear" w:color="auto" w:fill="auto"/>
                <w:vAlign w:val="center"/>
              </w:tcPr>
              <w:p w14:paraId="405F86B1" w14:textId="0D6443C9" w:rsidR="00E24AAF" w:rsidRPr="004E7BC8" w:rsidRDefault="00321A11" w:rsidP="00612000">
                <w:pPr>
                  <w:jc w:val="center"/>
                </w:pPr>
                <w:r>
                  <w:rPr>
                    <w:noProof/>
                    <w:lang w:eastAsia="es-CO"/>
                  </w:rPr>
                  <w:drawing>
                    <wp:anchor distT="0" distB="0" distL="114300" distR="114300" simplePos="0" relativeHeight="251662336" behindDoc="0" locked="0" layoutInCell="1" allowOverlap="1" wp14:anchorId="37929EB4" wp14:editId="44644A28">
                      <wp:simplePos x="0" y="0"/>
                      <wp:positionH relativeFrom="column">
                        <wp:posOffset>1668780</wp:posOffset>
                      </wp:positionH>
                      <wp:positionV relativeFrom="paragraph">
                        <wp:posOffset>387350</wp:posOffset>
                      </wp:positionV>
                      <wp:extent cx="1910715" cy="68135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9" cstate="print">
                                <a:extLst>
                                  <a:ext uri="{28A0092B-C50C-407E-A947-70E740481C1C}">
                                    <a14:useLocalDpi xmlns:a14="http://schemas.microsoft.com/office/drawing/2010/main" val="0"/>
                                  </a:ext>
                                </a:extLst>
                              </a:blip>
                              <a:srcRect l="5637" t="6103" r="6084" b="12113"/>
                              <a:stretch/>
                            </pic:blipFill>
                            <pic:spPr bwMode="auto">
                              <a:xfrm>
                                <a:off x="0" y="0"/>
                                <a:ext cx="1910715" cy="68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alias w:val="Autor"/>
                    <w:id w:val="15524260"/>
                    <w:showingPlcHdr/>
                    <w:dataBinding w:prefixMappings="xmlns:ns0='http://schemas.openxmlformats.org/package/2006/metadata/core-properties' xmlns:ns1='http://purl.org/dc/elements/1.1/'" w:xpath="/ns0:coreProperties[1]/ns1:creator[1]" w:storeItemID="{6C3C8BC8-F283-45AE-878A-BAB7291924A1}"/>
                    <w:text/>
                  </w:sdtPr>
                  <w:sdtEndPr/>
                  <w:sdtContent>
                    <w:r>
                      <w:t xml:space="preserve">     </w:t>
                    </w:r>
                  </w:sdtContent>
                </w:sdt>
                <w:r w:rsidRPr="00321A11">
                  <w:t>CONCESIÓN AUTOPISTA RÍO MAGDALENA S.A.S</w:t>
                </w:r>
                <w:r>
                  <w:rPr>
                    <w:noProof/>
                    <w:lang w:eastAsia="es-CO"/>
                  </w:rPr>
                  <w:t xml:space="preserve"> </w:t>
                </w:r>
              </w:p>
            </w:tc>
          </w:tr>
          <w:tr w:rsidR="004E7BC8" w14:paraId="114029BE" w14:textId="77777777" w:rsidTr="00767592">
            <w:trPr>
              <w:trHeight w:val="890"/>
              <w:jc w:val="center"/>
            </w:trPr>
            <w:sdt>
              <w:sdtPr>
                <w:alias w:val="Subtítulo"/>
                <w:id w:val="-106595208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shd w:val="clear" w:color="auto" w:fill="auto"/>
                    <w:vAlign w:val="center"/>
                  </w:tcPr>
                  <w:p w14:paraId="590789D9" w14:textId="0BEDE833" w:rsidR="004E7BC8" w:rsidRPr="004E7BC8" w:rsidRDefault="00321A11" w:rsidP="00321A11">
                    <w:pPr>
                      <w:jc w:val="center"/>
                    </w:pPr>
                    <w:r>
                      <w:t>Bogotá, Abril de 2016</w:t>
                    </w:r>
                  </w:p>
                </w:tc>
              </w:sdtContent>
            </w:sdt>
          </w:tr>
        </w:tbl>
        <w:p w14:paraId="4A35AE62" w14:textId="77777777" w:rsidR="009418E0" w:rsidRPr="00FB054D" w:rsidRDefault="004E7BC8" w:rsidP="00E84FFF">
          <w:pPr>
            <w:spacing w:line="240" w:lineRule="auto"/>
            <w:contextualSpacing w:val="0"/>
            <w:jc w:val="left"/>
          </w:pPr>
          <w:r>
            <w:br w:type="page"/>
          </w:r>
        </w:p>
      </w:sdtContent>
    </w:sdt>
    <w:p w14:paraId="086FC703" w14:textId="77777777" w:rsidR="00F97261" w:rsidRDefault="00F97261" w:rsidP="00F97261"/>
    <w:bookmarkEnd w:id="3"/>
    <w:bookmarkEnd w:id="2"/>
    <w:bookmarkEnd w:id="1"/>
    <w:bookmarkEnd w:id="0"/>
    <w:p w14:paraId="39DE3CC5" w14:textId="3CB40E2A" w:rsidR="00835413" w:rsidRPr="000F0CAA" w:rsidRDefault="00266FB2" w:rsidP="00266FB2">
      <w:pPr>
        <w:pStyle w:val="Ttulo1"/>
        <w:numPr>
          <w:ilvl w:val="0"/>
          <w:numId w:val="45"/>
        </w:numPr>
      </w:pPr>
      <w:r>
        <w:t>PRESUPUESTO PAGA</w:t>
      </w:r>
    </w:p>
    <w:p w14:paraId="38FDDB18" w14:textId="77777777" w:rsidR="00266FB2" w:rsidRPr="004D7793" w:rsidRDefault="00266FB2" w:rsidP="00266FB2">
      <w:pPr>
        <w:pStyle w:val="Prrafodelista"/>
      </w:pPr>
    </w:p>
    <w:p w14:paraId="57CC226C" w14:textId="28A577C7" w:rsidR="001E5D93" w:rsidRPr="00957835" w:rsidRDefault="001E5D93" w:rsidP="00D2585C">
      <w:r w:rsidRPr="00957835">
        <w:t xml:space="preserve">El presupuesto estimado para la ejecución del proyecto y mejoramiento de la vía existente desde </w:t>
      </w:r>
      <w:bookmarkStart w:id="4" w:name="_GoBack"/>
      <w:bookmarkEnd w:id="4"/>
      <w:r w:rsidRPr="00957835">
        <w:t xml:space="preserve">Puerto Berrío hasta Conexión Ruta del Sol es de cuarenta y </w:t>
      </w:r>
      <w:r>
        <w:t>seis</w:t>
      </w:r>
      <w:r w:rsidRPr="00957835">
        <w:t xml:space="preserve"> mil </w:t>
      </w:r>
      <w:r>
        <w:t xml:space="preserve">quinientos treinta y tres </w:t>
      </w:r>
      <w:r w:rsidRPr="00957835">
        <w:t xml:space="preserve">millones </w:t>
      </w:r>
      <w:r>
        <w:t xml:space="preserve">setenta y nueve mil cuatrocientos setenta y uno </w:t>
      </w:r>
      <w:r w:rsidRPr="00957835">
        <w:t xml:space="preserve">pesos </w:t>
      </w:r>
      <w:r w:rsidRPr="001E5D93">
        <w:t>46.533.077.471</w:t>
      </w:r>
      <w:r w:rsidRPr="00957835">
        <w:t xml:space="preserve"> (Ver anexo 2.</w:t>
      </w:r>
      <w:r>
        <w:t>3.5</w:t>
      </w:r>
      <w:r w:rsidRPr="00957835">
        <w:t xml:space="preserve">) </w:t>
      </w:r>
    </w:p>
    <w:p w14:paraId="71522DBF" w14:textId="77777777" w:rsidR="00266FB2" w:rsidRPr="004D7793" w:rsidRDefault="00266FB2" w:rsidP="00266FB2"/>
    <w:p w14:paraId="78B1EAA6" w14:textId="03C01628" w:rsidR="00266FB2" w:rsidRDefault="00266FB2" w:rsidP="00266FB2">
      <w:pPr>
        <w:pStyle w:val="Tablas"/>
      </w:pPr>
      <w:bookmarkStart w:id="5" w:name="_Toc440619391"/>
      <w:r>
        <w:t xml:space="preserve">Tabla </w:t>
      </w:r>
      <w:r w:rsidR="001A5A50">
        <w:fldChar w:fldCharType="begin"/>
      </w:r>
      <w:r w:rsidR="001A5A50">
        <w:instrText xml:space="preserve"> STYLEREF 1 \s </w:instrText>
      </w:r>
      <w:r w:rsidR="001A5A50">
        <w:fldChar w:fldCharType="separate"/>
      </w:r>
      <w:r w:rsidR="001A5A50">
        <w:rPr>
          <w:noProof/>
        </w:rPr>
        <w:t>8</w:t>
      </w:r>
      <w:r w:rsidR="001A5A50">
        <w:rPr>
          <w:noProof/>
        </w:rPr>
        <w:fldChar w:fldCharType="end"/>
      </w:r>
      <w:r>
        <w:t>.</w:t>
      </w:r>
      <w:r w:rsidR="001A5A50">
        <w:fldChar w:fldCharType="begin"/>
      </w:r>
      <w:r w:rsidR="001A5A50">
        <w:instrText xml:space="preserve"> SEQ Tabla \* ARABIC \s 1 </w:instrText>
      </w:r>
      <w:r w:rsidR="001A5A50">
        <w:fldChar w:fldCharType="separate"/>
      </w:r>
      <w:r w:rsidR="001A5A50">
        <w:rPr>
          <w:noProof/>
        </w:rPr>
        <w:t>1</w:t>
      </w:r>
      <w:r w:rsidR="001A5A50">
        <w:rPr>
          <w:noProof/>
        </w:rPr>
        <w:fldChar w:fldCharType="end"/>
      </w:r>
      <w:r>
        <w:t xml:space="preserve"> presupuesto PAGA UF3</w:t>
      </w:r>
      <w:bookmarkEnd w:id="5"/>
    </w:p>
    <w:tbl>
      <w:tblPr>
        <w:tblW w:w="5000" w:type="pct"/>
        <w:tblCellMar>
          <w:left w:w="70" w:type="dxa"/>
          <w:right w:w="70" w:type="dxa"/>
        </w:tblCellMar>
        <w:tblLook w:val="04A0" w:firstRow="1" w:lastRow="0" w:firstColumn="1" w:lastColumn="0" w:noHBand="0" w:noVBand="1"/>
      </w:tblPr>
      <w:tblGrid>
        <w:gridCol w:w="5309"/>
        <w:gridCol w:w="3102"/>
      </w:tblGrid>
      <w:tr w:rsidR="001E5D93" w:rsidRPr="001E5D93" w14:paraId="75A1BFF7" w14:textId="77777777" w:rsidTr="001E5D93">
        <w:trPr>
          <w:trHeight w:val="304"/>
        </w:trPr>
        <w:tc>
          <w:tcPr>
            <w:tcW w:w="3416"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noWrap/>
            <w:hideMark/>
          </w:tcPr>
          <w:p w14:paraId="2A4E45E5" w14:textId="5B1C3F8A" w:rsidR="001E5D93" w:rsidRPr="001E5D93" w:rsidRDefault="001E5D93" w:rsidP="001E5D93">
            <w:pPr>
              <w:spacing w:line="240" w:lineRule="auto"/>
              <w:contextualSpacing w:val="0"/>
              <w:jc w:val="center"/>
              <w:rPr>
                <w:rFonts w:asciiTheme="majorHAnsi" w:eastAsia="Times New Roman" w:hAnsiTheme="majorHAnsi"/>
                <w:b/>
                <w:bCs/>
                <w:i/>
                <w:iCs/>
                <w:color w:val="000000"/>
                <w:sz w:val="20"/>
                <w:szCs w:val="20"/>
                <w:lang w:eastAsia="es-CO"/>
              </w:rPr>
            </w:pPr>
            <w:r w:rsidRPr="001E5D93">
              <w:rPr>
                <w:rFonts w:asciiTheme="majorHAnsi" w:eastAsia="Times New Roman" w:hAnsiTheme="majorHAnsi"/>
                <w:b/>
                <w:bCs/>
                <w:i/>
                <w:iCs/>
                <w:color w:val="000000"/>
                <w:sz w:val="20"/>
                <w:szCs w:val="20"/>
                <w:lang w:eastAsia="es-CO"/>
              </w:rPr>
              <w:t xml:space="preserve">ÍTEM </w:t>
            </w:r>
          </w:p>
        </w:tc>
        <w:tc>
          <w:tcPr>
            <w:tcW w:w="1584" w:type="pct"/>
            <w:tcBorders>
              <w:top w:val="single" w:sz="4" w:space="0" w:color="000000"/>
              <w:left w:val="nil"/>
              <w:bottom w:val="single" w:sz="4" w:space="0" w:color="000000"/>
              <w:right w:val="single" w:sz="4" w:space="0" w:color="000000"/>
            </w:tcBorders>
            <w:shd w:val="clear" w:color="auto" w:fill="A6A6A6" w:themeFill="background1" w:themeFillShade="A6"/>
            <w:noWrap/>
            <w:hideMark/>
          </w:tcPr>
          <w:p w14:paraId="17DC331E" w14:textId="77777777" w:rsidR="001E5D93" w:rsidRPr="001E5D93" w:rsidRDefault="001E5D93" w:rsidP="001E5D93">
            <w:pPr>
              <w:spacing w:line="240" w:lineRule="auto"/>
              <w:contextualSpacing w:val="0"/>
              <w:jc w:val="left"/>
              <w:rPr>
                <w:rFonts w:asciiTheme="majorHAnsi" w:eastAsia="Times New Roman" w:hAnsiTheme="majorHAnsi"/>
                <w:b/>
                <w:bCs/>
                <w:i/>
                <w:iCs/>
                <w:color w:val="000000"/>
                <w:sz w:val="20"/>
                <w:szCs w:val="20"/>
                <w:lang w:eastAsia="es-CO"/>
              </w:rPr>
            </w:pPr>
            <w:r w:rsidRPr="001E5D93">
              <w:rPr>
                <w:rFonts w:asciiTheme="majorHAnsi" w:eastAsia="Times New Roman" w:hAnsiTheme="majorHAnsi"/>
                <w:b/>
                <w:bCs/>
                <w:i/>
                <w:iCs/>
                <w:color w:val="000000"/>
                <w:sz w:val="20"/>
                <w:szCs w:val="20"/>
                <w:lang w:eastAsia="es-CO"/>
              </w:rPr>
              <w:t>IMPORTE VENTA</w:t>
            </w:r>
          </w:p>
        </w:tc>
      </w:tr>
      <w:tr w:rsidR="001E5D93" w:rsidRPr="001E5D93" w14:paraId="67846C51"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594E5E2A" w14:textId="77777777"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MOVIMIENTO DE TIERRAS</w:t>
            </w:r>
          </w:p>
        </w:tc>
        <w:tc>
          <w:tcPr>
            <w:tcW w:w="1584" w:type="pct"/>
            <w:tcBorders>
              <w:top w:val="nil"/>
              <w:left w:val="nil"/>
              <w:bottom w:val="single" w:sz="4" w:space="0" w:color="000000"/>
              <w:right w:val="single" w:sz="4" w:space="0" w:color="000000"/>
            </w:tcBorders>
            <w:shd w:val="clear" w:color="auto" w:fill="auto"/>
            <w:noWrap/>
            <w:vAlign w:val="center"/>
            <w:hideMark/>
          </w:tcPr>
          <w:p w14:paraId="2E7F5FA1" w14:textId="53FB8E7A" w:rsidR="001E5D93" w:rsidRPr="001E5D93" w:rsidRDefault="001E5D93" w:rsidP="000E320F">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10.979.228.031,00 </w:t>
            </w:r>
          </w:p>
        </w:tc>
      </w:tr>
      <w:tr w:rsidR="001E5D93" w:rsidRPr="001E5D93" w14:paraId="2D3E3037"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5E3C4E8B" w14:textId="77777777"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TRATAMIENTOS GEOTÉCNICOS</w:t>
            </w:r>
          </w:p>
        </w:tc>
        <w:tc>
          <w:tcPr>
            <w:tcW w:w="1584" w:type="pct"/>
            <w:tcBorders>
              <w:top w:val="nil"/>
              <w:left w:val="nil"/>
              <w:bottom w:val="single" w:sz="4" w:space="0" w:color="000000"/>
              <w:right w:val="single" w:sz="4" w:space="0" w:color="000000"/>
            </w:tcBorders>
            <w:shd w:val="clear" w:color="auto" w:fill="auto"/>
            <w:noWrap/>
            <w:vAlign w:val="center"/>
            <w:hideMark/>
          </w:tcPr>
          <w:p w14:paraId="4A9E12A5" w14:textId="25F37E60" w:rsidR="001E5D93" w:rsidRPr="001E5D93" w:rsidRDefault="001E5D93" w:rsidP="000E320F">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4.825.637.313,00 </w:t>
            </w:r>
          </w:p>
        </w:tc>
      </w:tr>
      <w:tr w:rsidR="001E5D93" w:rsidRPr="001E5D93" w14:paraId="56D52263"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45CC7384" w14:textId="0ED85629"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SUB</w:t>
            </w:r>
            <w:r w:rsidR="000E320F">
              <w:rPr>
                <w:rFonts w:asciiTheme="majorHAnsi" w:eastAsia="Times New Roman" w:hAnsiTheme="majorHAnsi"/>
                <w:color w:val="000000"/>
                <w:sz w:val="20"/>
                <w:szCs w:val="20"/>
                <w:lang w:eastAsia="es-CO"/>
              </w:rPr>
              <w:t>-</w:t>
            </w:r>
            <w:r w:rsidRPr="001E5D93">
              <w:rPr>
                <w:rFonts w:asciiTheme="majorHAnsi" w:eastAsia="Times New Roman" w:hAnsiTheme="majorHAnsi"/>
                <w:color w:val="000000"/>
                <w:sz w:val="20"/>
                <w:szCs w:val="20"/>
                <w:lang w:eastAsia="es-CO"/>
              </w:rPr>
              <w:t>BASES Y BASES GRANULARES</w:t>
            </w:r>
          </w:p>
        </w:tc>
        <w:tc>
          <w:tcPr>
            <w:tcW w:w="1584" w:type="pct"/>
            <w:tcBorders>
              <w:top w:val="nil"/>
              <w:left w:val="nil"/>
              <w:bottom w:val="single" w:sz="4" w:space="0" w:color="000000"/>
              <w:right w:val="single" w:sz="4" w:space="0" w:color="000000"/>
            </w:tcBorders>
            <w:shd w:val="clear" w:color="auto" w:fill="auto"/>
            <w:noWrap/>
            <w:vAlign w:val="center"/>
            <w:hideMark/>
          </w:tcPr>
          <w:p w14:paraId="4F785802" w14:textId="4C1099E1" w:rsidR="001E5D93" w:rsidRPr="001E5D93" w:rsidRDefault="001E5D93" w:rsidP="000E320F">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2.781.141.182,00 </w:t>
            </w:r>
          </w:p>
        </w:tc>
      </w:tr>
      <w:tr w:rsidR="001E5D93" w:rsidRPr="001E5D93" w14:paraId="2DEF16C6"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49950BC0" w14:textId="77777777"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PAVIMENTOS ASFALTICOS</w:t>
            </w:r>
          </w:p>
        </w:tc>
        <w:tc>
          <w:tcPr>
            <w:tcW w:w="1584" w:type="pct"/>
            <w:tcBorders>
              <w:top w:val="nil"/>
              <w:left w:val="nil"/>
              <w:bottom w:val="single" w:sz="4" w:space="0" w:color="000000"/>
              <w:right w:val="single" w:sz="4" w:space="0" w:color="000000"/>
            </w:tcBorders>
            <w:shd w:val="clear" w:color="auto" w:fill="auto"/>
            <w:noWrap/>
            <w:vAlign w:val="center"/>
            <w:hideMark/>
          </w:tcPr>
          <w:p w14:paraId="75F0B224" w14:textId="7C611A18" w:rsidR="001E5D93" w:rsidRPr="001E5D93" w:rsidRDefault="00321A11" w:rsidP="00321A11">
            <w:pPr>
              <w:spacing w:line="240" w:lineRule="auto"/>
              <w:contextualSpacing w:val="0"/>
              <w:rPr>
                <w:rFonts w:asciiTheme="majorHAnsi" w:eastAsia="Times New Roman" w:hAnsiTheme="majorHAnsi" w:cs="Arial"/>
                <w:color w:val="000000"/>
                <w:sz w:val="20"/>
                <w:szCs w:val="20"/>
                <w:lang w:eastAsia="es-CO"/>
              </w:rPr>
            </w:pPr>
            <w:r>
              <w:rPr>
                <w:rFonts w:asciiTheme="majorHAnsi" w:eastAsia="Times New Roman" w:hAnsiTheme="majorHAnsi" w:cs="Arial"/>
                <w:color w:val="000000"/>
                <w:sz w:val="20"/>
                <w:szCs w:val="20"/>
                <w:lang w:eastAsia="es-CO"/>
              </w:rPr>
              <w:t xml:space="preserve">  </w:t>
            </w:r>
            <w:r w:rsidR="001E5D93" w:rsidRPr="001E5D93">
              <w:rPr>
                <w:rFonts w:asciiTheme="majorHAnsi" w:eastAsia="Times New Roman" w:hAnsiTheme="majorHAnsi" w:cs="Arial"/>
                <w:color w:val="000000"/>
                <w:sz w:val="20"/>
                <w:szCs w:val="20"/>
                <w:lang w:eastAsia="es-CO"/>
              </w:rPr>
              <w:t xml:space="preserve">$        </w:t>
            </w:r>
            <w:r w:rsidR="000E320F">
              <w:rPr>
                <w:rFonts w:asciiTheme="majorHAnsi" w:eastAsia="Times New Roman" w:hAnsiTheme="majorHAnsi" w:cs="Arial"/>
                <w:color w:val="000000"/>
                <w:sz w:val="20"/>
                <w:szCs w:val="20"/>
                <w:lang w:eastAsia="es-CO"/>
              </w:rPr>
              <w:t xml:space="preserve"> </w:t>
            </w:r>
            <w:r w:rsidR="001E5D93" w:rsidRPr="001E5D93">
              <w:rPr>
                <w:rFonts w:asciiTheme="majorHAnsi" w:eastAsia="Times New Roman" w:hAnsiTheme="majorHAnsi" w:cs="Arial"/>
                <w:color w:val="000000"/>
                <w:sz w:val="20"/>
                <w:szCs w:val="20"/>
                <w:lang w:eastAsia="es-CO"/>
              </w:rPr>
              <w:t xml:space="preserve">                5.566.759.875,00 </w:t>
            </w:r>
          </w:p>
        </w:tc>
      </w:tr>
      <w:tr w:rsidR="001E5D93" w:rsidRPr="001E5D93" w14:paraId="3036862D"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484981F8" w14:textId="46AE34CF"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 xml:space="preserve">DRENAJES Y OBRAS DE </w:t>
            </w:r>
            <w:r w:rsidR="002A5B3A" w:rsidRPr="001E5D93">
              <w:rPr>
                <w:rFonts w:asciiTheme="majorHAnsi" w:eastAsia="Times New Roman" w:hAnsiTheme="majorHAnsi"/>
                <w:color w:val="000000"/>
                <w:sz w:val="20"/>
                <w:szCs w:val="20"/>
                <w:lang w:eastAsia="es-CO"/>
              </w:rPr>
              <w:t>PROTECCIÓN</w:t>
            </w:r>
          </w:p>
        </w:tc>
        <w:tc>
          <w:tcPr>
            <w:tcW w:w="1584" w:type="pct"/>
            <w:tcBorders>
              <w:top w:val="nil"/>
              <w:left w:val="nil"/>
              <w:bottom w:val="single" w:sz="4" w:space="0" w:color="000000"/>
              <w:right w:val="single" w:sz="4" w:space="0" w:color="000000"/>
            </w:tcBorders>
            <w:shd w:val="clear" w:color="auto" w:fill="auto"/>
            <w:noWrap/>
            <w:vAlign w:val="center"/>
            <w:hideMark/>
          </w:tcPr>
          <w:p w14:paraId="470BF158" w14:textId="79973AC6" w:rsidR="001E5D93" w:rsidRPr="001E5D93" w:rsidRDefault="00321A11" w:rsidP="00321A11">
            <w:pPr>
              <w:spacing w:line="240" w:lineRule="auto"/>
              <w:contextualSpacing w:val="0"/>
              <w:rPr>
                <w:rFonts w:asciiTheme="majorHAnsi" w:eastAsia="Times New Roman" w:hAnsiTheme="majorHAnsi" w:cs="Arial"/>
                <w:color w:val="000000"/>
                <w:sz w:val="20"/>
                <w:szCs w:val="20"/>
                <w:lang w:eastAsia="es-CO"/>
              </w:rPr>
            </w:pPr>
            <w:r>
              <w:rPr>
                <w:rFonts w:asciiTheme="majorHAnsi" w:eastAsia="Times New Roman" w:hAnsiTheme="majorHAnsi" w:cs="Arial"/>
                <w:color w:val="000000"/>
                <w:sz w:val="20"/>
                <w:szCs w:val="20"/>
                <w:lang w:eastAsia="es-CO"/>
              </w:rPr>
              <w:t xml:space="preserve">  </w:t>
            </w:r>
            <w:r w:rsidR="001E5D93" w:rsidRPr="001E5D93">
              <w:rPr>
                <w:rFonts w:asciiTheme="majorHAnsi" w:eastAsia="Times New Roman" w:hAnsiTheme="majorHAnsi" w:cs="Arial"/>
                <w:color w:val="000000"/>
                <w:sz w:val="20"/>
                <w:szCs w:val="20"/>
                <w:lang w:eastAsia="es-CO"/>
              </w:rPr>
              <w:t xml:space="preserve">$                         9.899.876.468,00 </w:t>
            </w:r>
          </w:p>
        </w:tc>
      </w:tr>
      <w:tr w:rsidR="001E5D93" w:rsidRPr="001E5D93" w14:paraId="117F58A2"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36C63195" w14:textId="77777777"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ESTRUCTURAS</w:t>
            </w:r>
          </w:p>
        </w:tc>
        <w:tc>
          <w:tcPr>
            <w:tcW w:w="1584" w:type="pct"/>
            <w:tcBorders>
              <w:top w:val="nil"/>
              <w:left w:val="nil"/>
              <w:bottom w:val="single" w:sz="4" w:space="0" w:color="000000"/>
              <w:right w:val="single" w:sz="4" w:space="0" w:color="000000"/>
            </w:tcBorders>
            <w:shd w:val="clear" w:color="auto" w:fill="auto"/>
            <w:noWrap/>
            <w:vAlign w:val="center"/>
            <w:hideMark/>
          </w:tcPr>
          <w:p w14:paraId="6C68F4AC" w14:textId="4AF8FF8A" w:rsidR="001E5D93" w:rsidRPr="001E5D93" w:rsidRDefault="001E5D93" w:rsidP="001E5D93">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w:t>
            </w:r>
            <w:r w:rsidR="00321A11">
              <w:rPr>
                <w:rFonts w:asciiTheme="majorHAnsi" w:eastAsia="Times New Roman" w:hAnsiTheme="majorHAnsi" w:cs="Arial"/>
                <w:color w:val="000000"/>
                <w:sz w:val="20"/>
                <w:szCs w:val="20"/>
                <w:lang w:eastAsia="es-CO"/>
              </w:rPr>
              <w:t xml:space="preserve">                            </w:t>
            </w:r>
            <w:r w:rsidRPr="001E5D93">
              <w:rPr>
                <w:rFonts w:asciiTheme="majorHAnsi" w:eastAsia="Times New Roman" w:hAnsiTheme="majorHAnsi" w:cs="Arial"/>
                <w:color w:val="000000"/>
                <w:sz w:val="20"/>
                <w:szCs w:val="20"/>
                <w:lang w:eastAsia="es-CO"/>
              </w:rPr>
              <w:t xml:space="preserve">   791.636.970,00 </w:t>
            </w:r>
          </w:p>
        </w:tc>
      </w:tr>
      <w:tr w:rsidR="001E5D93" w:rsidRPr="001E5D93" w14:paraId="4D3C502C"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5D77F2C7" w14:textId="77777777"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ESTRUCTURAS VIGAS PREFABRICADAS</w:t>
            </w:r>
          </w:p>
        </w:tc>
        <w:tc>
          <w:tcPr>
            <w:tcW w:w="1584" w:type="pct"/>
            <w:tcBorders>
              <w:top w:val="nil"/>
              <w:left w:val="nil"/>
              <w:bottom w:val="single" w:sz="4" w:space="0" w:color="000000"/>
              <w:right w:val="single" w:sz="4" w:space="0" w:color="000000"/>
            </w:tcBorders>
            <w:shd w:val="clear" w:color="auto" w:fill="auto"/>
            <w:noWrap/>
            <w:vAlign w:val="center"/>
            <w:hideMark/>
          </w:tcPr>
          <w:p w14:paraId="5DA99169" w14:textId="77777777" w:rsidR="001E5D93" w:rsidRPr="001E5D93" w:rsidRDefault="001E5D93" w:rsidP="001E5D93">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   </w:t>
            </w:r>
          </w:p>
        </w:tc>
      </w:tr>
      <w:tr w:rsidR="001E5D93" w:rsidRPr="001E5D93" w14:paraId="36DA8E36"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1DDC7876" w14:textId="77777777"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ESTRUCTURAS VOLADIZOS SUCESIVOS</w:t>
            </w:r>
          </w:p>
        </w:tc>
        <w:tc>
          <w:tcPr>
            <w:tcW w:w="1584" w:type="pct"/>
            <w:tcBorders>
              <w:top w:val="nil"/>
              <w:left w:val="nil"/>
              <w:bottom w:val="single" w:sz="4" w:space="0" w:color="000000"/>
              <w:right w:val="single" w:sz="4" w:space="0" w:color="000000"/>
            </w:tcBorders>
            <w:shd w:val="clear" w:color="auto" w:fill="auto"/>
            <w:noWrap/>
            <w:vAlign w:val="center"/>
            <w:hideMark/>
          </w:tcPr>
          <w:p w14:paraId="2E05FD7E" w14:textId="77777777" w:rsidR="001E5D93" w:rsidRPr="001E5D93" w:rsidRDefault="001E5D93" w:rsidP="001E5D93">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   </w:t>
            </w:r>
          </w:p>
        </w:tc>
      </w:tr>
      <w:tr w:rsidR="001E5D93" w:rsidRPr="001E5D93" w14:paraId="68526E0A"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798E735F" w14:textId="77777777"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ESTRUCTURA PUENTE PTO, BERRIO</w:t>
            </w:r>
          </w:p>
        </w:tc>
        <w:tc>
          <w:tcPr>
            <w:tcW w:w="1584" w:type="pct"/>
            <w:tcBorders>
              <w:top w:val="nil"/>
              <w:left w:val="nil"/>
              <w:bottom w:val="single" w:sz="4" w:space="0" w:color="000000"/>
              <w:right w:val="single" w:sz="4" w:space="0" w:color="000000"/>
            </w:tcBorders>
            <w:shd w:val="clear" w:color="auto" w:fill="auto"/>
            <w:noWrap/>
            <w:vAlign w:val="center"/>
            <w:hideMark/>
          </w:tcPr>
          <w:p w14:paraId="68ED07D5" w14:textId="77777777" w:rsidR="001E5D93" w:rsidRPr="001E5D93" w:rsidRDefault="001E5D93" w:rsidP="001E5D93">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   </w:t>
            </w:r>
          </w:p>
        </w:tc>
      </w:tr>
      <w:tr w:rsidR="001E5D93" w:rsidRPr="001E5D93" w14:paraId="0D413D66"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3D54528B" w14:textId="77777777" w:rsidR="001E5D93" w:rsidRPr="001E5D93" w:rsidRDefault="001E5D93" w:rsidP="001E5D93">
            <w:pPr>
              <w:spacing w:line="240" w:lineRule="auto"/>
              <w:contextualSpacing w:val="0"/>
              <w:jc w:val="righ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PASARELAS PEATONALES</w:t>
            </w:r>
          </w:p>
        </w:tc>
        <w:tc>
          <w:tcPr>
            <w:tcW w:w="1584" w:type="pct"/>
            <w:tcBorders>
              <w:top w:val="nil"/>
              <w:left w:val="nil"/>
              <w:bottom w:val="single" w:sz="4" w:space="0" w:color="000000"/>
              <w:right w:val="single" w:sz="4" w:space="0" w:color="000000"/>
            </w:tcBorders>
            <w:shd w:val="clear" w:color="auto" w:fill="auto"/>
            <w:noWrap/>
            <w:vAlign w:val="center"/>
            <w:hideMark/>
          </w:tcPr>
          <w:p w14:paraId="66EF8153" w14:textId="77777777" w:rsidR="001E5D93" w:rsidRPr="001E5D93" w:rsidRDefault="001E5D93" w:rsidP="001E5D93">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   </w:t>
            </w:r>
          </w:p>
        </w:tc>
      </w:tr>
      <w:tr w:rsidR="001E5D93" w:rsidRPr="001E5D93" w14:paraId="64651B30"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1ADD2948" w14:textId="77777777" w:rsidR="001E5D93" w:rsidRPr="001E5D93" w:rsidRDefault="001E5D93" w:rsidP="001E5D93">
            <w:pPr>
              <w:spacing w:line="240" w:lineRule="auto"/>
              <w:contextualSpacing w:val="0"/>
              <w:jc w:val="righ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ESTRUCTURAS EXISTENTES</w:t>
            </w:r>
          </w:p>
        </w:tc>
        <w:tc>
          <w:tcPr>
            <w:tcW w:w="1584" w:type="pct"/>
            <w:tcBorders>
              <w:top w:val="nil"/>
              <w:left w:val="nil"/>
              <w:bottom w:val="single" w:sz="4" w:space="0" w:color="000000"/>
              <w:right w:val="single" w:sz="4" w:space="0" w:color="000000"/>
            </w:tcBorders>
            <w:shd w:val="clear" w:color="auto" w:fill="auto"/>
            <w:noWrap/>
            <w:vAlign w:val="center"/>
            <w:hideMark/>
          </w:tcPr>
          <w:p w14:paraId="31855D9D" w14:textId="77777777" w:rsidR="001E5D93" w:rsidRPr="001E5D93" w:rsidRDefault="001E5D93" w:rsidP="001E5D93">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   </w:t>
            </w:r>
          </w:p>
        </w:tc>
      </w:tr>
      <w:tr w:rsidR="001E5D93" w:rsidRPr="001E5D93" w14:paraId="5210A53B"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15D0E166" w14:textId="77777777" w:rsidR="001E5D93" w:rsidRPr="001E5D93" w:rsidRDefault="001E5D93" w:rsidP="001E5D93">
            <w:pPr>
              <w:spacing w:line="240" w:lineRule="auto"/>
              <w:contextualSpacing w:val="0"/>
              <w:jc w:val="righ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MUROS</w:t>
            </w:r>
          </w:p>
        </w:tc>
        <w:tc>
          <w:tcPr>
            <w:tcW w:w="1584" w:type="pct"/>
            <w:tcBorders>
              <w:top w:val="nil"/>
              <w:left w:val="nil"/>
              <w:bottom w:val="single" w:sz="4" w:space="0" w:color="000000"/>
              <w:right w:val="single" w:sz="4" w:space="0" w:color="000000"/>
            </w:tcBorders>
            <w:shd w:val="clear" w:color="auto" w:fill="auto"/>
            <w:noWrap/>
            <w:vAlign w:val="center"/>
            <w:hideMark/>
          </w:tcPr>
          <w:p w14:paraId="0963BB2F" w14:textId="7F738C3F" w:rsidR="001E5D93" w:rsidRPr="001E5D93" w:rsidRDefault="001E5D93" w:rsidP="000E320F">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w:t>
            </w:r>
            <w:r w:rsidR="000E320F">
              <w:rPr>
                <w:rFonts w:asciiTheme="majorHAnsi" w:eastAsia="Times New Roman" w:hAnsiTheme="majorHAnsi" w:cs="Arial"/>
                <w:color w:val="000000"/>
                <w:sz w:val="20"/>
                <w:szCs w:val="20"/>
                <w:lang w:eastAsia="es-CO"/>
              </w:rPr>
              <w:t xml:space="preserve">  </w:t>
            </w:r>
            <w:r w:rsidRPr="001E5D93">
              <w:rPr>
                <w:rFonts w:asciiTheme="majorHAnsi" w:eastAsia="Times New Roman" w:hAnsiTheme="majorHAnsi" w:cs="Arial"/>
                <w:color w:val="000000"/>
                <w:sz w:val="20"/>
                <w:szCs w:val="20"/>
                <w:lang w:eastAsia="es-CO"/>
              </w:rPr>
              <w:t xml:space="preserve">                        791.636.970,00 </w:t>
            </w:r>
          </w:p>
        </w:tc>
      </w:tr>
      <w:tr w:rsidR="001E5D93" w:rsidRPr="001E5D93" w14:paraId="313700D9"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639FBA3F" w14:textId="77777777"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ESTRUCTURAS EN CAMINOS</w:t>
            </w:r>
          </w:p>
        </w:tc>
        <w:tc>
          <w:tcPr>
            <w:tcW w:w="1584" w:type="pct"/>
            <w:tcBorders>
              <w:top w:val="nil"/>
              <w:left w:val="nil"/>
              <w:bottom w:val="single" w:sz="4" w:space="0" w:color="000000"/>
              <w:right w:val="single" w:sz="4" w:space="0" w:color="000000"/>
            </w:tcBorders>
            <w:shd w:val="clear" w:color="auto" w:fill="auto"/>
            <w:noWrap/>
            <w:vAlign w:val="center"/>
            <w:hideMark/>
          </w:tcPr>
          <w:p w14:paraId="01B8FFB9" w14:textId="77777777" w:rsidR="001E5D93" w:rsidRPr="001E5D93" w:rsidRDefault="001E5D93" w:rsidP="001E5D93">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   </w:t>
            </w:r>
          </w:p>
        </w:tc>
      </w:tr>
      <w:tr w:rsidR="001E5D93" w:rsidRPr="001E5D93" w14:paraId="682AB22A"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262857DB" w14:textId="618E6778" w:rsidR="001E5D93" w:rsidRPr="001E5D93" w:rsidRDefault="002A5B3A"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SEÑALIZACIÓN</w:t>
            </w:r>
            <w:r w:rsidR="001E5D93" w:rsidRPr="001E5D93">
              <w:rPr>
                <w:rFonts w:asciiTheme="majorHAnsi" w:eastAsia="Times New Roman" w:hAnsiTheme="majorHAnsi"/>
                <w:color w:val="000000"/>
                <w:sz w:val="20"/>
                <w:szCs w:val="20"/>
                <w:lang w:eastAsia="es-CO"/>
              </w:rPr>
              <w:t>, SEGURIDAD Y OBRAS VARIAS</w:t>
            </w:r>
          </w:p>
        </w:tc>
        <w:tc>
          <w:tcPr>
            <w:tcW w:w="1584" w:type="pct"/>
            <w:tcBorders>
              <w:top w:val="nil"/>
              <w:left w:val="nil"/>
              <w:bottom w:val="single" w:sz="4" w:space="0" w:color="000000"/>
              <w:right w:val="single" w:sz="4" w:space="0" w:color="000000"/>
            </w:tcBorders>
            <w:shd w:val="clear" w:color="auto" w:fill="auto"/>
            <w:noWrap/>
            <w:vAlign w:val="center"/>
            <w:hideMark/>
          </w:tcPr>
          <w:p w14:paraId="74BF40ED" w14:textId="04D0A6FA" w:rsidR="001E5D93" w:rsidRPr="001E5D93" w:rsidRDefault="001E5D93" w:rsidP="000E320F">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w:t>
            </w:r>
            <w:r w:rsidR="000E320F">
              <w:rPr>
                <w:rFonts w:asciiTheme="majorHAnsi" w:eastAsia="Times New Roman" w:hAnsiTheme="majorHAnsi" w:cs="Arial"/>
                <w:color w:val="000000"/>
                <w:sz w:val="20"/>
                <w:szCs w:val="20"/>
                <w:lang w:eastAsia="es-CO"/>
              </w:rPr>
              <w:t xml:space="preserve">   </w:t>
            </w:r>
            <w:r w:rsidRPr="001E5D93">
              <w:rPr>
                <w:rFonts w:asciiTheme="majorHAnsi" w:eastAsia="Times New Roman" w:hAnsiTheme="majorHAnsi" w:cs="Arial"/>
                <w:color w:val="000000"/>
                <w:sz w:val="20"/>
                <w:szCs w:val="20"/>
                <w:lang w:eastAsia="es-CO"/>
              </w:rPr>
              <w:t xml:space="preserve">              1.716.200.639,00 </w:t>
            </w:r>
          </w:p>
        </w:tc>
      </w:tr>
      <w:tr w:rsidR="001E5D93" w:rsidRPr="001E5D93" w14:paraId="7FF8D1EC"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4901EF04" w14:textId="77777777"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MEDIO AMBIENTE</w:t>
            </w:r>
          </w:p>
        </w:tc>
        <w:tc>
          <w:tcPr>
            <w:tcW w:w="1584" w:type="pct"/>
            <w:tcBorders>
              <w:top w:val="nil"/>
              <w:left w:val="nil"/>
              <w:bottom w:val="single" w:sz="4" w:space="0" w:color="000000"/>
              <w:right w:val="single" w:sz="4" w:space="0" w:color="000000"/>
            </w:tcBorders>
            <w:shd w:val="clear" w:color="auto" w:fill="auto"/>
            <w:noWrap/>
            <w:vAlign w:val="center"/>
            <w:hideMark/>
          </w:tcPr>
          <w:p w14:paraId="6A3B4CA9" w14:textId="3A8240FF" w:rsidR="001E5D93" w:rsidRPr="001E5D93" w:rsidRDefault="001E5D93" w:rsidP="001E5D93">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12.594.520,00 </w:t>
            </w:r>
          </w:p>
        </w:tc>
      </w:tr>
      <w:tr w:rsidR="001E5D93" w:rsidRPr="001E5D93" w14:paraId="5E48614B"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079A4578" w14:textId="77777777"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DESVÍOS DE TRÁFICO</w:t>
            </w:r>
          </w:p>
        </w:tc>
        <w:tc>
          <w:tcPr>
            <w:tcW w:w="1584" w:type="pct"/>
            <w:tcBorders>
              <w:top w:val="nil"/>
              <w:left w:val="nil"/>
              <w:bottom w:val="single" w:sz="4" w:space="0" w:color="000000"/>
              <w:right w:val="single" w:sz="4" w:space="0" w:color="000000"/>
            </w:tcBorders>
            <w:shd w:val="clear" w:color="auto" w:fill="auto"/>
            <w:noWrap/>
            <w:vAlign w:val="center"/>
            <w:hideMark/>
          </w:tcPr>
          <w:p w14:paraId="4467D44D" w14:textId="39745D59" w:rsidR="001E5D93" w:rsidRPr="001E5D93" w:rsidRDefault="001E5D93" w:rsidP="001E5D93">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12.258.590,00 </w:t>
            </w:r>
          </w:p>
        </w:tc>
      </w:tr>
      <w:tr w:rsidR="001E5D93" w:rsidRPr="001E5D93" w14:paraId="70328105"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19C9537D" w14:textId="77777777"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ILUMINACIÓN</w:t>
            </w:r>
          </w:p>
        </w:tc>
        <w:tc>
          <w:tcPr>
            <w:tcW w:w="1584" w:type="pct"/>
            <w:tcBorders>
              <w:top w:val="nil"/>
              <w:left w:val="nil"/>
              <w:bottom w:val="single" w:sz="4" w:space="0" w:color="000000"/>
              <w:right w:val="single" w:sz="4" w:space="0" w:color="000000"/>
            </w:tcBorders>
            <w:shd w:val="clear" w:color="auto" w:fill="auto"/>
            <w:noWrap/>
            <w:vAlign w:val="center"/>
            <w:hideMark/>
          </w:tcPr>
          <w:p w14:paraId="5B94A2B3" w14:textId="52DB1F6C" w:rsidR="001E5D93" w:rsidRPr="001E5D93" w:rsidRDefault="001E5D93" w:rsidP="00321A11">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w:t>
            </w:r>
            <w:r w:rsidR="000E320F">
              <w:rPr>
                <w:rFonts w:asciiTheme="majorHAnsi" w:eastAsia="Times New Roman" w:hAnsiTheme="majorHAnsi" w:cs="Arial"/>
                <w:color w:val="000000"/>
                <w:sz w:val="20"/>
                <w:szCs w:val="20"/>
                <w:lang w:eastAsia="es-CO"/>
              </w:rPr>
              <w:t xml:space="preserve">  </w:t>
            </w:r>
            <w:r w:rsidRPr="001E5D93">
              <w:rPr>
                <w:rFonts w:asciiTheme="majorHAnsi" w:eastAsia="Times New Roman" w:hAnsiTheme="majorHAnsi" w:cs="Arial"/>
                <w:color w:val="000000"/>
                <w:sz w:val="20"/>
                <w:szCs w:val="20"/>
                <w:lang w:eastAsia="es-CO"/>
              </w:rPr>
              <w:t xml:space="preserve">                                                 -   </w:t>
            </w:r>
          </w:p>
        </w:tc>
      </w:tr>
      <w:tr w:rsidR="001E5D93" w:rsidRPr="001E5D93" w14:paraId="1040DE20" w14:textId="77777777" w:rsidTr="001E5D93">
        <w:trPr>
          <w:trHeight w:val="289"/>
        </w:trPr>
        <w:tc>
          <w:tcPr>
            <w:tcW w:w="3416" w:type="pct"/>
            <w:tcBorders>
              <w:top w:val="nil"/>
              <w:left w:val="single" w:sz="4" w:space="0" w:color="000000"/>
              <w:bottom w:val="single" w:sz="4" w:space="0" w:color="000000"/>
              <w:right w:val="single" w:sz="4" w:space="0" w:color="000000"/>
            </w:tcBorders>
            <w:shd w:val="clear" w:color="auto" w:fill="auto"/>
            <w:noWrap/>
            <w:hideMark/>
          </w:tcPr>
          <w:p w14:paraId="5C8C8E68" w14:textId="21D359EE"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 xml:space="preserve">PROYECTO &amp; </w:t>
            </w:r>
            <w:r w:rsidR="002A5B3A" w:rsidRPr="001E5D93">
              <w:rPr>
                <w:rFonts w:asciiTheme="majorHAnsi" w:eastAsia="Times New Roman" w:hAnsiTheme="majorHAnsi"/>
                <w:color w:val="000000"/>
                <w:sz w:val="20"/>
                <w:szCs w:val="20"/>
                <w:lang w:eastAsia="es-CO"/>
              </w:rPr>
              <w:t>GESTIÓN</w:t>
            </w:r>
            <w:r w:rsidRPr="001E5D93">
              <w:rPr>
                <w:rFonts w:asciiTheme="majorHAnsi" w:eastAsia="Times New Roman" w:hAnsiTheme="majorHAnsi"/>
                <w:color w:val="000000"/>
                <w:sz w:val="20"/>
                <w:szCs w:val="20"/>
                <w:lang w:eastAsia="es-CO"/>
              </w:rPr>
              <w:t xml:space="preserve"> AMBIENTAL</w:t>
            </w:r>
          </w:p>
        </w:tc>
        <w:tc>
          <w:tcPr>
            <w:tcW w:w="1584" w:type="pct"/>
            <w:tcBorders>
              <w:top w:val="nil"/>
              <w:left w:val="nil"/>
              <w:bottom w:val="single" w:sz="4" w:space="0" w:color="000000"/>
              <w:right w:val="single" w:sz="4" w:space="0" w:color="000000"/>
            </w:tcBorders>
            <w:shd w:val="clear" w:color="auto" w:fill="auto"/>
            <w:noWrap/>
            <w:vAlign w:val="center"/>
            <w:hideMark/>
          </w:tcPr>
          <w:p w14:paraId="174013B6" w14:textId="1A249656" w:rsidR="001E5D93" w:rsidRPr="001E5D93" w:rsidRDefault="001E5D93" w:rsidP="000E320F">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w:t>
            </w:r>
            <w:r w:rsidR="000E320F">
              <w:rPr>
                <w:rFonts w:asciiTheme="majorHAnsi" w:eastAsia="Times New Roman" w:hAnsiTheme="majorHAnsi" w:cs="Arial"/>
                <w:color w:val="000000"/>
                <w:sz w:val="20"/>
                <w:szCs w:val="20"/>
                <w:lang w:eastAsia="es-CO"/>
              </w:rPr>
              <w:t xml:space="preserve">   </w:t>
            </w:r>
            <w:r w:rsidRPr="001E5D93">
              <w:rPr>
                <w:rFonts w:asciiTheme="majorHAnsi" w:eastAsia="Times New Roman" w:hAnsiTheme="majorHAnsi" w:cs="Arial"/>
                <w:color w:val="000000"/>
                <w:sz w:val="20"/>
                <w:szCs w:val="20"/>
                <w:lang w:eastAsia="es-CO"/>
              </w:rPr>
              <w:t xml:space="preserve">                  7.069.504.214,00 </w:t>
            </w:r>
          </w:p>
        </w:tc>
      </w:tr>
      <w:tr w:rsidR="001E5D93" w:rsidRPr="001E5D93" w14:paraId="275A07E1" w14:textId="77777777" w:rsidTr="001E5D93">
        <w:trPr>
          <w:trHeight w:val="289"/>
        </w:trPr>
        <w:tc>
          <w:tcPr>
            <w:tcW w:w="3416" w:type="pct"/>
            <w:tcBorders>
              <w:top w:val="nil"/>
              <w:left w:val="single" w:sz="4" w:space="0" w:color="000000"/>
              <w:bottom w:val="single" w:sz="4" w:space="0" w:color="auto"/>
              <w:right w:val="single" w:sz="4" w:space="0" w:color="000000"/>
            </w:tcBorders>
            <w:shd w:val="clear" w:color="auto" w:fill="auto"/>
            <w:noWrap/>
            <w:hideMark/>
          </w:tcPr>
          <w:p w14:paraId="23961D29" w14:textId="77777777" w:rsidR="001E5D93" w:rsidRPr="001E5D93" w:rsidRDefault="001E5D93" w:rsidP="001E5D93">
            <w:pPr>
              <w:spacing w:line="240" w:lineRule="auto"/>
              <w:contextualSpacing w:val="0"/>
              <w:jc w:val="left"/>
              <w:rPr>
                <w:rFonts w:asciiTheme="majorHAnsi" w:eastAsia="Times New Roman" w:hAnsiTheme="majorHAnsi"/>
                <w:color w:val="000000"/>
                <w:sz w:val="20"/>
                <w:szCs w:val="20"/>
                <w:lang w:eastAsia="es-CO"/>
              </w:rPr>
            </w:pPr>
            <w:r w:rsidRPr="001E5D93">
              <w:rPr>
                <w:rFonts w:asciiTheme="majorHAnsi" w:eastAsia="Times New Roman" w:hAnsiTheme="majorHAnsi"/>
                <w:color w:val="000000"/>
                <w:sz w:val="20"/>
                <w:szCs w:val="20"/>
                <w:lang w:eastAsia="es-CO"/>
              </w:rPr>
              <w:t>SERVICIOS AFECTADOS/COMPENSACIONES AMBIENTALES</w:t>
            </w:r>
          </w:p>
        </w:tc>
        <w:tc>
          <w:tcPr>
            <w:tcW w:w="1584" w:type="pct"/>
            <w:tcBorders>
              <w:top w:val="nil"/>
              <w:left w:val="nil"/>
              <w:bottom w:val="single" w:sz="4" w:space="0" w:color="auto"/>
              <w:right w:val="single" w:sz="4" w:space="0" w:color="000000"/>
            </w:tcBorders>
            <w:shd w:val="clear" w:color="auto" w:fill="auto"/>
            <w:noWrap/>
            <w:vAlign w:val="center"/>
            <w:hideMark/>
          </w:tcPr>
          <w:p w14:paraId="50E975D3" w14:textId="08A82834" w:rsidR="001E5D93" w:rsidRPr="001E5D93" w:rsidRDefault="001E5D93" w:rsidP="000E320F">
            <w:pPr>
              <w:spacing w:line="240" w:lineRule="auto"/>
              <w:contextualSpacing w:val="0"/>
              <w:jc w:val="center"/>
              <w:rPr>
                <w:rFonts w:asciiTheme="majorHAnsi" w:eastAsia="Times New Roman" w:hAnsiTheme="majorHAnsi" w:cs="Arial"/>
                <w:color w:val="000000"/>
                <w:sz w:val="20"/>
                <w:szCs w:val="20"/>
                <w:lang w:eastAsia="es-CO"/>
              </w:rPr>
            </w:pPr>
            <w:r w:rsidRPr="001E5D93">
              <w:rPr>
                <w:rFonts w:asciiTheme="majorHAnsi" w:eastAsia="Times New Roman" w:hAnsiTheme="majorHAnsi" w:cs="Arial"/>
                <w:color w:val="000000"/>
                <w:sz w:val="20"/>
                <w:szCs w:val="20"/>
                <w:lang w:eastAsia="es-CO"/>
              </w:rPr>
              <w:t xml:space="preserve"> $     </w:t>
            </w:r>
            <w:r w:rsidR="000E320F">
              <w:rPr>
                <w:rFonts w:asciiTheme="majorHAnsi" w:eastAsia="Times New Roman" w:hAnsiTheme="majorHAnsi" w:cs="Arial"/>
                <w:color w:val="000000"/>
                <w:sz w:val="20"/>
                <w:szCs w:val="20"/>
                <w:lang w:eastAsia="es-CO"/>
              </w:rPr>
              <w:t xml:space="preserve">  </w:t>
            </w:r>
            <w:r w:rsidRPr="001E5D93">
              <w:rPr>
                <w:rFonts w:asciiTheme="majorHAnsi" w:eastAsia="Times New Roman" w:hAnsiTheme="majorHAnsi" w:cs="Arial"/>
                <w:color w:val="000000"/>
                <w:sz w:val="20"/>
                <w:szCs w:val="20"/>
                <w:lang w:eastAsia="es-CO"/>
              </w:rPr>
              <w:t xml:space="preserve">                       2.086.602.699,00 </w:t>
            </w:r>
          </w:p>
        </w:tc>
      </w:tr>
      <w:tr w:rsidR="001E5D93" w:rsidRPr="001E5D93" w14:paraId="69EFB1FD" w14:textId="77777777" w:rsidTr="001E5D93">
        <w:trPr>
          <w:trHeight w:val="300"/>
        </w:trPr>
        <w:tc>
          <w:tcPr>
            <w:tcW w:w="3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D0F9D" w14:textId="78A03ED9" w:rsidR="001E5D93" w:rsidRPr="001E5D93" w:rsidRDefault="001E5D93" w:rsidP="001E5D93">
            <w:pPr>
              <w:spacing w:line="240" w:lineRule="auto"/>
              <w:contextualSpacing w:val="0"/>
              <w:jc w:val="right"/>
              <w:rPr>
                <w:rFonts w:asciiTheme="majorHAnsi" w:eastAsia="Times New Roman" w:hAnsiTheme="majorHAnsi"/>
                <w:b/>
                <w:color w:val="000000"/>
                <w:sz w:val="20"/>
                <w:szCs w:val="20"/>
                <w:lang w:eastAsia="es-CO"/>
              </w:rPr>
            </w:pPr>
            <w:r w:rsidRPr="001E5D93">
              <w:rPr>
                <w:rFonts w:asciiTheme="majorHAnsi" w:eastAsia="Times New Roman" w:hAnsiTheme="majorHAnsi"/>
                <w:b/>
                <w:color w:val="000000"/>
                <w:sz w:val="20"/>
                <w:szCs w:val="20"/>
                <w:lang w:eastAsia="es-CO"/>
              </w:rPr>
              <w:t>TOTAL</w:t>
            </w:r>
          </w:p>
        </w:tc>
        <w:tc>
          <w:tcPr>
            <w:tcW w:w="1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CE1CF" w14:textId="43C68793" w:rsidR="001E5D93" w:rsidRPr="001E5D93" w:rsidRDefault="00D2585C" w:rsidP="00D2585C">
            <w:pPr>
              <w:spacing w:line="240" w:lineRule="auto"/>
              <w:contextualSpacing w:val="0"/>
              <w:jc w:val="right"/>
              <w:rPr>
                <w:rFonts w:asciiTheme="majorHAnsi" w:eastAsia="Times New Roman" w:hAnsiTheme="majorHAnsi"/>
                <w:b/>
                <w:color w:val="000000"/>
                <w:sz w:val="20"/>
                <w:szCs w:val="20"/>
                <w:lang w:eastAsia="es-CO"/>
              </w:rPr>
            </w:pPr>
            <w:r>
              <w:rPr>
                <w:rFonts w:asciiTheme="majorHAnsi" w:eastAsia="Times New Roman" w:hAnsiTheme="majorHAnsi"/>
                <w:b/>
                <w:color w:val="000000"/>
                <w:sz w:val="20"/>
                <w:szCs w:val="20"/>
                <w:lang w:eastAsia="es-CO"/>
              </w:rPr>
              <w:t xml:space="preserve"> $               </w:t>
            </w:r>
            <w:r w:rsidR="001E5D93" w:rsidRPr="001E5D93">
              <w:rPr>
                <w:rFonts w:asciiTheme="majorHAnsi" w:eastAsia="Times New Roman" w:hAnsiTheme="majorHAnsi"/>
                <w:b/>
                <w:color w:val="000000"/>
                <w:sz w:val="20"/>
                <w:szCs w:val="20"/>
                <w:lang w:eastAsia="es-CO"/>
              </w:rPr>
              <w:t xml:space="preserve">46.533.077.471,00 </w:t>
            </w:r>
          </w:p>
        </w:tc>
      </w:tr>
    </w:tbl>
    <w:p w14:paraId="44C4DF65" w14:textId="53793DA9" w:rsidR="00266FB2" w:rsidRDefault="00266FB2" w:rsidP="00266FB2">
      <w:pPr>
        <w:pStyle w:val="Notas"/>
        <w:ind w:left="720"/>
      </w:pPr>
      <w:r>
        <w:t>Fuente: Concesión Autopista Río Magdalena S.A.S, 2015</w:t>
      </w:r>
    </w:p>
    <w:p w14:paraId="1DCE18E7" w14:textId="77777777" w:rsidR="00835413" w:rsidRPr="001E5D93" w:rsidRDefault="00835413" w:rsidP="001E5D93">
      <w:pPr>
        <w:pStyle w:val="Sinespaciado"/>
        <w:rPr>
          <w:rFonts w:ascii="Cambria" w:eastAsia="Calibri" w:hAnsi="Cambria"/>
          <w:lang w:eastAsia="en-US"/>
        </w:rPr>
      </w:pPr>
    </w:p>
    <w:sectPr w:rsidR="00835413" w:rsidRPr="001E5D93" w:rsidSect="00066558">
      <w:headerReference w:type="default" r:id="rId10"/>
      <w:footerReference w:type="default" r:id="rId11"/>
      <w:pgSz w:w="12240" w:h="15840" w:code="1"/>
      <w:pgMar w:top="1701"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57E23" w14:textId="77777777" w:rsidR="00E254E4" w:rsidRDefault="00E254E4" w:rsidP="002D46A6">
      <w:r>
        <w:separator/>
      </w:r>
    </w:p>
    <w:p w14:paraId="1714C801" w14:textId="77777777" w:rsidR="00E254E4" w:rsidRDefault="00E254E4"/>
  </w:endnote>
  <w:endnote w:type="continuationSeparator" w:id="0">
    <w:p w14:paraId="06AD9F48" w14:textId="77777777" w:rsidR="00E254E4" w:rsidRDefault="00E254E4" w:rsidP="002D46A6">
      <w:r>
        <w:continuationSeparator/>
      </w:r>
    </w:p>
    <w:p w14:paraId="4DC43757" w14:textId="77777777" w:rsidR="00E254E4" w:rsidRDefault="00E25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A66F2" w14:textId="77777777" w:rsidR="00543B1E" w:rsidRDefault="00543B1E"/>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843"/>
      <w:gridCol w:w="2370"/>
    </w:tblGrid>
    <w:tr w:rsidR="00543B1E" w:rsidRPr="002D46A6" w14:paraId="2E02F792" w14:textId="77777777" w:rsidTr="00767592">
      <w:trPr>
        <w:trHeight w:val="369"/>
      </w:trPr>
      <w:tc>
        <w:tcPr>
          <w:tcW w:w="1929" w:type="pct"/>
          <w:vMerge w:val="restart"/>
          <w:shd w:val="clear" w:color="auto" w:fill="auto"/>
          <w:vAlign w:val="center"/>
        </w:tcPr>
        <w:p w14:paraId="24AC1773" w14:textId="7ED0D191" w:rsidR="00543B1E" w:rsidRPr="00FB054D" w:rsidRDefault="00321A11" w:rsidP="00E24AAF">
          <w:pPr>
            <w:pStyle w:val="PiePagina"/>
          </w:pPr>
          <w:r>
            <w:rPr>
              <w:noProof/>
              <w:lang w:eastAsia="es-CO"/>
            </w:rPr>
            <w:drawing>
              <wp:inline distT="0" distB="0" distL="0" distR="0" wp14:anchorId="2C04ADF3" wp14:editId="4A9209EF">
                <wp:extent cx="1619250" cy="5772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1" cstate="print">
                          <a:extLst>
                            <a:ext uri="{28A0092B-C50C-407E-A947-70E740481C1C}">
                              <a14:useLocalDpi xmlns:a14="http://schemas.microsoft.com/office/drawing/2010/main" val="0"/>
                            </a:ext>
                          </a:extLst>
                        </a:blip>
                        <a:srcRect l="5637" t="6103" r="6084" b="12113"/>
                        <a:stretch/>
                      </pic:blipFill>
                      <pic:spPr bwMode="auto">
                        <a:xfrm>
                          <a:off x="0" y="0"/>
                          <a:ext cx="1619250" cy="577215"/>
                        </a:xfrm>
                        <a:prstGeom prst="rect">
                          <a:avLst/>
                        </a:prstGeom>
                        <a:ln>
                          <a:noFill/>
                        </a:ln>
                        <a:extLst>
                          <a:ext uri="{53640926-AAD7-44D8-BBD7-CCE9431645EC}">
                            <a14:shadowObscured xmlns:a14="http://schemas.microsoft.com/office/drawing/2010/main"/>
                          </a:ext>
                        </a:extLst>
                      </pic:spPr>
                    </pic:pic>
                  </a:graphicData>
                </a:graphic>
              </wp:inline>
            </w:drawing>
          </w:r>
        </w:p>
      </w:tc>
      <w:tc>
        <w:tcPr>
          <w:tcW w:w="1675" w:type="pct"/>
          <w:vMerge w:val="restart"/>
          <w:shd w:val="clear" w:color="auto" w:fill="auto"/>
          <w:vAlign w:val="center"/>
        </w:tcPr>
        <w:p w14:paraId="790C5FD4" w14:textId="37E9CCC0" w:rsidR="00543B1E" w:rsidRPr="006D147B" w:rsidRDefault="00543B1E" w:rsidP="00FB054D">
          <w:pPr>
            <w:pStyle w:val="PiePagina"/>
            <w:rPr>
              <w:rFonts w:asciiTheme="majorHAnsi" w:hAnsiTheme="majorHAnsi"/>
              <w:sz w:val="14"/>
              <w:szCs w:val="14"/>
            </w:rPr>
          </w:pPr>
          <w:r w:rsidRPr="00C94DFA">
            <w:rPr>
              <w:rFonts w:ascii="Cambria" w:hAnsi="Cambria"/>
              <w:sz w:val="14"/>
              <w:szCs w:val="14"/>
            </w:rPr>
            <w:t xml:space="preserve">Plan de adaptación de la </w:t>
          </w:r>
          <w:r w:rsidR="00767592" w:rsidRPr="00C94DFA">
            <w:rPr>
              <w:rFonts w:ascii="Cambria" w:hAnsi="Cambria"/>
              <w:sz w:val="14"/>
              <w:szCs w:val="14"/>
            </w:rPr>
            <w:t>GUÍA</w:t>
          </w:r>
          <w:r w:rsidRPr="00C94DFA">
            <w:rPr>
              <w:rFonts w:ascii="Cambria" w:hAnsi="Cambria"/>
              <w:sz w:val="14"/>
              <w:szCs w:val="14"/>
            </w:rPr>
            <w:t xml:space="preserve"> ambiental (PAGA)</w:t>
          </w:r>
        </w:p>
      </w:tc>
      <w:tc>
        <w:tcPr>
          <w:tcW w:w="1396" w:type="pct"/>
          <w:shd w:val="clear" w:color="auto" w:fill="auto"/>
          <w:vAlign w:val="center"/>
        </w:tcPr>
        <w:p w14:paraId="6AC54C09" w14:textId="36AF9D46" w:rsidR="00543B1E" w:rsidRPr="006D147B" w:rsidRDefault="00525A4E" w:rsidP="00FB054D">
          <w:pPr>
            <w:pStyle w:val="PiePagina"/>
            <w:rPr>
              <w:rFonts w:asciiTheme="majorHAnsi" w:hAnsiTheme="majorHAnsi"/>
              <w:sz w:val="14"/>
              <w:szCs w:val="14"/>
            </w:rPr>
          </w:pPr>
          <w:r>
            <w:rPr>
              <w:rFonts w:asciiTheme="majorHAnsi" w:hAnsiTheme="majorHAnsi"/>
              <w:sz w:val="14"/>
              <w:szCs w:val="14"/>
            </w:rPr>
            <w:t>CAPÍTULO 8</w:t>
          </w:r>
        </w:p>
      </w:tc>
    </w:tr>
    <w:tr w:rsidR="00543B1E" w:rsidRPr="002D46A6" w14:paraId="62064404" w14:textId="77777777" w:rsidTr="00767592">
      <w:trPr>
        <w:trHeight w:val="369"/>
      </w:trPr>
      <w:tc>
        <w:tcPr>
          <w:tcW w:w="1929" w:type="pct"/>
          <w:vMerge/>
          <w:shd w:val="clear" w:color="auto" w:fill="auto"/>
          <w:vAlign w:val="center"/>
        </w:tcPr>
        <w:p w14:paraId="42E07115" w14:textId="77777777" w:rsidR="00543B1E" w:rsidRPr="00FB054D" w:rsidRDefault="00543B1E" w:rsidP="00FB054D"/>
      </w:tc>
      <w:tc>
        <w:tcPr>
          <w:tcW w:w="1675" w:type="pct"/>
          <w:vMerge/>
          <w:shd w:val="clear" w:color="auto" w:fill="auto"/>
          <w:vAlign w:val="center"/>
        </w:tcPr>
        <w:p w14:paraId="375F12B0" w14:textId="77777777" w:rsidR="00543B1E" w:rsidRPr="006D147B" w:rsidRDefault="00543B1E" w:rsidP="00FB054D">
          <w:pPr>
            <w:rPr>
              <w:rFonts w:asciiTheme="majorHAnsi" w:hAnsiTheme="majorHAnsi"/>
              <w:sz w:val="14"/>
              <w:szCs w:val="14"/>
            </w:rPr>
          </w:pPr>
        </w:p>
      </w:tc>
      <w:tc>
        <w:tcPr>
          <w:tcW w:w="1396" w:type="pct"/>
          <w:shd w:val="clear" w:color="auto" w:fill="auto"/>
          <w:vAlign w:val="center"/>
        </w:tcPr>
        <w:p w14:paraId="555CBE88" w14:textId="57679E0A" w:rsidR="00543B1E" w:rsidRPr="006D147B" w:rsidRDefault="00543B1E" w:rsidP="00F45580">
          <w:pPr>
            <w:pStyle w:val="Notas"/>
            <w:rPr>
              <w:rFonts w:asciiTheme="majorHAnsi" w:hAnsiTheme="majorHAnsi"/>
              <w:sz w:val="14"/>
              <w:szCs w:val="14"/>
            </w:rPr>
          </w:pPr>
          <w:r w:rsidRPr="006D147B">
            <w:rPr>
              <w:rFonts w:asciiTheme="majorHAnsi" w:hAnsiTheme="majorHAnsi"/>
              <w:sz w:val="14"/>
              <w:szCs w:val="14"/>
            </w:rPr>
            <w:t xml:space="preserve">Bogotá, </w:t>
          </w:r>
          <w:r w:rsidR="00F45580">
            <w:rPr>
              <w:rFonts w:asciiTheme="majorHAnsi" w:hAnsiTheme="majorHAnsi"/>
              <w:sz w:val="14"/>
              <w:szCs w:val="14"/>
            </w:rPr>
            <w:t>Abril de 2016</w:t>
          </w:r>
        </w:p>
      </w:tc>
    </w:tr>
    <w:tr w:rsidR="00543B1E" w:rsidRPr="002D46A6" w14:paraId="504F0CC9" w14:textId="77777777" w:rsidTr="00767592">
      <w:trPr>
        <w:trHeight w:val="272"/>
      </w:trPr>
      <w:tc>
        <w:tcPr>
          <w:tcW w:w="1929" w:type="pct"/>
          <w:vMerge/>
          <w:shd w:val="clear" w:color="auto" w:fill="auto"/>
          <w:vAlign w:val="center"/>
        </w:tcPr>
        <w:p w14:paraId="256C3AC7" w14:textId="77777777" w:rsidR="00543B1E" w:rsidRPr="00FB054D" w:rsidRDefault="00543B1E" w:rsidP="00FB054D"/>
      </w:tc>
      <w:tc>
        <w:tcPr>
          <w:tcW w:w="1675" w:type="pct"/>
          <w:vMerge/>
          <w:shd w:val="clear" w:color="auto" w:fill="auto"/>
          <w:vAlign w:val="center"/>
        </w:tcPr>
        <w:p w14:paraId="4417984B" w14:textId="77777777" w:rsidR="00543B1E" w:rsidRPr="006D147B" w:rsidRDefault="00543B1E" w:rsidP="00FB054D">
          <w:pPr>
            <w:rPr>
              <w:rFonts w:asciiTheme="majorHAnsi" w:hAnsiTheme="majorHAnsi"/>
              <w:sz w:val="14"/>
              <w:szCs w:val="14"/>
            </w:rPr>
          </w:pPr>
        </w:p>
      </w:tc>
      <w:tc>
        <w:tcPr>
          <w:tcW w:w="1396" w:type="pct"/>
          <w:shd w:val="clear" w:color="auto" w:fill="auto"/>
          <w:vAlign w:val="center"/>
        </w:tcPr>
        <w:p w14:paraId="583A5155" w14:textId="01FCF717" w:rsidR="00543B1E" w:rsidRPr="006D147B" w:rsidRDefault="00543B1E" w:rsidP="00FB054D">
          <w:pPr>
            <w:pStyle w:val="Notas"/>
            <w:rPr>
              <w:rFonts w:asciiTheme="majorHAnsi" w:hAnsiTheme="majorHAnsi"/>
              <w:sz w:val="14"/>
              <w:szCs w:val="14"/>
            </w:rPr>
          </w:pPr>
          <w:r w:rsidRPr="006D147B">
            <w:rPr>
              <w:rFonts w:asciiTheme="majorHAnsi" w:hAnsiTheme="majorHAnsi"/>
              <w:sz w:val="14"/>
              <w:szCs w:val="14"/>
            </w:rPr>
            <w:t xml:space="preserve">Página </w:t>
          </w:r>
          <w:r w:rsidRPr="006D147B">
            <w:rPr>
              <w:rFonts w:asciiTheme="majorHAnsi" w:hAnsiTheme="majorHAnsi"/>
              <w:sz w:val="14"/>
              <w:szCs w:val="14"/>
            </w:rPr>
            <w:fldChar w:fldCharType="begin"/>
          </w:r>
          <w:r w:rsidRPr="006D147B">
            <w:rPr>
              <w:rFonts w:asciiTheme="majorHAnsi" w:hAnsiTheme="majorHAnsi"/>
              <w:sz w:val="14"/>
              <w:szCs w:val="14"/>
            </w:rPr>
            <w:instrText>PAGE   \* MERGEFORMAT</w:instrText>
          </w:r>
          <w:r w:rsidRPr="006D147B">
            <w:rPr>
              <w:rFonts w:asciiTheme="majorHAnsi" w:hAnsiTheme="majorHAnsi"/>
              <w:sz w:val="14"/>
              <w:szCs w:val="14"/>
            </w:rPr>
            <w:fldChar w:fldCharType="separate"/>
          </w:r>
          <w:r w:rsidR="001A5A50" w:rsidRPr="001A5A50">
            <w:rPr>
              <w:rFonts w:asciiTheme="majorHAnsi" w:hAnsiTheme="majorHAnsi"/>
              <w:noProof/>
              <w:sz w:val="14"/>
              <w:szCs w:val="14"/>
              <w:lang w:val="es-ES"/>
            </w:rPr>
            <w:t>1</w:t>
          </w:r>
          <w:r w:rsidRPr="006D147B">
            <w:rPr>
              <w:rFonts w:asciiTheme="majorHAnsi" w:hAnsiTheme="majorHAnsi"/>
              <w:sz w:val="14"/>
              <w:szCs w:val="14"/>
            </w:rPr>
            <w:fldChar w:fldCharType="end"/>
          </w:r>
        </w:p>
      </w:tc>
    </w:tr>
  </w:tbl>
  <w:p w14:paraId="03AA4BDF" w14:textId="77777777" w:rsidR="00543B1E" w:rsidRPr="00FB054D" w:rsidRDefault="00543B1E" w:rsidP="00553B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8DDA4" w14:textId="77777777" w:rsidR="00E254E4" w:rsidRDefault="00E254E4" w:rsidP="002D46A6">
      <w:r>
        <w:separator/>
      </w:r>
    </w:p>
    <w:p w14:paraId="004B8C03" w14:textId="77777777" w:rsidR="00E254E4" w:rsidRDefault="00E254E4"/>
  </w:footnote>
  <w:footnote w:type="continuationSeparator" w:id="0">
    <w:p w14:paraId="581AA7C5" w14:textId="77777777" w:rsidR="00E254E4" w:rsidRDefault="00E254E4" w:rsidP="002D46A6">
      <w:r>
        <w:continuationSeparator/>
      </w:r>
    </w:p>
    <w:p w14:paraId="11A31F3D" w14:textId="77777777" w:rsidR="00E254E4" w:rsidRDefault="00E25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517"/>
    </w:tblGrid>
    <w:tr w:rsidR="00543B1E" w:rsidRPr="002D46A6" w14:paraId="6AACC4C1" w14:textId="77777777" w:rsidTr="00767592">
      <w:trPr>
        <w:jc w:val="center"/>
      </w:trPr>
      <w:tc>
        <w:tcPr>
          <w:tcW w:w="2339" w:type="pct"/>
          <w:tcBorders>
            <w:top w:val="nil"/>
            <w:left w:val="nil"/>
            <w:bottom w:val="double" w:sz="4" w:space="0" w:color="auto"/>
            <w:right w:val="nil"/>
          </w:tcBorders>
          <w:shd w:val="clear" w:color="auto" w:fill="auto"/>
          <w:vAlign w:val="center"/>
        </w:tcPr>
        <w:p w14:paraId="688EECAD" w14:textId="09FC12A7" w:rsidR="00543B1E" w:rsidRPr="00FB054D" w:rsidRDefault="00767592" w:rsidP="00FB054D">
          <w:r>
            <w:rPr>
              <w:noProof/>
              <w:lang w:eastAsia="es-CO"/>
            </w:rPr>
            <w:drawing>
              <wp:inline distT="0" distB="0" distL="0" distR="0" wp14:anchorId="26643A1B" wp14:editId="6E15E271">
                <wp:extent cx="1619250" cy="5772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1" cstate="print">
                          <a:extLst>
                            <a:ext uri="{28A0092B-C50C-407E-A947-70E740481C1C}">
                              <a14:useLocalDpi xmlns:a14="http://schemas.microsoft.com/office/drawing/2010/main" val="0"/>
                            </a:ext>
                          </a:extLst>
                        </a:blip>
                        <a:srcRect l="5637" t="6103" r="6084" b="12113"/>
                        <a:stretch/>
                      </pic:blipFill>
                      <pic:spPr bwMode="auto">
                        <a:xfrm>
                          <a:off x="0" y="0"/>
                          <a:ext cx="1619250" cy="577215"/>
                        </a:xfrm>
                        <a:prstGeom prst="rect">
                          <a:avLst/>
                        </a:prstGeom>
                        <a:ln>
                          <a:noFill/>
                        </a:ln>
                        <a:extLst>
                          <a:ext uri="{53640926-AAD7-44D8-BBD7-CCE9431645EC}">
                            <a14:shadowObscured xmlns:a14="http://schemas.microsoft.com/office/drawing/2010/main"/>
                          </a:ext>
                        </a:extLst>
                      </pic:spPr>
                    </pic:pic>
                  </a:graphicData>
                </a:graphic>
              </wp:inline>
            </w:drawing>
          </w:r>
        </w:p>
      </w:tc>
      <w:tc>
        <w:tcPr>
          <w:tcW w:w="2661" w:type="pct"/>
          <w:tcBorders>
            <w:top w:val="nil"/>
            <w:left w:val="nil"/>
            <w:bottom w:val="double" w:sz="4" w:space="0" w:color="auto"/>
            <w:right w:val="nil"/>
          </w:tcBorders>
          <w:shd w:val="clear" w:color="auto" w:fill="auto"/>
          <w:vAlign w:val="center"/>
        </w:tcPr>
        <w:p w14:paraId="4E1A86A8" w14:textId="29E832E8" w:rsidR="00543B1E" w:rsidRPr="006D147B" w:rsidRDefault="000F1315" w:rsidP="0038258B">
          <w:pPr>
            <w:pStyle w:val="Encabezados"/>
            <w:rPr>
              <w:rFonts w:asciiTheme="majorHAnsi" w:hAnsiTheme="majorHAnsi"/>
            </w:rPr>
          </w:pPr>
          <w:r w:rsidRPr="000F1315">
            <w:rPr>
              <w:rFonts w:asciiTheme="majorHAnsi" w:hAnsiTheme="majorHAnsi"/>
              <w:caps w:val="0"/>
              <w:sz w:val="14"/>
              <w:szCs w:val="14"/>
            </w:rPr>
            <w:t>PLAN DE ADAPTACIÓN DE LA GUÍA AMBIENTAL (PAGA) PARA EL PROYECTO DE MEJORAMIENTO DE LA VÍA EXISTENTE, DESDE PUERTO BERRÍO ESTE HASTA CONEXIÓN RUTA DEL SOL, EN EL DEPARTAMENTO DE SANTANDER</w:t>
          </w:r>
        </w:p>
      </w:tc>
    </w:tr>
  </w:tbl>
  <w:p w14:paraId="01050545" w14:textId="2A8F391A" w:rsidR="00543B1E" w:rsidRDefault="00543B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49C"/>
    <w:multiLevelType w:val="hybridMultilevel"/>
    <w:tmpl w:val="04FA5ABC"/>
    <w:lvl w:ilvl="0" w:tplc="C5A872EA">
      <w:start w:val="1"/>
      <w:numFmt w:val="bullet"/>
      <w:pStyle w:val="Ttulo8"/>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F6315A"/>
    <w:multiLevelType w:val="multilevel"/>
    <w:tmpl w:val="92D8D9EA"/>
    <w:lvl w:ilvl="0">
      <w:start w:val="1"/>
      <w:numFmt w:val="decimal"/>
      <w:lvlText w:val="%1."/>
      <w:lvlJc w:val="left"/>
      <w:pPr>
        <w:ind w:left="360" w:hanging="36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C40B25"/>
    <w:multiLevelType w:val="multilevel"/>
    <w:tmpl w:val="CB6CA43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FA4F24"/>
    <w:multiLevelType w:val="multilevel"/>
    <w:tmpl w:val="35820BCA"/>
    <w:lvl w:ilvl="0">
      <w:start w:val="1"/>
      <w:numFmt w:val="decimal"/>
      <w:lvlText w:val="%1."/>
      <w:lvlJc w:val="left"/>
      <w:pPr>
        <w:ind w:left="720" w:hanging="360"/>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4" w15:restartNumberingAfterBreak="0">
    <w:nsid w:val="159101B2"/>
    <w:multiLevelType w:val="multilevel"/>
    <w:tmpl w:val="828CD3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E00DE"/>
    <w:multiLevelType w:val="hybridMultilevel"/>
    <w:tmpl w:val="FBD00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8C14B9"/>
    <w:multiLevelType w:val="hybridMultilevel"/>
    <w:tmpl w:val="3D1E2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2F2BAF"/>
    <w:multiLevelType w:val="hybridMultilevel"/>
    <w:tmpl w:val="416409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DC6543"/>
    <w:multiLevelType w:val="hybridMultilevel"/>
    <w:tmpl w:val="285A83D0"/>
    <w:lvl w:ilvl="0" w:tplc="C0F4C3AA">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C30CC8"/>
    <w:multiLevelType w:val="multilevel"/>
    <w:tmpl w:val="35820BCA"/>
    <w:lvl w:ilvl="0">
      <w:start w:val="1"/>
      <w:numFmt w:val="decimal"/>
      <w:lvlText w:val="%1."/>
      <w:lvlJc w:val="left"/>
      <w:pPr>
        <w:ind w:left="720" w:hanging="360"/>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0" w15:restartNumberingAfterBreak="0">
    <w:nsid w:val="283A7BF1"/>
    <w:multiLevelType w:val="hybridMultilevel"/>
    <w:tmpl w:val="4F200F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0127C8"/>
    <w:multiLevelType w:val="multilevel"/>
    <w:tmpl w:val="DB363AFC"/>
    <w:lvl w:ilvl="0">
      <w:start w:val="1"/>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2EDF5C29"/>
    <w:multiLevelType w:val="hybridMultilevel"/>
    <w:tmpl w:val="3D2ACE4C"/>
    <w:lvl w:ilvl="0" w:tplc="69542F0C">
      <w:start w:val="1"/>
      <w:numFmt w:val="bullet"/>
      <w:pStyle w:val="Ttulo6"/>
      <w:lvlText w:val="o"/>
      <w:lvlJc w:val="left"/>
      <w:pPr>
        <w:ind w:left="36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FE2EBA"/>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2C06C2"/>
    <w:multiLevelType w:val="hybridMultilevel"/>
    <w:tmpl w:val="77464E30"/>
    <w:lvl w:ilvl="0" w:tplc="09288C72">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725A82"/>
    <w:multiLevelType w:val="multilevel"/>
    <w:tmpl w:val="CB6CA43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8DE506D"/>
    <w:multiLevelType w:val="multilevel"/>
    <w:tmpl w:val="83249A54"/>
    <w:lvl w:ilvl="0">
      <w:start w:val="1"/>
      <w:numFmt w:val="decimal"/>
      <w:lvlText w:val="%1."/>
      <w:lvlJc w:val="left"/>
      <w:pPr>
        <w:ind w:left="720" w:hanging="360"/>
      </w:pPr>
      <w:rPr>
        <w:rFonts w:hint="default"/>
      </w:rPr>
    </w:lvl>
    <w:lvl w:ilvl="1">
      <w:start w:val="2"/>
      <w:numFmt w:val="decimal"/>
      <w:isLgl/>
      <w:lvlText w:val="%1.%2"/>
      <w:lvlJc w:val="left"/>
      <w:pPr>
        <w:ind w:left="856" w:firstLine="209"/>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7" w15:restartNumberingAfterBreak="0">
    <w:nsid w:val="3BA207E8"/>
    <w:multiLevelType w:val="multilevel"/>
    <w:tmpl w:val="F522D1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FC0181"/>
    <w:multiLevelType w:val="hybridMultilevel"/>
    <w:tmpl w:val="C2BE7C78"/>
    <w:lvl w:ilvl="0" w:tplc="FA68017E">
      <w:start w:val="1"/>
      <w:numFmt w:val="bullet"/>
      <w:pStyle w:val="Ttulo4"/>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CB49CB"/>
    <w:multiLevelType w:val="hybridMultilevel"/>
    <w:tmpl w:val="69402460"/>
    <w:lvl w:ilvl="0" w:tplc="C0F4C3AA">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B00BCE"/>
    <w:multiLevelType w:val="hybridMultilevel"/>
    <w:tmpl w:val="08EC99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45E403EA"/>
    <w:multiLevelType w:val="hybridMultilevel"/>
    <w:tmpl w:val="91A86E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8AD50EA"/>
    <w:multiLevelType w:val="hybridMultilevel"/>
    <w:tmpl w:val="AA225D30"/>
    <w:lvl w:ilvl="0" w:tplc="1C820898">
      <w:start w:val="1"/>
      <w:numFmt w:val="bullet"/>
      <w:lvlText w:val=""/>
      <w:lvlJc w:val="left"/>
      <w:pPr>
        <w:ind w:left="360" w:hanging="360"/>
      </w:pPr>
      <w:rPr>
        <w:rFonts w:ascii="Symbol" w:hAnsi="Symbol" w:hint="default"/>
        <w:lang w:val="es-ES_tradn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C714578"/>
    <w:multiLevelType w:val="multilevel"/>
    <w:tmpl w:val="49500018"/>
    <w:lvl w:ilvl="0">
      <w:start w:val="1"/>
      <w:numFmt w:val="decimal"/>
      <w:lvlText w:val="%1."/>
      <w:lvlJc w:val="left"/>
      <w:pPr>
        <w:ind w:left="720" w:hanging="360"/>
      </w:pPr>
    </w:lvl>
    <w:lvl w:ilvl="1">
      <w:start w:val="1"/>
      <w:numFmt w:val="decimal"/>
      <w:isLgl/>
      <w:lvlText w:val="%1.%2"/>
      <w:lvlJc w:val="left"/>
      <w:pPr>
        <w:ind w:left="123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9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240" w:hanging="1800"/>
      </w:pPr>
      <w:rPr>
        <w:rFonts w:hint="default"/>
      </w:rPr>
    </w:lvl>
  </w:abstractNum>
  <w:abstractNum w:abstractNumId="24" w15:restartNumberingAfterBreak="0">
    <w:nsid w:val="4D3530AE"/>
    <w:multiLevelType w:val="hybridMultilevel"/>
    <w:tmpl w:val="65BC5546"/>
    <w:lvl w:ilvl="0" w:tplc="66E03C96">
      <w:start w:val="1"/>
      <w:numFmt w:val="bullet"/>
      <w:pStyle w:val="vietasnormal"/>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9313EB"/>
    <w:multiLevelType w:val="multilevel"/>
    <w:tmpl w:val="CB6CA43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2E70F4"/>
    <w:multiLevelType w:val="multilevel"/>
    <w:tmpl w:val="CB6CA43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A1321A"/>
    <w:multiLevelType w:val="multilevel"/>
    <w:tmpl w:val="49500018"/>
    <w:lvl w:ilvl="0">
      <w:start w:val="1"/>
      <w:numFmt w:val="decimal"/>
      <w:lvlText w:val="%1."/>
      <w:lvlJc w:val="left"/>
      <w:pPr>
        <w:ind w:left="720" w:hanging="360"/>
      </w:pPr>
    </w:lvl>
    <w:lvl w:ilvl="1">
      <w:start w:val="1"/>
      <w:numFmt w:val="decimal"/>
      <w:isLgl/>
      <w:lvlText w:val="%1.%2"/>
      <w:lvlJc w:val="left"/>
      <w:pPr>
        <w:ind w:left="123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9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240" w:hanging="1800"/>
      </w:pPr>
      <w:rPr>
        <w:rFonts w:hint="default"/>
      </w:rPr>
    </w:lvl>
  </w:abstractNum>
  <w:abstractNum w:abstractNumId="28" w15:restartNumberingAfterBreak="0">
    <w:nsid w:val="5E622490"/>
    <w:multiLevelType w:val="hybridMultilevel"/>
    <w:tmpl w:val="E1FE8E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8835B3"/>
    <w:multiLevelType w:val="hybridMultilevel"/>
    <w:tmpl w:val="A08E1660"/>
    <w:lvl w:ilvl="0" w:tplc="240A0001">
      <w:start w:val="1"/>
      <w:numFmt w:val="bullet"/>
      <w:lvlText w:val=""/>
      <w:lvlJc w:val="left"/>
      <w:pPr>
        <w:ind w:left="766" w:hanging="360"/>
      </w:pPr>
      <w:rPr>
        <w:rFonts w:ascii="Symbol" w:hAnsi="Symbol" w:hint="default"/>
      </w:rPr>
    </w:lvl>
    <w:lvl w:ilvl="1" w:tplc="240A0003" w:tentative="1">
      <w:start w:val="1"/>
      <w:numFmt w:val="bullet"/>
      <w:lvlText w:val="o"/>
      <w:lvlJc w:val="left"/>
      <w:pPr>
        <w:ind w:left="1486" w:hanging="360"/>
      </w:pPr>
      <w:rPr>
        <w:rFonts w:ascii="Courier New" w:hAnsi="Courier New" w:cs="Courier New" w:hint="default"/>
      </w:rPr>
    </w:lvl>
    <w:lvl w:ilvl="2" w:tplc="240A0005" w:tentative="1">
      <w:start w:val="1"/>
      <w:numFmt w:val="bullet"/>
      <w:lvlText w:val=""/>
      <w:lvlJc w:val="left"/>
      <w:pPr>
        <w:ind w:left="2206" w:hanging="360"/>
      </w:pPr>
      <w:rPr>
        <w:rFonts w:ascii="Wingdings" w:hAnsi="Wingdings" w:hint="default"/>
      </w:rPr>
    </w:lvl>
    <w:lvl w:ilvl="3" w:tplc="240A0001" w:tentative="1">
      <w:start w:val="1"/>
      <w:numFmt w:val="bullet"/>
      <w:lvlText w:val=""/>
      <w:lvlJc w:val="left"/>
      <w:pPr>
        <w:ind w:left="2926" w:hanging="360"/>
      </w:pPr>
      <w:rPr>
        <w:rFonts w:ascii="Symbol" w:hAnsi="Symbol" w:hint="default"/>
      </w:rPr>
    </w:lvl>
    <w:lvl w:ilvl="4" w:tplc="240A0003" w:tentative="1">
      <w:start w:val="1"/>
      <w:numFmt w:val="bullet"/>
      <w:lvlText w:val="o"/>
      <w:lvlJc w:val="left"/>
      <w:pPr>
        <w:ind w:left="3646" w:hanging="360"/>
      </w:pPr>
      <w:rPr>
        <w:rFonts w:ascii="Courier New" w:hAnsi="Courier New" w:cs="Courier New" w:hint="default"/>
      </w:rPr>
    </w:lvl>
    <w:lvl w:ilvl="5" w:tplc="240A0005" w:tentative="1">
      <w:start w:val="1"/>
      <w:numFmt w:val="bullet"/>
      <w:lvlText w:val=""/>
      <w:lvlJc w:val="left"/>
      <w:pPr>
        <w:ind w:left="4366" w:hanging="360"/>
      </w:pPr>
      <w:rPr>
        <w:rFonts w:ascii="Wingdings" w:hAnsi="Wingdings" w:hint="default"/>
      </w:rPr>
    </w:lvl>
    <w:lvl w:ilvl="6" w:tplc="240A0001" w:tentative="1">
      <w:start w:val="1"/>
      <w:numFmt w:val="bullet"/>
      <w:lvlText w:val=""/>
      <w:lvlJc w:val="left"/>
      <w:pPr>
        <w:ind w:left="5086" w:hanging="360"/>
      </w:pPr>
      <w:rPr>
        <w:rFonts w:ascii="Symbol" w:hAnsi="Symbol" w:hint="default"/>
      </w:rPr>
    </w:lvl>
    <w:lvl w:ilvl="7" w:tplc="240A0003" w:tentative="1">
      <w:start w:val="1"/>
      <w:numFmt w:val="bullet"/>
      <w:lvlText w:val="o"/>
      <w:lvlJc w:val="left"/>
      <w:pPr>
        <w:ind w:left="5806" w:hanging="360"/>
      </w:pPr>
      <w:rPr>
        <w:rFonts w:ascii="Courier New" w:hAnsi="Courier New" w:cs="Courier New" w:hint="default"/>
      </w:rPr>
    </w:lvl>
    <w:lvl w:ilvl="8" w:tplc="240A0005" w:tentative="1">
      <w:start w:val="1"/>
      <w:numFmt w:val="bullet"/>
      <w:lvlText w:val=""/>
      <w:lvlJc w:val="left"/>
      <w:pPr>
        <w:ind w:left="6526" w:hanging="360"/>
      </w:pPr>
      <w:rPr>
        <w:rFonts w:ascii="Wingdings" w:hAnsi="Wingdings" w:hint="default"/>
      </w:rPr>
    </w:lvl>
  </w:abstractNum>
  <w:abstractNum w:abstractNumId="30" w15:restartNumberingAfterBreak="0">
    <w:nsid w:val="5FF63968"/>
    <w:multiLevelType w:val="hybridMultilevel"/>
    <w:tmpl w:val="0CE274CC"/>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672CA4"/>
    <w:multiLevelType w:val="hybridMultilevel"/>
    <w:tmpl w:val="9A66DA52"/>
    <w:lvl w:ilvl="0" w:tplc="84F6642E">
      <w:start w:val="1"/>
      <w:numFmt w:val="bullet"/>
      <w:pStyle w:val="Ttulo7"/>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3A2F36"/>
    <w:multiLevelType w:val="hybridMultilevel"/>
    <w:tmpl w:val="E1867E18"/>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3" w15:restartNumberingAfterBreak="0">
    <w:nsid w:val="667B5575"/>
    <w:multiLevelType w:val="hybridMultilevel"/>
    <w:tmpl w:val="78C80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6CF5FF6"/>
    <w:multiLevelType w:val="hybridMultilevel"/>
    <w:tmpl w:val="3E9EA1A0"/>
    <w:lvl w:ilvl="0" w:tplc="7BA83F4C">
      <w:start w:val="75"/>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27A7BB3"/>
    <w:multiLevelType w:val="multilevel"/>
    <w:tmpl w:val="54EC66DC"/>
    <w:lvl w:ilvl="0">
      <w:start w:val="1"/>
      <w:numFmt w:val="decimal"/>
      <w:lvlText w:val="%1."/>
      <w:lvlJc w:val="left"/>
      <w:pPr>
        <w:tabs>
          <w:tab w:val="num" w:pos="432"/>
        </w:tabs>
        <w:ind w:left="432" w:hanging="432"/>
      </w:pPr>
      <w:rPr>
        <w:rFonts w:ascii="Cambria" w:eastAsia="Times New Roman" w:hAnsi="Cambria" w:cs="Times New Roman"/>
      </w:rPr>
    </w:lvl>
    <w:lvl w:ilvl="1">
      <w:start w:val="1"/>
      <w:numFmt w:val="decimal"/>
      <w:lvlText w:val="%1.%2"/>
      <w:lvlJc w:val="left"/>
      <w:pPr>
        <w:tabs>
          <w:tab w:val="num" w:pos="576"/>
        </w:tabs>
        <w:ind w:left="576" w:hanging="576"/>
      </w:pPr>
    </w:lvl>
    <w:lvl w:ilvl="2">
      <w:start w:val="1"/>
      <w:numFmt w:val="decimal"/>
      <w:pStyle w:val="EstiloTtulo3ttulo3Ttulo3AALEdgar3111Ttulo3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28352CE"/>
    <w:multiLevelType w:val="hybridMultilevel"/>
    <w:tmpl w:val="D698F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289343C"/>
    <w:multiLevelType w:val="hybridMultilevel"/>
    <w:tmpl w:val="47981A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72B1306D"/>
    <w:multiLevelType w:val="multilevel"/>
    <w:tmpl w:val="77046C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6781F22"/>
    <w:multiLevelType w:val="hybridMultilevel"/>
    <w:tmpl w:val="03866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73C11FD"/>
    <w:multiLevelType w:val="hybridMultilevel"/>
    <w:tmpl w:val="622CCA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87D2C5C"/>
    <w:multiLevelType w:val="multilevel"/>
    <w:tmpl w:val="F522D1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FA62EE"/>
    <w:multiLevelType w:val="hybridMultilevel"/>
    <w:tmpl w:val="7A66F7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9173399"/>
    <w:multiLevelType w:val="hybridMultilevel"/>
    <w:tmpl w:val="52FE5514"/>
    <w:lvl w:ilvl="0" w:tplc="07604110">
      <w:start w:val="1"/>
      <w:numFmt w:val="bullet"/>
      <w:pStyle w:val="Ttulo5"/>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CA63B71"/>
    <w:multiLevelType w:val="hybridMultilevel"/>
    <w:tmpl w:val="324863CC"/>
    <w:lvl w:ilvl="0" w:tplc="C0F4C3AA">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8"/>
  </w:num>
  <w:num w:numId="3">
    <w:abstractNumId w:val="44"/>
  </w:num>
  <w:num w:numId="4">
    <w:abstractNumId w:val="19"/>
  </w:num>
  <w:num w:numId="5">
    <w:abstractNumId w:val="35"/>
  </w:num>
  <w:num w:numId="6">
    <w:abstractNumId w:val="34"/>
  </w:num>
  <w:num w:numId="7">
    <w:abstractNumId w:val="22"/>
  </w:num>
  <w:num w:numId="8">
    <w:abstractNumId w:val="41"/>
  </w:num>
  <w:num w:numId="9">
    <w:abstractNumId w:val="18"/>
  </w:num>
  <w:num w:numId="10">
    <w:abstractNumId w:val="43"/>
  </w:num>
  <w:num w:numId="11">
    <w:abstractNumId w:val="12"/>
  </w:num>
  <w:num w:numId="12">
    <w:abstractNumId w:val="31"/>
  </w:num>
  <w:num w:numId="13">
    <w:abstractNumId w:val="0"/>
  </w:num>
  <w:num w:numId="14">
    <w:abstractNumId w:val="17"/>
  </w:num>
  <w:num w:numId="15">
    <w:abstractNumId w:val="38"/>
  </w:num>
  <w:num w:numId="16">
    <w:abstractNumId w:val="13"/>
  </w:num>
  <w:num w:numId="17">
    <w:abstractNumId w:val="1"/>
  </w:num>
  <w:num w:numId="18">
    <w:abstractNumId w:val="4"/>
  </w:num>
  <w:num w:numId="19">
    <w:abstractNumId w:val="16"/>
  </w:num>
  <w:num w:numId="20">
    <w:abstractNumId w:val="29"/>
  </w:num>
  <w:num w:numId="21">
    <w:abstractNumId w:val="42"/>
  </w:num>
  <w:num w:numId="22">
    <w:abstractNumId w:val="33"/>
  </w:num>
  <w:num w:numId="23">
    <w:abstractNumId w:val="5"/>
  </w:num>
  <w:num w:numId="24">
    <w:abstractNumId w:val="11"/>
  </w:num>
  <w:num w:numId="25">
    <w:abstractNumId w:val="40"/>
  </w:num>
  <w:num w:numId="26">
    <w:abstractNumId w:val="23"/>
  </w:num>
  <w:num w:numId="27">
    <w:abstractNumId w:val="27"/>
  </w:num>
  <w:num w:numId="28">
    <w:abstractNumId w:val="9"/>
  </w:num>
  <w:num w:numId="29">
    <w:abstractNumId w:val="3"/>
  </w:num>
  <w:num w:numId="30">
    <w:abstractNumId w:val="32"/>
  </w:num>
  <w:num w:numId="31">
    <w:abstractNumId w:val="37"/>
  </w:num>
  <w:num w:numId="32">
    <w:abstractNumId w:val="25"/>
  </w:num>
  <w:num w:numId="33">
    <w:abstractNumId w:val="26"/>
  </w:num>
  <w:num w:numId="34">
    <w:abstractNumId w:val="15"/>
  </w:num>
  <w:num w:numId="35">
    <w:abstractNumId w:val="2"/>
  </w:num>
  <w:num w:numId="36">
    <w:abstractNumId w:val="39"/>
  </w:num>
  <w:num w:numId="37">
    <w:abstractNumId w:val="36"/>
  </w:num>
  <w:num w:numId="38">
    <w:abstractNumId w:val="6"/>
  </w:num>
  <w:num w:numId="39">
    <w:abstractNumId w:val="20"/>
  </w:num>
  <w:num w:numId="40">
    <w:abstractNumId w:val="10"/>
  </w:num>
  <w:num w:numId="41">
    <w:abstractNumId w:val="7"/>
  </w:num>
  <w:num w:numId="42">
    <w:abstractNumId w:val="21"/>
  </w:num>
  <w:num w:numId="43">
    <w:abstractNumId w:val="28"/>
  </w:num>
  <w:num w:numId="44">
    <w:abstractNumId w:val="2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4C"/>
    <w:rsid w:val="0000480C"/>
    <w:rsid w:val="00007BF2"/>
    <w:rsid w:val="0001675B"/>
    <w:rsid w:val="00016AD6"/>
    <w:rsid w:val="00016D13"/>
    <w:rsid w:val="0001772A"/>
    <w:rsid w:val="000310E0"/>
    <w:rsid w:val="00031134"/>
    <w:rsid w:val="000479BC"/>
    <w:rsid w:val="00053265"/>
    <w:rsid w:val="00055FAD"/>
    <w:rsid w:val="0005608D"/>
    <w:rsid w:val="000571A9"/>
    <w:rsid w:val="00062648"/>
    <w:rsid w:val="00065B12"/>
    <w:rsid w:val="00066558"/>
    <w:rsid w:val="00073B95"/>
    <w:rsid w:val="000741FF"/>
    <w:rsid w:val="000748F1"/>
    <w:rsid w:val="00080CC8"/>
    <w:rsid w:val="00097225"/>
    <w:rsid w:val="000A1DAF"/>
    <w:rsid w:val="000A2B7B"/>
    <w:rsid w:val="000A38B4"/>
    <w:rsid w:val="000B1514"/>
    <w:rsid w:val="000B3BE5"/>
    <w:rsid w:val="000C380F"/>
    <w:rsid w:val="000D14E6"/>
    <w:rsid w:val="000D7A0B"/>
    <w:rsid w:val="000E320F"/>
    <w:rsid w:val="000F0CAA"/>
    <w:rsid w:val="000F1315"/>
    <w:rsid w:val="000F1742"/>
    <w:rsid w:val="001007A0"/>
    <w:rsid w:val="0010440F"/>
    <w:rsid w:val="001071C3"/>
    <w:rsid w:val="001136BC"/>
    <w:rsid w:val="001168A6"/>
    <w:rsid w:val="00122765"/>
    <w:rsid w:val="00122C37"/>
    <w:rsid w:val="001239C0"/>
    <w:rsid w:val="00124A40"/>
    <w:rsid w:val="0014578E"/>
    <w:rsid w:val="00154D21"/>
    <w:rsid w:val="00160DE6"/>
    <w:rsid w:val="00181C8B"/>
    <w:rsid w:val="00182A92"/>
    <w:rsid w:val="001A0285"/>
    <w:rsid w:val="001A2745"/>
    <w:rsid w:val="001A3402"/>
    <w:rsid w:val="001A4C92"/>
    <w:rsid w:val="001A5A50"/>
    <w:rsid w:val="001B0ABB"/>
    <w:rsid w:val="001C2526"/>
    <w:rsid w:val="001C4ABE"/>
    <w:rsid w:val="001D4501"/>
    <w:rsid w:val="001E1C3B"/>
    <w:rsid w:val="001E2816"/>
    <w:rsid w:val="001E5D93"/>
    <w:rsid w:val="00205AD2"/>
    <w:rsid w:val="002140A0"/>
    <w:rsid w:val="002211FE"/>
    <w:rsid w:val="00221F9A"/>
    <w:rsid w:val="002238ED"/>
    <w:rsid w:val="00223E38"/>
    <w:rsid w:val="00231780"/>
    <w:rsid w:val="002419B7"/>
    <w:rsid w:val="002424D0"/>
    <w:rsid w:val="00262062"/>
    <w:rsid w:val="002620EF"/>
    <w:rsid w:val="00266FB2"/>
    <w:rsid w:val="00280B37"/>
    <w:rsid w:val="00292E38"/>
    <w:rsid w:val="00296C40"/>
    <w:rsid w:val="00297DD4"/>
    <w:rsid w:val="002A5B3A"/>
    <w:rsid w:val="002B1B42"/>
    <w:rsid w:val="002C01A0"/>
    <w:rsid w:val="002C328B"/>
    <w:rsid w:val="002C5D54"/>
    <w:rsid w:val="002C6236"/>
    <w:rsid w:val="002C7EF6"/>
    <w:rsid w:val="002D46A6"/>
    <w:rsid w:val="002E3023"/>
    <w:rsid w:val="002E4044"/>
    <w:rsid w:val="002F6B56"/>
    <w:rsid w:val="003011C5"/>
    <w:rsid w:val="00302A4A"/>
    <w:rsid w:val="003031D2"/>
    <w:rsid w:val="00316751"/>
    <w:rsid w:val="003172F9"/>
    <w:rsid w:val="00320E14"/>
    <w:rsid w:val="00321A11"/>
    <w:rsid w:val="003404C9"/>
    <w:rsid w:val="003466A2"/>
    <w:rsid w:val="00352203"/>
    <w:rsid w:val="00364195"/>
    <w:rsid w:val="003734E2"/>
    <w:rsid w:val="00380B5B"/>
    <w:rsid w:val="0038258B"/>
    <w:rsid w:val="00383624"/>
    <w:rsid w:val="003836D3"/>
    <w:rsid w:val="003908F3"/>
    <w:rsid w:val="00396AF5"/>
    <w:rsid w:val="0039740C"/>
    <w:rsid w:val="003B329F"/>
    <w:rsid w:val="003D3DB6"/>
    <w:rsid w:val="003E1035"/>
    <w:rsid w:val="003E203E"/>
    <w:rsid w:val="003E294E"/>
    <w:rsid w:val="003E6BCD"/>
    <w:rsid w:val="003E715C"/>
    <w:rsid w:val="00400E46"/>
    <w:rsid w:val="00403FC6"/>
    <w:rsid w:val="00416C79"/>
    <w:rsid w:val="004225A4"/>
    <w:rsid w:val="00424E24"/>
    <w:rsid w:val="004276C2"/>
    <w:rsid w:val="004351C1"/>
    <w:rsid w:val="00435644"/>
    <w:rsid w:val="004465B9"/>
    <w:rsid w:val="00450FD4"/>
    <w:rsid w:val="00451CEB"/>
    <w:rsid w:val="00452C32"/>
    <w:rsid w:val="00460D80"/>
    <w:rsid w:val="00471CE1"/>
    <w:rsid w:val="004756A3"/>
    <w:rsid w:val="00476ABE"/>
    <w:rsid w:val="00482635"/>
    <w:rsid w:val="00482DA5"/>
    <w:rsid w:val="0048307C"/>
    <w:rsid w:val="004866FD"/>
    <w:rsid w:val="004874E5"/>
    <w:rsid w:val="00491542"/>
    <w:rsid w:val="00493718"/>
    <w:rsid w:val="004942CA"/>
    <w:rsid w:val="0049507D"/>
    <w:rsid w:val="004978AE"/>
    <w:rsid w:val="004A1216"/>
    <w:rsid w:val="004A36BF"/>
    <w:rsid w:val="004A3DB8"/>
    <w:rsid w:val="004B4E08"/>
    <w:rsid w:val="004C3C33"/>
    <w:rsid w:val="004D490D"/>
    <w:rsid w:val="004E6864"/>
    <w:rsid w:val="004E7BC8"/>
    <w:rsid w:val="004F2CFB"/>
    <w:rsid w:val="004F7AD3"/>
    <w:rsid w:val="00503075"/>
    <w:rsid w:val="005256CB"/>
    <w:rsid w:val="00525A4E"/>
    <w:rsid w:val="00526831"/>
    <w:rsid w:val="005272DE"/>
    <w:rsid w:val="00531B37"/>
    <w:rsid w:val="00531EB5"/>
    <w:rsid w:val="00543B1E"/>
    <w:rsid w:val="00553078"/>
    <w:rsid w:val="00553B8A"/>
    <w:rsid w:val="0056110D"/>
    <w:rsid w:val="00572BB4"/>
    <w:rsid w:val="005803F6"/>
    <w:rsid w:val="0058182F"/>
    <w:rsid w:val="00582D3E"/>
    <w:rsid w:val="00587C5B"/>
    <w:rsid w:val="005903C3"/>
    <w:rsid w:val="00592C8C"/>
    <w:rsid w:val="0059353C"/>
    <w:rsid w:val="00595966"/>
    <w:rsid w:val="005A1B97"/>
    <w:rsid w:val="005A70E4"/>
    <w:rsid w:val="005B4A35"/>
    <w:rsid w:val="005B5F00"/>
    <w:rsid w:val="005C0B26"/>
    <w:rsid w:val="005C3521"/>
    <w:rsid w:val="005D287E"/>
    <w:rsid w:val="005F1AA6"/>
    <w:rsid w:val="00605013"/>
    <w:rsid w:val="00612000"/>
    <w:rsid w:val="00615615"/>
    <w:rsid w:val="00622F75"/>
    <w:rsid w:val="00623715"/>
    <w:rsid w:val="00642058"/>
    <w:rsid w:val="006423C7"/>
    <w:rsid w:val="00642505"/>
    <w:rsid w:val="006604A5"/>
    <w:rsid w:val="006649A9"/>
    <w:rsid w:val="00666BA4"/>
    <w:rsid w:val="00686E58"/>
    <w:rsid w:val="00691A85"/>
    <w:rsid w:val="006A2653"/>
    <w:rsid w:val="006A2AF0"/>
    <w:rsid w:val="006A3F0F"/>
    <w:rsid w:val="006A4FD3"/>
    <w:rsid w:val="006B214D"/>
    <w:rsid w:val="006B4645"/>
    <w:rsid w:val="006B6F43"/>
    <w:rsid w:val="006C5637"/>
    <w:rsid w:val="006D147B"/>
    <w:rsid w:val="006E194F"/>
    <w:rsid w:val="006F072A"/>
    <w:rsid w:val="006F3752"/>
    <w:rsid w:val="006F49A0"/>
    <w:rsid w:val="006F4C03"/>
    <w:rsid w:val="006F4E9B"/>
    <w:rsid w:val="006F6E2F"/>
    <w:rsid w:val="00700E16"/>
    <w:rsid w:val="00707C9B"/>
    <w:rsid w:val="00736080"/>
    <w:rsid w:val="00736185"/>
    <w:rsid w:val="007374AB"/>
    <w:rsid w:val="00737FC9"/>
    <w:rsid w:val="0074723A"/>
    <w:rsid w:val="00755AA3"/>
    <w:rsid w:val="0076028E"/>
    <w:rsid w:val="00762AA5"/>
    <w:rsid w:val="00763FA5"/>
    <w:rsid w:val="0076704C"/>
    <w:rsid w:val="00767592"/>
    <w:rsid w:val="00777B44"/>
    <w:rsid w:val="007932D7"/>
    <w:rsid w:val="00795900"/>
    <w:rsid w:val="007B4D76"/>
    <w:rsid w:val="007C2F9C"/>
    <w:rsid w:val="007D0425"/>
    <w:rsid w:val="007E0CCA"/>
    <w:rsid w:val="007F1820"/>
    <w:rsid w:val="007F22A3"/>
    <w:rsid w:val="007F469B"/>
    <w:rsid w:val="007F4E6C"/>
    <w:rsid w:val="008001EA"/>
    <w:rsid w:val="008059B5"/>
    <w:rsid w:val="00811210"/>
    <w:rsid w:val="008211B4"/>
    <w:rsid w:val="0082141A"/>
    <w:rsid w:val="00831761"/>
    <w:rsid w:val="0083450F"/>
    <w:rsid w:val="00835413"/>
    <w:rsid w:val="00846A41"/>
    <w:rsid w:val="008501FD"/>
    <w:rsid w:val="00863E1A"/>
    <w:rsid w:val="00866376"/>
    <w:rsid w:val="00872B87"/>
    <w:rsid w:val="008813F4"/>
    <w:rsid w:val="0088685C"/>
    <w:rsid w:val="00887931"/>
    <w:rsid w:val="008926CF"/>
    <w:rsid w:val="0089388D"/>
    <w:rsid w:val="00893A6E"/>
    <w:rsid w:val="008959FA"/>
    <w:rsid w:val="00895F90"/>
    <w:rsid w:val="00896EF7"/>
    <w:rsid w:val="00896F08"/>
    <w:rsid w:val="008A299B"/>
    <w:rsid w:val="008A414C"/>
    <w:rsid w:val="008B1969"/>
    <w:rsid w:val="008B5BAE"/>
    <w:rsid w:val="008B69BA"/>
    <w:rsid w:val="008B7318"/>
    <w:rsid w:val="008C434A"/>
    <w:rsid w:val="008D31BB"/>
    <w:rsid w:val="008E17F6"/>
    <w:rsid w:val="008F0E58"/>
    <w:rsid w:val="008F6FC5"/>
    <w:rsid w:val="008F7B23"/>
    <w:rsid w:val="00902E0B"/>
    <w:rsid w:val="00910882"/>
    <w:rsid w:val="00915AF1"/>
    <w:rsid w:val="009215EE"/>
    <w:rsid w:val="009241BB"/>
    <w:rsid w:val="00931305"/>
    <w:rsid w:val="00937616"/>
    <w:rsid w:val="009418E0"/>
    <w:rsid w:val="009476FB"/>
    <w:rsid w:val="00951C63"/>
    <w:rsid w:val="00960C61"/>
    <w:rsid w:val="00964B4F"/>
    <w:rsid w:val="00970473"/>
    <w:rsid w:val="009909D8"/>
    <w:rsid w:val="009A123A"/>
    <w:rsid w:val="009A5AE0"/>
    <w:rsid w:val="009A6025"/>
    <w:rsid w:val="009B52F1"/>
    <w:rsid w:val="009C0143"/>
    <w:rsid w:val="009C322E"/>
    <w:rsid w:val="009C48E8"/>
    <w:rsid w:val="009E55C9"/>
    <w:rsid w:val="009E613F"/>
    <w:rsid w:val="009F1C94"/>
    <w:rsid w:val="009F5984"/>
    <w:rsid w:val="00A01FD2"/>
    <w:rsid w:val="00A03F92"/>
    <w:rsid w:val="00A17C44"/>
    <w:rsid w:val="00A23E19"/>
    <w:rsid w:val="00A42C51"/>
    <w:rsid w:val="00A4400D"/>
    <w:rsid w:val="00A50786"/>
    <w:rsid w:val="00A54161"/>
    <w:rsid w:val="00A808A5"/>
    <w:rsid w:val="00A80F8D"/>
    <w:rsid w:val="00A87613"/>
    <w:rsid w:val="00A908ED"/>
    <w:rsid w:val="00A96FAB"/>
    <w:rsid w:val="00AA4011"/>
    <w:rsid w:val="00AA6496"/>
    <w:rsid w:val="00AA6DC8"/>
    <w:rsid w:val="00AB7624"/>
    <w:rsid w:val="00AC16ED"/>
    <w:rsid w:val="00AC76EE"/>
    <w:rsid w:val="00AE3D24"/>
    <w:rsid w:val="00AE61E1"/>
    <w:rsid w:val="00AE6513"/>
    <w:rsid w:val="00AF06D9"/>
    <w:rsid w:val="00B0047F"/>
    <w:rsid w:val="00B00AD7"/>
    <w:rsid w:val="00B03D5D"/>
    <w:rsid w:val="00B06998"/>
    <w:rsid w:val="00B11C96"/>
    <w:rsid w:val="00B16E73"/>
    <w:rsid w:val="00B205E7"/>
    <w:rsid w:val="00B34567"/>
    <w:rsid w:val="00B35081"/>
    <w:rsid w:val="00B35188"/>
    <w:rsid w:val="00B43CA5"/>
    <w:rsid w:val="00B477F8"/>
    <w:rsid w:val="00B53874"/>
    <w:rsid w:val="00B65E19"/>
    <w:rsid w:val="00B82E5D"/>
    <w:rsid w:val="00B842ED"/>
    <w:rsid w:val="00B92134"/>
    <w:rsid w:val="00B9762B"/>
    <w:rsid w:val="00B97782"/>
    <w:rsid w:val="00BB1A4A"/>
    <w:rsid w:val="00BF116A"/>
    <w:rsid w:val="00BF1A85"/>
    <w:rsid w:val="00C024B8"/>
    <w:rsid w:val="00C03185"/>
    <w:rsid w:val="00C25AD7"/>
    <w:rsid w:val="00C3237C"/>
    <w:rsid w:val="00C33D03"/>
    <w:rsid w:val="00C40F1A"/>
    <w:rsid w:val="00C44A8A"/>
    <w:rsid w:val="00C5160F"/>
    <w:rsid w:val="00C73BEB"/>
    <w:rsid w:val="00C8499E"/>
    <w:rsid w:val="00C92800"/>
    <w:rsid w:val="00C96F4F"/>
    <w:rsid w:val="00CA0087"/>
    <w:rsid w:val="00CA1FE6"/>
    <w:rsid w:val="00CA5B7E"/>
    <w:rsid w:val="00CB0102"/>
    <w:rsid w:val="00CB40BD"/>
    <w:rsid w:val="00CD708B"/>
    <w:rsid w:val="00CD76E9"/>
    <w:rsid w:val="00CE1A99"/>
    <w:rsid w:val="00CF203F"/>
    <w:rsid w:val="00D13E14"/>
    <w:rsid w:val="00D2585C"/>
    <w:rsid w:val="00D26271"/>
    <w:rsid w:val="00D351CE"/>
    <w:rsid w:val="00D6643F"/>
    <w:rsid w:val="00D71A78"/>
    <w:rsid w:val="00D74851"/>
    <w:rsid w:val="00D848BB"/>
    <w:rsid w:val="00D94F49"/>
    <w:rsid w:val="00D97CCA"/>
    <w:rsid w:val="00DA041B"/>
    <w:rsid w:val="00DD4699"/>
    <w:rsid w:val="00DD48CB"/>
    <w:rsid w:val="00DD6A9F"/>
    <w:rsid w:val="00DE52E0"/>
    <w:rsid w:val="00DE5F1B"/>
    <w:rsid w:val="00DF0D4D"/>
    <w:rsid w:val="00DF2A60"/>
    <w:rsid w:val="00DF4284"/>
    <w:rsid w:val="00DF4ED3"/>
    <w:rsid w:val="00E057F6"/>
    <w:rsid w:val="00E077C8"/>
    <w:rsid w:val="00E16F2C"/>
    <w:rsid w:val="00E2207A"/>
    <w:rsid w:val="00E24AAF"/>
    <w:rsid w:val="00E254E4"/>
    <w:rsid w:val="00E3135E"/>
    <w:rsid w:val="00E3439A"/>
    <w:rsid w:val="00E643FC"/>
    <w:rsid w:val="00E65D11"/>
    <w:rsid w:val="00E84FFF"/>
    <w:rsid w:val="00E9780C"/>
    <w:rsid w:val="00EB7FAE"/>
    <w:rsid w:val="00EC494F"/>
    <w:rsid w:val="00ED68C4"/>
    <w:rsid w:val="00EE2994"/>
    <w:rsid w:val="00EF525F"/>
    <w:rsid w:val="00F0320E"/>
    <w:rsid w:val="00F05375"/>
    <w:rsid w:val="00F2127E"/>
    <w:rsid w:val="00F30841"/>
    <w:rsid w:val="00F31829"/>
    <w:rsid w:val="00F37FDC"/>
    <w:rsid w:val="00F42921"/>
    <w:rsid w:val="00F442A7"/>
    <w:rsid w:val="00F45580"/>
    <w:rsid w:val="00F571B2"/>
    <w:rsid w:val="00F611CD"/>
    <w:rsid w:val="00F70330"/>
    <w:rsid w:val="00F7149C"/>
    <w:rsid w:val="00F7478D"/>
    <w:rsid w:val="00F826A6"/>
    <w:rsid w:val="00F90614"/>
    <w:rsid w:val="00F93835"/>
    <w:rsid w:val="00F93F62"/>
    <w:rsid w:val="00F943ED"/>
    <w:rsid w:val="00F97261"/>
    <w:rsid w:val="00FA7EA9"/>
    <w:rsid w:val="00FB054D"/>
    <w:rsid w:val="00FD77C9"/>
    <w:rsid w:val="00FD7DA2"/>
    <w:rsid w:val="00FE1489"/>
    <w:rsid w:val="00FF0608"/>
    <w:rsid w:val="00FF10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2B10D"/>
  <w15:docId w15:val="{63F61D0B-0F7B-4FCC-978F-8BF2ACEC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1" w:defUIPriority="99" w:defSemiHidden="0" w:defUnhideWhenUsed="0" w:defQFormat="0" w:count="372">
    <w:lsdException w:name="Normal" w:locked="0" w:uiPriority="0" w:qFormat="1"/>
    <w:lsdException w:name="heading 1" w:locked="0" w:uiPriority="9" w:qFormat="1"/>
    <w:lsdException w:name="heading 2" w:locked="0" w:semiHidden="1" w:uiPriority="9"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lsdException w:name="Light Shading"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0"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atentStyles>
  <w:style w:type="paragraph" w:default="1" w:styleId="Normal">
    <w:name w:val="Normal"/>
    <w:qFormat/>
    <w:rsid w:val="001B0ABB"/>
    <w:pPr>
      <w:spacing w:line="276" w:lineRule="auto"/>
      <w:contextualSpacing/>
      <w:jc w:val="both"/>
    </w:pPr>
    <w:rPr>
      <w:rFonts w:ascii="Cambria" w:hAnsi="Cambria"/>
      <w:sz w:val="22"/>
      <w:szCs w:val="22"/>
      <w:lang w:eastAsia="en-US"/>
    </w:rPr>
  </w:style>
  <w:style w:type="paragraph" w:styleId="Ttulo1">
    <w:name w:val="heading 1"/>
    <w:basedOn w:val="Normal"/>
    <w:next w:val="Normal"/>
    <w:link w:val="Ttulo1Car"/>
    <w:uiPriority w:val="9"/>
    <w:qFormat/>
    <w:rsid w:val="002D46A6"/>
    <w:pPr>
      <w:keepNext/>
      <w:jc w:val="center"/>
      <w:outlineLvl w:val="0"/>
    </w:pPr>
    <w:rPr>
      <w:rFonts w:eastAsia="Times New Roman"/>
      <w:b/>
      <w:bCs/>
      <w:caps/>
      <w:kern w:val="32"/>
      <w:szCs w:val="32"/>
    </w:rPr>
  </w:style>
  <w:style w:type="paragraph" w:styleId="Ttulo2">
    <w:name w:val="heading 2"/>
    <w:basedOn w:val="Normal"/>
    <w:next w:val="Normal"/>
    <w:link w:val="Ttulo2Car"/>
    <w:uiPriority w:val="9"/>
    <w:unhideWhenUsed/>
    <w:qFormat/>
    <w:rsid w:val="00F97261"/>
    <w:pPr>
      <w:keepNext/>
      <w:ind w:left="578" w:right="357" w:hanging="578"/>
      <w:contextualSpacing w:val="0"/>
      <w:outlineLvl w:val="1"/>
    </w:pPr>
    <w:rPr>
      <w:rFonts w:eastAsia="Times New Roman"/>
      <w:b/>
      <w:bCs/>
      <w:iCs/>
      <w:szCs w:val="28"/>
    </w:rPr>
  </w:style>
  <w:style w:type="paragraph" w:styleId="Ttulo3">
    <w:name w:val="heading 3"/>
    <w:aliases w:val="1.1.1Título 3,Edgar 3,Título 3-BCN,1.1.1Tímes,3 bullet,2,Título 3A,título 3,1.1. METRO,moloko,Sous-titre (3),1.1. EDL,GYC_T3"/>
    <w:basedOn w:val="Normal"/>
    <w:next w:val="Normal"/>
    <w:link w:val="Ttulo3Car"/>
    <w:unhideWhenUsed/>
    <w:qFormat/>
    <w:rsid w:val="002D46A6"/>
    <w:pPr>
      <w:keepNext/>
      <w:ind w:left="1004" w:hanging="720"/>
      <w:outlineLvl w:val="2"/>
    </w:pPr>
    <w:rPr>
      <w:rFonts w:eastAsia="Times New Roman"/>
      <w:bCs/>
      <w:i/>
      <w:szCs w:val="26"/>
    </w:rPr>
  </w:style>
  <w:style w:type="paragraph" w:styleId="Ttulo4">
    <w:name w:val="heading 4"/>
    <w:basedOn w:val="Normal"/>
    <w:next w:val="Normal"/>
    <w:link w:val="Ttulo4Car"/>
    <w:uiPriority w:val="9"/>
    <w:unhideWhenUsed/>
    <w:qFormat/>
    <w:rsid w:val="000B1514"/>
    <w:pPr>
      <w:keepNext/>
      <w:numPr>
        <w:numId w:val="9"/>
      </w:numPr>
      <w:ind w:left="714" w:hanging="357"/>
      <w:outlineLvl w:val="3"/>
    </w:pPr>
    <w:rPr>
      <w:rFonts w:eastAsia="Times New Roman"/>
      <w:bCs/>
      <w:szCs w:val="28"/>
      <w:u w:val="single"/>
    </w:rPr>
  </w:style>
  <w:style w:type="paragraph" w:styleId="Ttulo5">
    <w:name w:val="heading 5"/>
    <w:basedOn w:val="Normal"/>
    <w:next w:val="Normal"/>
    <w:link w:val="Ttulo5Car"/>
    <w:uiPriority w:val="9"/>
    <w:unhideWhenUsed/>
    <w:qFormat/>
    <w:rsid w:val="000B1514"/>
    <w:pPr>
      <w:numPr>
        <w:numId w:val="10"/>
      </w:numPr>
      <w:outlineLvl w:val="4"/>
    </w:pPr>
    <w:rPr>
      <w:rFonts w:eastAsia="Times New Roman"/>
      <w:bCs/>
      <w:i/>
      <w:iCs/>
      <w:szCs w:val="26"/>
    </w:rPr>
  </w:style>
  <w:style w:type="paragraph" w:styleId="Ttulo6">
    <w:name w:val="heading 6"/>
    <w:basedOn w:val="Normal"/>
    <w:next w:val="Normal"/>
    <w:link w:val="Ttulo6Car"/>
    <w:uiPriority w:val="9"/>
    <w:unhideWhenUsed/>
    <w:qFormat/>
    <w:rsid w:val="000B1514"/>
    <w:pPr>
      <w:numPr>
        <w:numId w:val="11"/>
      </w:numPr>
      <w:outlineLvl w:val="5"/>
    </w:pPr>
    <w:rPr>
      <w:rFonts w:eastAsia="Times New Roman"/>
      <w:bCs/>
    </w:rPr>
  </w:style>
  <w:style w:type="paragraph" w:styleId="Ttulo7">
    <w:name w:val="heading 7"/>
    <w:basedOn w:val="Normal"/>
    <w:next w:val="Normal"/>
    <w:link w:val="Ttulo7Car"/>
    <w:uiPriority w:val="9"/>
    <w:unhideWhenUsed/>
    <w:qFormat/>
    <w:rsid w:val="000B1514"/>
    <w:pPr>
      <w:numPr>
        <w:numId w:val="12"/>
      </w:numPr>
      <w:outlineLvl w:val="6"/>
    </w:pPr>
    <w:rPr>
      <w:rFonts w:eastAsia="Times New Roman"/>
      <w:szCs w:val="24"/>
    </w:rPr>
  </w:style>
  <w:style w:type="paragraph" w:styleId="Ttulo8">
    <w:name w:val="heading 8"/>
    <w:basedOn w:val="Normal"/>
    <w:next w:val="Normal"/>
    <w:link w:val="Ttulo8Car"/>
    <w:uiPriority w:val="9"/>
    <w:unhideWhenUsed/>
    <w:qFormat/>
    <w:rsid w:val="000B1514"/>
    <w:pPr>
      <w:numPr>
        <w:numId w:val="13"/>
      </w:numPr>
      <w:ind w:left="714" w:hanging="357"/>
      <w:outlineLvl w:val="7"/>
    </w:pPr>
    <w:rPr>
      <w:rFonts w:eastAsia="Times New Roman"/>
      <w:iCs/>
      <w:szCs w:val="24"/>
    </w:rPr>
  </w:style>
  <w:style w:type="paragraph" w:styleId="Ttulo9">
    <w:name w:val="heading 9"/>
    <w:basedOn w:val="Normal"/>
    <w:next w:val="Normal"/>
    <w:link w:val="Ttulo9Car"/>
    <w:uiPriority w:val="9"/>
    <w:unhideWhenUsed/>
    <w:qFormat/>
    <w:rsid w:val="000B1514"/>
    <w:pPr>
      <w:spacing w:before="240" w:after="60"/>
      <w:outlineLvl w:val="8"/>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locked/>
    <w:rsid w:val="002D46A6"/>
    <w:rPr>
      <w:rFonts w:eastAsia="Times New Roman"/>
      <w:sz w:val="22"/>
      <w:szCs w:val="22"/>
    </w:rPr>
  </w:style>
  <w:style w:type="character" w:customStyle="1" w:styleId="SinespaciadoCar">
    <w:name w:val="Sin espaciado Car"/>
    <w:link w:val="Sinespaciado"/>
    <w:uiPriority w:val="1"/>
    <w:rsid w:val="002D46A6"/>
    <w:rPr>
      <w:rFonts w:eastAsia="Times New Roman"/>
      <w:sz w:val="22"/>
      <w:szCs w:val="22"/>
    </w:rPr>
  </w:style>
  <w:style w:type="paragraph" w:styleId="Textodeglobo">
    <w:name w:val="Balloon Text"/>
    <w:basedOn w:val="Normal"/>
    <w:link w:val="TextodegloboCar"/>
    <w:uiPriority w:val="99"/>
    <w:semiHidden/>
    <w:unhideWhenUsed/>
    <w:locked/>
    <w:rsid w:val="002D46A6"/>
    <w:rPr>
      <w:rFonts w:ascii="Tahoma" w:hAnsi="Tahoma" w:cs="Tahoma"/>
      <w:sz w:val="16"/>
      <w:szCs w:val="16"/>
    </w:rPr>
  </w:style>
  <w:style w:type="character" w:customStyle="1" w:styleId="TextodegloboCar">
    <w:name w:val="Texto de globo Car"/>
    <w:link w:val="Textodeglobo"/>
    <w:uiPriority w:val="99"/>
    <w:semiHidden/>
    <w:rsid w:val="002D46A6"/>
    <w:rPr>
      <w:rFonts w:ascii="Tahoma" w:hAnsi="Tahoma" w:cs="Tahoma"/>
      <w:sz w:val="16"/>
      <w:szCs w:val="16"/>
      <w:lang w:eastAsia="en-US"/>
    </w:rPr>
  </w:style>
  <w:style w:type="character" w:customStyle="1" w:styleId="Ttulo1Car">
    <w:name w:val="Título 1 Car"/>
    <w:link w:val="Ttulo1"/>
    <w:uiPriority w:val="9"/>
    <w:rsid w:val="002D46A6"/>
    <w:rPr>
      <w:rFonts w:ascii="Cambria" w:eastAsia="Times New Roman" w:hAnsi="Cambria" w:cs="Times New Roman"/>
      <w:b/>
      <w:bCs/>
      <w:caps/>
      <w:kern w:val="32"/>
      <w:sz w:val="22"/>
      <w:szCs w:val="32"/>
      <w:lang w:eastAsia="en-US"/>
    </w:rPr>
  </w:style>
  <w:style w:type="paragraph" w:styleId="TtuloTDC">
    <w:name w:val="TOC Heading"/>
    <w:basedOn w:val="Ttulo1"/>
    <w:next w:val="Normal"/>
    <w:uiPriority w:val="39"/>
    <w:unhideWhenUsed/>
    <w:qFormat/>
    <w:locked/>
    <w:rsid w:val="00F97261"/>
    <w:pPr>
      <w:keepLines/>
      <w:outlineLvl w:val="9"/>
    </w:pPr>
    <w:rPr>
      <w:kern w:val="0"/>
      <w:szCs w:val="28"/>
      <w:lang w:eastAsia="es-CO"/>
    </w:rPr>
  </w:style>
  <w:style w:type="paragraph" w:styleId="Encabezado">
    <w:name w:val="header"/>
    <w:basedOn w:val="Normal"/>
    <w:link w:val="EncabezadoCar"/>
    <w:uiPriority w:val="99"/>
    <w:unhideWhenUsed/>
    <w:locked/>
    <w:rsid w:val="002D46A6"/>
    <w:pPr>
      <w:tabs>
        <w:tab w:val="center" w:pos="4419"/>
        <w:tab w:val="right" w:pos="8838"/>
      </w:tabs>
    </w:pPr>
  </w:style>
  <w:style w:type="character" w:customStyle="1" w:styleId="EncabezadoCar">
    <w:name w:val="Encabezado Car"/>
    <w:link w:val="Encabezado"/>
    <w:uiPriority w:val="99"/>
    <w:rsid w:val="002D46A6"/>
    <w:rPr>
      <w:sz w:val="22"/>
      <w:szCs w:val="22"/>
      <w:lang w:eastAsia="en-US"/>
    </w:rPr>
  </w:style>
  <w:style w:type="paragraph" w:styleId="Piedepgina">
    <w:name w:val="footer"/>
    <w:basedOn w:val="Normal"/>
    <w:link w:val="PiedepginaCar"/>
    <w:uiPriority w:val="99"/>
    <w:unhideWhenUsed/>
    <w:locked/>
    <w:rsid w:val="002D46A6"/>
    <w:pPr>
      <w:tabs>
        <w:tab w:val="center" w:pos="4419"/>
        <w:tab w:val="right" w:pos="8838"/>
      </w:tabs>
    </w:pPr>
  </w:style>
  <w:style w:type="character" w:customStyle="1" w:styleId="PiedepginaCar">
    <w:name w:val="Pie de página Car"/>
    <w:link w:val="Piedepgina"/>
    <w:uiPriority w:val="99"/>
    <w:rsid w:val="002D46A6"/>
    <w:rPr>
      <w:sz w:val="22"/>
      <w:szCs w:val="22"/>
      <w:lang w:eastAsia="en-US"/>
    </w:rPr>
  </w:style>
  <w:style w:type="character" w:customStyle="1" w:styleId="Ttulo2Car">
    <w:name w:val="Título 2 Car"/>
    <w:link w:val="Ttulo2"/>
    <w:uiPriority w:val="9"/>
    <w:rsid w:val="00F97261"/>
    <w:rPr>
      <w:rFonts w:ascii="Cambria" w:eastAsia="Times New Roman" w:hAnsi="Cambria"/>
      <w:b/>
      <w:bCs/>
      <w:iCs/>
      <w:sz w:val="22"/>
      <w:szCs w:val="28"/>
      <w:lang w:eastAsia="en-US"/>
    </w:rPr>
  </w:style>
  <w:style w:type="table" w:styleId="Tablaconcuadrcula">
    <w:name w:val="Table Grid"/>
    <w:basedOn w:val="Tablanormal"/>
    <w:uiPriority w:val="59"/>
    <w:locked/>
    <w:rsid w:val="002D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s">
    <w:name w:val="Encabezados"/>
    <w:basedOn w:val="Encabezado"/>
    <w:next w:val="Normal"/>
    <w:link w:val="EncabezadosCar"/>
    <w:qFormat/>
    <w:locked/>
    <w:rsid w:val="004F2CFB"/>
    <w:pPr>
      <w:jc w:val="center"/>
    </w:pPr>
    <w:rPr>
      <w:rFonts w:ascii="Arial Negrita" w:hAnsi="Arial Negrita" w:cs="Arial"/>
      <w:b/>
      <w:bCs/>
      <w:caps/>
      <w:color w:val="222222"/>
      <w:sz w:val="16"/>
      <w:szCs w:val="16"/>
      <w:shd w:val="clear" w:color="auto" w:fill="FFFFFF"/>
    </w:rPr>
  </w:style>
  <w:style w:type="paragraph" w:customStyle="1" w:styleId="PiePagina">
    <w:name w:val="PiePagina"/>
    <w:basedOn w:val="Piedepgina"/>
    <w:next w:val="Normal"/>
    <w:link w:val="PiePaginaCar"/>
    <w:qFormat/>
    <w:rsid w:val="002D46A6"/>
    <w:pPr>
      <w:jc w:val="center"/>
    </w:pPr>
    <w:rPr>
      <w:rFonts w:ascii="Times New Roman" w:hAnsi="Times New Roman"/>
      <w:b/>
      <w:caps/>
      <w:sz w:val="16"/>
      <w:szCs w:val="16"/>
    </w:rPr>
  </w:style>
  <w:style w:type="character" w:customStyle="1" w:styleId="EncabezadosCar">
    <w:name w:val="Encabezados Car"/>
    <w:link w:val="Encabezados"/>
    <w:rsid w:val="004F2CFB"/>
    <w:rPr>
      <w:rFonts w:ascii="Arial Negrita" w:hAnsi="Arial Negrita" w:cs="Arial"/>
      <w:b/>
      <w:bCs/>
      <w:caps/>
      <w:color w:val="222222"/>
      <w:sz w:val="16"/>
      <w:szCs w:val="16"/>
      <w:lang w:eastAsia="en-US"/>
    </w:rPr>
  </w:style>
  <w:style w:type="paragraph" w:customStyle="1" w:styleId="Notas">
    <w:name w:val="Notas"/>
    <w:basedOn w:val="PiePagina"/>
    <w:next w:val="Normal"/>
    <w:link w:val="NotasCar"/>
    <w:qFormat/>
    <w:rsid w:val="002D46A6"/>
    <w:rPr>
      <w:b w:val="0"/>
      <w:caps w:val="0"/>
    </w:rPr>
  </w:style>
  <w:style w:type="character" w:customStyle="1" w:styleId="PiePaginaCar">
    <w:name w:val="PiePagina Car"/>
    <w:link w:val="PiePagina"/>
    <w:rsid w:val="002D46A6"/>
    <w:rPr>
      <w:rFonts w:ascii="Times New Roman" w:hAnsi="Times New Roman"/>
      <w:b/>
      <w:caps/>
      <w:sz w:val="16"/>
      <w:szCs w:val="16"/>
      <w:lang w:eastAsia="en-US"/>
    </w:rPr>
  </w:style>
  <w:style w:type="paragraph" w:customStyle="1" w:styleId="EstiloTtulo3ttulo3Ttulo3AALEdgar3111Ttulo3Ttulo3">
    <w:name w:val="Estilo Título 3título 3Título 3 AALEdgar 31.1.1Título 3Título 3..."/>
    <w:basedOn w:val="Normal"/>
    <w:locked/>
    <w:rsid w:val="002D46A6"/>
    <w:pPr>
      <w:numPr>
        <w:ilvl w:val="2"/>
        <w:numId w:val="5"/>
      </w:numPr>
    </w:pPr>
  </w:style>
  <w:style w:type="character" w:customStyle="1" w:styleId="NotasCar">
    <w:name w:val="Notas Car"/>
    <w:link w:val="Notas"/>
    <w:rsid w:val="002D46A6"/>
    <w:rPr>
      <w:rFonts w:ascii="Times New Roman" w:hAnsi="Times New Roman"/>
      <w:b w:val="0"/>
      <w:caps w:val="0"/>
      <w:sz w:val="16"/>
      <w:szCs w:val="16"/>
      <w:lang w:eastAsia="en-US"/>
    </w:rPr>
  </w:style>
  <w:style w:type="character" w:customStyle="1" w:styleId="Ttulo3Car">
    <w:name w:val="Título 3 Car"/>
    <w:aliases w:val="1.1.1Título 3 Car,Edgar 3 Car,Título 3-BCN Car,1.1.1Tímes Car,3 bullet Car,2 Car,Título 3A Car,título 3 Car,1.1. METRO Car,moloko Car,Sous-titre (3) Car,1.1. EDL Car,GYC_T3 Car"/>
    <w:link w:val="Ttulo3"/>
    <w:uiPriority w:val="9"/>
    <w:rsid w:val="002D46A6"/>
    <w:rPr>
      <w:rFonts w:ascii="Cambria" w:eastAsia="Times New Roman" w:hAnsi="Cambria" w:cs="Times New Roman"/>
      <w:bCs/>
      <w:i/>
      <w:sz w:val="22"/>
      <w:szCs w:val="26"/>
      <w:lang w:eastAsia="en-US"/>
    </w:rPr>
  </w:style>
  <w:style w:type="character" w:customStyle="1" w:styleId="Ttulo4Car">
    <w:name w:val="Título 4 Car"/>
    <w:link w:val="Ttulo4"/>
    <w:uiPriority w:val="9"/>
    <w:rsid w:val="000B1514"/>
    <w:rPr>
      <w:rFonts w:ascii="Cambria" w:eastAsia="Times New Roman" w:hAnsi="Cambria" w:cs="Times New Roman"/>
      <w:bCs/>
      <w:sz w:val="22"/>
      <w:szCs w:val="28"/>
      <w:u w:val="single"/>
      <w:lang w:eastAsia="en-US"/>
    </w:rPr>
  </w:style>
  <w:style w:type="character" w:customStyle="1" w:styleId="Ttulo5Car">
    <w:name w:val="Título 5 Car"/>
    <w:link w:val="Ttulo5"/>
    <w:uiPriority w:val="9"/>
    <w:rsid w:val="000B1514"/>
    <w:rPr>
      <w:rFonts w:ascii="Cambria" w:eastAsia="Times New Roman" w:hAnsi="Cambria" w:cs="Times New Roman"/>
      <w:bCs/>
      <w:i/>
      <w:iCs/>
      <w:sz w:val="22"/>
      <w:szCs w:val="26"/>
      <w:lang w:eastAsia="en-US"/>
    </w:rPr>
  </w:style>
  <w:style w:type="character" w:customStyle="1" w:styleId="Ttulo6Car">
    <w:name w:val="Título 6 Car"/>
    <w:link w:val="Ttulo6"/>
    <w:uiPriority w:val="9"/>
    <w:rsid w:val="000B1514"/>
    <w:rPr>
      <w:rFonts w:ascii="Cambria" w:eastAsia="Times New Roman" w:hAnsi="Cambria" w:cs="Times New Roman"/>
      <w:bCs/>
      <w:sz w:val="22"/>
      <w:szCs w:val="22"/>
      <w:lang w:eastAsia="en-US"/>
    </w:rPr>
  </w:style>
  <w:style w:type="character" w:customStyle="1" w:styleId="Ttulo7Car">
    <w:name w:val="Título 7 Car"/>
    <w:link w:val="Ttulo7"/>
    <w:uiPriority w:val="9"/>
    <w:rsid w:val="000B1514"/>
    <w:rPr>
      <w:rFonts w:ascii="Cambria" w:eastAsia="Times New Roman" w:hAnsi="Cambria" w:cs="Times New Roman"/>
      <w:sz w:val="22"/>
      <w:szCs w:val="24"/>
      <w:lang w:eastAsia="en-US"/>
    </w:rPr>
  </w:style>
  <w:style w:type="character" w:customStyle="1" w:styleId="Ttulo8Car">
    <w:name w:val="Título 8 Car"/>
    <w:link w:val="Ttulo8"/>
    <w:uiPriority w:val="9"/>
    <w:rsid w:val="000B1514"/>
    <w:rPr>
      <w:rFonts w:ascii="Cambria" w:eastAsia="Times New Roman" w:hAnsi="Cambria" w:cs="Times New Roman"/>
      <w:iCs/>
      <w:sz w:val="22"/>
      <w:szCs w:val="24"/>
      <w:lang w:eastAsia="en-US"/>
    </w:rPr>
  </w:style>
  <w:style w:type="character" w:customStyle="1" w:styleId="Ttulo9Car">
    <w:name w:val="Título 9 Car"/>
    <w:link w:val="Ttulo9"/>
    <w:uiPriority w:val="9"/>
    <w:rsid w:val="000B1514"/>
    <w:rPr>
      <w:rFonts w:ascii="Cambria" w:eastAsia="Times New Roman" w:hAnsi="Cambria" w:cs="Times New Roman"/>
      <w:sz w:val="22"/>
      <w:szCs w:val="22"/>
      <w:lang w:eastAsia="en-US"/>
    </w:rPr>
  </w:style>
  <w:style w:type="paragraph" w:styleId="TDC1">
    <w:name w:val="toc 1"/>
    <w:basedOn w:val="Normal"/>
    <w:next w:val="Normal"/>
    <w:autoRedefine/>
    <w:uiPriority w:val="39"/>
    <w:unhideWhenUsed/>
    <w:locked/>
    <w:rsid w:val="00BF116A"/>
    <w:pPr>
      <w:tabs>
        <w:tab w:val="left" w:pos="442"/>
        <w:tab w:val="right" w:leader="dot" w:pos="8222"/>
      </w:tabs>
      <w:jc w:val="center"/>
    </w:pPr>
    <w:rPr>
      <w:bCs/>
      <w:iCs/>
      <w:caps/>
      <w:szCs w:val="24"/>
    </w:rPr>
  </w:style>
  <w:style w:type="paragraph" w:styleId="TDC2">
    <w:name w:val="toc 2"/>
    <w:basedOn w:val="Normal"/>
    <w:next w:val="Normal"/>
    <w:autoRedefine/>
    <w:uiPriority w:val="39"/>
    <w:unhideWhenUsed/>
    <w:locked/>
    <w:rsid w:val="009418E0"/>
    <w:pPr>
      <w:ind w:left="221"/>
      <w:jc w:val="left"/>
    </w:pPr>
    <w:rPr>
      <w:bCs/>
    </w:rPr>
  </w:style>
  <w:style w:type="paragraph" w:styleId="TDC3">
    <w:name w:val="toc 3"/>
    <w:basedOn w:val="Normal"/>
    <w:next w:val="Normal"/>
    <w:autoRedefine/>
    <w:uiPriority w:val="39"/>
    <w:unhideWhenUsed/>
    <w:locked/>
    <w:rsid w:val="009418E0"/>
    <w:pPr>
      <w:ind w:left="442"/>
      <w:jc w:val="left"/>
    </w:pPr>
    <w:rPr>
      <w:szCs w:val="20"/>
    </w:rPr>
  </w:style>
  <w:style w:type="character" w:styleId="Hipervnculo">
    <w:name w:val="Hyperlink"/>
    <w:uiPriority w:val="99"/>
    <w:unhideWhenUsed/>
    <w:locked/>
    <w:rsid w:val="000B1514"/>
    <w:rPr>
      <w:color w:val="0000FF"/>
      <w:u w:val="single"/>
    </w:rPr>
  </w:style>
  <w:style w:type="paragraph" w:styleId="Ttulo">
    <w:name w:val="Title"/>
    <w:basedOn w:val="Normal"/>
    <w:next w:val="Normal"/>
    <w:link w:val="TtuloCar"/>
    <w:uiPriority w:val="10"/>
    <w:locked/>
    <w:rsid w:val="000B1514"/>
    <w:pPr>
      <w:spacing w:before="240" w:after="60"/>
      <w:jc w:val="center"/>
      <w:outlineLvl w:val="0"/>
    </w:pPr>
    <w:rPr>
      <w:rFonts w:eastAsia="Times New Roman"/>
      <w:b/>
      <w:bCs/>
      <w:caps/>
      <w:kern w:val="28"/>
      <w:szCs w:val="32"/>
    </w:rPr>
  </w:style>
  <w:style w:type="character" w:customStyle="1" w:styleId="TtuloCar">
    <w:name w:val="Título Car"/>
    <w:link w:val="Ttulo"/>
    <w:uiPriority w:val="10"/>
    <w:rsid w:val="000B1514"/>
    <w:rPr>
      <w:rFonts w:ascii="Cambria" w:eastAsia="Times New Roman" w:hAnsi="Cambria" w:cs="Times New Roman"/>
      <w:b/>
      <w:bCs/>
      <w:caps/>
      <w:kern w:val="28"/>
      <w:sz w:val="22"/>
      <w:szCs w:val="32"/>
      <w:lang w:eastAsia="en-US"/>
    </w:rPr>
  </w:style>
  <w:style w:type="paragraph" w:styleId="TDC4">
    <w:name w:val="toc 4"/>
    <w:basedOn w:val="Normal"/>
    <w:next w:val="Normal"/>
    <w:autoRedefine/>
    <w:uiPriority w:val="39"/>
    <w:unhideWhenUsed/>
    <w:locked/>
    <w:rsid w:val="000B1514"/>
    <w:pPr>
      <w:ind w:left="660"/>
      <w:jc w:val="left"/>
    </w:pPr>
    <w:rPr>
      <w:rFonts w:ascii="Calibri" w:hAnsi="Calibri"/>
      <w:sz w:val="20"/>
      <w:szCs w:val="20"/>
    </w:rPr>
  </w:style>
  <w:style w:type="paragraph" w:styleId="TDC5">
    <w:name w:val="toc 5"/>
    <w:basedOn w:val="Normal"/>
    <w:next w:val="Normal"/>
    <w:autoRedefine/>
    <w:uiPriority w:val="39"/>
    <w:unhideWhenUsed/>
    <w:locked/>
    <w:rsid w:val="000B1514"/>
    <w:pPr>
      <w:ind w:left="880"/>
      <w:jc w:val="left"/>
    </w:pPr>
    <w:rPr>
      <w:rFonts w:ascii="Calibri" w:hAnsi="Calibri"/>
      <w:sz w:val="20"/>
      <w:szCs w:val="20"/>
    </w:rPr>
  </w:style>
  <w:style w:type="paragraph" w:styleId="TDC6">
    <w:name w:val="toc 6"/>
    <w:basedOn w:val="Normal"/>
    <w:next w:val="Normal"/>
    <w:autoRedefine/>
    <w:uiPriority w:val="39"/>
    <w:unhideWhenUsed/>
    <w:locked/>
    <w:rsid w:val="000B1514"/>
    <w:pPr>
      <w:ind w:left="1100"/>
      <w:jc w:val="left"/>
    </w:pPr>
    <w:rPr>
      <w:rFonts w:ascii="Calibri" w:hAnsi="Calibri"/>
      <w:sz w:val="20"/>
      <w:szCs w:val="20"/>
    </w:rPr>
  </w:style>
  <w:style w:type="paragraph" w:styleId="TDC7">
    <w:name w:val="toc 7"/>
    <w:basedOn w:val="Normal"/>
    <w:next w:val="Normal"/>
    <w:autoRedefine/>
    <w:uiPriority w:val="39"/>
    <w:unhideWhenUsed/>
    <w:locked/>
    <w:rsid w:val="000B1514"/>
    <w:pPr>
      <w:ind w:left="1320"/>
      <w:jc w:val="left"/>
    </w:pPr>
    <w:rPr>
      <w:rFonts w:ascii="Calibri" w:hAnsi="Calibri"/>
      <w:sz w:val="20"/>
      <w:szCs w:val="20"/>
    </w:rPr>
  </w:style>
  <w:style w:type="paragraph" w:styleId="TDC8">
    <w:name w:val="toc 8"/>
    <w:basedOn w:val="Normal"/>
    <w:next w:val="Normal"/>
    <w:autoRedefine/>
    <w:uiPriority w:val="39"/>
    <w:unhideWhenUsed/>
    <w:locked/>
    <w:rsid w:val="000B1514"/>
    <w:pPr>
      <w:ind w:left="1540"/>
      <w:jc w:val="left"/>
    </w:pPr>
    <w:rPr>
      <w:rFonts w:ascii="Calibri" w:hAnsi="Calibri"/>
      <w:sz w:val="20"/>
      <w:szCs w:val="20"/>
    </w:rPr>
  </w:style>
  <w:style w:type="paragraph" w:styleId="TDC9">
    <w:name w:val="toc 9"/>
    <w:basedOn w:val="Normal"/>
    <w:next w:val="Normal"/>
    <w:autoRedefine/>
    <w:uiPriority w:val="39"/>
    <w:unhideWhenUsed/>
    <w:locked/>
    <w:rsid w:val="000B1514"/>
    <w:pPr>
      <w:ind w:left="1760"/>
      <w:jc w:val="left"/>
    </w:pPr>
    <w:rPr>
      <w:rFonts w:ascii="Calibri" w:hAnsi="Calibri"/>
      <w:sz w:val="20"/>
      <w:szCs w:val="20"/>
    </w:rPr>
  </w:style>
  <w:style w:type="paragraph" w:styleId="Descripcin">
    <w:name w:val="caption"/>
    <w:aliases w:val="Descripción1,metro med,Cuadro No,Char Car Car Car,TABLA DE ILUSTRACIONES,Car,Epig tablas,Epígrafe Car1,Epígrafe Car2,Epígrafe Car3,Epígrafe Car4,Epígrafe Car5,Epígrafe Car6,Epígrafe Car Car Car + Izquierda:  0 cm,Primera línea:  0 cm"/>
    <w:basedOn w:val="Normal"/>
    <w:next w:val="Normal"/>
    <w:link w:val="DescripcinCar"/>
    <w:unhideWhenUsed/>
    <w:qFormat/>
    <w:locked/>
    <w:rsid w:val="00F97261"/>
    <w:rPr>
      <w:b/>
      <w:bCs/>
      <w:sz w:val="20"/>
      <w:szCs w:val="20"/>
    </w:rPr>
  </w:style>
  <w:style w:type="paragraph" w:styleId="Tabladeilustraciones">
    <w:name w:val="table of figures"/>
    <w:basedOn w:val="Normal"/>
    <w:next w:val="Normal"/>
    <w:uiPriority w:val="99"/>
    <w:unhideWhenUsed/>
    <w:locked/>
    <w:rsid w:val="00F97261"/>
  </w:style>
  <w:style w:type="paragraph" w:styleId="Bibliografa">
    <w:name w:val="Bibliography"/>
    <w:basedOn w:val="Normal"/>
    <w:next w:val="Normal"/>
    <w:uiPriority w:val="37"/>
    <w:unhideWhenUsed/>
    <w:rsid w:val="009418E0"/>
  </w:style>
  <w:style w:type="paragraph" w:customStyle="1" w:styleId="PortadaDocumento">
    <w:name w:val="PortadaDocumento"/>
    <w:basedOn w:val="Sinespaciado"/>
    <w:next w:val="Normal"/>
    <w:link w:val="PortadaDocumentoCar"/>
    <w:qFormat/>
    <w:rsid w:val="00B82E5D"/>
    <w:pPr>
      <w:jc w:val="center"/>
    </w:pPr>
    <w:rPr>
      <w:rFonts w:ascii="Cambria" w:hAnsi="Cambria" w:cs="Arial"/>
      <w:b/>
      <w:bCs/>
      <w:color w:val="222222"/>
      <w:shd w:val="clear" w:color="auto" w:fill="FFFFFF"/>
      <w:lang w:eastAsia="en-US"/>
    </w:rPr>
  </w:style>
  <w:style w:type="table" w:styleId="Listaclara-nfasis1">
    <w:name w:val="Light List Accent 1"/>
    <w:basedOn w:val="Tablanormal"/>
    <w:uiPriority w:val="61"/>
    <w:locked/>
    <w:rsid w:val="007F4E6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ortadaDocumentoCar">
    <w:name w:val="PortadaDocumento Car"/>
    <w:link w:val="PortadaDocumento"/>
    <w:rsid w:val="00B82E5D"/>
    <w:rPr>
      <w:rFonts w:ascii="Cambria" w:eastAsia="Times New Roman" w:hAnsi="Cambria" w:cs="Arial"/>
      <w:b/>
      <w:bCs/>
      <w:color w:val="222222"/>
      <w:sz w:val="22"/>
      <w:szCs w:val="22"/>
      <w:lang w:eastAsia="en-US"/>
    </w:rPr>
  </w:style>
  <w:style w:type="table" w:styleId="Listaclara">
    <w:name w:val="Light List"/>
    <w:basedOn w:val="Tablanormal"/>
    <w:uiPriority w:val="61"/>
    <w:locked/>
    <w:rsid w:val="00F05375"/>
    <w:pPr>
      <w:jc w:val="center"/>
    </w:pPr>
    <w:rPr>
      <w:sz w:val="22"/>
      <w14:glow w14:rad="0">
        <w14:schemeClr w14:val="tx1"/>
      </w14:glow>
    </w:rPr>
    <w:tblPr>
      <w:tblStyleRowBandSize w:val="1"/>
      <w:tblStyleColBandSize w:val="1"/>
      <w:tblBorders>
        <w:top w:val="single" w:sz="8" w:space="0" w:color="000000"/>
        <w:left w:val="single" w:sz="8" w:space="0" w:color="000000"/>
        <w:bottom w:val="single" w:sz="8" w:space="0" w:color="000000"/>
        <w:right w:val="single" w:sz="8" w:space="0" w:color="000000"/>
      </w:tblBorders>
    </w:tblPr>
    <w:tcPr>
      <w:vAlign w:val="center"/>
    </w:tc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2">
    <w:name w:val="Light List Accent 2"/>
    <w:basedOn w:val="Tablanormal"/>
    <w:uiPriority w:val="61"/>
    <w:locked/>
    <w:rsid w:val="007932D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as">
    <w:name w:val="Tablas"/>
    <w:basedOn w:val="Descripcin"/>
    <w:next w:val="Normal"/>
    <w:link w:val="TablasCar"/>
    <w:qFormat/>
    <w:locked/>
    <w:rsid w:val="008C434A"/>
    <w:pPr>
      <w:jc w:val="center"/>
    </w:pPr>
  </w:style>
  <w:style w:type="character" w:customStyle="1" w:styleId="DescripcinCar">
    <w:name w:val="Descripción Car"/>
    <w:aliases w:val="Descripción1 Car,metro med Car,Cuadro No Car,Char Car Car Car Car,TABLA DE ILUSTRACIONES Car,Car Car,Epig tablas Car,Epígrafe Car1 Car,Epígrafe Car2 Car,Epígrafe Car3 Car,Epígrafe Car4 Car,Epígrafe Car5 Car,Epígrafe Car6 Car"/>
    <w:basedOn w:val="Fuentedeprrafopredeter"/>
    <w:link w:val="Descripcin"/>
    <w:uiPriority w:val="35"/>
    <w:rsid w:val="008C434A"/>
    <w:rPr>
      <w:rFonts w:ascii="Cambria" w:hAnsi="Cambria"/>
      <w:b/>
      <w:bCs/>
      <w:lang w:eastAsia="en-US"/>
    </w:rPr>
  </w:style>
  <w:style w:type="character" w:customStyle="1" w:styleId="TablasCar">
    <w:name w:val="Tablas Car"/>
    <w:aliases w:val="Epígrafe Car10,Epígrafe Car8 Car,Epígrafe Car9 Car,Epígrafe Car11 Car,Epígrafe Car21 Car,D Car"/>
    <w:basedOn w:val="DescripcinCar"/>
    <w:link w:val="Tablas"/>
    <w:rsid w:val="008C434A"/>
    <w:rPr>
      <w:rFonts w:ascii="Cambria" w:hAnsi="Cambria"/>
      <w:b/>
      <w:bCs/>
      <w:lang w:eastAsia="en-US"/>
    </w:rPr>
  </w:style>
  <w:style w:type="character" w:styleId="Nmerodelnea">
    <w:name w:val="line number"/>
    <w:basedOn w:val="Fuentedeprrafopredeter"/>
    <w:uiPriority w:val="99"/>
    <w:semiHidden/>
    <w:unhideWhenUsed/>
    <w:locked/>
    <w:rsid w:val="00A87613"/>
  </w:style>
  <w:style w:type="paragraph" w:styleId="Revisin">
    <w:name w:val="Revision"/>
    <w:hidden/>
    <w:uiPriority w:val="99"/>
    <w:semiHidden/>
    <w:rsid w:val="00471CE1"/>
    <w:rPr>
      <w:rFonts w:ascii="Cambria" w:hAnsi="Cambria"/>
      <w:sz w:val="22"/>
      <w:szCs w:val="22"/>
      <w:lang w:eastAsia="en-US"/>
    </w:rPr>
  </w:style>
  <w:style w:type="table" w:styleId="Sombreadoclaro-nfasis3">
    <w:name w:val="Light Shading Accent 3"/>
    <w:basedOn w:val="Tablanormal"/>
    <w:uiPriority w:val="60"/>
    <w:locked/>
    <w:rsid w:val="00F0537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locked/>
    <w:rsid w:val="00F053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4">
    <w:name w:val="Light Shading Accent 4"/>
    <w:basedOn w:val="Tablanormal"/>
    <w:uiPriority w:val="60"/>
    <w:locked/>
    <w:rsid w:val="00BB1A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6">
    <w:name w:val="Light Shading Accent 6"/>
    <w:basedOn w:val="Tablanormal"/>
    <w:uiPriority w:val="60"/>
    <w:locked/>
    <w:rsid w:val="00BB1A4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5">
    <w:name w:val="Light Shading Accent 5"/>
    <w:basedOn w:val="Tablanormal"/>
    <w:uiPriority w:val="60"/>
    <w:locked/>
    <w:rsid w:val="00AE3D2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delmarcadordeposicin">
    <w:name w:val="Placeholder Text"/>
    <w:basedOn w:val="Fuentedeprrafopredeter"/>
    <w:uiPriority w:val="99"/>
    <w:semiHidden/>
    <w:locked/>
    <w:rsid w:val="00B06998"/>
    <w:rPr>
      <w:color w:val="808080"/>
    </w:rPr>
  </w:style>
  <w:style w:type="table" w:customStyle="1" w:styleId="Gminis">
    <w:name w:val="Géminis"/>
    <w:basedOn w:val="Tablanormal"/>
    <w:rsid w:val="00053265"/>
    <w:pPr>
      <w:jc w:val="center"/>
    </w:pPr>
    <w:rPr>
      <w:rFonts w:asciiTheme="majorHAnsi" w:hAnsiTheme="majorHAnsi"/>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hemeFill="background1" w:themeFillShade="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Textocomentario">
    <w:name w:val="annotation text"/>
    <w:basedOn w:val="Normal"/>
    <w:link w:val="TextocomentarioCar"/>
    <w:unhideWhenUsed/>
    <w:locked/>
    <w:rsid w:val="00DA041B"/>
    <w:pPr>
      <w:spacing w:after="200"/>
      <w:contextualSpacing w:val="0"/>
      <w:jc w:val="left"/>
    </w:pPr>
    <w:rPr>
      <w:rFonts w:ascii="Arial" w:hAnsi="Arial"/>
      <w:sz w:val="20"/>
      <w:szCs w:val="20"/>
    </w:rPr>
  </w:style>
  <w:style w:type="character" w:customStyle="1" w:styleId="TextocomentarioCar">
    <w:name w:val="Texto comentario Car"/>
    <w:basedOn w:val="Fuentedeprrafopredeter"/>
    <w:link w:val="Textocomentario"/>
    <w:rsid w:val="00DA041B"/>
    <w:rPr>
      <w:rFonts w:ascii="Arial" w:hAnsi="Arial"/>
      <w:lang w:eastAsia="en-US"/>
    </w:rPr>
  </w:style>
  <w:style w:type="paragraph" w:customStyle="1" w:styleId="Tablasencabezado">
    <w:name w:val="Tablas_encabezado"/>
    <w:basedOn w:val="Normal"/>
    <w:link w:val="TablasencabezadoCar"/>
    <w:qFormat/>
    <w:rsid w:val="00DA041B"/>
    <w:pPr>
      <w:spacing w:before="60" w:after="60" w:line="240" w:lineRule="auto"/>
      <w:contextualSpacing w:val="0"/>
      <w:jc w:val="center"/>
    </w:pPr>
    <w:rPr>
      <w:rFonts w:ascii="Times New Roman" w:hAnsi="Times New Roman"/>
      <w:b/>
      <w:caps/>
      <w:szCs w:val="24"/>
      <w:lang w:val="es-ES"/>
    </w:rPr>
  </w:style>
  <w:style w:type="character" w:customStyle="1" w:styleId="TablasencabezadoCar">
    <w:name w:val="Tablas_encabezado Car"/>
    <w:link w:val="Tablasencabezado"/>
    <w:rsid w:val="00DA041B"/>
    <w:rPr>
      <w:rFonts w:ascii="Times New Roman" w:hAnsi="Times New Roman"/>
      <w:b/>
      <w:caps/>
      <w:sz w:val="22"/>
      <w:szCs w:val="24"/>
      <w:lang w:val="es-ES" w:eastAsia="en-US"/>
    </w:rPr>
  </w:style>
  <w:style w:type="paragraph" w:customStyle="1" w:styleId="Default">
    <w:name w:val="Default"/>
    <w:rsid w:val="008D31BB"/>
    <w:pPr>
      <w:autoSpaceDE w:val="0"/>
      <w:autoSpaceDN w:val="0"/>
      <w:adjustRightInd w:val="0"/>
    </w:pPr>
    <w:rPr>
      <w:rFonts w:cs="Calibri"/>
      <w:color w:val="000000"/>
      <w:sz w:val="24"/>
      <w:szCs w:val="24"/>
    </w:rPr>
  </w:style>
  <w:style w:type="paragraph" w:styleId="Prrafodelista">
    <w:name w:val="List Paragraph"/>
    <w:aliases w:val="Párrafo encimadas,Bolita,Viñeta 2,Guión,Párrafo de lista3,BOLA,Párrafo de lista21,Titulo 8,Párrafo de lista2,HOJA"/>
    <w:basedOn w:val="Normal"/>
    <w:link w:val="PrrafodelistaCar"/>
    <w:uiPriority w:val="34"/>
    <w:qFormat/>
    <w:locked/>
    <w:rsid w:val="000F0CAA"/>
    <w:pPr>
      <w:ind w:left="720"/>
    </w:pPr>
  </w:style>
  <w:style w:type="paragraph" w:customStyle="1" w:styleId="Estilo1Tabla">
    <w:name w:val="Estilo1 Tabla"/>
    <w:basedOn w:val="Normal"/>
    <w:link w:val="Estilo1TablaCar"/>
    <w:qFormat/>
    <w:rsid w:val="008F6FC5"/>
    <w:pPr>
      <w:widowControl w:val="0"/>
      <w:autoSpaceDE w:val="0"/>
      <w:autoSpaceDN w:val="0"/>
      <w:adjustRightInd w:val="0"/>
      <w:jc w:val="center"/>
    </w:pPr>
    <w:rPr>
      <w:rFonts w:asciiTheme="minorHAnsi" w:hAnsiTheme="minorHAnsi"/>
    </w:rPr>
  </w:style>
  <w:style w:type="character" w:customStyle="1" w:styleId="Estilo1TablaCar">
    <w:name w:val="Estilo1 Tabla Car"/>
    <w:basedOn w:val="Fuentedeprrafopredeter"/>
    <w:link w:val="Estilo1Tabla"/>
    <w:rsid w:val="008F6FC5"/>
    <w:rPr>
      <w:rFonts w:asciiTheme="minorHAnsi" w:hAnsiTheme="minorHAnsi"/>
      <w:sz w:val="22"/>
      <w:szCs w:val="22"/>
      <w:lang w:eastAsia="en-US"/>
    </w:rPr>
  </w:style>
  <w:style w:type="character" w:styleId="Refdecomentario">
    <w:name w:val="annotation reference"/>
    <w:basedOn w:val="Fuentedeprrafopredeter"/>
    <w:uiPriority w:val="99"/>
    <w:semiHidden/>
    <w:unhideWhenUsed/>
    <w:locked/>
    <w:rsid w:val="003E294E"/>
    <w:rPr>
      <w:sz w:val="16"/>
      <w:szCs w:val="16"/>
    </w:rPr>
  </w:style>
  <w:style w:type="paragraph" w:styleId="Asuntodelcomentario">
    <w:name w:val="annotation subject"/>
    <w:basedOn w:val="Textocomentario"/>
    <w:next w:val="Textocomentario"/>
    <w:link w:val="AsuntodelcomentarioCar"/>
    <w:uiPriority w:val="99"/>
    <w:semiHidden/>
    <w:unhideWhenUsed/>
    <w:locked/>
    <w:rsid w:val="003E294E"/>
    <w:pPr>
      <w:spacing w:after="0" w:line="240" w:lineRule="auto"/>
      <w:contextualSpacing/>
      <w:jc w:val="both"/>
    </w:pPr>
    <w:rPr>
      <w:rFonts w:ascii="Cambria" w:hAnsi="Cambria"/>
      <w:b/>
      <w:bCs/>
    </w:rPr>
  </w:style>
  <w:style w:type="character" w:customStyle="1" w:styleId="AsuntodelcomentarioCar">
    <w:name w:val="Asunto del comentario Car"/>
    <w:basedOn w:val="TextocomentarioCar"/>
    <w:link w:val="Asuntodelcomentario"/>
    <w:uiPriority w:val="99"/>
    <w:semiHidden/>
    <w:rsid w:val="003E294E"/>
    <w:rPr>
      <w:rFonts w:ascii="Cambria" w:hAnsi="Cambria"/>
      <w:b/>
      <w:bCs/>
      <w:lang w:eastAsia="en-US"/>
    </w:rPr>
  </w:style>
  <w:style w:type="character" w:styleId="Textoennegrita">
    <w:name w:val="Strong"/>
    <w:basedOn w:val="Fuentedeprrafopredeter"/>
    <w:uiPriority w:val="22"/>
    <w:qFormat/>
    <w:locked/>
    <w:rsid w:val="00503075"/>
    <w:rPr>
      <w:b/>
      <w:bCs/>
    </w:rPr>
  </w:style>
  <w:style w:type="character" w:customStyle="1" w:styleId="PrrafodelistaCar">
    <w:name w:val="Párrafo de lista Car"/>
    <w:aliases w:val="Párrafo encimadas Car,Bolita Car,Viñeta 2 Car,Guión Car,Párrafo de lista3 Car,BOLA Car,Párrafo de lista21 Car,Titulo 8 Car,Párrafo de lista2 Car,HOJA Car"/>
    <w:link w:val="Prrafodelista"/>
    <w:uiPriority w:val="34"/>
    <w:locked/>
    <w:rsid w:val="001A2745"/>
    <w:rPr>
      <w:rFonts w:ascii="Cambria" w:hAnsi="Cambria"/>
      <w:sz w:val="22"/>
      <w:szCs w:val="22"/>
      <w:lang w:eastAsia="en-US"/>
    </w:rPr>
  </w:style>
  <w:style w:type="paragraph" w:customStyle="1" w:styleId="vietasnormal">
    <w:name w:val="viñetas normal"/>
    <w:basedOn w:val="Normal"/>
    <w:next w:val="Normal"/>
    <w:link w:val="vietasnormalCar"/>
    <w:qFormat/>
    <w:rsid w:val="001136BC"/>
    <w:pPr>
      <w:numPr>
        <w:numId w:val="44"/>
      </w:numPr>
    </w:pPr>
    <w:rPr>
      <w:rFonts w:cs="Cambria"/>
      <w:color w:val="000000"/>
      <w:lang w:eastAsia="es-CO"/>
    </w:rPr>
  </w:style>
  <w:style w:type="character" w:customStyle="1" w:styleId="vietasnormalCar">
    <w:name w:val="viñetas normal Car"/>
    <w:basedOn w:val="Fuentedeprrafopredeter"/>
    <w:link w:val="vietasnormal"/>
    <w:rsid w:val="001136BC"/>
    <w:rPr>
      <w:rFonts w:ascii="Cambria" w:hAnsi="Cambria" w:cs="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7946">
      <w:bodyDiv w:val="1"/>
      <w:marLeft w:val="0"/>
      <w:marRight w:val="0"/>
      <w:marTop w:val="0"/>
      <w:marBottom w:val="0"/>
      <w:divBdr>
        <w:top w:val="none" w:sz="0" w:space="0" w:color="auto"/>
        <w:left w:val="none" w:sz="0" w:space="0" w:color="auto"/>
        <w:bottom w:val="none" w:sz="0" w:space="0" w:color="auto"/>
        <w:right w:val="none" w:sz="0" w:space="0" w:color="auto"/>
      </w:divBdr>
    </w:div>
    <w:div w:id="49891001">
      <w:bodyDiv w:val="1"/>
      <w:marLeft w:val="0"/>
      <w:marRight w:val="0"/>
      <w:marTop w:val="0"/>
      <w:marBottom w:val="0"/>
      <w:divBdr>
        <w:top w:val="none" w:sz="0" w:space="0" w:color="auto"/>
        <w:left w:val="none" w:sz="0" w:space="0" w:color="auto"/>
        <w:bottom w:val="none" w:sz="0" w:space="0" w:color="auto"/>
        <w:right w:val="none" w:sz="0" w:space="0" w:color="auto"/>
      </w:divBdr>
    </w:div>
    <w:div w:id="111748600">
      <w:bodyDiv w:val="1"/>
      <w:marLeft w:val="0"/>
      <w:marRight w:val="0"/>
      <w:marTop w:val="0"/>
      <w:marBottom w:val="0"/>
      <w:divBdr>
        <w:top w:val="none" w:sz="0" w:space="0" w:color="auto"/>
        <w:left w:val="none" w:sz="0" w:space="0" w:color="auto"/>
        <w:bottom w:val="none" w:sz="0" w:space="0" w:color="auto"/>
        <w:right w:val="none" w:sz="0" w:space="0" w:color="auto"/>
      </w:divBdr>
    </w:div>
    <w:div w:id="340670384">
      <w:bodyDiv w:val="1"/>
      <w:marLeft w:val="0"/>
      <w:marRight w:val="0"/>
      <w:marTop w:val="0"/>
      <w:marBottom w:val="0"/>
      <w:divBdr>
        <w:top w:val="none" w:sz="0" w:space="0" w:color="auto"/>
        <w:left w:val="none" w:sz="0" w:space="0" w:color="auto"/>
        <w:bottom w:val="none" w:sz="0" w:space="0" w:color="auto"/>
        <w:right w:val="none" w:sz="0" w:space="0" w:color="auto"/>
      </w:divBdr>
    </w:div>
    <w:div w:id="362245405">
      <w:bodyDiv w:val="1"/>
      <w:marLeft w:val="0"/>
      <w:marRight w:val="0"/>
      <w:marTop w:val="0"/>
      <w:marBottom w:val="0"/>
      <w:divBdr>
        <w:top w:val="none" w:sz="0" w:space="0" w:color="auto"/>
        <w:left w:val="none" w:sz="0" w:space="0" w:color="auto"/>
        <w:bottom w:val="none" w:sz="0" w:space="0" w:color="auto"/>
        <w:right w:val="none" w:sz="0" w:space="0" w:color="auto"/>
      </w:divBdr>
    </w:div>
    <w:div w:id="508981698">
      <w:bodyDiv w:val="1"/>
      <w:marLeft w:val="0"/>
      <w:marRight w:val="0"/>
      <w:marTop w:val="0"/>
      <w:marBottom w:val="0"/>
      <w:divBdr>
        <w:top w:val="none" w:sz="0" w:space="0" w:color="auto"/>
        <w:left w:val="none" w:sz="0" w:space="0" w:color="auto"/>
        <w:bottom w:val="none" w:sz="0" w:space="0" w:color="auto"/>
        <w:right w:val="none" w:sz="0" w:space="0" w:color="auto"/>
      </w:divBdr>
    </w:div>
    <w:div w:id="536964162">
      <w:bodyDiv w:val="1"/>
      <w:marLeft w:val="0"/>
      <w:marRight w:val="0"/>
      <w:marTop w:val="0"/>
      <w:marBottom w:val="0"/>
      <w:divBdr>
        <w:top w:val="none" w:sz="0" w:space="0" w:color="auto"/>
        <w:left w:val="none" w:sz="0" w:space="0" w:color="auto"/>
        <w:bottom w:val="none" w:sz="0" w:space="0" w:color="auto"/>
        <w:right w:val="none" w:sz="0" w:space="0" w:color="auto"/>
      </w:divBdr>
    </w:div>
    <w:div w:id="646665965">
      <w:bodyDiv w:val="1"/>
      <w:marLeft w:val="0"/>
      <w:marRight w:val="0"/>
      <w:marTop w:val="0"/>
      <w:marBottom w:val="0"/>
      <w:divBdr>
        <w:top w:val="none" w:sz="0" w:space="0" w:color="auto"/>
        <w:left w:val="none" w:sz="0" w:space="0" w:color="auto"/>
        <w:bottom w:val="none" w:sz="0" w:space="0" w:color="auto"/>
        <w:right w:val="none" w:sz="0" w:space="0" w:color="auto"/>
      </w:divBdr>
    </w:div>
    <w:div w:id="695041788">
      <w:bodyDiv w:val="1"/>
      <w:marLeft w:val="0"/>
      <w:marRight w:val="0"/>
      <w:marTop w:val="0"/>
      <w:marBottom w:val="0"/>
      <w:divBdr>
        <w:top w:val="none" w:sz="0" w:space="0" w:color="auto"/>
        <w:left w:val="none" w:sz="0" w:space="0" w:color="auto"/>
        <w:bottom w:val="none" w:sz="0" w:space="0" w:color="auto"/>
        <w:right w:val="none" w:sz="0" w:space="0" w:color="auto"/>
      </w:divBdr>
    </w:div>
    <w:div w:id="776750274">
      <w:bodyDiv w:val="1"/>
      <w:marLeft w:val="0"/>
      <w:marRight w:val="0"/>
      <w:marTop w:val="0"/>
      <w:marBottom w:val="0"/>
      <w:divBdr>
        <w:top w:val="none" w:sz="0" w:space="0" w:color="auto"/>
        <w:left w:val="none" w:sz="0" w:space="0" w:color="auto"/>
        <w:bottom w:val="none" w:sz="0" w:space="0" w:color="auto"/>
        <w:right w:val="none" w:sz="0" w:space="0" w:color="auto"/>
      </w:divBdr>
    </w:div>
    <w:div w:id="825975291">
      <w:bodyDiv w:val="1"/>
      <w:marLeft w:val="0"/>
      <w:marRight w:val="0"/>
      <w:marTop w:val="0"/>
      <w:marBottom w:val="0"/>
      <w:divBdr>
        <w:top w:val="none" w:sz="0" w:space="0" w:color="auto"/>
        <w:left w:val="none" w:sz="0" w:space="0" w:color="auto"/>
        <w:bottom w:val="none" w:sz="0" w:space="0" w:color="auto"/>
        <w:right w:val="none" w:sz="0" w:space="0" w:color="auto"/>
      </w:divBdr>
    </w:div>
    <w:div w:id="838277474">
      <w:bodyDiv w:val="1"/>
      <w:marLeft w:val="0"/>
      <w:marRight w:val="0"/>
      <w:marTop w:val="0"/>
      <w:marBottom w:val="0"/>
      <w:divBdr>
        <w:top w:val="none" w:sz="0" w:space="0" w:color="auto"/>
        <w:left w:val="none" w:sz="0" w:space="0" w:color="auto"/>
        <w:bottom w:val="none" w:sz="0" w:space="0" w:color="auto"/>
        <w:right w:val="none" w:sz="0" w:space="0" w:color="auto"/>
      </w:divBdr>
    </w:div>
    <w:div w:id="850530798">
      <w:bodyDiv w:val="1"/>
      <w:marLeft w:val="0"/>
      <w:marRight w:val="0"/>
      <w:marTop w:val="0"/>
      <w:marBottom w:val="0"/>
      <w:divBdr>
        <w:top w:val="none" w:sz="0" w:space="0" w:color="auto"/>
        <w:left w:val="none" w:sz="0" w:space="0" w:color="auto"/>
        <w:bottom w:val="none" w:sz="0" w:space="0" w:color="auto"/>
        <w:right w:val="none" w:sz="0" w:space="0" w:color="auto"/>
      </w:divBdr>
    </w:div>
    <w:div w:id="990642810">
      <w:bodyDiv w:val="1"/>
      <w:marLeft w:val="0"/>
      <w:marRight w:val="0"/>
      <w:marTop w:val="0"/>
      <w:marBottom w:val="0"/>
      <w:divBdr>
        <w:top w:val="none" w:sz="0" w:space="0" w:color="auto"/>
        <w:left w:val="none" w:sz="0" w:space="0" w:color="auto"/>
        <w:bottom w:val="none" w:sz="0" w:space="0" w:color="auto"/>
        <w:right w:val="none" w:sz="0" w:space="0" w:color="auto"/>
      </w:divBdr>
    </w:div>
    <w:div w:id="999770586">
      <w:bodyDiv w:val="1"/>
      <w:marLeft w:val="0"/>
      <w:marRight w:val="0"/>
      <w:marTop w:val="0"/>
      <w:marBottom w:val="0"/>
      <w:divBdr>
        <w:top w:val="none" w:sz="0" w:space="0" w:color="auto"/>
        <w:left w:val="none" w:sz="0" w:space="0" w:color="auto"/>
        <w:bottom w:val="none" w:sz="0" w:space="0" w:color="auto"/>
        <w:right w:val="none" w:sz="0" w:space="0" w:color="auto"/>
      </w:divBdr>
    </w:div>
    <w:div w:id="1019618980">
      <w:bodyDiv w:val="1"/>
      <w:marLeft w:val="0"/>
      <w:marRight w:val="0"/>
      <w:marTop w:val="0"/>
      <w:marBottom w:val="0"/>
      <w:divBdr>
        <w:top w:val="none" w:sz="0" w:space="0" w:color="auto"/>
        <w:left w:val="none" w:sz="0" w:space="0" w:color="auto"/>
        <w:bottom w:val="none" w:sz="0" w:space="0" w:color="auto"/>
        <w:right w:val="none" w:sz="0" w:space="0" w:color="auto"/>
      </w:divBdr>
    </w:div>
    <w:div w:id="1048340696">
      <w:bodyDiv w:val="1"/>
      <w:marLeft w:val="0"/>
      <w:marRight w:val="0"/>
      <w:marTop w:val="0"/>
      <w:marBottom w:val="0"/>
      <w:divBdr>
        <w:top w:val="none" w:sz="0" w:space="0" w:color="auto"/>
        <w:left w:val="none" w:sz="0" w:space="0" w:color="auto"/>
        <w:bottom w:val="none" w:sz="0" w:space="0" w:color="auto"/>
        <w:right w:val="none" w:sz="0" w:space="0" w:color="auto"/>
      </w:divBdr>
    </w:div>
    <w:div w:id="1062750347">
      <w:bodyDiv w:val="1"/>
      <w:marLeft w:val="0"/>
      <w:marRight w:val="0"/>
      <w:marTop w:val="0"/>
      <w:marBottom w:val="0"/>
      <w:divBdr>
        <w:top w:val="none" w:sz="0" w:space="0" w:color="auto"/>
        <w:left w:val="none" w:sz="0" w:space="0" w:color="auto"/>
        <w:bottom w:val="none" w:sz="0" w:space="0" w:color="auto"/>
        <w:right w:val="none" w:sz="0" w:space="0" w:color="auto"/>
      </w:divBdr>
    </w:div>
    <w:div w:id="1147895660">
      <w:bodyDiv w:val="1"/>
      <w:marLeft w:val="0"/>
      <w:marRight w:val="0"/>
      <w:marTop w:val="0"/>
      <w:marBottom w:val="0"/>
      <w:divBdr>
        <w:top w:val="none" w:sz="0" w:space="0" w:color="auto"/>
        <w:left w:val="none" w:sz="0" w:space="0" w:color="auto"/>
        <w:bottom w:val="none" w:sz="0" w:space="0" w:color="auto"/>
        <w:right w:val="none" w:sz="0" w:space="0" w:color="auto"/>
      </w:divBdr>
    </w:div>
    <w:div w:id="1181431836">
      <w:bodyDiv w:val="1"/>
      <w:marLeft w:val="0"/>
      <w:marRight w:val="0"/>
      <w:marTop w:val="0"/>
      <w:marBottom w:val="0"/>
      <w:divBdr>
        <w:top w:val="none" w:sz="0" w:space="0" w:color="auto"/>
        <w:left w:val="none" w:sz="0" w:space="0" w:color="auto"/>
        <w:bottom w:val="none" w:sz="0" w:space="0" w:color="auto"/>
        <w:right w:val="none" w:sz="0" w:space="0" w:color="auto"/>
      </w:divBdr>
    </w:div>
    <w:div w:id="1269855148">
      <w:bodyDiv w:val="1"/>
      <w:marLeft w:val="0"/>
      <w:marRight w:val="0"/>
      <w:marTop w:val="0"/>
      <w:marBottom w:val="0"/>
      <w:divBdr>
        <w:top w:val="none" w:sz="0" w:space="0" w:color="auto"/>
        <w:left w:val="none" w:sz="0" w:space="0" w:color="auto"/>
        <w:bottom w:val="none" w:sz="0" w:space="0" w:color="auto"/>
        <w:right w:val="none" w:sz="0" w:space="0" w:color="auto"/>
      </w:divBdr>
    </w:div>
    <w:div w:id="1281229431">
      <w:bodyDiv w:val="1"/>
      <w:marLeft w:val="0"/>
      <w:marRight w:val="0"/>
      <w:marTop w:val="0"/>
      <w:marBottom w:val="0"/>
      <w:divBdr>
        <w:top w:val="none" w:sz="0" w:space="0" w:color="auto"/>
        <w:left w:val="none" w:sz="0" w:space="0" w:color="auto"/>
        <w:bottom w:val="none" w:sz="0" w:space="0" w:color="auto"/>
        <w:right w:val="none" w:sz="0" w:space="0" w:color="auto"/>
      </w:divBdr>
    </w:div>
    <w:div w:id="1346440851">
      <w:bodyDiv w:val="1"/>
      <w:marLeft w:val="0"/>
      <w:marRight w:val="0"/>
      <w:marTop w:val="0"/>
      <w:marBottom w:val="0"/>
      <w:divBdr>
        <w:top w:val="none" w:sz="0" w:space="0" w:color="auto"/>
        <w:left w:val="none" w:sz="0" w:space="0" w:color="auto"/>
        <w:bottom w:val="none" w:sz="0" w:space="0" w:color="auto"/>
        <w:right w:val="none" w:sz="0" w:space="0" w:color="auto"/>
      </w:divBdr>
    </w:div>
    <w:div w:id="1364359826">
      <w:bodyDiv w:val="1"/>
      <w:marLeft w:val="0"/>
      <w:marRight w:val="0"/>
      <w:marTop w:val="0"/>
      <w:marBottom w:val="0"/>
      <w:divBdr>
        <w:top w:val="none" w:sz="0" w:space="0" w:color="auto"/>
        <w:left w:val="none" w:sz="0" w:space="0" w:color="auto"/>
        <w:bottom w:val="none" w:sz="0" w:space="0" w:color="auto"/>
        <w:right w:val="none" w:sz="0" w:space="0" w:color="auto"/>
      </w:divBdr>
    </w:div>
    <w:div w:id="1367675186">
      <w:bodyDiv w:val="1"/>
      <w:marLeft w:val="0"/>
      <w:marRight w:val="0"/>
      <w:marTop w:val="0"/>
      <w:marBottom w:val="0"/>
      <w:divBdr>
        <w:top w:val="none" w:sz="0" w:space="0" w:color="auto"/>
        <w:left w:val="none" w:sz="0" w:space="0" w:color="auto"/>
        <w:bottom w:val="none" w:sz="0" w:space="0" w:color="auto"/>
        <w:right w:val="none" w:sz="0" w:space="0" w:color="auto"/>
      </w:divBdr>
    </w:div>
    <w:div w:id="1417097195">
      <w:bodyDiv w:val="1"/>
      <w:marLeft w:val="0"/>
      <w:marRight w:val="0"/>
      <w:marTop w:val="0"/>
      <w:marBottom w:val="0"/>
      <w:divBdr>
        <w:top w:val="none" w:sz="0" w:space="0" w:color="auto"/>
        <w:left w:val="none" w:sz="0" w:space="0" w:color="auto"/>
        <w:bottom w:val="none" w:sz="0" w:space="0" w:color="auto"/>
        <w:right w:val="none" w:sz="0" w:space="0" w:color="auto"/>
      </w:divBdr>
    </w:div>
    <w:div w:id="1468278330">
      <w:bodyDiv w:val="1"/>
      <w:marLeft w:val="0"/>
      <w:marRight w:val="0"/>
      <w:marTop w:val="0"/>
      <w:marBottom w:val="0"/>
      <w:divBdr>
        <w:top w:val="none" w:sz="0" w:space="0" w:color="auto"/>
        <w:left w:val="none" w:sz="0" w:space="0" w:color="auto"/>
        <w:bottom w:val="none" w:sz="0" w:space="0" w:color="auto"/>
        <w:right w:val="none" w:sz="0" w:space="0" w:color="auto"/>
      </w:divBdr>
    </w:div>
    <w:div w:id="1511262331">
      <w:bodyDiv w:val="1"/>
      <w:marLeft w:val="0"/>
      <w:marRight w:val="0"/>
      <w:marTop w:val="0"/>
      <w:marBottom w:val="0"/>
      <w:divBdr>
        <w:top w:val="none" w:sz="0" w:space="0" w:color="auto"/>
        <w:left w:val="none" w:sz="0" w:space="0" w:color="auto"/>
        <w:bottom w:val="none" w:sz="0" w:space="0" w:color="auto"/>
        <w:right w:val="none" w:sz="0" w:space="0" w:color="auto"/>
      </w:divBdr>
    </w:div>
    <w:div w:id="1765029845">
      <w:bodyDiv w:val="1"/>
      <w:marLeft w:val="0"/>
      <w:marRight w:val="0"/>
      <w:marTop w:val="0"/>
      <w:marBottom w:val="0"/>
      <w:divBdr>
        <w:top w:val="none" w:sz="0" w:space="0" w:color="auto"/>
        <w:left w:val="none" w:sz="0" w:space="0" w:color="auto"/>
        <w:bottom w:val="none" w:sz="0" w:space="0" w:color="auto"/>
        <w:right w:val="none" w:sz="0" w:space="0" w:color="auto"/>
      </w:divBdr>
    </w:div>
    <w:div w:id="1804352185">
      <w:bodyDiv w:val="1"/>
      <w:marLeft w:val="0"/>
      <w:marRight w:val="0"/>
      <w:marTop w:val="0"/>
      <w:marBottom w:val="0"/>
      <w:divBdr>
        <w:top w:val="none" w:sz="0" w:space="0" w:color="auto"/>
        <w:left w:val="none" w:sz="0" w:space="0" w:color="auto"/>
        <w:bottom w:val="none" w:sz="0" w:space="0" w:color="auto"/>
        <w:right w:val="none" w:sz="0" w:space="0" w:color="auto"/>
      </w:divBdr>
    </w:div>
    <w:div w:id="1822623364">
      <w:bodyDiv w:val="1"/>
      <w:marLeft w:val="0"/>
      <w:marRight w:val="0"/>
      <w:marTop w:val="0"/>
      <w:marBottom w:val="0"/>
      <w:divBdr>
        <w:top w:val="none" w:sz="0" w:space="0" w:color="auto"/>
        <w:left w:val="none" w:sz="0" w:space="0" w:color="auto"/>
        <w:bottom w:val="none" w:sz="0" w:space="0" w:color="auto"/>
        <w:right w:val="none" w:sz="0" w:space="0" w:color="auto"/>
      </w:divBdr>
    </w:div>
    <w:div w:id="2041054809">
      <w:bodyDiv w:val="1"/>
      <w:marLeft w:val="0"/>
      <w:marRight w:val="0"/>
      <w:marTop w:val="0"/>
      <w:marBottom w:val="0"/>
      <w:divBdr>
        <w:top w:val="none" w:sz="0" w:space="0" w:color="auto"/>
        <w:left w:val="none" w:sz="0" w:space="0" w:color="auto"/>
        <w:bottom w:val="none" w:sz="0" w:space="0" w:color="auto"/>
        <w:right w:val="none" w:sz="0" w:space="0" w:color="auto"/>
      </w:divBdr>
    </w:div>
    <w:div w:id="2067951907">
      <w:bodyDiv w:val="1"/>
      <w:marLeft w:val="0"/>
      <w:marRight w:val="0"/>
      <w:marTop w:val="0"/>
      <w:marBottom w:val="0"/>
      <w:divBdr>
        <w:top w:val="none" w:sz="0" w:space="0" w:color="auto"/>
        <w:left w:val="none" w:sz="0" w:space="0" w:color="auto"/>
        <w:bottom w:val="none" w:sz="0" w:space="0" w:color="auto"/>
        <w:right w:val="none" w:sz="0" w:space="0" w:color="auto"/>
      </w:divBdr>
    </w:div>
    <w:div w:id="2083987152">
      <w:bodyDiv w:val="1"/>
      <w:marLeft w:val="0"/>
      <w:marRight w:val="0"/>
      <w:marTop w:val="0"/>
      <w:marBottom w:val="0"/>
      <w:divBdr>
        <w:top w:val="none" w:sz="0" w:space="0" w:color="auto"/>
        <w:left w:val="none" w:sz="0" w:space="0" w:color="auto"/>
        <w:bottom w:val="none" w:sz="0" w:space="0" w:color="auto"/>
        <w:right w:val="none" w:sz="0" w:space="0" w:color="auto"/>
      </w:divBdr>
    </w:div>
    <w:div w:id="2087651448">
      <w:bodyDiv w:val="1"/>
      <w:marLeft w:val="0"/>
      <w:marRight w:val="0"/>
      <w:marTop w:val="0"/>
      <w:marBottom w:val="0"/>
      <w:divBdr>
        <w:top w:val="none" w:sz="0" w:space="0" w:color="auto"/>
        <w:left w:val="none" w:sz="0" w:space="0" w:color="auto"/>
        <w:bottom w:val="none" w:sz="0" w:space="0" w:color="auto"/>
        <w:right w:val="none" w:sz="0" w:space="0" w:color="auto"/>
      </w:divBdr>
    </w:div>
    <w:div w:id="2128810855">
      <w:bodyDiv w:val="1"/>
      <w:marLeft w:val="0"/>
      <w:marRight w:val="0"/>
      <w:marTop w:val="0"/>
      <w:marBottom w:val="0"/>
      <w:divBdr>
        <w:top w:val="none" w:sz="0" w:space="0" w:color="auto"/>
        <w:left w:val="none" w:sz="0" w:space="0" w:color="auto"/>
        <w:bottom w:val="none" w:sz="0" w:space="0" w:color="auto"/>
        <w:right w:val="none" w:sz="0" w:space="0" w:color="auto"/>
      </w:divBdr>
    </w:div>
    <w:div w:id="21313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ciones\AppData\Roaming\Microsoft\Plantillas\PlantillaGemini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6">
  <b:Source>
    <b:Tag>Aur14</b:Tag>
    <b:SourceType>Book</b:SourceType>
    <b:Guid>{5F0FC672-D3B0-45D2-8A7C-10A960101388}</b:Guid>
    <b:Author>
      <b:Author>
        <b:Corporate>Géminis Consultores S.A.S.</b:Corporate>
      </b:Author>
    </b:Author>
    <b:Year>2015</b:Year>
    <b:RefOrder>1</b:RefOrder>
  </b:Source>
  <b:Source>
    <b:Tag>MarcadorDePosición1</b:Tag>
    <b:SourceType>Book</b:SourceType>
    <b:Guid>{9C4A66E6-9D41-4993-BE47-BAA024D90B02}</b:Guid>
    <b:Author>
      <b:Author>
        <b:Corporate>Géminis Consultores S.A.S.</b:Corporate>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71B38B-5CDA-4A60-BFDA-8C43E529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PlantillaGeminis</Template>
  <TotalTime>23</TotalTime>
  <Pages>2</Pages>
  <Words>359</Words>
  <Characters>1977</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ADAPTACIÓN DE LA GUÍA AMBIENTAL (PAGA) PARA EL PROYECTO DE MEJORAMIENTO DE LA VÍA EXISTENTE, DESDE PUERTO BERRÍO ESTE HASTA CONEXIÓN RUTA DEL SOL, EN EL DEPARTAMENTO DE SANTANDER</vt:lpstr>
      <vt:lpstr>PLAN DE ADAPTACIÓN DE LA GUÍA AMBIENTAL (PAGA) PARA EL PROYECTO DE REHABILITACIÓN Y MEJORAMIENTO DE LA VIA EXISTENTE, DESDE ALTO  DOLORES –LAZO 1 HASTA PUERTO BERRÍO OESTE, EN EL DEPARTAMENTO DE ANTIOQUIA</vt:lpstr>
    </vt:vector>
  </TitlesOfParts>
  <Company>CAPÍTULO 8. PRESUPUESTO.</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ADAPTACIÓN DE LA GUÍA AMBIENTAL (PAGA) PARA EL PROYECTO DE MEJORAMIENTO DE LA VÍA EXISTENTE, DESDE PUERTO BERRÍO ESTE HASTA CONEXIÓN RUTA DEL SOL, EN EL DEPARTAMENTO DE SANTANDER</dc:title>
  <dc:subject>Bogotá, Abril de 2016</dc:subject>
  <dc:creator/>
  <cp:lastModifiedBy>ambiental1</cp:lastModifiedBy>
  <cp:revision>19</cp:revision>
  <cp:lastPrinted>2016-04-08T01:36:00Z</cp:lastPrinted>
  <dcterms:created xsi:type="dcterms:W3CDTF">2015-12-21T17:09:00Z</dcterms:created>
  <dcterms:modified xsi:type="dcterms:W3CDTF">2016-04-08T01:37:00Z</dcterms:modified>
</cp:coreProperties>
</file>