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211344" w:displacedByCustomXml="next"/>
    <w:bookmarkStart w:id="1" w:name="_Toc384211093" w:displacedByCustomXml="next"/>
    <w:bookmarkStart w:id="2" w:name="_Toc384208868" w:displacedByCustomXml="next"/>
    <w:bookmarkStart w:id="3" w:name="_Toc384208737" w:displacedByCustomXml="next"/>
    <w:sdt>
      <w:sdtPr>
        <w:rPr>
          <w:caps/>
        </w:rPr>
        <w:id w:val="-1156292620"/>
        <w:docPartObj>
          <w:docPartGallery w:val="Cover Pages"/>
          <w:docPartUnique/>
        </w:docPartObj>
      </w:sdtPr>
      <w:sdtEndPr>
        <w:rPr>
          <w:caps w:val="0"/>
        </w:rPr>
      </w:sdtEndPr>
      <w:sdtContent>
        <w:tbl>
          <w:tblPr>
            <w:tblW w:w="5000" w:type="pct"/>
            <w:jc w:val="center"/>
            <w:tblLook w:val="04A0" w:firstRow="1" w:lastRow="0" w:firstColumn="1" w:lastColumn="0" w:noHBand="0" w:noVBand="1"/>
          </w:tblPr>
          <w:tblGrid>
            <w:gridCol w:w="8487"/>
          </w:tblGrid>
          <w:tr w:rsidR="004E7BC8" w:rsidRPr="00147AF8" w14:paraId="05F3AEAD" w14:textId="77777777" w:rsidTr="00DA7E29">
            <w:trPr>
              <w:trHeight w:val="3110"/>
              <w:jc w:val="center"/>
            </w:trPr>
            <w:sdt>
              <w:sdtPr>
                <w:rPr>
                  <w:caps/>
                </w:rPr>
                <w:alias w:val="Título"/>
                <w:id w:val="15524250"/>
                <w:dataBinding w:prefixMappings="xmlns:ns0='http://schemas.openxmlformats.org/package/2006/metadata/core-properties' xmlns:ns1='http://purl.org/dc/elements/1.1/'" w:xpath="/ns0:coreProperties[1]/ns1:title[1]" w:storeItemID="{6C3C8BC8-F283-45AE-878A-BAB7291924A1}"/>
                <w:text/>
              </w:sdtPr>
              <w:sdtEndPr>
                <w:rPr>
                  <w:b/>
                </w:rPr>
              </w:sdtEndPr>
              <w:sdtContent>
                <w:tc>
                  <w:tcPr>
                    <w:tcW w:w="5000" w:type="pct"/>
                    <w:shd w:val="clear" w:color="auto" w:fill="auto"/>
                    <w:vAlign w:val="center"/>
                  </w:tcPr>
                  <w:p w14:paraId="467808BA" w14:textId="31ED77DB" w:rsidR="004E7BC8" w:rsidRPr="00147AF8" w:rsidRDefault="00F727B9" w:rsidP="00E072AB">
                    <w:pPr>
                      <w:jc w:val="center"/>
                      <w:rPr>
                        <w:caps/>
                      </w:rPr>
                    </w:pPr>
                    <w:r>
                      <w:rPr>
                        <w:caps/>
                      </w:rPr>
                      <w:t>PLAN DE ADAPTACIÓN DE LA GUÍA AMBIENTAL (PAGA) PARA EL PROYECTO DE MEJORAMIENTO DE LA VÍA EXISTENTE, DESDE PUERTO BERRÍO ESTE HASTA CONEXIÓN RUTA DEL SOL, EN EL DEPARTAMENTO DE SANTANDER</w:t>
                    </w:r>
                  </w:p>
                </w:tc>
              </w:sdtContent>
            </w:sdt>
          </w:tr>
          <w:tr w:rsidR="004E7BC8" w:rsidRPr="00147AF8" w14:paraId="14109570" w14:textId="77777777" w:rsidTr="00DA7E29">
            <w:trPr>
              <w:trHeight w:val="2855"/>
              <w:jc w:val="center"/>
            </w:trPr>
            <w:tc>
              <w:tcPr>
                <w:tcW w:w="5000" w:type="pct"/>
                <w:tcBorders>
                  <w:bottom w:val="single" w:sz="4" w:space="0" w:color="4F81BD" w:themeColor="accent1"/>
                </w:tcBorders>
                <w:shd w:val="clear" w:color="auto" w:fill="auto"/>
                <w:vAlign w:val="center"/>
              </w:tcPr>
              <w:p w14:paraId="5106FC79" w14:textId="51F16DC2" w:rsidR="004E7BC8" w:rsidRPr="00147AF8" w:rsidRDefault="00823B53" w:rsidP="0056092D">
                <w:pPr>
                  <w:jc w:val="center"/>
                  <w:rPr>
                    <w:caps/>
                  </w:rPr>
                </w:pPr>
                <w:sdt>
                  <w:sdtPr>
                    <w:alias w:val="Compañía"/>
                    <w:id w:val="15524243"/>
                    <w:dataBinding w:prefixMappings="xmlns:ns0='http://schemas.openxmlformats.org/officeDocument/2006/extended-properties'" w:xpath="/ns0:Properties[1]/ns0:Company[1]" w:storeItemID="{6668398D-A668-4E3E-A5EB-62B293D839F1}"/>
                    <w:text/>
                  </w:sdtPr>
                  <w:sdtEndPr/>
                  <w:sdtContent>
                    <w:r w:rsidR="0056092D">
                      <w:t>CAPITULO 4: IDENTIFICACIÓN DE IMPACTOS AMBIENTALES</w:t>
                    </w:r>
                  </w:sdtContent>
                </w:sdt>
              </w:p>
            </w:tc>
          </w:tr>
          <w:tr w:rsidR="004E7BC8" w:rsidRPr="00147AF8" w14:paraId="79FC477C" w14:textId="77777777" w:rsidTr="00DA7E29">
            <w:trPr>
              <w:trHeight w:val="4996"/>
              <w:jc w:val="center"/>
            </w:trPr>
            <w:tc>
              <w:tcPr>
                <w:tcW w:w="5000" w:type="pct"/>
                <w:tcBorders>
                  <w:top w:val="single" w:sz="4" w:space="0" w:color="4F81BD" w:themeColor="accent1"/>
                </w:tcBorders>
                <w:shd w:val="clear" w:color="auto" w:fill="auto"/>
                <w:vAlign w:val="center"/>
              </w:tcPr>
              <w:p w14:paraId="7E541025" w14:textId="640DE386" w:rsidR="00E24AAF" w:rsidRPr="00147AF8" w:rsidRDefault="00F727B9" w:rsidP="00612000">
                <w:pPr>
                  <w:jc w:val="center"/>
                </w:pPr>
                <w:r w:rsidRPr="00147AF8">
                  <w:rPr>
                    <w:noProof/>
                    <w:lang w:eastAsia="es-CO"/>
                  </w:rPr>
                  <w:drawing>
                    <wp:anchor distT="0" distB="0" distL="114300" distR="114300" simplePos="0" relativeHeight="251658240" behindDoc="0" locked="0" layoutInCell="1" allowOverlap="1" wp14:anchorId="33B8FB4B" wp14:editId="723348E0">
                      <wp:simplePos x="0" y="0"/>
                      <wp:positionH relativeFrom="column">
                        <wp:posOffset>1753870</wp:posOffset>
                      </wp:positionH>
                      <wp:positionV relativeFrom="paragraph">
                        <wp:posOffset>313690</wp:posOffset>
                      </wp:positionV>
                      <wp:extent cx="1910715" cy="681355"/>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9" cstate="print">
                                <a:extLst>
                                  <a:ext uri="{28A0092B-C50C-407E-A947-70E740481C1C}">
                                    <a14:useLocalDpi xmlns:a14="http://schemas.microsoft.com/office/drawing/2010/main" val="0"/>
                                  </a:ext>
                                </a:extLst>
                              </a:blip>
                              <a:srcRect l="5637" t="6103" r="6084" b="12113"/>
                              <a:stretch/>
                            </pic:blipFill>
                            <pic:spPr bwMode="auto">
                              <a:xfrm>
                                <a:off x="0" y="0"/>
                                <a:ext cx="19107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92D">
                  <w:rPr>
                    <w:caps/>
                  </w:rPr>
                  <w:t>concesión autopista río magdalena</w:t>
                </w:r>
                <w:bookmarkStart w:id="4" w:name="_GoBack"/>
                <w:bookmarkEnd w:id="4"/>
              </w:p>
            </w:tc>
          </w:tr>
          <w:tr w:rsidR="004E7BC8" w:rsidRPr="00147AF8" w14:paraId="25C4CDA8" w14:textId="77777777" w:rsidTr="00DA7E29">
            <w:trPr>
              <w:trHeight w:val="764"/>
              <w:jc w:val="center"/>
            </w:trPr>
            <w:sdt>
              <w:sdtPr>
                <w:alias w:val="Subtítulo"/>
                <w:id w:val="-106595208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shd w:val="clear" w:color="auto" w:fill="auto"/>
                    <w:vAlign w:val="center"/>
                  </w:tcPr>
                  <w:p w14:paraId="5E4F5D8D" w14:textId="5824A6B9" w:rsidR="004E7BC8" w:rsidRPr="00147AF8" w:rsidRDefault="0056092D" w:rsidP="00F727B9">
                    <w:pPr>
                      <w:jc w:val="center"/>
                    </w:pPr>
                    <w:r>
                      <w:t>Bogotá</w:t>
                    </w:r>
                    <w:r w:rsidR="00F727B9">
                      <w:t>, Abril de 2016</w:t>
                    </w:r>
                  </w:p>
                </w:tc>
              </w:sdtContent>
            </w:sdt>
          </w:tr>
        </w:tbl>
        <w:p w14:paraId="4B89A9DE" w14:textId="77777777" w:rsidR="00DF4284" w:rsidRPr="00147AF8" w:rsidRDefault="004E7BC8" w:rsidP="00DF4284">
          <w:pPr>
            <w:spacing w:line="240" w:lineRule="auto"/>
            <w:contextualSpacing w:val="0"/>
            <w:jc w:val="left"/>
          </w:pPr>
          <w:r w:rsidRPr="00147AF8">
            <w:br w:type="page"/>
          </w:r>
        </w:p>
      </w:sdtContent>
    </w:sdt>
    <w:p w14:paraId="7B467EFD" w14:textId="206B7BA1" w:rsidR="009418E0" w:rsidRPr="00147AF8" w:rsidRDefault="00B82E5D" w:rsidP="00DF4284">
      <w:pPr>
        <w:pStyle w:val="PortadaDocumento"/>
      </w:pPr>
      <w:r w:rsidRPr="00147AF8">
        <w:lastRenderedPageBreak/>
        <w:t>TABLA TENIDO</w:t>
      </w:r>
    </w:p>
    <w:p w14:paraId="5A82ABD7" w14:textId="77777777" w:rsidR="00283181" w:rsidRPr="00147AF8" w:rsidRDefault="00283181" w:rsidP="00283181">
      <w:pPr>
        <w:rPr>
          <w:b/>
        </w:rPr>
      </w:pPr>
    </w:p>
    <w:p w14:paraId="30E52CDA" w14:textId="00658712" w:rsidR="00FB639D" w:rsidRPr="00147AF8" w:rsidRDefault="009418E0">
      <w:pPr>
        <w:pStyle w:val="TDC1"/>
        <w:tabs>
          <w:tab w:val="left" w:pos="442"/>
          <w:tab w:val="right" w:leader="dot" w:pos="8261"/>
        </w:tabs>
        <w:rPr>
          <w:rFonts w:asciiTheme="minorHAnsi" w:eastAsiaTheme="minorEastAsia" w:hAnsiTheme="minorHAnsi" w:cstheme="minorBidi"/>
          <w:bCs w:val="0"/>
          <w:iCs w:val="0"/>
          <w:caps w:val="0"/>
          <w:noProof/>
          <w:szCs w:val="22"/>
          <w:lang w:eastAsia="es-CO"/>
        </w:rPr>
      </w:pPr>
      <w:r w:rsidRPr="00147AF8">
        <w:fldChar w:fldCharType="begin"/>
      </w:r>
      <w:r w:rsidRPr="00147AF8">
        <w:instrText xml:space="preserve"> TOC \o "1-3" \h \z \u </w:instrText>
      </w:r>
      <w:r w:rsidRPr="00147AF8">
        <w:fldChar w:fldCharType="separate"/>
      </w:r>
      <w:hyperlink w:anchor="_Toc438558641" w:history="1">
        <w:r w:rsidR="00FB639D" w:rsidRPr="00147AF8">
          <w:rPr>
            <w:rStyle w:val="Hipervnculo"/>
            <w:noProof/>
          </w:rPr>
          <w:t>4.</w:t>
        </w:r>
        <w:r w:rsidR="00FB639D" w:rsidRPr="00147AF8">
          <w:rPr>
            <w:rFonts w:asciiTheme="minorHAnsi" w:eastAsiaTheme="minorEastAsia" w:hAnsiTheme="minorHAnsi" w:cstheme="minorBidi"/>
            <w:bCs w:val="0"/>
            <w:iCs w:val="0"/>
            <w:caps w:val="0"/>
            <w:noProof/>
            <w:szCs w:val="22"/>
            <w:lang w:eastAsia="es-CO"/>
          </w:rPr>
          <w:tab/>
        </w:r>
        <w:r w:rsidR="00FB639D" w:rsidRPr="00147AF8">
          <w:rPr>
            <w:rStyle w:val="Hipervnculo"/>
            <w:noProof/>
          </w:rPr>
          <w:t>Identificación y evaluación de impactos ambientales</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_Toc438558641 \h </w:instrText>
        </w:r>
        <w:r w:rsidR="00FB639D" w:rsidRPr="00147AF8">
          <w:rPr>
            <w:noProof/>
            <w:webHidden/>
          </w:rPr>
        </w:r>
        <w:r w:rsidR="00FB639D" w:rsidRPr="00147AF8">
          <w:rPr>
            <w:noProof/>
            <w:webHidden/>
          </w:rPr>
          <w:fldChar w:fldCharType="separate"/>
        </w:r>
        <w:r w:rsidR="00823B53">
          <w:rPr>
            <w:noProof/>
            <w:webHidden/>
          </w:rPr>
          <w:t>4</w:t>
        </w:r>
        <w:r w:rsidR="00FB639D" w:rsidRPr="00147AF8">
          <w:rPr>
            <w:noProof/>
            <w:webHidden/>
          </w:rPr>
          <w:fldChar w:fldCharType="end"/>
        </w:r>
      </w:hyperlink>
    </w:p>
    <w:p w14:paraId="62F663F6" w14:textId="37D2051E" w:rsidR="00FB639D" w:rsidRPr="00147AF8" w:rsidRDefault="00823B53">
      <w:pPr>
        <w:pStyle w:val="TDC2"/>
        <w:tabs>
          <w:tab w:val="left" w:pos="880"/>
          <w:tab w:val="right" w:leader="dot" w:pos="8261"/>
        </w:tabs>
        <w:rPr>
          <w:rFonts w:asciiTheme="minorHAnsi" w:eastAsiaTheme="minorEastAsia" w:hAnsiTheme="minorHAnsi" w:cstheme="minorBidi"/>
          <w:bCs w:val="0"/>
          <w:noProof/>
          <w:lang w:eastAsia="es-CO"/>
        </w:rPr>
      </w:pPr>
      <w:hyperlink w:anchor="_Toc438558642" w:history="1">
        <w:r w:rsidR="00FB639D" w:rsidRPr="00147AF8">
          <w:rPr>
            <w:rStyle w:val="Hipervnculo"/>
            <w:noProof/>
          </w:rPr>
          <w:t>4.1.</w:t>
        </w:r>
        <w:r w:rsidR="00FB639D" w:rsidRPr="00147AF8">
          <w:rPr>
            <w:rFonts w:asciiTheme="minorHAnsi" w:eastAsiaTheme="minorEastAsia" w:hAnsiTheme="minorHAnsi" w:cstheme="minorBidi"/>
            <w:bCs w:val="0"/>
            <w:noProof/>
            <w:lang w:eastAsia="es-CO"/>
          </w:rPr>
          <w:tab/>
        </w:r>
        <w:r w:rsidR="00FB639D" w:rsidRPr="00147AF8">
          <w:rPr>
            <w:rStyle w:val="Hipervnculo"/>
            <w:noProof/>
          </w:rPr>
          <w:t>Identificación de impactos sin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_Toc438558642 \h </w:instrText>
        </w:r>
        <w:r w:rsidR="00FB639D" w:rsidRPr="00147AF8">
          <w:rPr>
            <w:noProof/>
            <w:webHidden/>
          </w:rPr>
        </w:r>
        <w:r w:rsidR="00FB639D" w:rsidRPr="00147AF8">
          <w:rPr>
            <w:noProof/>
            <w:webHidden/>
          </w:rPr>
          <w:fldChar w:fldCharType="separate"/>
        </w:r>
        <w:r>
          <w:rPr>
            <w:noProof/>
            <w:webHidden/>
          </w:rPr>
          <w:t>4</w:t>
        </w:r>
        <w:r w:rsidR="00FB639D" w:rsidRPr="00147AF8">
          <w:rPr>
            <w:noProof/>
            <w:webHidden/>
          </w:rPr>
          <w:fldChar w:fldCharType="end"/>
        </w:r>
      </w:hyperlink>
    </w:p>
    <w:p w14:paraId="2165BA1F" w14:textId="1DA785A8" w:rsidR="00FB639D" w:rsidRPr="00147AF8" w:rsidRDefault="00823B53">
      <w:pPr>
        <w:pStyle w:val="TDC3"/>
        <w:tabs>
          <w:tab w:val="right" w:leader="dot" w:pos="8261"/>
        </w:tabs>
        <w:rPr>
          <w:rFonts w:asciiTheme="minorHAnsi" w:eastAsiaTheme="minorEastAsia" w:hAnsiTheme="minorHAnsi" w:cstheme="minorBidi"/>
          <w:noProof/>
          <w:szCs w:val="22"/>
          <w:lang w:eastAsia="es-CO"/>
        </w:rPr>
      </w:pPr>
      <w:hyperlink w:anchor="_Toc438558643" w:history="1">
        <w:r w:rsidR="00FB639D" w:rsidRPr="00147AF8">
          <w:rPr>
            <w:rStyle w:val="Hipervnculo"/>
            <w:noProof/>
          </w:rPr>
          <w:t>Metodología</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_Toc438558643 \h </w:instrText>
        </w:r>
        <w:r w:rsidR="00FB639D" w:rsidRPr="00147AF8">
          <w:rPr>
            <w:noProof/>
            <w:webHidden/>
          </w:rPr>
        </w:r>
        <w:r w:rsidR="00FB639D" w:rsidRPr="00147AF8">
          <w:rPr>
            <w:noProof/>
            <w:webHidden/>
          </w:rPr>
          <w:fldChar w:fldCharType="separate"/>
        </w:r>
        <w:r>
          <w:rPr>
            <w:noProof/>
            <w:webHidden/>
          </w:rPr>
          <w:t>4</w:t>
        </w:r>
        <w:r w:rsidR="00FB639D" w:rsidRPr="00147AF8">
          <w:rPr>
            <w:noProof/>
            <w:webHidden/>
          </w:rPr>
          <w:fldChar w:fldCharType="end"/>
        </w:r>
      </w:hyperlink>
    </w:p>
    <w:p w14:paraId="56A2045D" w14:textId="4ACF17E3" w:rsidR="00FB639D" w:rsidRPr="00147AF8" w:rsidRDefault="00823B53">
      <w:pPr>
        <w:pStyle w:val="TDC3"/>
        <w:tabs>
          <w:tab w:val="right" w:leader="dot" w:pos="8261"/>
        </w:tabs>
        <w:rPr>
          <w:rFonts w:asciiTheme="minorHAnsi" w:eastAsiaTheme="minorEastAsia" w:hAnsiTheme="minorHAnsi" w:cstheme="minorBidi"/>
          <w:noProof/>
          <w:szCs w:val="22"/>
          <w:lang w:eastAsia="es-CO"/>
        </w:rPr>
      </w:pPr>
      <w:hyperlink w:anchor="_Toc438558644" w:history="1">
        <w:r w:rsidR="00FB639D" w:rsidRPr="00147AF8">
          <w:rPr>
            <w:rStyle w:val="Hipervnculo"/>
            <w:noProof/>
          </w:rPr>
          <w:t>Actividades sin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_Toc438558644 \h </w:instrText>
        </w:r>
        <w:r w:rsidR="00FB639D" w:rsidRPr="00147AF8">
          <w:rPr>
            <w:noProof/>
            <w:webHidden/>
          </w:rPr>
        </w:r>
        <w:r w:rsidR="00FB639D" w:rsidRPr="00147AF8">
          <w:rPr>
            <w:noProof/>
            <w:webHidden/>
          </w:rPr>
          <w:fldChar w:fldCharType="separate"/>
        </w:r>
        <w:r>
          <w:rPr>
            <w:noProof/>
            <w:webHidden/>
          </w:rPr>
          <w:t>5</w:t>
        </w:r>
        <w:r w:rsidR="00FB639D" w:rsidRPr="00147AF8">
          <w:rPr>
            <w:noProof/>
            <w:webHidden/>
          </w:rPr>
          <w:fldChar w:fldCharType="end"/>
        </w:r>
      </w:hyperlink>
    </w:p>
    <w:p w14:paraId="208E3A1B" w14:textId="38232878" w:rsidR="00FB639D" w:rsidRPr="00147AF8" w:rsidRDefault="00823B53">
      <w:pPr>
        <w:pStyle w:val="TDC3"/>
        <w:tabs>
          <w:tab w:val="right" w:leader="dot" w:pos="8261"/>
        </w:tabs>
        <w:rPr>
          <w:rFonts w:asciiTheme="minorHAnsi" w:eastAsiaTheme="minorEastAsia" w:hAnsiTheme="minorHAnsi" w:cstheme="minorBidi"/>
          <w:noProof/>
          <w:szCs w:val="22"/>
          <w:lang w:eastAsia="es-CO"/>
        </w:rPr>
      </w:pPr>
      <w:hyperlink w:anchor="_Toc438558645" w:history="1">
        <w:r w:rsidR="00FB639D" w:rsidRPr="00147AF8">
          <w:rPr>
            <w:rStyle w:val="Hipervnculo"/>
            <w:noProof/>
          </w:rPr>
          <w:t>Impactos identificados</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_Toc438558645 \h </w:instrText>
        </w:r>
        <w:r w:rsidR="00FB639D" w:rsidRPr="00147AF8">
          <w:rPr>
            <w:noProof/>
            <w:webHidden/>
          </w:rPr>
        </w:r>
        <w:r w:rsidR="00FB639D" w:rsidRPr="00147AF8">
          <w:rPr>
            <w:noProof/>
            <w:webHidden/>
          </w:rPr>
          <w:fldChar w:fldCharType="separate"/>
        </w:r>
        <w:r>
          <w:rPr>
            <w:noProof/>
            <w:webHidden/>
          </w:rPr>
          <w:t>12</w:t>
        </w:r>
        <w:r w:rsidR="00FB639D" w:rsidRPr="00147AF8">
          <w:rPr>
            <w:noProof/>
            <w:webHidden/>
          </w:rPr>
          <w:fldChar w:fldCharType="end"/>
        </w:r>
      </w:hyperlink>
    </w:p>
    <w:p w14:paraId="0B57DAE1" w14:textId="6622FEC0" w:rsidR="00FB639D" w:rsidRPr="00147AF8" w:rsidRDefault="00823B53">
      <w:pPr>
        <w:pStyle w:val="TDC3"/>
        <w:tabs>
          <w:tab w:val="right" w:leader="dot" w:pos="8261"/>
        </w:tabs>
        <w:rPr>
          <w:rFonts w:asciiTheme="minorHAnsi" w:eastAsiaTheme="minorEastAsia" w:hAnsiTheme="minorHAnsi" w:cstheme="minorBidi"/>
          <w:noProof/>
          <w:szCs w:val="22"/>
          <w:lang w:eastAsia="es-CO"/>
        </w:rPr>
      </w:pPr>
      <w:hyperlink w:anchor="_Toc438558646" w:history="1">
        <w:r w:rsidR="00FB639D" w:rsidRPr="00147AF8">
          <w:rPr>
            <w:rStyle w:val="Hipervnculo"/>
            <w:noProof/>
          </w:rPr>
          <w:t>Descripción de impactos para el escenario sin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_Toc438558646 \h </w:instrText>
        </w:r>
        <w:r w:rsidR="00FB639D" w:rsidRPr="00147AF8">
          <w:rPr>
            <w:noProof/>
            <w:webHidden/>
          </w:rPr>
        </w:r>
        <w:r w:rsidR="00FB639D" w:rsidRPr="00147AF8">
          <w:rPr>
            <w:noProof/>
            <w:webHidden/>
          </w:rPr>
          <w:fldChar w:fldCharType="separate"/>
        </w:r>
        <w:r>
          <w:rPr>
            <w:noProof/>
            <w:webHidden/>
          </w:rPr>
          <w:t>16</w:t>
        </w:r>
        <w:r w:rsidR="00FB639D" w:rsidRPr="00147AF8">
          <w:rPr>
            <w:noProof/>
            <w:webHidden/>
          </w:rPr>
          <w:fldChar w:fldCharType="end"/>
        </w:r>
      </w:hyperlink>
    </w:p>
    <w:p w14:paraId="44749EA3" w14:textId="300101D9" w:rsidR="00FB639D" w:rsidRPr="00147AF8" w:rsidRDefault="00823B53">
      <w:pPr>
        <w:pStyle w:val="TDC2"/>
        <w:tabs>
          <w:tab w:val="left" w:pos="880"/>
          <w:tab w:val="right" w:leader="dot" w:pos="8261"/>
        </w:tabs>
        <w:rPr>
          <w:rFonts w:asciiTheme="minorHAnsi" w:eastAsiaTheme="minorEastAsia" w:hAnsiTheme="minorHAnsi" w:cstheme="minorBidi"/>
          <w:bCs w:val="0"/>
          <w:noProof/>
          <w:lang w:eastAsia="es-CO"/>
        </w:rPr>
      </w:pPr>
      <w:hyperlink w:anchor="_Toc438558647" w:history="1">
        <w:r w:rsidR="00FB639D" w:rsidRPr="00147AF8">
          <w:rPr>
            <w:rStyle w:val="Hipervnculo"/>
            <w:noProof/>
          </w:rPr>
          <w:t>4.2.</w:t>
        </w:r>
        <w:r w:rsidR="00FB639D" w:rsidRPr="00147AF8">
          <w:rPr>
            <w:rFonts w:asciiTheme="minorHAnsi" w:eastAsiaTheme="minorEastAsia" w:hAnsiTheme="minorHAnsi" w:cstheme="minorBidi"/>
            <w:bCs w:val="0"/>
            <w:noProof/>
            <w:lang w:eastAsia="es-CO"/>
          </w:rPr>
          <w:tab/>
        </w:r>
        <w:r w:rsidR="00FB639D" w:rsidRPr="00147AF8">
          <w:rPr>
            <w:rStyle w:val="Hipervnculo"/>
            <w:noProof/>
          </w:rPr>
          <w:t>Identificación y evaluación de impactos para el escenario con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_Toc438558647 \h </w:instrText>
        </w:r>
        <w:r w:rsidR="00FB639D" w:rsidRPr="00147AF8">
          <w:rPr>
            <w:noProof/>
            <w:webHidden/>
          </w:rPr>
        </w:r>
        <w:r w:rsidR="00FB639D" w:rsidRPr="00147AF8">
          <w:rPr>
            <w:noProof/>
            <w:webHidden/>
          </w:rPr>
          <w:fldChar w:fldCharType="separate"/>
        </w:r>
        <w:r>
          <w:rPr>
            <w:noProof/>
            <w:webHidden/>
          </w:rPr>
          <w:t>21</w:t>
        </w:r>
        <w:r w:rsidR="00FB639D" w:rsidRPr="00147AF8">
          <w:rPr>
            <w:noProof/>
            <w:webHidden/>
          </w:rPr>
          <w:fldChar w:fldCharType="end"/>
        </w:r>
      </w:hyperlink>
    </w:p>
    <w:p w14:paraId="48F6B632" w14:textId="61C3C22F" w:rsidR="00FB639D" w:rsidRPr="00147AF8" w:rsidRDefault="00823B53">
      <w:pPr>
        <w:pStyle w:val="TDC3"/>
        <w:tabs>
          <w:tab w:val="right" w:leader="dot" w:pos="8261"/>
        </w:tabs>
        <w:rPr>
          <w:rFonts w:asciiTheme="minorHAnsi" w:eastAsiaTheme="minorEastAsia" w:hAnsiTheme="minorHAnsi" w:cstheme="minorBidi"/>
          <w:noProof/>
          <w:szCs w:val="22"/>
          <w:lang w:eastAsia="es-CO"/>
        </w:rPr>
      </w:pPr>
      <w:hyperlink w:anchor="_Toc438558648" w:history="1">
        <w:r w:rsidR="00FB639D" w:rsidRPr="00147AF8">
          <w:rPr>
            <w:rStyle w:val="Hipervnculo"/>
            <w:noProof/>
            <w:lang w:eastAsia="es-CO"/>
          </w:rPr>
          <w:t>Actividades del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_Toc438558648 \h </w:instrText>
        </w:r>
        <w:r w:rsidR="00FB639D" w:rsidRPr="00147AF8">
          <w:rPr>
            <w:noProof/>
            <w:webHidden/>
          </w:rPr>
        </w:r>
        <w:r w:rsidR="00FB639D" w:rsidRPr="00147AF8">
          <w:rPr>
            <w:noProof/>
            <w:webHidden/>
          </w:rPr>
          <w:fldChar w:fldCharType="separate"/>
        </w:r>
        <w:r>
          <w:rPr>
            <w:noProof/>
            <w:webHidden/>
          </w:rPr>
          <w:t>22</w:t>
        </w:r>
        <w:r w:rsidR="00FB639D" w:rsidRPr="00147AF8">
          <w:rPr>
            <w:noProof/>
            <w:webHidden/>
          </w:rPr>
          <w:fldChar w:fldCharType="end"/>
        </w:r>
      </w:hyperlink>
    </w:p>
    <w:p w14:paraId="3BB873FB" w14:textId="6EB5CB94" w:rsidR="00FB639D" w:rsidRPr="00147AF8" w:rsidRDefault="00823B53">
      <w:pPr>
        <w:pStyle w:val="TDC3"/>
        <w:tabs>
          <w:tab w:val="right" w:leader="dot" w:pos="8261"/>
        </w:tabs>
        <w:rPr>
          <w:rFonts w:asciiTheme="minorHAnsi" w:eastAsiaTheme="minorEastAsia" w:hAnsiTheme="minorHAnsi" w:cstheme="minorBidi"/>
          <w:noProof/>
          <w:szCs w:val="22"/>
          <w:lang w:eastAsia="es-CO"/>
        </w:rPr>
      </w:pPr>
      <w:hyperlink w:anchor="_Toc438558649" w:history="1">
        <w:r w:rsidR="00FB639D" w:rsidRPr="00147AF8">
          <w:rPr>
            <w:rStyle w:val="Hipervnculo"/>
            <w:noProof/>
          </w:rPr>
          <w:t>Impactos</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_Toc438558649 \h </w:instrText>
        </w:r>
        <w:r w:rsidR="00FB639D" w:rsidRPr="00147AF8">
          <w:rPr>
            <w:noProof/>
            <w:webHidden/>
          </w:rPr>
        </w:r>
        <w:r w:rsidR="00FB639D" w:rsidRPr="00147AF8">
          <w:rPr>
            <w:noProof/>
            <w:webHidden/>
          </w:rPr>
          <w:fldChar w:fldCharType="separate"/>
        </w:r>
        <w:r>
          <w:rPr>
            <w:noProof/>
            <w:webHidden/>
          </w:rPr>
          <w:t>23</w:t>
        </w:r>
        <w:r w:rsidR="00FB639D" w:rsidRPr="00147AF8">
          <w:rPr>
            <w:noProof/>
            <w:webHidden/>
          </w:rPr>
          <w:fldChar w:fldCharType="end"/>
        </w:r>
      </w:hyperlink>
    </w:p>
    <w:p w14:paraId="2E463987" w14:textId="473763F1" w:rsidR="00FB639D" w:rsidRPr="00147AF8" w:rsidRDefault="00823B53">
      <w:pPr>
        <w:pStyle w:val="TDC3"/>
        <w:tabs>
          <w:tab w:val="right" w:leader="dot" w:pos="8261"/>
        </w:tabs>
        <w:rPr>
          <w:rFonts w:asciiTheme="minorHAnsi" w:eastAsiaTheme="minorEastAsia" w:hAnsiTheme="minorHAnsi" w:cstheme="minorBidi"/>
          <w:noProof/>
          <w:szCs w:val="22"/>
          <w:lang w:eastAsia="es-CO"/>
        </w:rPr>
      </w:pPr>
      <w:hyperlink w:anchor="_Toc438558650" w:history="1">
        <w:r w:rsidR="00FB639D" w:rsidRPr="00147AF8">
          <w:rPr>
            <w:rStyle w:val="Hipervnculo"/>
            <w:noProof/>
          </w:rPr>
          <w:t>Evaluación de impactos para el escenario con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_Toc438558650 \h </w:instrText>
        </w:r>
        <w:r w:rsidR="00FB639D" w:rsidRPr="00147AF8">
          <w:rPr>
            <w:noProof/>
            <w:webHidden/>
          </w:rPr>
        </w:r>
        <w:r w:rsidR="00FB639D" w:rsidRPr="00147AF8">
          <w:rPr>
            <w:noProof/>
            <w:webHidden/>
          </w:rPr>
          <w:fldChar w:fldCharType="separate"/>
        </w:r>
        <w:r>
          <w:rPr>
            <w:noProof/>
            <w:webHidden/>
          </w:rPr>
          <w:t>24</w:t>
        </w:r>
        <w:r w:rsidR="00FB639D" w:rsidRPr="00147AF8">
          <w:rPr>
            <w:noProof/>
            <w:webHidden/>
          </w:rPr>
          <w:fldChar w:fldCharType="end"/>
        </w:r>
      </w:hyperlink>
    </w:p>
    <w:p w14:paraId="5719C59C" w14:textId="6E1A4D5E" w:rsidR="00FB639D" w:rsidRPr="00147AF8" w:rsidRDefault="00823B53">
      <w:pPr>
        <w:pStyle w:val="TDC3"/>
        <w:tabs>
          <w:tab w:val="right" w:leader="dot" w:pos="8261"/>
        </w:tabs>
        <w:rPr>
          <w:rFonts w:asciiTheme="minorHAnsi" w:eastAsiaTheme="minorEastAsia" w:hAnsiTheme="minorHAnsi" w:cstheme="minorBidi"/>
          <w:noProof/>
          <w:szCs w:val="22"/>
          <w:lang w:eastAsia="es-CO"/>
        </w:rPr>
      </w:pPr>
      <w:hyperlink w:anchor="_Toc438558651" w:history="1">
        <w:r w:rsidR="00FB639D" w:rsidRPr="00147AF8">
          <w:rPr>
            <w:rStyle w:val="Hipervnculo"/>
            <w:noProof/>
          </w:rPr>
          <w:t>Descripción de la Evaluación de impactos para el escenario con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_Toc438558651 \h </w:instrText>
        </w:r>
        <w:r w:rsidR="00FB639D" w:rsidRPr="00147AF8">
          <w:rPr>
            <w:noProof/>
            <w:webHidden/>
          </w:rPr>
        </w:r>
        <w:r w:rsidR="00FB639D" w:rsidRPr="00147AF8">
          <w:rPr>
            <w:noProof/>
            <w:webHidden/>
          </w:rPr>
          <w:fldChar w:fldCharType="separate"/>
        </w:r>
        <w:r>
          <w:rPr>
            <w:noProof/>
            <w:webHidden/>
          </w:rPr>
          <w:t>33</w:t>
        </w:r>
        <w:r w:rsidR="00FB639D" w:rsidRPr="00147AF8">
          <w:rPr>
            <w:noProof/>
            <w:webHidden/>
          </w:rPr>
          <w:fldChar w:fldCharType="end"/>
        </w:r>
      </w:hyperlink>
    </w:p>
    <w:p w14:paraId="792ED46E" w14:textId="14986B43" w:rsidR="00DE70E8" w:rsidRPr="00147AF8" w:rsidRDefault="009418E0" w:rsidP="00DE70E8">
      <w:r w:rsidRPr="00147AF8">
        <w:fldChar w:fldCharType="end"/>
      </w:r>
      <w:r w:rsidR="00DE70E8" w:rsidRPr="00147AF8">
        <w:br w:type="page"/>
      </w:r>
    </w:p>
    <w:p w14:paraId="2EA74EC4" w14:textId="77777777" w:rsidR="00F97261" w:rsidRPr="00147AF8" w:rsidRDefault="00F97261" w:rsidP="00B82E5D">
      <w:pPr>
        <w:pStyle w:val="PortadaDocumento"/>
      </w:pPr>
      <w:r w:rsidRPr="00147AF8">
        <w:lastRenderedPageBreak/>
        <w:t>ÍNDICE DE TABLAS</w:t>
      </w:r>
    </w:p>
    <w:p w14:paraId="638580F4" w14:textId="77777777" w:rsidR="00F97261" w:rsidRPr="00147AF8" w:rsidRDefault="00F97261" w:rsidP="00F97261"/>
    <w:p w14:paraId="0F132BF3" w14:textId="450BD70A" w:rsidR="00FB639D" w:rsidRPr="00147AF8" w:rsidRDefault="00EE44B7">
      <w:pPr>
        <w:pStyle w:val="Tabladeilustraciones"/>
        <w:tabs>
          <w:tab w:val="left" w:pos="1100"/>
          <w:tab w:val="right" w:leader="dot" w:pos="8261"/>
        </w:tabs>
        <w:rPr>
          <w:rFonts w:asciiTheme="minorHAnsi" w:eastAsiaTheme="minorEastAsia" w:hAnsiTheme="minorHAnsi" w:cstheme="minorBidi"/>
          <w:noProof/>
          <w:lang w:eastAsia="es-CO"/>
        </w:rPr>
      </w:pPr>
      <w:r w:rsidRPr="00147AF8">
        <w:fldChar w:fldCharType="begin"/>
      </w:r>
      <w:r w:rsidRPr="00147AF8">
        <w:instrText xml:space="preserve"> TOC \h \z \c "Tabla" </w:instrText>
      </w:r>
      <w:r w:rsidRPr="00147AF8">
        <w:fldChar w:fldCharType="separate"/>
      </w:r>
      <w:hyperlink w:anchor="_Toc438558616" w:history="1">
        <w:r w:rsidR="00FB639D" w:rsidRPr="00147AF8">
          <w:rPr>
            <w:rStyle w:val="Hipervnculo"/>
            <w:noProof/>
          </w:rPr>
          <w:t>Tabla 4.1</w:t>
        </w:r>
        <w:r w:rsidR="00FB639D" w:rsidRPr="00147AF8">
          <w:rPr>
            <w:rFonts w:asciiTheme="minorHAnsi" w:eastAsiaTheme="minorEastAsia" w:hAnsiTheme="minorHAnsi" w:cstheme="minorBidi"/>
            <w:noProof/>
            <w:lang w:eastAsia="es-CO"/>
          </w:rPr>
          <w:tab/>
        </w:r>
        <w:r w:rsidR="00FB639D" w:rsidRPr="00147AF8">
          <w:rPr>
            <w:rStyle w:val="Hipervnculo"/>
            <w:noProof/>
          </w:rPr>
          <w:t>Identificación de impactos sin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_Toc438558616 \h </w:instrText>
        </w:r>
        <w:r w:rsidR="00FB639D" w:rsidRPr="00147AF8">
          <w:rPr>
            <w:noProof/>
            <w:webHidden/>
          </w:rPr>
        </w:r>
        <w:r w:rsidR="00FB639D" w:rsidRPr="00147AF8">
          <w:rPr>
            <w:noProof/>
            <w:webHidden/>
          </w:rPr>
          <w:fldChar w:fldCharType="separate"/>
        </w:r>
        <w:r w:rsidR="00823B53">
          <w:rPr>
            <w:noProof/>
            <w:webHidden/>
          </w:rPr>
          <w:t>13</w:t>
        </w:r>
        <w:r w:rsidR="00FB639D" w:rsidRPr="00147AF8">
          <w:rPr>
            <w:noProof/>
            <w:webHidden/>
          </w:rPr>
          <w:fldChar w:fldCharType="end"/>
        </w:r>
      </w:hyperlink>
    </w:p>
    <w:p w14:paraId="6D89D2B4" w14:textId="6B16EB36" w:rsidR="00FB639D" w:rsidRPr="00147AF8" w:rsidRDefault="00823B53">
      <w:pPr>
        <w:pStyle w:val="Tabladeilustraciones"/>
        <w:tabs>
          <w:tab w:val="left" w:pos="1100"/>
          <w:tab w:val="right" w:leader="dot" w:pos="8261"/>
        </w:tabs>
        <w:rPr>
          <w:rFonts w:asciiTheme="minorHAnsi" w:eastAsiaTheme="minorEastAsia" w:hAnsiTheme="minorHAnsi" w:cstheme="minorBidi"/>
          <w:noProof/>
          <w:lang w:eastAsia="es-CO"/>
        </w:rPr>
      </w:pPr>
      <w:hyperlink w:anchor="_Toc438558617" w:history="1">
        <w:r w:rsidR="00FB639D" w:rsidRPr="00147AF8">
          <w:rPr>
            <w:rStyle w:val="Hipervnculo"/>
            <w:noProof/>
          </w:rPr>
          <w:t>Tabla 4.2</w:t>
        </w:r>
        <w:r w:rsidR="00FB639D" w:rsidRPr="00147AF8">
          <w:rPr>
            <w:rFonts w:asciiTheme="minorHAnsi" w:eastAsiaTheme="minorEastAsia" w:hAnsiTheme="minorHAnsi" w:cstheme="minorBidi"/>
            <w:noProof/>
            <w:lang w:eastAsia="es-CO"/>
          </w:rPr>
          <w:tab/>
        </w:r>
        <w:r w:rsidR="00FB639D" w:rsidRPr="00147AF8">
          <w:rPr>
            <w:rStyle w:val="Hipervnculo"/>
            <w:noProof/>
          </w:rPr>
          <w:t>Descripción de impactos sin proyecto para componente abiótico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_Toc438558617 \h </w:instrText>
        </w:r>
        <w:r w:rsidR="00FB639D" w:rsidRPr="00147AF8">
          <w:rPr>
            <w:noProof/>
            <w:webHidden/>
          </w:rPr>
        </w:r>
        <w:r w:rsidR="00FB639D" w:rsidRPr="00147AF8">
          <w:rPr>
            <w:noProof/>
            <w:webHidden/>
          </w:rPr>
          <w:fldChar w:fldCharType="separate"/>
        </w:r>
        <w:r>
          <w:rPr>
            <w:noProof/>
            <w:webHidden/>
          </w:rPr>
          <w:t>16</w:t>
        </w:r>
        <w:r w:rsidR="00FB639D" w:rsidRPr="00147AF8">
          <w:rPr>
            <w:noProof/>
            <w:webHidden/>
          </w:rPr>
          <w:fldChar w:fldCharType="end"/>
        </w:r>
      </w:hyperlink>
    </w:p>
    <w:p w14:paraId="5B6543E4" w14:textId="65D1C9A9" w:rsidR="00FB639D" w:rsidRPr="00147AF8" w:rsidRDefault="00823B53">
      <w:pPr>
        <w:pStyle w:val="Tabladeilustraciones"/>
        <w:tabs>
          <w:tab w:val="left" w:pos="1100"/>
          <w:tab w:val="right" w:leader="dot" w:pos="8261"/>
        </w:tabs>
        <w:rPr>
          <w:rFonts w:asciiTheme="minorHAnsi" w:eastAsiaTheme="minorEastAsia" w:hAnsiTheme="minorHAnsi" w:cstheme="minorBidi"/>
          <w:noProof/>
          <w:lang w:eastAsia="es-CO"/>
        </w:rPr>
      </w:pPr>
      <w:hyperlink w:anchor="_Toc438558618" w:history="1">
        <w:r w:rsidR="00FB639D" w:rsidRPr="00147AF8">
          <w:rPr>
            <w:rStyle w:val="Hipervnculo"/>
            <w:noProof/>
          </w:rPr>
          <w:t>Tabla 4.3</w:t>
        </w:r>
        <w:r w:rsidR="00FB639D" w:rsidRPr="00147AF8">
          <w:rPr>
            <w:rFonts w:asciiTheme="minorHAnsi" w:eastAsiaTheme="minorEastAsia" w:hAnsiTheme="minorHAnsi" w:cstheme="minorBidi"/>
            <w:noProof/>
            <w:lang w:eastAsia="es-CO"/>
          </w:rPr>
          <w:tab/>
        </w:r>
        <w:r w:rsidR="00FB639D" w:rsidRPr="00147AF8">
          <w:rPr>
            <w:rStyle w:val="Hipervnculo"/>
            <w:noProof/>
          </w:rPr>
          <w:t>Descripción de impactos sin proyecto para componente biótico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_Toc438558618 \h </w:instrText>
        </w:r>
        <w:r w:rsidR="00FB639D" w:rsidRPr="00147AF8">
          <w:rPr>
            <w:noProof/>
            <w:webHidden/>
          </w:rPr>
        </w:r>
        <w:r w:rsidR="00FB639D" w:rsidRPr="00147AF8">
          <w:rPr>
            <w:noProof/>
            <w:webHidden/>
          </w:rPr>
          <w:fldChar w:fldCharType="separate"/>
        </w:r>
        <w:r>
          <w:rPr>
            <w:noProof/>
            <w:webHidden/>
          </w:rPr>
          <w:t>18</w:t>
        </w:r>
        <w:r w:rsidR="00FB639D" w:rsidRPr="00147AF8">
          <w:rPr>
            <w:noProof/>
            <w:webHidden/>
          </w:rPr>
          <w:fldChar w:fldCharType="end"/>
        </w:r>
      </w:hyperlink>
    </w:p>
    <w:p w14:paraId="56EA6F72" w14:textId="6D5092DF" w:rsidR="00FB639D" w:rsidRPr="00147AF8" w:rsidRDefault="00823B53">
      <w:pPr>
        <w:pStyle w:val="Tabladeilustraciones"/>
        <w:tabs>
          <w:tab w:val="left" w:pos="1100"/>
          <w:tab w:val="right" w:leader="dot" w:pos="8261"/>
        </w:tabs>
        <w:rPr>
          <w:rFonts w:asciiTheme="minorHAnsi" w:eastAsiaTheme="minorEastAsia" w:hAnsiTheme="minorHAnsi" w:cstheme="minorBidi"/>
          <w:noProof/>
          <w:lang w:eastAsia="es-CO"/>
        </w:rPr>
      </w:pPr>
      <w:hyperlink w:anchor="_Toc438558619" w:history="1">
        <w:r w:rsidR="00FB639D" w:rsidRPr="00147AF8">
          <w:rPr>
            <w:rStyle w:val="Hipervnculo"/>
            <w:noProof/>
          </w:rPr>
          <w:t>Tabla 4.4</w:t>
        </w:r>
        <w:r w:rsidR="00FB639D" w:rsidRPr="00147AF8">
          <w:rPr>
            <w:rFonts w:asciiTheme="minorHAnsi" w:eastAsiaTheme="minorEastAsia" w:hAnsiTheme="minorHAnsi" w:cstheme="minorBidi"/>
            <w:noProof/>
            <w:lang w:eastAsia="es-CO"/>
          </w:rPr>
          <w:tab/>
        </w:r>
        <w:r w:rsidR="00FB639D" w:rsidRPr="00147AF8">
          <w:rPr>
            <w:rStyle w:val="Hipervnculo"/>
            <w:noProof/>
          </w:rPr>
          <w:t>Descripción de impactos sin proyecto para componente socio económico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_Toc438558619 \h </w:instrText>
        </w:r>
        <w:r w:rsidR="00FB639D" w:rsidRPr="00147AF8">
          <w:rPr>
            <w:noProof/>
            <w:webHidden/>
          </w:rPr>
        </w:r>
        <w:r w:rsidR="00FB639D" w:rsidRPr="00147AF8">
          <w:rPr>
            <w:noProof/>
            <w:webHidden/>
          </w:rPr>
          <w:fldChar w:fldCharType="separate"/>
        </w:r>
        <w:r>
          <w:rPr>
            <w:noProof/>
            <w:webHidden/>
          </w:rPr>
          <w:t>20</w:t>
        </w:r>
        <w:r w:rsidR="00FB639D" w:rsidRPr="00147AF8">
          <w:rPr>
            <w:noProof/>
            <w:webHidden/>
          </w:rPr>
          <w:fldChar w:fldCharType="end"/>
        </w:r>
      </w:hyperlink>
    </w:p>
    <w:p w14:paraId="7AC25EA6" w14:textId="1A0F111E" w:rsidR="00FB639D" w:rsidRPr="00147AF8" w:rsidRDefault="00823B53">
      <w:pPr>
        <w:pStyle w:val="Tabladeilustraciones"/>
        <w:tabs>
          <w:tab w:val="left" w:pos="1100"/>
          <w:tab w:val="right" w:leader="dot" w:pos="8261"/>
        </w:tabs>
        <w:rPr>
          <w:rFonts w:asciiTheme="minorHAnsi" w:eastAsiaTheme="minorEastAsia" w:hAnsiTheme="minorHAnsi" w:cstheme="minorBidi"/>
          <w:noProof/>
          <w:lang w:eastAsia="es-CO"/>
        </w:rPr>
      </w:pPr>
      <w:hyperlink w:anchor="_Toc438558620" w:history="1">
        <w:r w:rsidR="00FB639D" w:rsidRPr="00147AF8">
          <w:rPr>
            <w:rStyle w:val="Hipervnculo"/>
            <w:noProof/>
          </w:rPr>
          <w:t>Tabla 4.5</w:t>
        </w:r>
        <w:r w:rsidR="00FB639D" w:rsidRPr="00147AF8">
          <w:rPr>
            <w:rFonts w:asciiTheme="minorHAnsi" w:eastAsiaTheme="minorEastAsia" w:hAnsiTheme="minorHAnsi" w:cstheme="minorBidi"/>
            <w:noProof/>
            <w:lang w:eastAsia="es-CO"/>
          </w:rPr>
          <w:tab/>
        </w:r>
        <w:r w:rsidR="00FB639D" w:rsidRPr="00147AF8">
          <w:rPr>
            <w:rStyle w:val="Hipervnculo"/>
            <w:noProof/>
          </w:rPr>
          <w:t>Identificación de impactos con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_Toc438558620 \h </w:instrText>
        </w:r>
        <w:r w:rsidR="00FB639D" w:rsidRPr="00147AF8">
          <w:rPr>
            <w:noProof/>
            <w:webHidden/>
          </w:rPr>
        </w:r>
        <w:r w:rsidR="00FB639D" w:rsidRPr="00147AF8">
          <w:rPr>
            <w:noProof/>
            <w:webHidden/>
          </w:rPr>
          <w:fldChar w:fldCharType="separate"/>
        </w:r>
        <w:r>
          <w:rPr>
            <w:noProof/>
            <w:webHidden/>
          </w:rPr>
          <w:t>23</w:t>
        </w:r>
        <w:r w:rsidR="00FB639D" w:rsidRPr="00147AF8">
          <w:rPr>
            <w:noProof/>
            <w:webHidden/>
          </w:rPr>
          <w:fldChar w:fldCharType="end"/>
        </w:r>
      </w:hyperlink>
    </w:p>
    <w:p w14:paraId="0DB5F846" w14:textId="41DFDAC8" w:rsidR="00FB639D" w:rsidRPr="00147AF8" w:rsidRDefault="00823B53">
      <w:pPr>
        <w:pStyle w:val="Tabladeilustraciones"/>
        <w:tabs>
          <w:tab w:val="left" w:pos="1100"/>
          <w:tab w:val="right" w:leader="dot" w:pos="8261"/>
        </w:tabs>
        <w:rPr>
          <w:rFonts w:asciiTheme="minorHAnsi" w:eastAsiaTheme="minorEastAsia" w:hAnsiTheme="minorHAnsi" w:cstheme="minorBidi"/>
          <w:noProof/>
          <w:lang w:eastAsia="es-CO"/>
        </w:rPr>
      </w:pPr>
      <w:hyperlink w:anchor="_Toc438558621" w:history="1">
        <w:r w:rsidR="00FB639D" w:rsidRPr="00147AF8">
          <w:rPr>
            <w:rStyle w:val="Hipervnculo"/>
            <w:noProof/>
          </w:rPr>
          <w:t>Tabla 4.6</w:t>
        </w:r>
        <w:r w:rsidR="00FB639D" w:rsidRPr="00147AF8">
          <w:rPr>
            <w:rFonts w:asciiTheme="minorHAnsi" w:eastAsiaTheme="minorEastAsia" w:hAnsiTheme="minorHAnsi" w:cstheme="minorBidi"/>
            <w:noProof/>
            <w:lang w:eastAsia="es-CO"/>
          </w:rPr>
          <w:tab/>
        </w:r>
        <w:r w:rsidR="00FB639D" w:rsidRPr="00147AF8">
          <w:rPr>
            <w:rStyle w:val="Hipervnculo"/>
            <w:noProof/>
          </w:rPr>
          <w:t>Intensidad</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_Toc438558621 \h </w:instrText>
        </w:r>
        <w:r w:rsidR="00FB639D" w:rsidRPr="00147AF8">
          <w:rPr>
            <w:noProof/>
            <w:webHidden/>
          </w:rPr>
        </w:r>
        <w:r w:rsidR="00FB639D" w:rsidRPr="00147AF8">
          <w:rPr>
            <w:noProof/>
            <w:webHidden/>
          </w:rPr>
          <w:fldChar w:fldCharType="separate"/>
        </w:r>
        <w:r>
          <w:rPr>
            <w:noProof/>
            <w:webHidden/>
          </w:rPr>
          <w:t>25</w:t>
        </w:r>
        <w:r w:rsidR="00FB639D" w:rsidRPr="00147AF8">
          <w:rPr>
            <w:noProof/>
            <w:webHidden/>
          </w:rPr>
          <w:fldChar w:fldCharType="end"/>
        </w:r>
      </w:hyperlink>
    </w:p>
    <w:p w14:paraId="1902538C" w14:textId="75AE4367" w:rsidR="00FB639D" w:rsidRPr="00147AF8" w:rsidRDefault="00823B53">
      <w:pPr>
        <w:pStyle w:val="Tabladeilustraciones"/>
        <w:tabs>
          <w:tab w:val="left" w:pos="1100"/>
          <w:tab w:val="right" w:leader="dot" w:pos="8261"/>
        </w:tabs>
        <w:rPr>
          <w:rFonts w:asciiTheme="minorHAnsi" w:eastAsiaTheme="minorEastAsia" w:hAnsiTheme="minorHAnsi" w:cstheme="minorBidi"/>
          <w:noProof/>
          <w:lang w:eastAsia="es-CO"/>
        </w:rPr>
      </w:pPr>
      <w:hyperlink w:anchor="_Toc438558622" w:history="1">
        <w:r w:rsidR="00FB639D" w:rsidRPr="00147AF8">
          <w:rPr>
            <w:rStyle w:val="Hipervnculo"/>
            <w:noProof/>
          </w:rPr>
          <w:t>Tabla 4.7</w:t>
        </w:r>
        <w:r w:rsidR="00FB639D" w:rsidRPr="00147AF8">
          <w:rPr>
            <w:rFonts w:asciiTheme="minorHAnsi" w:eastAsiaTheme="minorEastAsia" w:hAnsiTheme="minorHAnsi" w:cstheme="minorBidi"/>
            <w:noProof/>
            <w:lang w:eastAsia="es-CO"/>
          </w:rPr>
          <w:tab/>
        </w:r>
        <w:r w:rsidR="00FB639D" w:rsidRPr="00147AF8">
          <w:rPr>
            <w:rStyle w:val="Hipervnculo"/>
            <w:noProof/>
          </w:rPr>
          <w:t>Extensión</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_Toc438558622 \h </w:instrText>
        </w:r>
        <w:r w:rsidR="00FB639D" w:rsidRPr="00147AF8">
          <w:rPr>
            <w:noProof/>
            <w:webHidden/>
          </w:rPr>
        </w:r>
        <w:r w:rsidR="00FB639D" w:rsidRPr="00147AF8">
          <w:rPr>
            <w:noProof/>
            <w:webHidden/>
          </w:rPr>
          <w:fldChar w:fldCharType="separate"/>
        </w:r>
        <w:r>
          <w:rPr>
            <w:noProof/>
            <w:webHidden/>
          </w:rPr>
          <w:t>26</w:t>
        </w:r>
        <w:r w:rsidR="00FB639D" w:rsidRPr="00147AF8">
          <w:rPr>
            <w:noProof/>
            <w:webHidden/>
          </w:rPr>
          <w:fldChar w:fldCharType="end"/>
        </w:r>
      </w:hyperlink>
    </w:p>
    <w:p w14:paraId="094BEB98" w14:textId="36D2385F" w:rsidR="00FB639D" w:rsidRPr="00147AF8" w:rsidRDefault="00823B53">
      <w:pPr>
        <w:pStyle w:val="Tabladeilustraciones"/>
        <w:tabs>
          <w:tab w:val="left" w:pos="1100"/>
          <w:tab w:val="right" w:leader="dot" w:pos="8261"/>
        </w:tabs>
        <w:rPr>
          <w:rFonts w:asciiTheme="minorHAnsi" w:eastAsiaTheme="minorEastAsia" w:hAnsiTheme="minorHAnsi" w:cstheme="minorBidi"/>
          <w:noProof/>
          <w:lang w:eastAsia="es-CO"/>
        </w:rPr>
      </w:pPr>
      <w:hyperlink w:anchor="_Toc438558623" w:history="1">
        <w:r w:rsidR="00FB639D" w:rsidRPr="00147AF8">
          <w:rPr>
            <w:rStyle w:val="Hipervnculo"/>
            <w:noProof/>
          </w:rPr>
          <w:t>Tabla 4.8</w:t>
        </w:r>
        <w:r w:rsidR="00FB639D" w:rsidRPr="00147AF8">
          <w:rPr>
            <w:rFonts w:asciiTheme="minorHAnsi" w:eastAsiaTheme="minorEastAsia" w:hAnsiTheme="minorHAnsi" w:cstheme="minorBidi"/>
            <w:noProof/>
            <w:lang w:eastAsia="es-CO"/>
          </w:rPr>
          <w:tab/>
        </w:r>
        <w:r w:rsidR="00FB639D" w:rsidRPr="00147AF8">
          <w:rPr>
            <w:rStyle w:val="Hipervnculo"/>
            <w:noProof/>
          </w:rPr>
          <w:t>Momento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_Toc438558623 \h </w:instrText>
        </w:r>
        <w:r w:rsidR="00FB639D" w:rsidRPr="00147AF8">
          <w:rPr>
            <w:noProof/>
            <w:webHidden/>
          </w:rPr>
        </w:r>
        <w:r w:rsidR="00FB639D" w:rsidRPr="00147AF8">
          <w:rPr>
            <w:noProof/>
            <w:webHidden/>
          </w:rPr>
          <w:fldChar w:fldCharType="separate"/>
        </w:r>
        <w:r>
          <w:rPr>
            <w:noProof/>
            <w:webHidden/>
          </w:rPr>
          <w:t>26</w:t>
        </w:r>
        <w:r w:rsidR="00FB639D" w:rsidRPr="00147AF8">
          <w:rPr>
            <w:noProof/>
            <w:webHidden/>
          </w:rPr>
          <w:fldChar w:fldCharType="end"/>
        </w:r>
      </w:hyperlink>
    </w:p>
    <w:p w14:paraId="4099CF81" w14:textId="7BBB90FB" w:rsidR="00FB639D" w:rsidRPr="00147AF8" w:rsidRDefault="00823B53">
      <w:pPr>
        <w:pStyle w:val="Tabladeilustraciones"/>
        <w:tabs>
          <w:tab w:val="left" w:pos="1100"/>
          <w:tab w:val="right" w:leader="dot" w:pos="8261"/>
        </w:tabs>
        <w:rPr>
          <w:rFonts w:asciiTheme="minorHAnsi" w:eastAsiaTheme="minorEastAsia" w:hAnsiTheme="minorHAnsi" w:cstheme="minorBidi"/>
          <w:noProof/>
          <w:lang w:eastAsia="es-CO"/>
        </w:rPr>
      </w:pPr>
      <w:hyperlink w:anchor="_Toc438558624" w:history="1">
        <w:r w:rsidR="00FB639D" w:rsidRPr="00147AF8">
          <w:rPr>
            <w:rStyle w:val="Hipervnculo"/>
            <w:noProof/>
          </w:rPr>
          <w:t>Tabla 4.9</w:t>
        </w:r>
        <w:r w:rsidR="00FB639D" w:rsidRPr="00147AF8">
          <w:rPr>
            <w:rFonts w:asciiTheme="minorHAnsi" w:eastAsiaTheme="minorEastAsia" w:hAnsiTheme="minorHAnsi" w:cstheme="minorBidi"/>
            <w:noProof/>
            <w:lang w:eastAsia="es-CO"/>
          </w:rPr>
          <w:tab/>
        </w:r>
        <w:r w:rsidR="00FB639D" w:rsidRPr="00147AF8">
          <w:rPr>
            <w:rStyle w:val="Hipervnculo"/>
            <w:noProof/>
          </w:rPr>
          <w:t>Persistencia</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_Toc438558624 \h </w:instrText>
        </w:r>
        <w:r w:rsidR="00FB639D" w:rsidRPr="00147AF8">
          <w:rPr>
            <w:noProof/>
            <w:webHidden/>
          </w:rPr>
        </w:r>
        <w:r w:rsidR="00FB639D" w:rsidRPr="00147AF8">
          <w:rPr>
            <w:noProof/>
            <w:webHidden/>
          </w:rPr>
          <w:fldChar w:fldCharType="separate"/>
        </w:r>
        <w:r>
          <w:rPr>
            <w:noProof/>
            <w:webHidden/>
          </w:rPr>
          <w:t>27</w:t>
        </w:r>
        <w:r w:rsidR="00FB639D" w:rsidRPr="00147AF8">
          <w:rPr>
            <w:noProof/>
            <w:webHidden/>
          </w:rPr>
          <w:fldChar w:fldCharType="end"/>
        </w:r>
      </w:hyperlink>
    </w:p>
    <w:p w14:paraId="67BA64EC" w14:textId="0FA89D68" w:rsidR="00FB639D" w:rsidRPr="00147AF8" w:rsidRDefault="00823B53">
      <w:pPr>
        <w:pStyle w:val="Tabladeilustraciones"/>
        <w:tabs>
          <w:tab w:val="left" w:pos="1320"/>
          <w:tab w:val="right" w:leader="dot" w:pos="8261"/>
        </w:tabs>
        <w:rPr>
          <w:rFonts w:asciiTheme="minorHAnsi" w:eastAsiaTheme="minorEastAsia" w:hAnsiTheme="minorHAnsi" w:cstheme="minorBidi"/>
          <w:noProof/>
          <w:lang w:eastAsia="es-CO"/>
        </w:rPr>
      </w:pPr>
      <w:hyperlink w:anchor="_Toc438558625" w:history="1">
        <w:r w:rsidR="00FB639D" w:rsidRPr="00147AF8">
          <w:rPr>
            <w:rStyle w:val="Hipervnculo"/>
            <w:noProof/>
          </w:rPr>
          <w:t>Tabla 4.10</w:t>
        </w:r>
        <w:r w:rsidR="00FB639D" w:rsidRPr="00147AF8">
          <w:rPr>
            <w:rFonts w:asciiTheme="minorHAnsi" w:eastAsiaTheme="minorEastAsia" w:hAnsiTheme="minorHAnsi" w:cstheme="minorBidi"/>
            <w:noProof/>
            <w:lang w:eastAsia="es-CO"/>
          </w:rPr>
          <w:tab/>
        </w:r>
        <w:r w:rsidR="00FB639D" w:rsidRPr="00147AF8">
          <w:rPr>
            <w:rStyle w:val="Hipervnculo"/>
            <w:noProof/>
          </w:rPr>
          <w:t>Reversibilidad</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_Toc438558625 \h </w:instrText>
        </w:r>
        <w:r w:rsidR="00FB639D" w:rsidRPr="00147AF8">
          <w:rPr>
            <w:noProof/>
            <w:webHidden/>
          </w:rPr>
        </w:r>
        <w:r w:rsidR="00FB639D" w:rsidRPr="00147AF8">
          <w:rPr>
            <w:noProof/>
            <w:webHidden/>
          </w:rPr>
          <w:fldChar w:fldCharType="separate"/>
        </w:r>
        <w:r>
          <w:rPr>
            <w:noProof/>
            <w:webHidden/>
          </w:rPr>
          <w:t>28</w:t>
        </w:r>
        <w:r w:rsidR="00FB639D" w:rsidRPr="00147AF8">
          <w:rPr>
            <w:noProof/>
            <w:webHidden/>
          </w:rPr>
          <w:fldChar w:fldCharType="end"/>
        </w:r>
      </w:hyperlink>
    </w:p>
    <w:p w14:paraId="74BEA280" w14:textId="133D0B9B" w:rsidR="00FB639D" w:rsidRPr="00147AF8" w:rsidRDefault="00823B53">
      <w:pPr>
        <w:pStyle w:val="Tabladeilustraciones"/>
        <w:tabs>
          <w:tab w:val="left" w:pos="1320"/>
          <w:tab w:val="right" w:leader="dot" w:pos="8261"/>
        </w:tabs>
        <w:rPr>
          <w:rFonts w:asciiTheme="minorHAnsi" w:eastAsiaTheme="minorEastAsia" w:hAnsiTheme="minorHAnsi" w:cstheme="minorBidi"/>
          <w:noProof/>
          <w:lang w:eastAsia="es-CO"/>
        </w:rPr>
      </w:pPr>
      <w:hyperlink w:anchor="_Toc438558626" w:history="1">
        <w:r w:rsidR="00FB639D" w:rsidRPr="00147AF8">
          <w:rPr>
            <w:rStyle w:val="Hipervnculo"/>
            <w:noProof/>
          </w:rPr>
          <w:t>Tabla 4.11</w:t>
        </w:r>
        <w:r w:rsidR="00FB639D" w:rsidRPr="00147AF8">
          <w:rPr>
            <w:rFonts w:asciiTheme="minorHAnsi" w:eastAsiaTheme="minorEastAsia" w:hAnsiTheme="minorHAnsi" w:cstheme="minorBidi"/>
            <w:noProof/>
            <w:lang w:eastAsia="es-CO"/>
          </w:rPr>
          <w:tab/>
        </w:r>
        <w:r w:rsidR="00FB639D" w:rsidRPr="00147AF8">
          <w:rPr>
            <w:rStyle w:val="Hipervnculo"/>
            <w:noProof/>
          </w:rPr>
          <w:t>Sinergia</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_Toc438558626 \h </w:instrText>
        </w:r>
        <w:r w:rsidR="00FB639D" w:rsidRPr="00147AF8">
          <w:rPr>
            <w:noProof/>
            <w:webHidden/>
          </w:rPr>
        </w:r>
        <w:r w:rsidR="00FB639D" w:rsidRPr="00147AF8">
          <w:rPr>
            <w:noProof/>
            <w:webHidden/>
          </w:rPr>
          <w:fldChar w:fldCharType="separate"/>
        </w:r>
        <w:r>
          <w:rPr>
            <w:noProof/>
            <w:webHidden/>
          </w:rPr>
          <w:t>28</w:t>
        </w:r>
        <w:r w:rsidR="00FB639D" w:rsidRPr="00147AF8">
          <w:rPr>
            <w:noProof/>
            <w:webHidden/>
          </w:rPr>
          <w:fldChar w:fldCharType="end"/>
        </w:r>
      </w:hyperlink>
    </w:p>
    <w:p w14:paraId="506CF080" w14:textId="2F63F652" w:rsidR="00FB639D" w:rsidRPr="00147AF8" w:rsidRDefault="00823B53">
      <w:pPr>
        <w:pStyle w:val="Tabladeilustraciones"/>
        <w:tabs>
          <w:tab w:val="left" w:pos="1320"/>
          <w:tab w:val="right" w:leader="dot" w:pos="8261"/>
        </w:tabs>
        <w:rPr>
          <w:rFonts w:asciiTheme="minorHAnsi" w:eastAsiaTheme="minorEastAsia" w:hAnsiTheme="minorHAnsi" w:cstheme="minorBidi"/>
          <w:noProof/>
          <w:lang w:eastAsia="es-CO"/>
        </w:rPr>
      </w:pPr>
      <w:hyperlink w:anchor="_Toc438558627" w:history="1">
        <w:r w:rsidR="00FB639D" w:rsidRPr="00147AF8">
          <w:rPr>
            <w:rStyle w:val="Hipervnculo"/>
            <w:noProof/>
          </w:rPr>
          <w:t>Tabla 4.12</w:t>
        </w:r>
        <w:r w:rsidR="00FB639D" w:rsidRPr="00147AF8">
          <w:rPr>
            <w:rFonts w:asciiTheme="minorHAnsi" w:eastAsiaTheme="minorEastAsia" w:hAnsiTheme="minorHAnsi" w:cstheme="minorBidi"/>
            <w:noProof/>
            <w:lang w:eastAsia="es-CO"/>
          </w:rPr>
          <w:tab/>
        </w:r>
        <w:r w:rsidR="00FB639D" w:rsidRPr="00147AF8">
          <w:rPr>
            <w:rStyle w:val="Hipervnculo"/>
            <w:noProof/>
          </w:rPr>
          <w:t>Acumulación</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_Toc438558627 \h </w:instrText>
        </w:r>
        <w:r w:rsidR="00FB639D" w:rsidRPr="00147AF8">
          <w:rPr>
            <w:noProof/>
            <w:webHidden/>
          </w:rPr>
        </w:r>
        <w:r w:rsidR="00FB639D" w:rsidRPr="00147AF8">
          <w:rPr>
            <w:noProof/>
            <w:webHidden/>
          </w:rPr>
          <w:fldChar w:fldCharType="separate"/>
        </w:r>
        <w:r>
          <w:rPr>
            <w:noProof/>
            <w:webHidden/>
          </w:rPr>
          <w:t>29</w:t>
        </w:r>
        <w:r w:rsidR="00FB639D" w:rsidRPr="00147AF8">
          <w:rPr>
            <w:noProof/>
            <w:webHidden/>
          </w:rPr>
          <w:fldChar w:fldCharType="end"/>
        </w:r>
      </w:hyperlink>
    </w:p>
    <w:p w14:paraId="7E533CD5" w14:textId="3726169B" w:rsidR="00FB639D" w:rsidRPr="00147AF8" w:rsidRDefault="00823B53">
      <w:pPr>
        <w:pStyle w:val="Tabladeilustraciones"/>
        <w:tabs>
          <w:tab w:val="left" w:pos="1320"/>
          <w:tab w:val="right" w:leader="dot" w:pos="8261"/>
        </w:tabs>
        <w:rPr>
          <w:rFonts w:asciiTheme="minorHAnsi" w:eastAsiaTheme="minorEastAsia" w:hAnsiTheme="minorHAnsi" w:cstheme="minorBidi"/>
          <w:noProof/>
          <w:lang w:eastAsia="es-CO"/>
        </w:rPr>
      </w:pPr>
      <w:hyperlink w:anchor="_Toc438558628" w:history="1">
        <w:r w:rsidR="00FB639D" w:rsidRPr="00147AF8">
          <w:rPr>
            <w:rStyle w:val="Hipervnculo"/>
            <w:noProof/>
          </w:rPr>
          <w:t>Tabla 4.13</w:t>
        </w:r>
        <w:r w:rsidR="00FB639D" w:rsidRPr="00147AF8">
          <w:rPr>
            <w:rFonts w:asciiTheme="minorHAnsi" w:eastAsiaTheme="minorEastAsia" w:hAnsiTheme="minorHAnsi" w:cstheme="minorBidi"/>
            <w:noProof/>
            <w:lang w:eastAsia="es-CO"/>
          </w:rPr>
          <w:tab/>
        </w:r>
        <w:r w:rsidR="00FB639D" w:rsidRPr="00147AF8">
          <w:rPr>
            <w:rStyle w:val="Hipervnculo"/>
            <w:noProof/>
          </w:rPr>
          <w:t>Efecto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_Toc438558628 \h </w:instrText>
        </w:r>
        <w:r w:rsidR="00FB639D" w:rsidRPr="00147AF8">
          <w:rPr>
            <w:noProof/>
            <w:webHidden/>
          </w:rPr>
        </w:r>
        <w:r w:rsidR="00FB639D" w:rsidRPr="00147AF8">
          <w:rPr>
            <w:noProof/>
            <w:webHidden/>
          </w:rPr>
          <w:fldChar w:fldCharType="separate"/>
        </w:r>
        <w:r>
          <w:rPr>
            <w:noProof/>
            <w:webHidden/>
          </w:rPr>
          <w:t>29</w:t>
        </w:r>
        <w:r w:rsidR="00FB639D" w:rsidRPr="00147AF8">
          <w:rPr>
            <w:noProof/>
            <w:webHidden/>
          </w:rPr>
          <w:fldChar w:fldCharType="end"/>
        </w:r>
      </w:hyperlink>
    </w:p>
    <w:p w14:paraId="5A51AB84" w14:textId="25DDFDE7" w:rsidR="00FB639D" w:rsidRPr="00147AF8" w:rsidRDefault="00823B53">
      <w:pPr>
        <w:pStyle w:val="Tabladeilustraciones"/>
        <w:tabs>
          <w:tab w:val="left" w:pos="1320"/>
          <w:tab w:val="right" w:leader="dot" w:pos="8261"/>
        </w:tabs>
        <w:rPr>
          <w:rFonts w:asciiTheme="minorHAnsi" w:eastAsiaTheme="minorEastAsia" w:hAnsiTheme="minorHAnsi" w:cstheme="minorBidi"/>
          <w:noProof/>
          <w:lang w:eastAsia="es-CO"/>
        </w:rPr>
      </w:pPr>
      <w:hyperlink w:anchor="_Toc438558629" w:history="1">
        <w:r w:rsidR="00FB639D" w:rsidRPr="00147AF8">
          <w:rPr>
            <w:rStyle w:val="Hipervnculo"/>
            <w:noProof/>
          </w:rPr>
          <w:t>Tabla 4.14</w:t>
        </w:r>
        <w:r w:rsidR="00FB639D" w:rsidRPr="00147AF8">
          <w:rPr>
            <w:rFonts w:asciiTheme="minorHAnsi" w:eastAsiaTheme="minorEastAsia" w:hAnsiTheme="minorHAnsi" w:cstheme="minorBidi"/>
            <w:noProof/>
            <w:lang w:eastAsia="es-CO"/>
          </w:rPr>
          <w:tab/>
        </w:r>
        <w:r w:rsidR="00FB639D" w:rsidRPr="00147AF8">
          <w:rPr>
            <w:rStyle w:val="Hipervnculo"/>
            <w:noProof/>
          </w:rPr>
          <w:t>Periodicidad</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_Toc438558629 \h </w:instrText>
        </w:r>
        <w:r w:rsidR="00FB639D" w:rsidRPr="00147AF8">
          <w:rPr>
            <w:noProof/>
            <w:webHidden/>
          </w:rPr>
        </w:r>
        <w:r w:rsidR="00FB639D" w:rsidRPr="00147AF8">
          <w:rPr>
            <w:noProof/>
            <w:webHidden/>
          </w:rPr>
          <w:fldChar w:fldCharType="separate"/>
        </w:r>
        <w:r>
          <w:rPr>
            <w:noProof/>
            <w:webHidden/>
          </w:rPr>
          <w:t>30</w:t>
        </w:r>
        <w:r w:rsidR="00FB639D" w:rsidRPr="00147AF8">
          <w:rPr>
            <w:noProof/>
            <w:webHidden/>
          </w:rPr>
          <w:fldChar w:fldCharType="end"/>
        </w:r>
      </w:hyperlink>
    </w:p>
    <w:p w14:paraId="0A2DD5C7" w14:textId="67077C97" w:rsidR="00FB639D" w:rsidRPr="00147AF8" w:rsidRDefault="00823B53">
      <w:pPr>
        <w:pStyle w:val="Tabladeilustraciones"/>
        <w:tabs>
          <w:tab w:val="left" w:pos="1320"/>
          <w:tab w:val="right" w:leader="dot" w:pos="8261"/>
        </w:tabs>
        <w:rPr>
          <w:rFonts w:asciiTheme="minorHAnsi" w:eastAsiaTheme="minorEastAsia" w:hAnsiTheme="minorHAnsi" w:cstheme="minorBidi"/>
          <w:noProof/>
          <w:lang w:eastAsia="es-CO"/>
        </w:rPr>
      </w:pPr>
      <w:hyperlink w:anchor="_Toc438558630" w:history="1">
        <w:r w:rsidR="00FB639D" w:rsidRPr="00147AF8">
          <w:rPr>
            <w:rStyle w:val="Hipervnculo"/>
            <w:noProof/>
          </w:rPr>
          <w:t>Tabla 4.15</w:t>
        </w:r>
        <w:r w:rsidR="00FB639D" w:rsidRPr="00147AF8">
          <w:rPr>
            <w:rFonts w:asciiTheme="minorHAnsi" w:eastAsiaTheme="minorEastAsia" w:hAnsiTheme="minorHAnsi" w:cstheme="minorBidi"/>
            <w:noProof/>
            <w:lang w:eastAsia="es-CO"/>
          </w:rPr>
          <w:tab/>
        </w:r>
        <w:r w:rsidR="00FB639D" w:rsidRPr="00147AF8">
          <w:rPr>
            <w:rStyle w:val="Hipervnculo"/>
            <w:noProof/>
          </w:rPr>
          <w:t>Recuperabilidad</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_Toc438558630 \h </w:instrText>
        </w:r>
        <w:r w:rsidR="00FB639D" w:rsidRPr="00147AF8">
          <w:rPr>
            <w:noProof/>
            <w:webHidden/>
          </w:rPr>
        </w:r>
        <w:r w:rsidR="00FB639D" w:rsidRPr="00147AF8">
          <w:rPr>
            <w:noProof/>
            <w:webHidden/>
          </w:rPr>
          <w:fldChar w:fldCharType="separate"/>
        </w:r>
        <w:r>
          <w:rPr>
            <w:noProof/>
            <w:webHidden/>
          </w:rPr>
          <w:t>31</w:t>
        </w:r>
        <w:r w:rsidR="00FB639D" w:rsidRPr="00147AF8">
          <w:rPr>
            <w:noProof/>
            <w:webHidden/>
          </w:rPr>
          <w:fldChar w:fldCharType="end"/>
        </w:r>
      </w:hyperlink>
    </w:p>
    <w:p w14:paraId="1B6ED936" w14:textId="2C3F7911" w:rsidR="00FB639D" w:rsidRPr="00147AF8" w:rsidRDefault="00823B53">
      <w:pPr>
        <w:pStyle w:val="Tabladeilustraciones"/>
        <w:tabs>
          <w:tab w:val="left" w:pos="1320"/>
          <w:tab w:val="right" w:leader="dot" w:pos="8261"/>
        </w:tabs>
        <w:rPr>
          <w:rFonts w:asciiTheme="minorHAnsi" w:eastAsiaTheme="minorEastAsia" w:hAnsiTheme="minorHAnsi" w:cstheme="minorBidi"/>
          <w:noProof/>
          <w:lang w:eastAsia="es-CO"/>
        </w:rPr>
      </w:pPr>
      <w:hyperlink w:anchor="_Toc438558631" w:history="1">
        <w:r w:rsidR="00FB639D" w:rsidRPr="00147AF8">
          <w:rPr>
            <w:rStyle w:val="Hipervnculo"/>
            <w:noProof/>
          </w:rPr>
          <w:t>Tabla 4.16</w:t>
        </w:r>
        <w:r w:rsidR="00FB639D" w:rsidRPr="00147AF8">
          <w:rPr>
            <w:rFonts w:asciiTheme="minorHAnsi" w:eastAsiaTheme="minorEastAsia" w:hAnsiTheme="minorHAnsi" w:cstheme="minorBidi"/>
            <w:noProof/>
            <w:lang w:eastAsia="es-CO"/>
          </w:rPr>
          <w:tab/>
        </w:r>
        <w:r w:rsidR="00FB639D" w:rsidRPr="00147AF8">
          <w:rPr>
            <w:rStyle w:val="Hipervnculo"/>
            <w:noProof/>
          </w:rPr>
          <w:t>Sistema de calificación</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_Toc438558631 \h </w:instrText>
        </w:r>
        <w:r w:rsidR="00FB639D" w:rsidRPr="00147AF8">
          <w:rPr>
            <w:noProof/>
            <w:webHidden/>
          </w:rPr>
        </w:r>
        <w:r w:rsidR="00FB639D" w:rsidRPr="00147AF8">
          <w:rPr>
            <w:noProof/>
            <w:webHidden/>
          </w:rPr>
          <w:fldChar w:fldCharType="separate"/>
        </w:r>
        <w:r>
          <w:rPr>
            <w:noProof/>
            <w:webHidden/>
          </w:rPr>
          <w:t>31</w:t>
        </w:r>
        <w:r w:rsidR="00FB639D" w:rsidRPr="00147AF8">
          <w:rPr>
            <w:noProof/>
            <w:webHidden/>
          </w:rPr>
          <w:fldChar w:fldCharType="end"/>
        </w:r>
      </w:hyperlink>
    </w:p>
    <w:p w14:paraId="5FD0E7E2" w14:textId="6EC14A28" w:rsidR="00DE70E8" w:rsidRPr="00147AF8" w:rsidRDefault="00EE44B7" w:rsidP="00DE70E8">
      <w:pPr>
        <w:rPr>
          <w:bCs/>
          <w:noProof/>
          <w:lang w:val="es-ES"/>
        </w:rPr>
      </w:pPr>
      <w:r w:rsidRPr="00147AF8">
        <w:rPr>
          <w:bCs/>
          <w:noProof/>
          <w:lang w:val="es-ES"/>
        </w:rPr>
        <w:fldChar w:fldCharType="end"/>
      </w:r>
      <w:bookmarkStart w:id="5" w:name="_Toc384211472"/>
      <w:r w:rsidR="00DE70E8" w:rsidRPr="00147AF8">
        <w:rPr>
          <w:bCs/>
          <w:noProof/>
          <w:lang w:val="es-ES"/>
        </w:rPr>
        <w:br w:type="page"/>
      </w:r>
    </w:p>
    <w:p w14:paraId="0D29AE1C" w14:textId="77777777" w:rsidR="00F97261" w:rsidRPr="00147AF8" w:rsidRDefault="00F97261" w:rsidP="00B82E5D">
      <w:pPr>
        <w:pStyle w:val="PortadaDocumento"/>
      </w:pPr>
      <w:r w:rsidRPr="00147AF8">
        <w:lastRenderedPageBreak/>
        <w:t>ÍNDICE DE FOTOGRAFÍAS</w:t>
      </w:r>
    </w:p>
    <w:p w14:paraId="3C75392E" w14:textId="77777777" w:rsidR="00843973" w:rsidRPr="00147AF8" w:rsidRDefault="00843973" w:rsidP="00843973"/>
    <w:p w14:paraId="6BB650AE" w14:textId="19DA9B4B" w:rsidR="00FB639D" w:rsidRPr="00147AF8" w:rsidRDefault="00DE70E8">
      <w:pPr>
        <w:pStyle w:val="Tabladeilustraciones"/>
        <w:tabs>
          <w:tab w:val="left" w:pos="1540"/>
          <w:tab w:val="right" w:leader="dot" w:pos="8261"/>
        </w:tabs>
        <w:rPr>
          <w:rFonts w:asciiTheme="minorHAnsi" w:eastAsiaTheme="minorEastAsia" w:hAnsiTheme="minorHAnsi" w:cstheme="minorBidi"/>
          <w:noProof/>
          <w:lang w:eastAsia="es-CO"/>
        </w:rPr>
      </w:pPr>
      <w:r w:rsidRPr="00147AF8">
        <w:fldChar w:fldCharType="begin"/>
      </w:r>
      <w:r w:rsidRPr="00147AF8">
        <w:instrText xml:space="preserve"> TOC \h \z \c "Fotografía" </w:instrText>
      </w:r>
      <w:r w:rsidRPr="00147AF8">
        <w:fldChar w:fldCharType="separate"/>
      </w:r>
      <w:hyperlink w:anchor="_Toc438558632" w:history="1">
        <w:r w:rsidR="00FB639D" w:rsidRPr="00147AF8">
          <w:rPr>
            <w:rStyle w:val="Hipervnculo"/>
            <w:noProof/>
          </w:rPr>
          <w:t>Fotografía 4.1</w:t>
        </w:r>
        <w:r w:rsidR="00FB639D" w:rsidRPr="00147AF8">
          <w:rPr>
            <w:rFonts w:asciiTheme="minorHAnsi" w:eastAsiaTheme="minorEastAsia" w:hAnsiTheme="minorHAnsi" w:cstheme="minorBidi"/>
            <w:noProof/>
            <w:lang w:eastAsia="es-CO"/>
          </w:rPr>
          <w:tab/>
        </w:r>
        <w:r w:rsidR="00FB639D" w:rsidRPr="00147AF8">
          <w:rPr>
            <w:rStyle w:val="Hipervnculo"/>
            <w:noProof/>
          </w:rPr>
          <w:t>Cultivo de pan coger</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_Toc438558632 \h </w:instrText>
        </w:r>
        <w:r w:rsidR="00FB639D" w:rsidRPr="00147AF8">
          <w:rPr>
            <w:noProof/>
            <w:webHidden/>
          </w:rPr>
        </w:r>
        <w:r w:rsidR="00FB639D" w:rsidRPr="00147AF8">
          <w:rPr>
            <w:noProof/>
            <w:webHidden/>
          </w:rPr>
          <w:fldChar w:fldCharType="separate"/>
        </w:r>
        <w:r w:rsidR="00823B53">
          <w:rPr>
            <w:noProof/>
            <w:webHidden/>
          </w:rPr>
          <w:t>5</w:t>
        </w:r>
        <w:r w:rsidR="00FB639D" w:rsidRPr="00147AF8">
          <w:rPr>
            <w:noProof/>
            <w:webHidden/>
          </w:rPr>
          <w:fldChar w:fldCharType="end"/>
        </w:r>
      </w:hyperlink>
    </w:p>
    <w:p w14:paraId="4C420C09" w14:textId="564B50DA" w:rsidR="00FB639D" w:rsidRPr="00147AF8" w:rsidRDefault="00823B53">
      <w:pPr>
        <w:pStyle w:val="Tabladeilustraciones"/>
        <w:tabs>
          <w:tab w:val="left" w:pos="1760"/>
          <w:tab w:val="right" w:leader="dot" w:pos="8261"/>
        </w:tabs>
        <w:rPr>
          <w:rFonts w:asciiTheme="minorHAnsi" w:eastAsiaTheme="minorEastAsia" w:hAnsiTheme="minorHAnsi" w:cstheme="minorBidi"/>
          <w:noProof/>
          <w:lang w:eastAsia="es-CO"/>
        </w:rPr>
      </w:pPr>
      <w:hyperlink w:anchor="_Toc438558633" w:history="1">
        <w:r w:rsidR="00FB639D" w:rsidRPr="00147AF8">
          <w:rPr>
            <w:rStyle w:val="Hipervnculo"/>
            <w:noProof/>
          </w:rPr>
          <w:t>Fotografía 4.2</w:t>
        </w:r>
        <w:r w:rsidR="00FB639D" w:rsidRPr="00147AF8">
          <w:rPr>
            <w:rFonts w:asciiTheme="minorHAnsi" w:eastAsiaTheme="minorEastAsia" w:hAnsiTheme="minorHAnsi" w:cstheme="minorBidi"/>
            <w:noProof/>
            <w:lang w:eastAsia="es-CO"/>
          </w:rPr>
          <w:tab/>
        </w:r>
        <w:r w:rsidR="00FB639D" w:rsidRPr="00147AF8">
          <w:rPr>
            <w:rStyle w:val="Hipervnculo"/>
            <w:noProof/>
          </w:rPr>
          <w:t>Ganadería extensiva en el sistema de pastoreo en pastos limpios en el área de influencia del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_Toc438558633 \h </w:instrText>
        </w:r>
        <w:r w:rsidR="00FB639D" w:rsidRPr="00147AF8">
          <w:rPr>
            <w:noProof/>
            <w:webHidden/>
          </w:rPr>
        </w:r>
        <w:r w:rsidR="00FB639D" w:rsidRPr="00147AF8">
          <w:rPr>
            <w:noProof/>
            <w:webHidden/>
          </w:rPr>
          <w:fldChar w:fldCharType="separate"/>
        </w:r>
        <w:r>
          <w:rPr>
            <w:noProof/>
            <w:webHidden/>
          </w:rPr>
          <w:t>6</w:t>
        </w:r>
        <w:r w:rsidR="00FB639D" w:rsidRPr="00147AF8">
          <w:rPr>
            <w:noProof/>
            <w:webHidden/>
          </w:rPr>
          <w:fldChar w:fldCharType="end"/>
        </w:r>
      </w:hyperlink>
    </w:p>
    <w:p w14:paraId="1CD4939B" w14:textId="4A2DAD6C" w:rsidR="00FB639D" w:rsidRPr="00147AF8" w:rsidRDefault="00823B53">
      <w:pPr>
        <w:pStyle w:val="Tabladeilustraciones"/>
        <w:tabs>
          <w:tab w:val="left" w:pos="1540"/>
          <w:tab w:val="right" w:leader="dot" w:pos="8261"/>
        </w:tabs>
        <w:rPr>
          <w:rFonts w:asciiTheme="minorHAnsi" w:eastAsiaTheme="minorEastAsia" w:hAnsiTheme="minorHAnsi" w:cstheme="minorBidi"/>
          <w:noProof/>
          <w:lang w:eastAsia="es-CO"/>
        </w:rPr>
      </w:pPr>
      <w:hyperlink w:anchor="_Toc438558634" w:history="1">
        <w:r w:rsidR="00FB639D" w:rsidRPr="00147AF8">
          <w:rPr>
            <w:rStyle w:val="Hipervnculo"/>
            <w:noProof/>
          </w:rPr>
          <w:t>Fotografía 4.3</w:t>
        </w:r>
        <w:r w:rsidR="00FB639D" w:rsidRPr="00147AF8">
          <w:rPr>
            <w:rFonts w:asciiTheme="minorHAnsi" w:eastAsiaTheme="minorEastAsia" w:hAnsiTheme="minorHAnsi" w:cstheme="minorBidi"/>
            <w:noProof/>
            <w:lang w:eastAsia="es-CO"/>
          </w:rPr>
          <w:tab/>
        </w:r>
        <w:r w:rsidR="00FB639D" w:rsidRPr="00147AF8">
          <w:rPr>
            <w:rStyle w:val="Hipervnculo"/>
            <w:noProof/>
          </w:rPr>
          <w:t>Abrevadero del ganado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_Toc438558634 \h </w:instrText>
        </w:r>
        <w:r w:rsidR="00FB639D" w:rsidRPr="00147AF8">
          <w:rPr>
            <w:noProof/>
            <w:webHidden/>
          </w:rPr>
        </w:r>
        <w:r w:rsidR="00FB639D" w:rsidRPr="00147AF8">
          <w:rPr>
            <w:noProof/>
            <w:webHidden/>
          </w:rPr>
          <w:fldChar w:fldCharType="separate"/>
        </w:r>
        <w:r>
          <w:rPr>
            <w:noProof/>
            <w:webHidden/>
          </w:rPr>
          <w:t>7</w:t>
        </w:r>
        <w:r w:rsidR="00FB639D" w:rsidRPr="00147AF8">
          <w:rPr>
            <w:noProof/>
            <w:webHidden/>
          </w:rPr>
          <w:fldChar w:fldCharType="end"/>
        </w:r>
      </w:hyperlink>
    </w:p>
    <w:p w14:paraId="222F6F16" w14:textId="4B711CA1" w:rsidR="00FB639D" w:rsidRPr="00147AF8" w:rsidRDefault="00823B53">
      <w:pPr>
        <w:pStyle w:val="Tabladeilustraciones"/>
        <w:tabs>
          <w:tab w:val="left" w:pos="1760"/>
          <w:tab w:val="right" w:leader="dot" w:pos="8261"/>
        </w:tabs>
        <w:rPr>
          <w:rFonts w:asciiTheme="minorHAnsi" w:eastAsiaTheme="minorEastAsia" w:hAnsiTheme="minorHAnsi" w:cstheme="minorBidi"/>
          <w:noProof/>
          <w:lang w:eastAsia="es-CO"/>
        </w:rPr>
      </w:pPr>
      <w:hyperlink w:anchor="_Toc438558635" w:history="1">
        <w:r w:rsidR="00FB639D" w:rsidRPr="00147AF8">
          <w:rPr>
            <w:rStyle w:val="Hipervnculo"/>
            <w:noProof/>
          </w:rPr>
          <w:t>Fotografía 4.4</w:t>
        </w:r>
        <w:r w:rsidR="00FB639D" w:rsidRPr="00147AF8">
          <w:rPr>
            <w:rFonts w:asciiTheme="minorHAnsi" w:eastAsiaTheme="minorEastAsia" w:hAnsiTheme="minorHAnsi" w:cstheme="minorBidi"/>
            <w:noProof/>
            <w:lang w:eastAsia="es-CO"/>
          </w:rPr>
          <w:tab/>
        </w:r>
        <w:r w:rsidR="00FB639D" w:rsidRPr="00147AF8">
          <w:rPr>
            <w:rStyle w:val="Hipervnculo"/>
            <w:noProof/>
          </w:rPr>
          <w:t>Tala de árboles posterior a un incendio forestal en el área de influencia del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_Toc438558635 \h </w:instrText>
        </w:r>
        <w:r w:rsidR="00FB639D" w:rsidRPr="00147AF8">
          <w:rPr>
            <w:noProof/>
            <w:webHidden/>
          </w:rPr>
        </w:r>
        <w:r w:rsidR="00FB639D" w:rsidRPr="00147AF8">
          <w:rPr>
            <w:noProof/>
            <w:webHidden/>
          </w:rPr>
          <w:fldChar w:fldCharType="separate"/>
        </w:r>
        <w:r>
          <w:rPr>
            <w:noProof/>
            <w:webHidden/>
          </w:rPr>
          <w:t>8</w:t>
        </w:r>
        <w:r w:rsidR="00FB639D" w:rsidRPr="00147AF8">
          <w:rPr>
            <w:noProof/>
            <w:webHidden/>
          </w:rPr>
          <w:fldChar w:fldCharType="end"/>
        </w:r>
      </w:hyperlink>
    </w:p>
    <w:p w14:paraId="10C5674D" w14:textId="15F13842" w:rsidR="00FB639D" w:rsidRPr="00147AF8" w:rsidRDefault="00823B53">
      <w:pPr>
        <w:pStyle w:val="Tabladeilustraciones"/>
        <w:tabs>
          <w:tab w:val="left" w:pos="1540"/>
          <w:tab w:val="right" w:leader="dot" w:pos="8261"/>
        </w:tabs>
        <w:rPr>
          <w:rFonts w:asciiTheme="minorHAnsi" w:eastAsiaTheme="minorEastAsia" w:hAnsiTheme="minorHAnsi" w:cstheme="minorBidi"/>
          <w:noProof/>
          <w:lang w:eastAsia="es-CO"/>
        </w:rPr>
      </w:pPr>
      <w:hyperlink w:anchor="_Toc438558636" w:history="1">
        <w:r w:rsidR="00FB639D" w:rsidRPr="00147AF8">
          <w:rPr>
            <w:rStyle w:val="Hipervnculo"/>
            <w:noProof/>
          </w:rPr>
          <w:t>Fotografía 4.5</w:t>
        </w:r>
        <w:r w:rsidR="00FB639D" w:rsidRPr="00147AF8">
          <w:rPr>
            <w:rFonts w:asciiTheme="minorHAnsi" w:eastAsiaTheme="minorEastAsia" w:hAnsiTheme="minorHAnsi" w:cstheme="minorBidi"/>
            <w:noProof/>
            <w:lang w:eastAsia="es-CO"/>
          </w:rPr>
          <w:tab/>
        </w:r>
        <w:r w:rsidR="00FB639D" w:rsidRPr="00147AF8">
          <w:rPr>
            <w:rStyle w:val="Hipervnculo"/>
            <w:noProof/>
          </w:rPr>
          <w:t>Quema forestal en el área de influencia del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_Toc438558636 \h </w:instrText>
        </w:r>
        <w:r w:rsidR="00FB639D" w:rsidRPr="00147AF8">
          <w:rPr>
            <w:noProof/>
            <w:webHidden/>
          </w:rPr>
        </w:r>
        <w:r w:rsidR="00FB639D" w:rsidRPr="00147AF8">
          <w:rPr>
            <w:noProof/>
            <w:webHidden/>
          </w:rPr>
          <w:fldChar w:fldCharType="separate"/>
        </w:r>
        <w:r>
          <w:rPr>
            <w:noProof/>
            <w:webHidden/>
          </w:rPr>
          <w:t>9</w:t>
        </w:r>
        <w:r w:rsidR="00FB639D" w:rsidRPr="00147AF8">
          <w:rPr>
            <w:noProof/>
            <w:webHidden/>
          </w:rPr>
          <w:fldChar w:fldCharType="end"/>
        </w:r>
      </w:hyperlink>
    </w:p>
    <w:p w14:paraId="0018B351" w14:textId="698A97FF" w:rsidR="00FB639D" w:rsidRPr="00147AF8" w:rsidRDefault="00823B53">
      <w:pPr>
        <w:pStyle w:val="Tabladeilustraciones"/>
        <w:tabs>
          <w:tab w:val="left" w:pos="1540"/>
          <w:tab w:val="right" w:leader="dot" w:pos="8261"/>
        </w:tabs>
        <w:rPr>
          <w:rFonts w:asciiTheme="minorHAnsi" w:eastAsiaTheme="minorEastAsia" w:hAnsiTheme="minorHAnsi" w:cstheme="minorBidi"/>
          <w:noProof/>
          <w:lang w:eastAsia="es-CO"/>
        </w:rPr>
      </w:pPr>
      <w:hyperlink w:anchor="_Toc438558637" w:history="1">
        <w:r w:rsidR="00FB639D" w:rsidRPr="00147AF8">
          <w:rPr>
            <w:rStyle w:val="Hipervnculo"/>
            <w:noProof/>
          </w:rPr>
          <w:t>Fotografía 4.6</w:t>
        </w:r>
        <w:r w:rsidR="00FB639D" w:rsidRPr="00147AF8">
          <w:rPr>
            <w:rFonts w:asciiTheme="minorHAnsi" w:eastAsiaTheme="minorEastAsia" w:hAnsiTheme="minorHAnsi" w:cstheme="minorBidi"/>
            <w:noProof/>
            <w:lang w:eastAsia="es-CO"/>
          </w:rPr>
          <w:tab/>
        </w:r>
        <w:r w:rsidR="00FB639D" w:rsidRPr="00147AF8">
          <w:rPr>
            <w:rStyle w:val="Hipervnculo"/>
            <w:noProof/>
          </w:rPr>
          <w:t>Finca Normandía en el área de influencia del proyecto</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_Toc438558637 \h </w:instrText>
        </w:r>
        <w:r w:rsidR="00FB639D" w:rsidRPr="00147AF8">
          <w:rPr>
            <w:noProof/>
            <w:webHidden/>
          </w:rPr>
        </w:r>
        <w:r w:rsidR="00FB639D" w:rsidRPr="00147AF8">
          <w:rPr>
            <w:noProof/>
            <w:webHidden/>
          </w:rPr>
          <w:fldChar w:fldCharType="separate"/>
        </w:r>
        <w:r>
          <w:rPr>
            <w:noProof/>
            <w:webHidden/>
          </w:rPr>
          <w:t>10</w:t>
        </w:r>
        <w:r w:rsidR="00FB639D" w:rsidRPr="00147AF8">
          <w:rPr>
            <w:noProof/>
            <w:webHidden/>
          </w:rPr>
          <w:fldChar w:fldCharType="end"/>
        </w:r>
      </w:hyperlink>
    </w:p>
    <w:p w14:paraId="4EA3E2B2" w14:textId="69ECF244" w:rsidR="00FB639D" w:rsidRPr="00147AF8" w:rsidRDefault="00823B53">
      <w:pPr>
        <w:pStyle w:val="Tabladeilustraciones"/>
        <w:tabs>
          <w:tab w:val="left" w:pos="1760"/>
          <w:tab w:val="right" w:leader="dot" w:pos="8261"/>
        </w:tabs>
        <w:rPr>
          <w:rFonts w:asciiTheme="minorHAnsi" w:eastAsiaTheme="minorEastAsia" w:hAnsiTheme="minorHAnsi" w:cstheme="minorBidi"/>
          <w:noProof/>
          <w:lang w:eastAsia="es-CO"/>
        </w:rPr>
      </w:pPr>
      <w:hyperlink w:anchor="_Toc438558638" w:history="1">
        <w:r w:rsidR="00FB639D" w:rsidRPr="00147AF8">
          <w:rPr>
            <w:rStyle w:val="Hipervnculo"/>
            <w:noProof/>
          </w:rPr>
          <w:t>Fotografía 4.7</w:t>
        </w:r>
        <w:r w:rsidR="00FB639D" w:rsidRPr="00147AF8">
          <w:rPr>
            <w:rFonts w:asciiTheme="minorHAnsi" w:eastAsiaTheme="minorEastAsia" w:hAnsiTheme="minorHAnsi" w:cstheme="minorBidi"/>
            <w:noProof/>
            <w:lang w:eastAsia="es-CO"/>
          </w:rPr>
          <w:tab/>
        </w:r>
        <w:r w:rsidR="00FB639D" w:rsidRPr="00147AF8">
          <w:rPr>
            <w:rStyle w:val="Hipervnculo"/>
            <w:noProof/>
          </w:rPr>
          <w:t>Transporte por línea de flujo de gas propano en la vereda de Puerto Olaya, municipio de Cimitarra (Santander)</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_Toc438558638 \h </w:instrText>
        </w:r>
        <w:r w:rsidR="00FB639D" w:rsidRPr="00147AF8">
          <w:rPr>
            <w:noProof/>
            <w:webHidden/>
          </w:rPr>
        </w:r>
        <w:r w:rsidR="00FB639D" w:rsidRPr="00147AF8">
          <w:rPr>
            <w:noProof/>
            <w:webHidden/>
          </w:rPr>
          <w:fldChar w:fldCharType="separate"/>
        </w:r>
        <w:r>
          <w:rPr>
            <w:noProof/>
            <w:webHidden/>
          </w:rPr>
          <w:t>11</w:t>
        </w:r>
        <w:r w:rsidR="00FB639D" w:rsidRPr="00147AF8">
          <w:rPr>
            <w:noProof/>
            <w:webHidden/>
          </w:rPr>
          <w:fldChar w:fldCharType="end"/>
        </w:r>
      </w:hyperlink>
    </w:p>
    <w:p w14:paraId="003CB052" w14:textId="08006F88" w:rsidR="00FB639D" w:rsidRPr="00147AF8" w:rsidRDefault="00823B53">
      <w:pPr>
        <w:pStyle w:val="Tabladeilustraciones"/>
        <w:tabs>
          <w:tab w:val="left" w:pos="1760"/>
          <w:tab w:val="right" w:leader="dot" w:pos="8261"/>
        </w:tabs>
        <w:rPr>
          <w:rFonts w:asciiTheme="minorHAnsi" w:eastAsiaTheme="minorEastAsia" w:hAnsiTheme="minorHAnsi" w:cstheme="minorBidi"/>
          <w:noProof/>
          <w:lang w:eastAsia="es-CO"/>
        </w:rPr>
      </w:pPr>
      <w:hyperlink w:anchor="_Toc438558639" w:history="1">
        <w:r w:rsidR="00FB639D" w:rsidRPr="00147AF8">
          <w:rPr>
            <w:rStyle w:val="Hipervnculo"/>
            <w:noProof/>
          </w:rPr>
          <w:t>Fotografía 4.8</w:t>
        </w:r>
        <w:r w:rsidR="00FB639D" w:rsidRPr="00147AF8">
          <w:rPr>
            <w:rFonts w:asciiTheme="minorHAnsi" w:eastAsiaTheme="minorEastAsia" w:hAnsiTheme="minorHAnsi" w:cstheme="minorBidi"/>
            <w:noProof/>
            <w:lang w:eastAsia="es-CO"/>
          </w:rPr>
          <w:tab/>
        </w:r>
        <w:r w:rsidR="00FB639D" w:rsidRPr="00147AF8">
          <w:rPr>
            <w:rStyle w:val="Hipervnculo"/>
            <w:noProof/>
          </w:rPr>
          <w:t>Estación cantimplora- Asociada  con su Oleoducto Velásquez - Galán en fase de operación y su infraestructura</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_Toc438558639 \h </w:instrText>
        </w:r>
        <w:r w:rsidR="00FB639D" w:rsidRPr="00147AF8">
          <w:rPr>
            <w:noProof/>
            <w:webHidden/>
          </w:rPr>
        </w:r>
        <w:r w:rsidR="00FB639D" w:rsidRPr="00147AF8">
          <w:rPr>
            <w:noProof/>
            <w:webHidden/>
          </w:rPr>
          <w:fldChar w:fldCharType="separate"/>
        </w:r>
        <w:r>
          <w:rPr>
            <w:noProof/>
            <w:webHidden/>
          </w:rPr>
          <w:t>11</w:t>
        </w:r>
        <w:r w:rsidR="00FB639D" w:rsidRPr="00147AF8">
          <w:rPr>
            <w:noProof/>
            <w:webHidden/>
          </w:rPr>
          <w:fldChar w:fldCharType="end"/>
        </w:r>
      </w:hyperlink>
    </w:p>
    <w:p w14:paraId="3344D8E3" w14:textId="49A62416" w:rsidR="00FB639D" w:rsidRPr="00147AF8" w:rsidRDefault="00823B53">
      <w:pPr>
        <w:pStyle w:val="Tabladeilustraciones"/>
        <w:tabs>
          <w:tab w:val="left" w:pos="1540"/>
          <w:tab w:val="right" w:leader="dot" w:pos="8261"/>
        </w:tabs>
        <w:rPr>
          <w:rFonts w:asciiTheme="minorHAnsi" w:eastAsiaTheme="minorEastAsia" w:hAnsiTheme="minorHAnsi" w:cstheme="minorBidi"/>
          <w:noProof/>
          <w:lang w:eastAsia="es-CO"/>
        </w:rPr>
      </w:pPr>
      <w:hyperlink w:anchor="_Toc438558640" w:history="1">
        <w:r w:rsidR="00FB639D" w:rsidRPr="00147AF8">
          <w:rPr>
            <w:rStyle w:val="Hipervnculo"/>
            <w:noProof/>
          </w:rPr>
          <w:t>Fotografía 4.9</w:t>
        </w:r>
        <w:r w:rsidR="00FB639D" w:rsidRPr="00147AF8">
          <w:rPr>
            <w:rFonts w:asciiTheme="minorHAnsi" w:eastAsiaTheme="minorEastAsia" w:hAnsiTheme="minorHAnsi" w:cstheme="minorBidi"/>
            <w:noProof/>
            <w:lang w:eastAsia="es-CO"/>
          </w:rPr>
          <w:tab/>
        </w:r>
        <w:r w:rsidR="00FB639D" w:rsidRPr="00147AF8">
          <w:rPr>
            <w:rStyle w:val="Hipervnculo"/>
            <w:noProof/>
          </w:rPr>
          <w:t>Línea de conducción en tubería- Transporte de crudo- k10+000</w:t>
        </w:r>
        <w:r w:rsidR="00FB639D" w:rsidRPr="00147AF8">
          <w:rPr>
            <w:noProof/>
            <w:webHidden/>
          </w:rPr>
          <w:tab/>
        </w:r>
        <w:r w:rsidR="00FB639D" w:rsidRPr="00147AF8">
          <w:rPr>
            <w:noProof/>
            <w:webHidden/>
          </w:rPr>
          <w:fldChar w:fldCharType="begin"/>
        </w:r>
        <w:r w:rsidR="00FB639D" w:rsidRPr="00147AF8">
          <w:rPr>
            <w:noProof/>
            <w:webHidden/>
          </w:rPr>
          <w:instrText xml:space="preserve"> PAGEREF _Toc438558640 \h </w:instrText>
        </w:r>
        <w:r w:rsidR="00FB639D" w:rsidRPr="00147AF8">
          <w:rPr>
            <w:noProof/>
            <w:webHidden/>
          </w:rPr>
        </w:r>
        <w:r w:rsidR="00FB639D" w:rsidRPr="00147AF8">
          <w:rPr>
            <w:noProof/>
            <w:webHidden/>
          </w:rPr>
          <w:fldChar w:fldCharType="separate"/>
        </w:r>
        <w:r>
          <w:rPr>
            <w:noProof/>
            <w:webHidden/>
          </w:rPr>
          <w:t>12</w:t>
        </w:r>
        <w:r w:rsidR="00FB639D" w:rsidRPr="00147AF8">
          <w:rPr>
            <w:noProof/>
            <w:webHidden/>
          </w:rPr>
          <w:fldChar w:fldCharType="end"/>
        </w:r>
      </w:hyperlink>
    </w:p>
    <w:p w14:paraId="13092FF5" w14:textId="05F8F620" w:rsidR="00DE70E8" w:rsidRPr="00147AF8" w:rsidRDefault="00DE70E8">
      <w:pPr>
        <w:spacing w:line="240" w:lineRule="auto"/>
        <w:contextualSpacing w:val="0"/>
        <w:jc w:val="left"/>
      </w:pPr>
      <w:r w:rsidRPr="00147AF8">
        <w:fldChar w:fldCharType="end"/>
      </w:r>
      <w:r w:rsidRPr="00147AF8">
        <w:br w:type="page"/>
      </w:r>
    </w:p>
    <w:p w14:paraId="2F61CF08" w14:textId="77777777" w:rsidR="00E6627F" w:rsidRPr="00147AF8" w:rsidRDefault="00810240" w:rsidP="008E780F">
      <w:pPr>
        <w:pStyle w:val="Ttulo1"/>
        <w:numPr>
          <w:ilvl w:val="0"/>
          <w:numId w:val="6"/>
        </w:numPr>
      </w:pPr>
      <w:bookmarkStart w:id="6" w:name="_Toc438558641"/>
      <w:bookmarkEnd w:id="5"/>
      <w:bookmarkEnd w:id="3"/>
      <w:bookmarkEnd w:id="2"/>
      <w:bookmarkEnd w:id="1"/>
      <w:bookmarkEnd w:id="0"/>
      <w:r w:rsidRPr="00147AF8">
        <w:lastRenderedPageBreak/>
        <w:t>Identificación y evaluación de impactos ambientales</w:t>
      </w:r>
      <w:bookmarkEnd w:id="6"/>
    </w:p>
    <w:p w14:paraId="0D35F8AC" w14:textId="77777777" w:rsidR="00DE70E8" w:rsidRPr="00147AF8" w:rsidRDefault="00DE70E8" w:rsidP="00DE70E8"/>
    <w:p w14:paraId="603A0D97" w14:textId="77777777" w:rsidR="00B969A4" w:rsidRPr="00147AF8" w:rsidRDefault="00B969A4" w:rsidP="00660814">
      <w:r w:rsidRPr="00147AF8">
        <w:t xml:space="preserve">Éste tipo de identificación se realiza con el fin de examinar las consecuencias ambientales de una obra, estos efectos ambientales se refiere a un cambio en un medio natural dentro de un periodo determinado y en un área definida, como resultado del desarrollo de un proyecto. Asimismo se podrá hacer una comparación con la situación actual del sitio donde se ejecutaría el proyecto. </w:t>
      </w:r>
    </w:p>
    <w:p w14:paraId="2E284B60" w14:textId="77777777" w:rsidR="00B969A4" w:rsidRPr="00147AF8" w:rsidRDefault="00B969A4" w:rsidP="00660814"/>
    <w:p w14:paraId="5AE05C78" w14:textId="77777777" w:rsidR="006106F0" w:rsidRPr="00147AF8" w:rsidRDefault="00B969A4" w:rsidP="00660814">
      <w:r w:rsidRPr="00147AF8">
        <w:t>Para</w:t>
      </w:r>
      <w:r w:rsidRPr="00147AF8">
        <w:rPr>
          <w:b/>
        </w:rPr>
        <w:t xml:space="preserve"> </w:t>
      </w:r>
      <w:r w:rsidR="006106F0" w:rsidRPr="00147AF8">
        <w:t xml:space="preserve">la obra de Mejoramiento del tramo desde Puerto </w:t>
      </w:r>
      <w:r w:rsidR="00C645E6" w:rsidRPr="00147AF8">
        <w:t>Berrío</w:t>
      </w:r>
      <w:r w:rsidR="006106F0" w:rsidRPr="00147AF8">
        <w:t xml:space="preserve"> Este hasta Conexión ruta del sol en las veredas de Puerto Olaya y San Juan en el municipio de Cimitarra, </w:t>
      </w:r>
      <w:r w:rsidRPr="00147AF8">
        <w:t xml:space="preserve">se identificaran y evaluaran los impactos ambientales que se generarían durante las diferentes etapas de la obra </w:t>
      </w:r>
      <w:r w:rsidR="006106F0" w:rsidRPr="00147AF8">
        <w:t xml:space="preserve">para posteriormente </w:t>
      </w:r>
      <w:r w:rsidR="00961DAB" w:rsidRPr="00147AF8">
        <w:t>diseñar las medidas ambientales que ayuden a prevenir, corregir o mitigar los efectos y/o impactos identificados en este capítulo.</w:t>
      </w:r>
    </w:p>
    <w:p w14:paraId="6C484314" w14:textId="77777777" w:rsidR="00B969A4" w:rsidRPr="00147AF8" w:rsidRDefault="00B969A4" w:rsidP="00660814"/>
    <w:p w14:paraId="2B424E27" w14:textId="291C25E3" w:rsidR="00B969A4" w:rsidRPr="00147AF8" w:rsidRDefault="00B969A4" w:rsidP="00660814">
      <w:r w:rsidRPr="00147AF8">
        <w:t xml:space="preserve">El análisis de los impactos ambientales, se ha desarrollado, considerando </w:t>
      </w:r>
      <w:r w:rsidR="00660814" w:rsidRPr="00147AF8">
        <w:t>el tipo de</w:t>
      </w:r>
      <w:r w:rsidRPr="00147AF8">
        <w:t xml:space="preserve"> la obra </w:t>
      </w:r>
      <w:r w:rsidR="00660814" w:rsidRPr="00147AF8">
        <w:t xml:space="preserve">(mejoramiento) </w:t>
      </w:r>
      <w:r w:rsidRPr="00147AF8">
        <w:t xml:space="preserve">y la información de los diferentes componentes ambientales descritos anteriormente en la línea base, con el propósito de </w:t>
      </w:r>
      <w:r w:rsidR="00F727B9">
        <w:t xml:space="preserve">establecer </w:t>
      </w:r>
      <w:r w:rsidR="00660814" w:rsidRPr="00147AF8">
        <w:t xml:space="preserve">los aspectos que se relacionaran entre el </w:t>
      </w:r>
      <w:r w:rsidRPr="00147AF8">
        <w:t>proyecto y su entorno.</w:t>
      </w:r>
    </w:p>
    <w:p w14:paraId="29BCF99F" w14:textId="77777777" w:rsidR="00C645E6" w:rsidRPr="00147AF8" w:rsidRDefault="00C645E6" w:rsidP="00660814"/>
    <w:p w14:paraId="0D89CCB6" w14:textId="7E999695" w:rsidR="00660814" w:rsidRPr="00147AF8" w:rsidRDefault="00660814" w:rsidP="008E780F">
      <w:pPr>
        <w:pStyle w:val="Ttulo2"/>
        <w:numPr>
          <w:ilvl w:val="1"/>
          <w:numId w:val="6"/>
        </w:numPr>
      </w:pPr>
      <w:bookmarkStart w:id="7" w:name="_Toc438558642"/>
      <w:r w:rsidRPr="00147AF8">
        <w:t>Identificación de impactos sin proyecto</w:t>
      </w:r>
      <w:bookmarkEnd w:id="7"/>
      <w:r w:rsidRPr="00147AF8">
        <w:t xml:space="preserve"> </w:t>
      </w:r>
    </w:p>
    <w:p w14:paraId="7A7F1F7B" w14:textId="77777777" w:rsidR="00660814" w:rsidRPr="00147AF8" w:rsidRDefault="00660814" w:rsidP="00660814"/>
    <w:p w14:paraId="49B951CF" w14:textId="4B0F1CA9" w:rsidR="005D11F2" w:rsidRPr="00147AF8" w:rsidRDefault="005D11F2" w:rsidP="005D11F2">
      <w:r w:rsidRPr="00147AF8">
        <w:t xml:space="preserve">Para evaluar los impactos </w:t>
      </w:r>
      <w:r w:rsidR="005963CE" w:rsidRPr="00147AF8">
        <w:t>puede generar</w:t>
      </w:r>
      <w:r w:rsidRPr="00147AF8">
        <w:t xml:space="preserve"> proyecto de “Mejoramiento de la vía existente, desde Puerto Berrío Este hasta Conexión Ruta del sol”, se debe primero identificar y valorar los impactos ambientales, en un escenario “sin proyecto”, para lo cual primero se evidencian las actividades que se realizan en el Área de influencia</w:t>
      </w:r>
      <w:r w:rsidR="00BF6C33" w:rsidRPr="00147AF8">
        <w:t xml:space="preserve"> Directa</w:t>
      </w:r>
      <w:r w:rsidRPr="00147AF8">
        <w:t xml:space="preserve"> (</w:t>
      </w:r>
      <w:r w:rsidR="00BF6C33" w:rsidRPr="00147AF8">
        <w:t>AID</w:t>
      </w:r>
      <w:r w:rsidRPr="00147AF8">
        <w:t>), mediante información obtenida en campo.</w:t>
      </w:r>
    </w:p>
    <w:p w14:paraId="65844212" w14:textId="77777777" w:rsidR="005D11F2" w:rsidRPr="00147AF8" w:rsidRDefault="005D11F2" w:rsidP="005D11F2"/>
    <w:p w14:paraId="1DE79E82" w14:textId="4B251071" w:rsidR="005D11F2" w:rsidRPr="00147AF8" w:rsidRDefault="005D11F2" w:rsidP="005D11F2">
      <w:r w:rsidRPr="00147AF8">
        <w:t xml:space="preserve">A partir de la información primaria, se definieron las principales actividades que actualmente se vienen desarrollando en cada una de las zonas donde se ejecutara el proyecto y que son relevantes para la definición del estado actual de las dimensiones físicas, bióticas, socioeconómicas. A </w:t>
      </w:r>
      <w:r w:rsidR="00F727B9" w:rsidRPr="00147AF8">
        <w:t>continuación,</w:t>
      </w:r>
      <w:r w:rsidRPr="00147AF8">
        <w:t xml:space="preserve"> se presenta las actividades antrópicas de mayor importancia presentes en la vereda Puerto Olaya y San juan en el municipio de Cimitarra pertenecientes A</w:t>
      </w:r>
      <w:r w:rsidR="00BF6C33" w:rsidRPr="00147AF8">
        <w:t>ID</w:t>
      </w:r>
      <w:r w:rsidRPr="00147AF8">
        <w:t>:</w:t>
      </w:r>
    </w:p>
    <w:p w14:paraId="1BA951F1" w14:textId="77777777" w:rsidR="005D11F2" w:rsidRPr="00147AF8" w:rsidRDefault="005D11F2" w:rsidP="00660814"/>
    <w:p w14:paraId="14E5D218" w14:textId="77777777" w:rsidR="007A6B3D" w:rsidRPr="00147AF8" w:rsidRDefault="007A6B3D" w:rsidP="00A21160">
      <w:pPr>
        <w:pStyle w:val="Ttulo3"/>
      </w:pPr>
      <w:bookmarkStart w:id="8" w:name="_Toc438558643"/>
      <w:r w:rsidRPr="00147AF8">
        <w:t>Metodología</w:t>
      </w:r>
      <w:bookmarkEnd w:id="8"/>
      <w:r w:rsidRPr="00147AF8">
        <w:t xml:space="preserve"> </w:t>
      </w:r>
    </w:p>
    <w:p w14:paraId="3BED2D0B" w14:textId="77777777" w:rsidR="007A6B3D" w:rsidRPr="00147AF8" w:rsidRDefault="007A6B3D" w:rsidP="00660814"/>
    <w:p w14:paraId="79E7A8D1" w14:textId="4C9642B0" w:rsidR="00660814" w:rsidRPr="00147AF8" w:rsidRDefault="00660814" w:rsidP="00660814">
      <w:r w:rsidRPr="00147AF8">
        <w:t>Para identifica</w:t>
      </w:r>
      <w:r w:rsidR="00A21160" w:rsidRPr="00147AF8">
        <w:t>r los Impactos Ambientales Sin P</w:t>
      </w:r>
      <w:r w:rsidRPr="00147AF8">
        <w:t>royecto se adelanta la identific</w:t>
      </w:r>
      <w:r w:rsidR="00A21160" w:rsidRPr="00147AF8">
        <w:t>ación de impactos a partir de las</w:t>
      </w:r>
      <w:r w:rsidRPr="00147AF8">
        <w:t xml:space="preserve"> actividades productiv</w:t>
      </w:r>
      <w:r w:rsidR="00F56A5E" w:rsidRPr="00147AF8">
        <w:t xml:space="preserve">as de la zona del proyecto </w:t>
      </w:r>
      <w:r w:rsidRPr="00147AF8">
        <w:t xml:space="preserve">lo cual se </w:t>
      </w:r>
      <w:r w:rsidR="00F56A5E" w:rsidRPr="00147AF8">
        <w:lastRenderedPageBreak/>
        <w:t xml:space="preserve">interrelaciona </w:t>
      </w:r>
      <w:r w:rsidRPr="00147AF8">
        <w:t xml:space="preserve">con los componentes del medio físico, biótico y socioeconómico con el propósito de establecer </w:t>
      </w:r>
      <w:r w:rsidR="00A21160" w:rsidRPr="00147AF8">
        <w:t>las condicio</w:t>
      </w:r>
      <w:r w:rsidRPr="00147AF8">
        <w:t>n</w:t>
      </w:r>
      <w:r w:rsidR="00A21160" w:rsidRPr="00147AF8">
        <w:t>es</w:t>
      </w:r>
      <w:r w:rsidRPr="00147AF8">
        <w:t xml:space="preserve"> actual</w:t>
      </w:r>
      <w:r w:rsidR="00A21160" w:rsidRPr="00147AF8">
        <w:t>es</w:t>
      </w:r>
      <w:r w:rsidRPr="00147AF8">
        <w:t xml:space="preserve"> de la zona.</w:t>
      </w:r>
    </w:p>
    <w:p w14:paraId="474452EF" w14:textId="77777777" w:rsidR="00660814" w:rsidRPr="00147AF8" w:rsidRDefault="00660814" w:rsidP="00660814"/>
    <w:p w14:paraId="232E8227" w14:textId="378C398B" w:rsidR="00660814" w:rsidRPr="00147AF8" w:rsidRDefault="00660814" w:rsidP="00660814">
      <w:r w:rsidRPr="00147AF8">
        <w:t xml:space="preserve">Para la identificación de impactos se utiliza una matriz de doble entrada en donde se identifican los potenciales impactos así como el carácter positivo o negativo. </w:t>
      </w:r>
    </w:p>
    <w:p w14:paraId="0256BB20" w14:textId="77777777" w:rsidR="005D11F2" w:rsidRPr="00147AF8" w:rsidRDefault="005D11F2" w:rsidP="00660814"/>
    <w:p w14:paraId="7FC8D7DD" w14:textId="319A2A55" w:rsidR="00887BFE" w:rsidRPr="00147AF8" w:rsidRDefault="005D11F2" w:rsidP="005D11F2">
      <w:pPr>
        <w:pStyle w:val="Ttulo3"/>
      </w:pPr>
      <w:bookmarkStart w:id="9" w:name="_Toc438558644"/>
      <w:r w:rsidRPr="00147AF8">
        <w:t>Actividades sin proyecto</w:t>
      </w:r>
      <w:bookmarkEnd w:id="9"/>
    </w:p>
    <w:p w14:paraId="54556F99" w14:textId="77777777" w:rsidR="005D11F2" w:rsidRPr="00147AF8" w:rsidRDefault="005D11F2" w:rsidP="005D11F2"/>
    <w:p w14:paraId="570E33CB" w14:textId="15B5D206" w:rsidR="00887BFE" w:rsidRPr="00147AF8" w:rsidRDefault="00D81E90" w:rsidP="00887BFE">
      <w:pPr>
        <w:pStyle w:val="Ttulo4"/>
      </w:pPr>
      <w:r w:rsidRPr="00147AF8">
        <w:t>Agricultura</w:t>
      </w:r>
      <w:r w:rsidR="00887BFE" w:rsidRPr="00147AF8">
        <w:t xml:space="preserve"> </w:t>
      </w:r>
      <w:r w:rsidRPr="00147AF8">
        <w:t xml:space="preserve">de </w:t>
      </w:r>
      <w:r w:rsidR="00887BFE" w:rsidRPr="00147AF8">
        <w:t>Pancoger</w:t>
      </w:r>
    </w:p>
    <w:p w14:paraId="56E5CBFC" w14:textId="77777777" w:rsidR="007E07AB" w:rsidRPr="00147AF8" w:rsidRDefault="007E07AB" w:rsidP="007E07AB"/>
    <w:p w14:paraId="48CF6933" w14:textId="77777777" w:rsidR="007E07AB" w:rsidRPr="00147AF8" w:rsidRDefault="007E07AB" w:rsidP="007E07AB">
      <w:r w:rsidRPr="00147AF8">
        <w:t xml:space="preserve">Se denominan así aquellos cultivos que satisfacen parte de las necesidades alimenticias de una población determinada </w:t>
      </w:r>
      <w:sdt>
        <w:sdtPr>
          <w:id w:val="-518620844"/>
          <w:citation/>
        </w:sdtPr>
        <w:sdtEndPr/>
        <w:sdtContent>
          <w:r w:rsidRPr="00147AF8">
            <w:fldChar w:fldCharType="begin"/>
          </w:r>
          <w:r w:rsidRPr="00147AF8">
            <w:instrText xml:space="preserve"> CITATION Fed15 \l 9226 </w:instrText>
          </w:r>
          <w:r w:rsidRPr="00147AF8">
            <w:fldChar w:fldCharType="separate"/>
          </w:r>
          <w:r w:rsidR="00FB639D" w:rsidRPr="00147AF8">
            <w:rPr>
              <w:noProof/>
            </w:rPr>
            <w:t>(Federación de Cafeteros, 2015)</w:t>
          </w:r>
          <w:r w:rsidRPr="00147AF8">
            <w:fldChar w:fldCharType="end"/>
          </w:r>
        </w:sdtContent>
      </w:sdt>
      <w:r w:rsidR="00E072AB" w:rsidRPr="00147AF8">
        <w:t>.</w:t>
      </w:r>
    </w:p>
    <w:p w14:paraId="58039D85" w14:textId="77777777" w:rsidR="00E072AB" w:rsidRPr="00147AF8" w:rsidRDefault="00E072AB" w:rsidP="007E07AB"/>
    <w:p w14:paraId="1DBEE8E9" w14:textId="77777777" w:rsidR="00E072AB" w:rsidRPr="00147AF8" w:rsidRDefault="00E072AB" w:rsidP="007E07AB">
      <w:r w:rsidRPr="00147AF8">
        <w:t>La agricultura de pan coger en el área de influencia del proyecto corresponde al establecimiento de cultivos de periodos cortos que son utilizados para autoconsumo sin un establecimiento y manejo tecnificado. No representan áreas extensivas, se encuentran de manera dispersa o como huertas caseras, establecidas principalmente plátano. En este orden de ideas estos cultivos de pan coger representan para las comunidades su seguridad alimentaria, siendo cultivos en su  gran mayoría pertenecen a fincas productoras donde su extensión de siembra no excede las 5 hectáreas,  las cuales  son insuficientes para hacer rentable cualquier explotación tradicional</w:t>
      </w:r>
      <w:r w:rsidR="009C60F3" w:rsidRPr="00147AF8">
        <w:t>.</w:t>
      </w:r>
    </w:p>
    <w:p w14:paraId="3FF9F435" w14:textId="77777777" w:rsidR="009C60F3" w:rsidRPr="00147AF8" w:rsidRDefault="009C60F3" w:rsidP="007E07AB"/>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200"/>
      </w:tblGrid>
      <w:tr w:rsidR="009C60F3" w:rsidRPr="00147AF8" w14:paraId="57C5E1A8" w14:textId="77777777" w:rsidTr="009C60F3">
        <w:trPr>
          <w:trHeight w:val="2800"/>
          <w:jc w:val="center"/>
        </w:trPr>
        <w:tc>
          <w:tcPr>
            <w:tcW w:w="2800" w:type="dxa"/>
            <w:shd w:val="clear" w:color="auto" w:fill="auto"/>
            <w:vAlign w:val="center"/>
          </w:tcPr>
          <w:p w14:paraId="731A6C9E" w14:textId="77777777" w:rsidR="009C60F3" w:rsidRPr="00147AF8" w:rsidRDefault="009C60F3" w:rsidP="009C60F3">
            <w:pPr>
              <w:keepNext/>
              <w:jc w:val="center"/>
              <w:rPr>
                <w:color w:val="AE0000"/>
                <w:kern w:val="32"/>
              </w:rPr>
            </w:pPr>
            <w:r w:rsidRPr="00147AF8">
              <w:rPr>
                <w:noProof/>
                <w:color w:val="AE0000"/>
                <w:kern w:val="32"/>
                <w:lang w:eastAsia="es-CO"/>
              </w:rPr>
              <w:drawing>
                <wp:inline distT="0" distB="0" distL="0" distR="0" wp14:anchorId="5E487257" wp14:editId="1F9D7DF0">
                  <wp:extent cx="3840674" cy="2160000"/>
                  <wp:effectExtent l="0" t="0" r="7620" b="0"/>
                  <wp:docPr id="10" name="Imagen 10" descr="C:\2015\OHL\7. REGISTRO FOTOGRÁFICO\Reconocimiento Pto Berrío\DSCN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5\OHL\7. REGISTRO FOTOGRÁFICO\Reconocimiento Pto Berrío\DSCN35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674" cy="2160000"/>
                          </a:xfrm>
                          <a:prstGeom prst="rect">
                            <a:avLst/>
                          </a:prstGeom>
                          <a:noFill/>
                          <a:ln>
                            <a:noFill/>
                          </a:ln>
                        </pic:spPr>
                      </pic:pic>
                    </a:graphicData>
                  </a:graphic>
                </wp:inline>
              </w:drawing>
            </w:r>
          </w:p>
        </w:tc>
      </w:tr>
    </w:tbl>
    <w:p w14:paraId="5D6ED866" w14:textId="4C9DCE7B" w:rsidR="009C60F3" w:rsidRPr="00147AF8" w:rsidRDefault="00DE70E8" w:rsidP="00DE70E8">
      <w:pPr>
        <w:pStyle w:val="Descripcin"/>
      </w:pPr>
      <w:bookmarkStart w:id="10" w:name="_Toc436305379"/>
      <w:bookmarkStart w:id="11" w:name="_Toc438558632"/>
      <w:r w:rsidRPr="00147AF8">
        <w:t xml:space="preserve">Fotografía </w:t>
      </w:r>
      <w:fldSimple w:instr=" STYLEREF 1 \s ">
        <w:r w:rsidR="00823B53">
          <w:rPr>
            <w:noProof/>
          </w:rPr>
          <w:t>4</w:t>
        </w:r>
      </w:fldSimple>
      <w:r w:rsidRPr="00147AF8">
        <w:t>.</w:t>
      </w:r>
      <w:fldSimple w:instr=" SEQ Fotografía \* ARABIC \s 1 ">
        <w:r w:rsidR="00823B53">
          <w:rPr>
            <w:noProof/>
          </w:rPr>
          <w:t>1</w:t>
        </w:r>
      </w:fldSimple>
      <w:r w:rsidR="006C2B90" w:rsidRPr="00147AF8">
        <w:tab/>
      </w:r>
      <w:r w:rsidR="009C60F3" w:rsidRPr="00147AF8">
        <w:t>Cultivo de pan coger</w:t>
      </w:r>
      <w:bookmarkEnd w:id="10"/>
      <w:bookmarkEnd w:id="11"/>
    </w:p>
    <w:p w14:paraId="0070B041" w14:textId="77777777" w:rsidR="009C60F3" w:rsidRPr="00147AF8" w:rsidRDefault="009C60F3" w:rsidP="009C60F3">
      <w:pPr>
        <w:pStyle w:val="Notas"/>
      </w:pPr>
      <w:r w:rsidRPr="00147AF8">
        <w:t xml:space="preserve">Fuente </w:t>
      </w:r>
      <w:sdt>
        <w:sdtPr>
          <w:id w:val="-1172408140"/>
          <w:citation/>
        </w:sdtPr>
        <w:sdtEndPr/>
        <w:sdtContent>
          <w:r w:rsidRPr="00147AF8">
            <w:fldChar w:fldCharType="begin"/>
          </w:r>
          <w:r w:rsidRPr="00147AF8">
            <w:instrText xml:space="preserve"> CITATION Gém155 \l 9226 </w:instrText>
          </w:r>
          <w:r w:rsidRPr="00147AF8">
            <w:fldChar w:fldCharType="separate"/>
          </w:r>
          <w:r w:rsidR="00FB639D" w:rsidRPr="00147AF8">
            <w:rPr>
              <w:noProof/>
            </w:rPr>
            <w:t>(Géminis Consultores S.A.S, 2015)</w:t>
          </w:r>
          <w:r w:rsidRPr="00147AF8">
            <w:fldChar w:fldCharType="end"/>
          </w:r>
        </w:sdtContent>
      </w:sdt>
    </w:p>
    <w:p w14:paraId="34D01D5A" w14:textId="77777777" w:rsidR="00AA6102" w:rsidRPr="00147AF8" w:rsidRDefault="00AA6102" w:rsidP="00887BFE"/>
    <w:p w14:paraId="77F520EC" w14:textId="77777777" w:rsidR="00843973" w:rsidRPr="00147AF8" w:rsidRDefault="00843973" w:rsidP="00887BFE"/>
    <w:p w14:paraId="11FCFB8B" w14:textId="77777777" w:rsidR="00843973" w:rsidRPr="00147AF8" w:rsidRDefault="00843973" w:rsidP="00887BFE"/>
    <w:p w14:paraId="1ED81E84" w14:textId="77777777" w:rsidR="00887BFE" w:rsidRPr="00147AF8" w:rsidRDefault="00887BFE" w:rsidP="00887BFE">
      <w:pPr>
        <w:pStyle w:val="Ttulo4"/>
      </w:pPr>
      <w:r w:rsidRPr="00147AF8">
        <w:lastRenderedPageBreak/>
        <w:t>Ganadería extensiva</w:t>
      </w:r>
    </w:p>
    <w:p w14:paraId="64177F66" w14:textId="77777777" w:rsidR="00796860" w:rsidRPr="00147AF8" w:rsidRDefault="00796860" w:rsidP="00796860"/>
    <w:p w14:paraId="747F56E6" w14:textId="6939BB07" w:rsidR="00796860" w:rsidRPr="00147AF8" w:rsidRDefault="00796860" w:rsidP="00796860">
      <w:r w:rsidRPr="00147AF8">
        <w:t xml:space="preserve">La ganadería es la actividad </w:t>
      </w:r>
      <w:r w:rsidR="00522011" w:rsidRPr="00147AF8">
        <w:t>más</w:t>
      </w:r>
      <w:r w:rsidRPr="00147AF8">
        <w:t xml:space="preserve"> fuerte que se encuentra en el municipio de cimitarra incluyendo la vereda Puerto Olaya y San juan, en ella se evidencia dos categorías:</w:t>
      </w:r>
    </w:p>
    <w:p w14:paraId="5435B681" w14:textId="77777777" w:rsidR="00796860" w:rsidRPr="00147AF8" w:rsidRDefault="00796860" w:rsidP="00A84339"/>
    <w:p w14:paraId="2BA763EE" w14:textId="77777777" w:rsidR="00395D88" w:rsidRPr="00147AF8" w:rsidRDefault="00796860" w:rsidP="008E780F">
      <w:pPr>
        <w:pStyle w:val="Prrafodelista"/>
        <w:numPr>
          <w:ilvl w:val="0"/>
          <w:numId w:val="8"/>
        </w:numPr>
        <w:jc w:val="both"/>
        <w:rPr>
          <w:rFonts w:asciiTheme="majorHAnsi" w:hAnsiTheme="majorHAnsi"/>
          <w:color w:val="auto"/>
          <w:sz w:val="22"/>
          <w:szCs w:val="22"/>
        </w:rPr>
      </w:pPr>
      <w:r w:rsidRPr="00147AF8">
        <w:rPr>
          <w:rFonts w:asciiTheme="majorHAnsi" w:hAnsiTheme="majorHAnsi"/>
          <w:color w:val="auto"/>
          <w:sz w:val="22"/>
          <w:szCs w:val="22"/>
        </w:rPr>
        <w:t>Ganadería extensiva tradicional en las zonas de economía campesina</w:t>
      </w:r>
      <w:r w:rsidR="00395D88" w:rsidRPr="00147AF8">
        <w:rPr>
          <w:rFonts w:asciiTheme="majorHAnsi" w:hAnsiTheme="majorHAnsi"/>
          <w:color w:val="auto"/>
          <w:sz w:val="22"/>
          <w:szCs w:val="22"/>
        </w:rPr>
        <w:t>: dedicada a la cría y levante. Los productos son terneros, leche, queso y vacas de descarte, se venden a intermediarios de finca o en la feria de Cimitarra.</w:t>
      </w:r>
    </w:p>
    <w:p w14:paraId="4FB17EF9" w14:textId="77777777" w:rsidR="00F41697" w:rsidRPr="00147AF8" w:rsidRDefault="00395D88" w:rsidP="008E780F">
      <w:pPr>
        <w:pStyle w:val="Prrafodelista"/>
        <w:numPr>
          <w:ilvl w:val="0"/>
          <w:numId w:val="8"/>
        </w:numPr>
        <w:jc w:val="both"/>
        <w:rPr>
          <w:rFonts w:asciiTheme="majorHAnsi" w:hAnsiTheme="majorHAnsi"/>
          <w:color w:val="auto"/>
          <w:sz w:val="22"/>
          <w:szCs w:val="22"/>
        </w:rPr>
      </w:pPr>
      <w:r w:rsidRPr="00147AF8">
        <w:rPr>
          <w:rFonts w:asciiTheme="majorHAnsi" w:hAnsiTheme="majorHAnsi"/>
          <w:color w:val="auto"/>
          <w:sz w:val="22"/>
          <w:szCs w:val="22"/>
        </w:rPr>
        <w:t>G</w:t>
      </w:r>
      <w:r w:rsidR="00796860" w:rsidRPr="00147AF8">
        <w:rPr>
          <w:rFonts w:asciiTheme="majorHAnsi" w:hAnsiTheme="majorHAnsi"/>
          <w:color w:val="auto"/>
          <w:sz w:val="22"/>
          <w:szCs w:val="22"/>
        </w:rPr>
        <w:t xml:space="preserve">anadería tradicional y extensiva mejorada </w:t>
      </w:r>
      <w:r w:rsidR="00E92F53" w:rsidRPr="00147AF8">
        <w:rPr>
          <w:rFonts w:asciiTheme="majorHAnsi" w:hAnsiTheme="majorHAnsi"/>
          <w:color w:val="auto"/>
          <w:sz w:val="22"/>
          <w:szCs w:val="22"/>
        </w:rPr>
        <w:t>en la zona de nueva ganadería: Se encuentran en fincas de gran extensión las cabezas de ganado es su mayoría son cebú puro semi-estabulado que combina el pastoreo con alimento concentrado.</w:t>
      </w:r>
    </w:p>
    <w:p w14:paraId="6760E44E" w14:textId="77777777" w:rsidR="00F41697" w:rsidRPr="00147AF8" w:rsidRDefault="00F41697" w:rsidP="00992061"/>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262"/>
      </w:tblGrid>
      <w:tr w:rsidR="00667DCA" w:rsidRPr="00147AF8" w14:paraId="6B0B260A" w14:textId="77777777" w:rsidTr="00667DCA">
        <w:trPr>
          <w:trHeight w:val="2800"/>
          <w:jc w:val="center"/>
        </w:trPr>
        <w:tc>
          <w:tcPr>
            <w:tcW w:w="2800" w:type="dxa"/>
            <w:shd w:val="clear" w:color="auto" w:fill="auto"/>
            <w:vAlign w:val="center"/>
          </w:tcPr>
          <w:p w14:paraId="0B2379FA" w14:textId="28C8C5B5" w:rsidR="00667DCA" w:rsidRPr="00147AF8" w:rsidRDefault="00EC3109" w:rsidP="00667DCA">
            <w:pPr>
              <w:keepNext/>
              <w:jc w:val="center"/>
              <w:rPr>
                <w:color w:val="AE0000"/>
                <w:kern w:val="32"/>
              </w:rPr>
            </w:pPr>
            <w:r w:rsidRPr="00147AF8">
              <w:rPr>
                <w:noProof/>
                <w:lang w:eastAsia="es-CO"/>
              </w:rPr>
              <w:drawing>
                <wp:inline distT="0" distB="0" distL="0" distR="0" wp14:anchorId="39558234" wp14:editId="1A37C1AF">
                  <wp:extent cx="3888002" cy="2160000"/>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8002" cy="2160000"/>
                          </a:xfrm>
                          <a:prstGeom prst="rect">
                            <a:avLst/>
                          </a:prstGeom>
                        </pic:spPr>
                      </pic:pic>
                    </a:graphicData>
                  </a:graphic>
                </wp:inline>
              </w:drawing>
            </w:r>
          </w:p>
        </w:tc>
      </w:tr>
    </w:tbl>
    <w:p w14:paraId="25BF2CA5" w14:textId="1DD97CFA" w:rsidR="00667DCA" w:rsidRPr="00147AF8" w:rsidRDefault="00DE70E8" w:rsidP="00DE70E8">
      <w:pPr>
        <w:pStyle w:val="Descripcin"/>
      </w:pPr>
      <w:bookmarkStart w:id="12" w:name="_Toc436305380"/>
      <w:bookmarkStart w:id="13" w:name="_Toc438558633"/>
      <w:r w:rsidRPr="00147AF8">
        <w:t xml:space="preserve">Fotografía </w:t>
      </w:r>
      <w:fldSimple w:instr=" STYLEREF 1 \s ">
        <w:r w:rsidR="00823B53">
          <w:rPr>
            <w:noProof/>
          </w:rPr>
          <w:t>4</w:t>
        </w:r>
      </w:fldSimple>
      <w:r w:rsidRPr="00147AF8">
        <w:t>.</w:t>
      </w:r>
      <w:fldSimple w:instr=" SEQ Fotografía \* ARABIC \s 1 ">
        <w:r w:rsidR="00823B53">
          <w:rPr>
            <w:noProof/>
          </w:rPr>
          <w:t>2</w:t>
        </w:r>
      </w:fldSimple>
      <w:r w:rsidR="006C2B90" w:rsidRPr="00147AF8">
        <w:tab/>
      </w:r>
      <w:r w:rsidR="003743D9" w:rsidRPr="00147AF8">
        <w:t>Ganadería extensiva en el sistema de pastoreo en pastos limpios en el área de influencia del proyecto</w:t>
      </w:r>
      <w:bookmarkEnd w:id="12"/>
      <w:bookmarkEnd w:id="13"/>
    </w:p>
    <w:p w14:paraId="322075B5" w14:textId="77777777" w:rsidR="00667DCA" w:rsidRPr="00147AF8" w:rsidRDefault="00667DCA" w:rsidP="00667DCA">
      <w:pPr>
        <w:pStyle w:val="Notas"/>
      </w:pPr>
      <w:r w:rsidRPr="00147AF8">
        <w:t xml:space="preserve">Fuente </w:t>
      </w:r>
      <w:sdt>
        <w:sdtPr>
          <w:id w:val="762657426"/>
          <w:citation/>
        </w:sdtPr>
        <w:sdtEndPr/>
        <w:sdtContent>
          <w:r w:rsidR="00DD6E25" w:rsidRPr="00147AF8">
            <w:fldChar w:fldCharType="begin"/>
          </w:r>
          <w:r w:rsidR="00DD6E25" w:rsidRPr="00147AF8">
            <w:instrText xml:space="preserve"> CITATION Gém155 \l 9226 </w:instrText>
          </w:r>
          <w:r w:rsidR="00DD6E25" w:rsidRPr="00147AF8">
            <w:fldChar w:fldCharType="separate"/>
          </w:r>
          <w:r w:rsidR="00FB639D" w:rsidRPr="00147AF8">
            <w:rPr>
              <w:noProof/>
            </w:rPr>
            <w:t>(Géminis Consultores S.A.S, 2015)</w:t>
          </w:r>
          <w:r w:rsidR="00DD6E25" w:rsidRPr="00147AF8">
            <w:fldChar w:fldCharType="end"/>
          </w:r>
        </w:sdtContent>
      </w:sdt>
    </w:p>
    <w:p w14:paraId="22506A56" w14:textId="77777777" w:rsidR="00E072AB" w:rsidRPr="00147AF8" w:rsidRDefault="00E072AB" w:rsidP="00E072AB"/>
    <w:p w14:paraId="020C26F5" w14:textId="4D8658A4" w:rsidR="00DD6E25" w:rsidRPr="00147AF8" w:rsidRDefault="00E072AB" w:rsidP="00DD6E25">
      <w:r w:rsidRPr="00147AF8">
        <w:t xml:space="preserve">La ganadería se desarrolla con ganado bovino de doble propósito, bajo condiciones de pastoreo en extensiones de pastos limpios establecidos con especies de </w:t>
      </w:r>
      <w:r w:rsidR="00C8458B" w:rsidRPr="00147AF8">
        <w:t>gramíneas</w:t>
      </w:r>
      <w:r w:rsidRPr="00147AF8">
        <w:t xml:space="preserve"> nativas y cultivadas con manejo técnico que incluye la aplicación de herbicidas.</w:t>
      </w:r>
    </w:p>
    <w:p w14:paraId="273F43F2" w14:textId="77777777" w:rsidR="00E072AB" w:rsidRPr="00147AF8" w:rsidRDefault="00E072AB" w:rsidP="00DD6E25"/>
    <w:p w14:paraId="411E6492" w14:textId="77777777" w:rsidR="00E072AB" w:rsidRPr="00147AF8" w:rsidRDefault="00E072AB" w:rsidP="00DD6E25">
      <w:r w:rsidRPr="00147AF8">
        <w:t xml:space="preserve">El mayor porcentaje de pastos dedicados a la ganadería son pastos mejorados Tipo </w:t>
      </w:r>
      <w:r w:rsidR="00F33114" w:rsidRPr="00147AF8">
        <w:t xml:space="preserve">Brachiaria </w:t>
      </w:r>
      <w:r w:rsidRPr="00147AF8">
        <w:t>los cuales son aptos para el clima y tipo de suelo</w:t>
      </w:r>
    </w:p>
    <w:p w14:paraId="460514B9" w14:textId="77777777" w:rsidR="009C60F3" w:rsidRPr="00147AF8" w:rsidRDefault="009C60F3" w:rsidP="00DD6E25"/>
    <w:tbl>
      <w:tblPr>
        <w:tblW w:w="123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530"/>
      </w:tblGrid>
      <w:tr w:rsidR="00DD6E25" w:rsidRPr="00147AF8" w14:paraId="241C9C02" w14:textId="77777777" w:rsidTr="00F53E9D">
        <w:trPr>
          <w:trHeight w:val="2094"/>
          <w:jc w:val="center"/>
        </w:trPr>
        <w:tc>
          <w:tcPr>
            <w:tcW w:w="0" w:type="auto"/>
            <w:shd w:val="clear" w:color="auto" w:fill="auto"/>
            <w:vAlign w:val="center"/>
          </w:tcPr>
          <w:p w14:paraId="4BF8D553" w14:textId="7019583D" w:rsidR="00DD6E25" w:rsidRPr="00147AF8" w:rsidRDefault="00F53E9D" w:rsidP="00DD6E25">
            <w:pPr>
              <w:keepNext/>
              <w:jc w:val="center"/>
              <w:rPr>
                <w:color w:val="AE0000"/>
                <w:kern w:val="32"/>
              </w:rPr>
            </w:pPr>
            <w:r w:rsidRPr="00147AF8">
              <w:rPr>
                <w:noProof/>
                <w:color w:val="AE0000"/>
                <w:kern w:val="32"/>
                <w:lang w:eastAsia="es-CO"/>
              </w:rPr>
              <w:lastRenderedPageBreak/>
              <w:drawing>
                <wp:inline distT="0" distB="0" distL="0" distR="0" wp14:anchorId="6DE269D7" wp14:editId="31C814DD">
                  <wp:extent cx="2152015" cy="2603500"/>
                  <wp:effectExtent l="0" t="0" r="63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015" cy="2603500"/>
                          </a:xfrm>
                          <a:prstGeom prst="rect">
                            <a:avLst/>
                          </a:prstGeom>
                          <a:noFill/>
                        </pic:spPr>
                      </pic:pic>
                    </a:graphicData>
                  </a:graphic>
                </wp:inline>
              </w:drawing>
            </w:r>
          </w:p>
        </w:tc>
      </w:tr>
    </w:tbl>
    <w:p w14:paraId="7899BDCF" w14:textId="2B2F5D21" w:rsidR="00DD6E25" w:rsidRPr="00147AF8" w:rsidRDefault="00DE70E8" w:rsidP="00DE70E8">
      <w:pPr>
        <w:pStyle w:val="Descripcin"/>
      </w:pPr>
      <w:bookmarkStart w:id="14" w:name="_Toc436305381"/>
      <w:bookmarkStart w:id="15" w:name="_Toc438558634"/>
      <w:r w:rsidRPr="00147AF8">
        <w:t xml:space="preserve">Fotografía </w:t>
      </w:r>
      <w:fldSimple w:instr=" STYLEREF 1 \s ">
        <w:r w:rsidR="00823B53">
          <w:rPr>
            <w:noProof/>
          </w:rPr>
          <w:t>4</w:t>
        </w:r>
      </w:fldSimple>
      <w:r w:rsidRPr="00147AF8">
        <w:t>.</w:t>
      </w:r>
      <w:fldSimple w:instr=" SEQ Fotografía \* ARABIC \s 1 ">
        <w:r w:rsidR="00823B53">
          <w:rPr>
            <w:noProof/>
          </w:rPr>
          <w:t>3</w:t>
        </w:r>
      </w:fldSimple>
      <w:r w:rsidR="006C2B90" w:rsidRPr="00147AF8">
        <w:tab/>
      </w:r>
      <w:r w:rsidR="00387154" w:rsidRPr="00147AF8">
        <w:t>Abrevadero del ganado</w:t>
      </w:r>
      <w:bookmarkEnd w:id="14"/>
      <w:bookmarkEnd w:id="15"/>
    </w:p>
    <w:p w14:paraId="3D139A2C" w14:textId="77777777" w:rsidR="00DD6E25" w:rsidRPr="00147AF8" w:rsidRDefault="00DD6E25" w:rsidP="00DD6E25">
      <w:pPr>
        <w:pStyle w:val="Notas"/>
      </w:pPr>
      <w:r w:rsidRPr="00147AF8">
        <w:t xml:space="preserve">Fuente </w:t>
      </w:r>
      <w:sdt>
        <w:sdtPr>
          <w:id w:val="416284105"/>
          <w:citation/>
        </w:sdtPr>
        <w:sdtEndPr/>
        <w:sdtContent>
          <w:r w:rsidRPr="00147AF8">
            <w:fldChar w:fldCharType="begin"/>
          </w:r>
          <w:r w:rsidRPr="00147AF8">
            <w:instrText xml:space="preserve"> CITATION Gém155 \l 9226 </w:instrText>
          </w:r>
          <w:r w:rsidRPr="00147AF8">
            <w:fldChar w:fldCharType="separate"/>
          </w:r>
          <w:r w:rsidR="00FB639D" w:rsidRPr="00147AF8">
            <w:rPr>
              <w:noProof/>
            </w:rPr>
            <w:t>(Géminis Consultores S.A.S, 2015)</w:t>
          </w:r>
          <w:r w:rsidRPr="00147AF8">
            <w:fldChar w:fldCharType="end"/>
          </w:r>
        </w:sdtContent>
      </w:sdt>
    </w:p>
    <w:p w14:paraId="340E5A15" w14:textId="77777777" w:rsidR="00992061" w:rsidRPr="00147AF8" w:rsidRDefault="00992061" w:rsidP="00992061"/>
    <w:p w14:paraId="25A2B823" w14:textId="77777777" w:rsidR="00B46F64" w:rsidRPr="00147AF8" w:rsidRDefault="00E92F53" w:rsidP="00B46F64">
      <w:r w:rsidRPr="00147AF8">
        <w:t xml:space="preserve">Durante el recorrido se puede diferenciar el manejo de la ganadería campesina y empresarial, generando mayor impacto </w:t>
      </w:r>
      <w:r w:rsidR="00817A6F" w:rsidRPr="00147AF8">
        <w:t>en la primera dado la tecnología que</w:t>
      </w:r>
      <w:r w:rsidR="00B46F64" w:rsidRPr="00147AF8">
        <w:t xml:space="preserve"> utilizan y el factor económico, Además se pudo evidenciar que excesos en la capacidad de carga y esto ha generado el “pie de vaca”</w:t>
      </w:r>
    </w:p>
    <w:p w14:paraId="6E7EEEC1" w14:textId="77777777" w:rsidR="00E92F53" w:rsidRPr="00147AF8" w:rsidRDefault="00E92F53" w:rsidP="00E92F53"/>
    <w:p w14:paraId="169A4C5D" w14:textId="77777777" w:rsidR="00887BFE" w:rsidRPr="00147AF8" w:rsidRDefault="00887BFE" w:rsidP="00887BFE">
      <w:pPr>
        <w:pStyle w:val="Ttulo4"/>
      </w:pPr>
      <w:r w:rsidRPr="00147AF8">
        <w:t>Tala</w:t>
      </w:r>
    </w:p>
    <w:p w14:paraId="38705524" w14:textId="77777777" w:rsidR="003743D9" w:rsidRPr="00147AF8" w:rsidRDefault="003743D9" w:rsidP="003743D9"/>
    <w:p w14:paraId="487F1940" w14:textId="77777777" w:rsidR="003743D9" w:rsidRPr="00147AF8" w:rsidRDefault="003743D9" w:rsidP="003743D9">
      <w:r w:rsidRPr="00147AF8">
        <w:t xml:space="preserve">En el área de influencia del proyecto este ecosistema se encuentra intervenido debido a la tala para el establecimiento de pastos ganaderas. Los niveles de compactación y erosión que se observan en el suelo sugieren que esta actividad se ha realizado con bastante anterioridad. Sin embargo, para el momento en el cual se realizó el levantamiento de la información del presente documento se encontró tala en zonas afectadas por incendios forestales. </w:t>
      </w:r>
    </w:p>
    <w:p w14:paraId="4EF8778D" w14:textId="77777777" w:rsidR="003743D9" w:rsidRPr="00147AF8" w:rsidRDefault="003743D9" w:rsidP="003743D9"/>
    <w:p w14:paraId="2D0F4B1E" w14:textId="77777777" w:rsidR="003743D9" w:rsidRPr="00147AF8" w:rsidRDefault="003743D9" w:rsidP="003743D9">
      <w:r w:rsidRPr="00147AF8">
        <w:t xml:space="preserve">La modalidad de tala extractiva para subsistencia o por despeje asociada a la actividad </w:t>
      </w:r>
      <w:r w:rsidR="00D43B14" w:rsidRPr="00147AF8">
        <w:t>ganadera</w:t>
      </w:r>
      <w:r w:rsidRPr="00147AF8">
        <w:t xml:space="preserve">, es una práctica tradicional y predominante en la zona que conlleva a afectaciones ambientales en la disminución de cobertura vegetal </w:t>
      </w:r>
    </w:p>
    <w:p w14:paraId="3EC19125" w14:textId="77777777" w:rsidR="009623EA" w:rsidRPr="00147AF8" w:rsidRDefault="009623EA" w:rsidP="003743D9"/>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016"/>
      </w:tblGrid>
      <w:tr w:rsidR="009623EA" w:rsidRPr="00147AF8" w14:paraId="07A9D2E5" w14:textId="77777777" w:rsidTr="00AA6102">
        <w:trPr>
          <w:trHeight w:val="2126"/>
          <w:jc w:val="center"/>
        </w:trPr>
        <w:tc>
          <w:tcPr>
            <w:tcW w:w="5336" w:type="dxa"/>
            <w:shd w:val="clear" w:color="auto" w:fill="auto"/>
            <w:vAlign w:val="center"/>
          </w:tcPr>
          <w:p w14:paraId="22EA0AB7" w14:textId="161911DE" w:rsidR="009623EA" w:rsidRPr="00147AF8" w:rsidRDefault="00AA6102" w:rsidP="009623EA">
            <w:pPr>
              <w:keepNext/>
              <w:jc w:val="center"/>
              <w:rPr>
                <w:color w:val="AE0000"/>
                <w:kern w:val="32"/>
              </w:rPr>
            </w:pPr>
            <w:r w:rsidRPr="00147AF8">
              <w:rPr>
                <w:noProof/>
                <w:color w:val="AE0000"/>
                <w:kern w:val="32"/>
                <w:lang w:eastAsia="es-CO"/>
              </w:rPr>
              <w:lastRenderedPageBreak/>
              <w:drawing>
                <wp:inline distT="0" distB="0" distL="0" distR="0" wp14:anchorId="5BCEFF2B" wp14:editId="5207C68E">
                  <wp:extent cx="4366796" cy="216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6796" cy="2160000"/>
                          </a:xfrm>
                          <a:prstGeom prst="rect">
                            <a:avLst/>
                          </a:prstGeom>
                          <a:noFill/>
                        </pic:spPr>
                      </pic:pic>
                    </a:graphicData>
                  </a:graphic>
                </wp:inline>
              </w:drawing>
            </w:r>
          </w:p>
        </w:tc>
      </w:tr>
    </w:tbl>
    <w:p w14:paraId="190C4873" w14:textId="53016B5B" w:rsidR="009623EA" w:rsidRPr="00147AF8" w:rsidRDefault="00DE70E8" w:rsidP="00DE70E8">
      <w:pPr>
        <w:pStyle w:val="Descripcin"/>
      </w:pPr>
      <w:bookmarkStart w:id="16" w:name="_Toc436305382"/>
      <w:bookmarkStart w:id="17" w:name="_Toc438558635"/>
      <w:r w:rsidRPr="00147AF8">
        <w:t xml:space="preserve">Fotografía </w:t>
      </w:r>
      <w:fldSimple w:instr=" STYLEREF 1 \s ">
        <w:r w:rsidR="00823B53">
          <w:rPr>
            <w:noProof/>
          </w:rPr>
          <w:t>4</w:t>
        </w:r>
      </w:fldSimple>
      <w:r w:rsidRPr="00147AF8">
        <w:t>.</w:t>
      </w:r>
      <w:fldSimple w:instr=" SEQ Fotografía \* ARABIC \s 1 ">
        <w:r w:rsidR="00823B53">
          <w:rPr>
            <w:noProof/>
          </w:rPr>
          <w:t>4</w:t>
        </w:r>
      </w:fldSimple>
      <w:r w:rsidR="006C2B90" w:rsidRPr="00147AF8">
        <w:tab/>
      </w:r>
      <w:r w:rsidR="009623EA" w:rsidRPr="00147AF8">
        <w:t>Tala de árboles posterior a un incendio forestal en el área de influencia del proyecto</w:t>
      </w:r>
      <w:bookmarkEnd w:id="16"/>
      <w:bookmarkEnd w:id="17"/>
    </w:p>
    <w:p w14:paraId="07443288" w14:textId="77777777" w:rsidR="009623EA" w:rsidRPr="00147AF8" w:rsidRDefault="009623EA" w:rsidP="009623EA">
      <w:pPr>
        <w:pStyle w:val="Notas"/>
      </w:pPr>
      <w:r w:rsidRPr="00147AF8">
        <w:t xml:space="preserve">Fuente </w:t>
      </w:r>
      <w:sdt>
        <w:sdtPr>
          <w:id w:val="40875559"/>
          <w:citation/>
        </w:sdtPr>
        <w:sdtEndPr/>
        <w:sdtContent>
          <w:r w:rsidRPr="00147AF8">
            <w:fldChar w:fldCharType="begin"/>
          </w:r>
          <w:r w:rsidRPr="00147AF8">
            <w:instrText xml:space="preserve"> CITATION Gém155 \l 9226 </w:instrText>
          </w:r>
          <w:r w:rsidRPr="00147AF8">
            <w:fldChar w:fldCharType="separate"/>
          </w:r>
          <w:r w:rsidR="00FB639D" w:rsidRPr="00147AF8">
            <w:rPr>
              <w:noProof/>
            </w:rPr>
            <w:t>(Géminis Consultores S.A.S, 2015)</w:t>
          </w:r>
          <w:r w:rsidRPr="00147AF8">
            <w:fldChar w:fldCharType="end"/>
          </w:r>
        </w:sdtContent>
      </w:sdt>
    </w:p>
    <w:p w14:paraId="5E533B35" w14:textId="77777777" w:rsidR="003743D9" w:rsidRPr="00147AF8" w:rsidRDefault="003743D9" w:rsidP="003743D9"/>
    <w:p w14:paraId="3A135C1C" w14:textId="77777777" w:rsidR="00887BFE" w:rsidRPr="00147AF8" w:rsidRDefault="00887BFE" w:rsidP="00887BFE">
      <w:pPr>
        <w:pStyle w:val="Ttulo4"/>
      </w:pPr>
      <w:r w:rsidRPr="00147AF8">
        <w:t>Quema</w:t>
      </w:r>
    </w:p>
    <w:p w14:paraId="13C181AE" w14:textId="77777777" w:rsidR="003743D9" w:rsidRPr="00147AF8" w:rsidRDefault="003743D9" w:rsidP="003743D9"/>
    <w:p w14:paraId="0198AC15" w14:textId="77777777" w:rsidR="00581468" w:rsidRPr="00147AF8" w:rsidRDefault="00581468" w:rsidP="00581468">
      <w:r w:rsidRPr="00147AF8">
        <w:t xml:space="preserve">En el área de influencia del proyecto se presentan quemas asociadas a incendios forestales en bosques naturales. Los incendios forestales en un 90% se presentan por causas antropogénicas, sin embargo no se cuenta con información suficiente para determinar la causa u origen del incendio presente en el área de influencia, esto teniendo en cuenta que en el área no se presentan focos de ignición evidentes, como viviendas cercanas o zonas industriales, adicionalmente se observa que la cobertura presente fue un combustible favorable, por lo cual la generación del incendio se pudo ver favorecida en su expansión. </w:t>
      </w:r>
    </w:p>
    <w:p w14:paraId="590E5A20" w14:textId="77777777" w:rsidR="00581468" w:rsidRPr="00147AF8" w:rsidRDefault="00581468" w:rsidP="00581468"/>
    <w:p w14:paraId="16A455D2" w14:textId="77777777" w:rsidR="00581468" w:rsidRPr="00147AF8" w:rsidRDefault="00581468" w:rsidP="00581468">
      <w:r w:rsidRPr="00147AF8">
        <w:t>La quema que realiza está destinada a la adaptación que realizan al suelo, para la siembra y en algunos casos para la adecuación de pastos destinados al pastoreo de los animales.</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222"/>
      </w:tblGrid>
      <w:tr w:rsidR="00284A7E" w:rsidRPr="00147AF8" w14:paraId="0DE3C6EE" w14:textId="77777777" w:rsidTr="00284A7E">
        <w:trPr>
          <w:trHeight w:val="2800"/>
          <w:jc w:val="center"/>
        </w:trPr>
        <w:tc>
          <w:tcPr>
            <w:tcW w:w="2800" w:type="dxa"/>
            <w:shd w:val="clear" w:color="auto" w:fill="auto"/>
            <w:vAlign w:val="center"/>
          </w:tcPr>
          <w:p w14:paraId="397D1036" w14:textId="77777777" w:rsidR="00284A7E" w:rsidRPr="00147AF8" w:rsidRDefault="00284A7E" w:rsidP="00284A7E">
            <w:pPr>
              <w:keepNext/>
              <w:jc w:val="center"/>
              <w:rPr>
                <w:color w:val="AE0000"/>
                <w:kern w:val="32"/>
              </w:rPr>
            </w:pPr>
            <w:r w:rsidRPr="00147AF8">
              <w:rPr>
                <w:noProof/>
                <w:color w:val="AE0000"/>
                <w:kern w:val="32"/>
                <w:lang w:eastAsia="es-CO"/>
              </w:rPr>
              <w:lastRenderedPageBreak/>
              <w:drawing>
                <wp:inline distT="0" distB="0" distL="0" distR="0" wp14:anchorId="02516DF7" wp14:editId="08F46112">
                  <wp:extent cx="2592125" cy="2341472"/>
                  <wp:effectExtent l="0" t="0" r="0" b="1905"/>
                  <wp:docPr id="12" name="Imagen 12" descr="C:\Users\PC_01\Desktop\199CANON\IMG_7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01\Desktop\199CANON\IMG_725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20" b="23917"/>
                          <a:stretch/>
                        </pic:blipFill>
                        <pic:spPr bwMode="auto">
                          <a:xfrm>
                            <a:off x="0" y="0"/>
                            <a:ext cx="2597087" cy="2345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534DBB" w14:textId="67504137" w:rsidR="003344CC" w:rsidRPr="00147AF8" w:rsidRDefault="00284A7E" w:rsidP="00284A7E">
      <w:pPr>
        <w:pStyle w:val="Tablas"/>
      </w:pPr>
      <w:bookmarkStart w:id="18" w:name="_Toc436305383"/>
      <w:bookmarkStart w:id="19" w:name="_Toc438558636"/>
      <w:r w:rsidRPr="00147AF8">
        <w:t xml:space="preserve">Fotografía </w:t>
      </w:r>
      <w:fldSimple w:instr=" STYLEREF 1 \s ">
        <w:r w:rsidR="00823B53">
          <w:rPr>
            <w:noProof/>
          </w:rPr>
          <w:t>4</w:t>
        </w:r>
      </w:fldSimple>
      <w:r w:rsidR="00DE70E8" w:rsidRPr="00147AF8">
        <w:t>.</w:t>
      </w:r>
      <w:fldSimple w:instr=" SEQ Fotografía \* ARABIC \s 1 ">
        <w:r w:rsidR="00823B53">
          <w:rPr>
            <w:noProof/>
          </w:rPr>
          <w:t>5</w:t>
        </w:r>
      </w:fldSimple>
      <w:r w:rsidR="006C2B90" w:rsidRPr="00147AF8">
        <w:tab/>
      </w:r>
      <w:r w:rsidRPr="00147AF8">
        <w:t>Quema forestal en el área de influencia del proyecto</w:t>
      </w:r>
      <w:bookmarkEnd w:id="18"/>
      <w:bookmarkEnd w:id="19"/>
    </w:p>
    <w:p w14:paraId="74DA04C1" w14:textId="77777777" w:rsidR="00284A7E" w:rsidRPr="00147AF8" w:rsidRDefault="00284A7E" w:rsidP="00284A7E">
      <w:pPr>
        <w:pStyle w:val="Notas"/>
      </w:pPr>
      <w:r w:rsidRPr="00147AF8">
        <w:t xml:space="preserve">Fuente </w:t>
      </w:r>
      <w:sdt>
        <w:sdtPr>
          <w:id w:val="-1192217960"/>
          <w:citation/>
        </w:sdtPr>
        <w:sdtEndPr/>
        <w:sdtContent>
          <w:r w:rsidRPr="00147AF8">
            <w:fldChar w:fldCharType="begin"/>
          </w:r>
          <w:r w:rsidRPr="00147AF8">
            <w:instrText xml:space="preserve"> CITATION Gém155 \l 9226 </w:instrText>
          </w:r>
          <w:r w:rsidRPr="00147AF8">
            <w:fldChar w:fldCharType="separate"/>
          </w:r>
          <w:r w:rsidR="00FB639D" w:rsidRPr="00147AF8">
            <w:rPr>
              <w:noProof/>
            </w:rPr>
            <w:t>(Géminis Consultores S.A.S, 2015)</w:t>
          </w:r>
          <w:r w:rsidRPr="00147AF8">
            <w:fldChar w:fldCharType="end"/>
          </w:r>
        </w:sdtContent>
      </w:sdt>
    </w:p>
    <w:p w14:paraId="6AF549D6" w14:textId="77777777" w:rsidR="003344CC" w:rsidRPr="00147AF8" w:rsidRDefault="003344CC" w:rsidP="00581468"/>
    <w:p w14:paraId="5F1E7BF8" w14:textId="77777777" w:rsidR="00887BFE" w:rsidRPr="00147AF8" w:rsidRDefault="00887BFE" w:rsidP="00887BFE">
      <w:pPr>
        <w:pStyle w:val="Ttulo4"/>
      </w:pPr>
      <w:r w:rsidRPr="00147AF8">
        <w:t>Poblamiento y asentamiento humano</w:t>
      </w:r>
    </w:p>
    <w:p w14:paraId="2F86C238" w14:textId="77777777" w:rsidR="002B0D5A" w:rsidRPr="00147AF8" w:rsidRDefault="002B0D5A" w:rsidP="002B0D5A"/>
    <w:p w14:paraId="5FD5B21D" w14:textId="77777777" w:rsidR="007D4FA5" w:rsidRPr="00147AF8" w:rsidRDefault="007D4FA5" w:rsidP="007D4FA5">
      <w:r w:rsidRPr="00147AF8">
        <w:t>Este es entendido como un lugar donde se establece una persona  o  una  Comunidad que está fuera del margen de los reglamentos o las normas establecidas por las autoridades encarga</w:t>
      </w:r>
      <w:r w:rsidR="00EB7CD0" w:rsidRPr="00147AF8">
        <w:t>das del ordenamiento urbano.</w:t>
      </w:r>
      <w:sdt>
        <w:sdtPr>
          <w:id w:val="1349369586"/>
          <w:citation/>
        </w:sdtPr>
        <w:sdtEndPr/>
        <w:sdtContent>
          <w:r w:rsidR="00EB7CD0" w:rsidRPr="00147AF8">
            <w:fldChar w:fldCharType="begin"/>
          </w:r>
          <w:r w:rsidR="00EB7CD0" w:rsidRPr="00147AF8">
            <w:instrText xml:space="preserve"> CITATION Fer09 \l 9226 </w:instrText>
          </w:r>
          <w:r w:rsidR="00EB7CD0" w:rsidRPr="00147AF8">
            <w:fldChar w:fldCharType="separate"/>
          </w:r>
          <w:r w:rsidR="00FB639D" w:rsidRPr="00147AF8">
            <w:rPr>
              <w:noProof/>
            </w:rPr>
            <w:t xml:space="preserve"> (Fernandez Tachiquin, 2009)</w:t>
          </w:r>
          <w:r w:rsidR="00EB7CD0" w:rsidRPr="00147AF8">
            <w:fldChar w:fldCharType="end"/>
          </w:r>
        </w:sdtContent>
      </w:sdt>
    </w:p>
    <w:p w14:paraId="241EDF39" w14:textId="77777777" w:rsidR="007D4FA5" w:rsidRPr="00147AF8" w:rsidRDefault="007D4FA5" w:rsidP="007D4FA5"/>
    <w:p w14:paraId="4F665BA2" w14:textId="77777777" w:rsidR="007D4FA5" w:rsidRPr="00147AF8" w:rsidRDefault="00EB7CD0" w:rsidP="007D4FA5">
      <w:r w:rsidRPr="00147AF8">
        <w:t xml:space="preserve">Desde esta perspectiva </w:t>
      </w:r>
      <w:r w:rsidR="007D4FA5" w:rsidRPr="00147AF8">
        <w:t>el área de influencia del proyecto se evidencia de manera preliminar la existencia de sectores de poblamiento disperso en la mayor parte del área, no obstante es claro poder evidenciar  en algunas zonas  presencia de   poblamiento nucleado, lo cual se refleja  por la representación de infraestructura existente como: centros educativos, iglesia, y en algunos casos caseta de junta de acción comunal, lo cual permite acrecentar los  lazos de fraternidad e interrelación de la comunidad.</w:t>
      </w:r>
    </w:p>
    <w:p w14:paraId="24D62C19" w14:textId="77777777" w:rsidR="007D4FA5" w:rsidRPr="00147AF8" w:rsidRDefault="007D4FA5" w:rsidP="002B0D5A"/>
    <w:p w14:paraId="4766712E" w14:textId="77777777" w:rsidR="002B0D5A" w:rsidRPr="00147AF8" w:rsidRDefault="002B0D5A" w:rsidP="002B0D5A">
      <w:r w:rsidRPr="00147AF8">
        <w:t>La vivienda tiene alta importancia social, por sus función en la satisfacción a la necesidad que tienen todas las personas de contar con un lugar digno para vivir. Es una condición necesaria para la supervivencia para poder llevar una vida segura, autónoma e independiente. En el área de estudio, existen viviendas de diferentes materiales y calidades y con mayor o menor dotación de servicios (agua potable, electricidad, saneamiento básico, etc.).</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060"/>
      </w:tblGrid>
      <w:tr w:rsidR="00284A7E" w:rsidRPr="00147AF8" w14:paraId="60326853" w14:textId="77777777" w:rsidTr="00284A7E">
        <w:trPr>
          <w:trHeight w:val="2800"/>
          <w:jc w:val="center"/>
        </w:trPr>
        <w:tc>
          <w:tcPr>
            <w:tcW w:w="2800" w:type="dxa"/>
            <w:shd w:val="clear" w:color="auto" w:fill="auto"/>
            <w:vAlign w:val="center"/>
          </w:tcPr>
          <w:p w14:paraId="4010D118" w14:textId="77777777" w:rsidR="00284A7E" w:rsidRPr="00147AF8" w:rsidRDefault="00284A7E" w:rsidP="00284A7E">
            <w:pPr>
              <w:keepNext/>
              <w:jc w:val="center"/>
              <w:rPr>
                <w:color w:val="AE0000"/>
                <w:kern w:val="32"/>
              </w:rPr>
            </w:pPr>
            <w:r w:rsidRPr="00147AF8">
              <w:rPr>
                <w:noProof/>
                <w:color w:val="AE0000"/>
                <w:kern w:val="32"/>
                <w:lang w:eastAsia="es-CO"/>
              </w:rPr>
              <w:lastRenderedPageBreak/>
              <w:drawing>
                <wp:inline distT="0" distB="0" distL="0" distR="0" wp14:anchorId="5088A6E7" wp14:editId="00660460">
                  <wp:extent cx="3119521" cy="2340000"/>
                  <wp:effectExtent l="0" t="0" r="5080" b="3175"/>
                  <wp:docPr id="13" name="Imagen 13" descr="C:\Users\PC_01\Desktop\199CANON\IMG_7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01\Desktop\199CANON\IMG_72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9521" cy="2340000"/>
                          </a:xfrm>
                          <a:prstGeom prst="rect">
                            <a:avLst/>
                          </a:prstGeom>
                          <a:noFill/>
                          <a:ln>
                            <a:noFill/>
                          </a:ln>
                        </pic:spPr>
                      </pic:pic>
                    </a:graphicData>
                  </a:graphic>
                </wp:inline>
              </w:drawing>
            </w:r>
          </w:p>
        </w:tc>
      </w:tr>
    </w:tbl>
    <w:p w14:paraId="08D9137E" w14:textId="7A47ABC3" w:rsidR="00284A7E" w:rsidRPr="00147AF8" w:rsidRDefault="00284A7E" w:rsidP="00284A7E">
      <w:pPr>
        <w:pStyle w:val="Tablas"/>
      </w:pPr>
      <w:bookmarkStart w:id="20" w:name="_Toc436305384"/>
      <w:bookmarkStart w:id="21" w:name="_Toc438558637"/>
      <w:r w:rsidRPr="00147AF8">
        <w:t xml:space="preserve">Fotografía </w:t>
      </w:r>
      <w:fldSimple w:instr=" STYLEREF 1 \s ">
        <w:r w:rsidR="00823B53">
          <w:rPr>
            <w:noProof/>
          </w:rPr>
          <w:t>4</w:t>
        </w:r>
      </w:fldSimple>
      <w:r w:rsidR="00DE70E8" w:rsidRPr="00147AF8">
        <w:t>.</w:t>
      </w:r>
      <w:fldSimple w:instr=" SEQ Fotografía \* ARABIC \s 1 ">
        <w:r w:rsidR="00823B53">
          <w:rPr>
            <w:noProof/>
          </w:rPr>
          <w:t>6</w:t>
        </w:r>
      </w:fldSimple>
      <w:r w:rsidR="006C2B90" w:rsidRPr="00147AF8">
        <w:tab/>
      </w:r>
      <w:r w:rsidR="00AA13B9" w:rsidRPr="00147AF8">
        <w:t>Finca Normandía en el área de influencia del proyecto</w:t>
      </w:r>
      <w:bookmarkEnd w:id="20"/>
      <w:bookmarkEnd w:id="21"/>
    </w:p>
    <w:p w14:paraId="0ACD8C5D" w14:textId="77777777" w:rsidR="00284A7E" w:rsidRPr="00147AF8" w:rsidRDefault="00284A7E" w:rsidP="00284A7E">
      <w:pPr>
        <w:pStyle w:val="Notas"/>
      </w:pPr>
      <w:r w:rsidRPr="00147AF8">
        <w:t xml:space="preserve">Fuente </w:t>
      </w:r>
      <w:sdt>
        <w:sdtPr>
          <w:id w:val="2049412375"/>
          <w:citation/>
        </w:sdtPr>
        <w:sdtEndPr/>
        <w:sdtContent>
          <w:r w:rsidR="00AA13B9" w:rsidRPr="00147AF8">
            <w:fldChar w:fldCharType="begin"/>
          </w:r>
          <w:r w:rsidR="00AA13B9" w:rsidRPr="00147AF8">
            <w:instrText xml:space="preserve"> CITATION Gém155 \l 9226 </w:instrText>
          </w:r>
          <w:r w:rsidR="00AA13B9" w:rsidRPr="00147AF8">
            <w:fldChar w:fldCharType="separate"/>
          </w:r>
          <w:r w:rsidR="00FB639D" w:rsidRPr="00147AF8">
            <w:rPr>
              <w:noProof/>
            </w:rPr>
            <w:t>(Géminis Consultores S.A.S, 2015)</w:t>
          </w:r>
          <w:r w:rsidR="00AA13B9" w:rsidRPr="00147AF8">
            <w:fldChar w:fldCharType="end"/>
          </w:r>
        </w:sdtContent>
      </w:sdt>
    </w:p>
    <w:p w14:paraId="5C51A4B1" w14:textId="77777777" w:rsidR="00D150D3" w:rsidRPr="00147AF8" w:rsidRDefault="00D150D3" w:rsidP="00D150D3"/>
    <w:p w14:paraId="09F20937" w14:textId="25021BDE" w:rsidR="00640E4B" w:rsidRPr="00F727B9" w:rsidRDefault="00640E4B" w:rsidP="00640E4B">
      <w:pPr>
        <w:pStyle w:val="Ttulo4"/>
      </w:pPr>
      <w:r w:rsidRPr="00F727B9">
        <w:t>Mantenimiento y uso de vías existentes.</w:t>
      </w:r>
    </w:p>
    <w:p w14:paraId="4ADEA7E8" w14:textId="77777777" w:rsidR="00640E4B" w:rsidRPr="00DC27A7" w:rsidRDefault="00640E4B" w:rsidP="00F727B9"/>
    <w:p w14:paraId="25582A52" w14:textId="42FC01CF" w:rsidR="00640E4B" w:rsidRPr="00DC27A7" w:rsidRDefault="00640E4B" w:rsidP="00F727B9">
      <w:r w:rsidRPr="00DC27A7">
        <w:t>La vía a la cual se realizará la rehabilitación y mejoramiento pertenece a la Ruta Nacional 62</w:t>
      </w:r>
      <w:r w:rsidR="00DC27A7" w:rsidRPr="00DC27A7">
        <w:t>06</w:t>
      </w:r>
      <w:r w:rsidRPr="00DC27A7">
        <w:t xml:space="preserve">, clasificada </w:t>
      </w:r>
      <w:r w:rsidR="00DC27A7" w:rsidRPr="00DC27A7">
        <w:t>como vía primaria</w:t>
      </w:r>
      <w:r w:rsidRPr="00DC27A7">
        <w:t xml:space="preserve"> por su funcionalidad, caracterizada por alto flujo vehicular tanto de carga pesada, como de tránsito convencional; por </w:t>
      </w:r>
      <w:r w:rsidR="00DC27A7" w:rsidRPr="00DC27A7">
        <w:t>lo anterior permanentemente se realiza</w:t>
      </w:r>
      <w:r w:rsidRPr="00DC27A7">
        <w:t xml:space="preserve"> el mantenimiento </w:t>
      </w:r>
      <w:r w:rsidR="00DC27A7" w:rsidRPr="00DC27A7">
        <w:t xml:space="preserve">rutinario </w:t>
      </w:r>
      <w:r w:rsidRPr="00DC27A7">
        <w:t>a la vía</w:t>
      </w:r>
      <w:r w:rsidR="00DC27A7" w:rsidRPr="00DC27A7">
        <w:t xml:space="preserve"> </w:t>
      </w:r>
      <w:r w:rsidRPr="00DC27A7">
        <w:t>el mantenimiento</w:t>
      </w:r>
      <w:r w:rsidR="002B1DC1">
        <w:t xml:space="preserve"> de la vía es realizado por la C</w:t>
      </w:r>
      <w:r w:rsidRPr="00DC27A7">
        <w:t>oncesión Autopista Río Magdalena S.A.S.</w:t>
      </w:r>
    </w:p>
    <w:p w14:paraId="61428150" w14:textId="77777777" w:rsidR="00640E4B" w:rsidRDefault="00640E4B" w:rsidP="00640E4B">
      <w:pPr>
        <w:pStyle w:val="Ttulo4"/>
        <w:numPr>
          <w:ilvl w:val="0"/>
          <w:numId w:val="0"/>
        </w:numPr>
      </w:pPr>
    </w:p>
    <w:p w14:paraId="43280E84" w14:textId="77777777" w:rsidR="00D150D3" w:rsidRPr="00147AF8" w:rsidRDefault="00D150D3" w:rsidP="00D150D3">
      <w:pPr>
        <w:pStyle w:val="Ttulo4"/>
        <w:ind w:left="720" w:hanging="360"/>
      </w:pPr>
      <w:r w:rsidRPr="00147AF8">
        <w:t xml:space="preserve">Transporte por líneas de flujo de sustancias derivadas de hidrocarburos </w:t>
      </w:r>
    </w:p>
    <w:p w14:paraId="72C1AD39" w14:textId="77777777" w:rsidR="00D150D3" w:rsidRPr="00147AF8" w:rsidRDefault="00D150D3" w:rsidP="00D150D3"/>
    <w:p w14:paraId="6B092743" w14:textId="77777777" w:rsidR="00DE70E8" w:rsidRPr="00147AF8" w:rsidRDefault="00DE70E8" w:rsidP="00DE70E8">
      <w:pPr>
        <w:rPr>
          <w:bCs/>
        </w:rPr>
      </w:pPr>
      <w:r w:rsidRPr="00147AF8">
        <w:rPr>
          <w:bCs/>
        </w:rPr>
        <w:t>La actividad de transporte de líneas de flujo se presenta en el municipio de Cimitarra en la vereda Puerto Olaya, con un gasoducto en el cual se transporta Gas Propano por parte de la empresa de servicios públicos INGASOIL, en el marco del proyecto municipal “Masificación de Gas Natural para el corregimiento Puerto Olaya en el municipio de Cimitarra, Departamento de Santander. (Ver Fotografía 4.7)</w:t>
      </w:r>
    </w:p>
    <w:p w14:paraId="59342222" w14:textId="77777777" w:rsidR="00DE70E8" w:rsidRPr="00147AF8" w:rsidRDefault="00DE70E8" w:rsidP="00DE70E8">
      <w:pPr>
        <w:rPr>
          <w:bCs/>
        </w:rPr>
      </w:pPr>
    </w:p>
    <w:p w14:paraId="01F27238" w14:textId="596BF05C" w:rsidR="00DE70E8" w:rsidRDefault="00DE70E8" w:rsidP="00DE70E8">
      <w:pPr>
        <w:rPr>
          <w:bCs/>
        </w:rPr>
      </w:pPr>
      <w:r w:rsidRPr="00147AF8">
        <w:rPr>
          <w:bCs/>
        </w:rPr>
        <w:t xml:space="preserve">Así mismo  hace presencia la empresa MANSAROVAR ENERGY COLOMBIA LTD en el área de influencia con su estación cantimplora;  asociada  con su Oleoducto Velásquez - Galán en fase de operación y su infraestructura  asociada, para el transporte de crudo en una línea de conducción en tubería de 12" y 14" desde la estación Velásquez 26, pasando por las estaciones de refuerzo del bombeo Zambito (km 44), Cantimplora (km 82), Carare (km126), hasta la estación terminal El Sauce (km 186) en la Refinería del Complejo Industrial de Barrancabermeja. Localizado en la región del valle medio del río </w:t>
      </w:r>
      <w:r w:rsidRPr="00147AF8">
        <w:rPr>
          <w:bCs/>
        </w:rPr>
        <w:lastRenderedPageBreak/>
        <w:t>Magdalena, en Jurisdicción de los municipios de Bolívar, Cimitarra, Puerto Parra, Simacota y Barrancabermeja, departamento de Santander y Puerto Boyacá, departamento de Boyacá. (Ver Fotografía 4.8)</w:t>
      </w:r>
    </w:p>
    <w:p w14:paraId="1CF0E219" w14:textId="77777777" w:rsidR="00F727B9" w:rsidRPr="00147AF8" w:rsidRDefault="00F727B9" w:rsidP="00DE70E8">
      <w:pPr>
        <w:rPr>
          <w:bCs/>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6692"/>
      </w:tblGrid>
      <w:tr w:rsidR="006C0655" w:rsidRPr="00147AF8" w14:paraId="4B1B68E1" w14:textId="77777777" w:rsidTr="00170685">
        <w:trPr>
          <w:trHeight w:val="2800"/>
          <w:jc w:val="center"/>
        </w:trPr>
        <w:tc>
          <w:tcPr>
            <w:tcW w:w="5780" w:type="dxa"/>
            <w:shd w:val="clear" w:color="auto" w:fill="auto"/>
            <w:vAlign w:val="center"/>
          </w:tcPr>
          <w:p w14:paraId="527E1C95" w14:textId="77777777" w:rsidR="006C0655" w:rsidRPr="00147AF8" w:rsidRDefault="006C0655" w:rsidP="006C0655">
            <w:pPr>
              <w:pStyle w:val="Ttulo4"/>
              <w:numPr>
                <w:ilvl w:val="0"/>
                <w:numId w:val="0"/>
              </w:numPr>
              <w:rPr>
                <w:color w:val="AE0000"/>
                <w:kern w:val="32"/>
                <w:u w:val="none"/>
              </w:rPr>
            </w:pPr>
            <w:r w:rsidRPr="00147AF8">
              <w:rPr>
                <w:noProof/>
                <w:color w:val="AE0000"/>
                <w:kern w:val="32"/>
                <w:u w:val="none"/>
                <w:lang w:eastAsia="es-CO"/>
              </w:rPr>
              <w:drawing>
                <wp:inline distT="0" distB="0" distL="0" distR="0" wp14:anchorId="68DBBCE9" wp14:editId="6BA2F1EE">
                  <wp:extent cx="4160731" cy="2340000"/>
                  <wp:effectExtent l="0" t="0" r="0" b="3175"/>
                  <wp:docPr id="9" name="Imagen 9" descr="C:\2015\OHL\7. REGISTRO FOTOGRÁFICO\Reconocimiento Pto Berrío\DSCN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5\OHL\7. REGISTRO FOTOGRÁFICO\Reconocimiento Pto Berrío\DSCN33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0731" cy="2340000"/>
                          </a:xfrm>
                          <a:prstGeom prst="rect">
                            <a:avLst/>
                          </a:prstGeom>
                          <a:noFill/>
                          <a:ln>
                            <a:noFill/>
                          </a:ln>
                        </pic:spPr>
                      </pic:pic>
                    </a:graphicData>
                  </a:graphic>
                </wp:inline>
              </w:drawing>
            </w:r>
          </w:p>
        </w:tc>
      </w:tr>
    </w:tbl>
    <w:p w14:paraId="75935707" w14:textId="429377D6" w:rsidR="006C0655" w:rsidRPr="00147AF8" w:rsidRDefault="006C0655" w:rsidP="006C0655">
      <w:pPr>
        <w:pStyle w:val="Tablas"/>
        <w:ind w:left="450"/>
      </w:pPr>
      <w:bookmarkStart w:id="22" w:name="_Toc436305387"/>
      <w:bookmarkStart w:id="23" w:name="_Toc438558638"/>
      <w:r w:rsidRPr="00147AF8">
        <w:t xml:space="preserve">Fotografía </w:t>
      </w:r>
      <w:fldSimple w:instr=" STYLEREF 1 \s ">
        <w:r w:rsidR="00823B53">
          <w:rPr>
            <w:noProof/>
          </w:rPr>
          <w:t>4</w:t>
        </w:r>
      </w:fldSimple>
      <w:r w:rsidR="00DE70E8" w:rsidRPr="00147AF8">
        <w:t>.</w:t>
      </w:r>
      <w:fldSimple w:instr=" SEQ Fotografía \* ARABIC \s 1 ">
        <w:r w:rsidR="00823B53">
          <w:rPr>
            <w:noProof/>
          </w:rPr>
          <w:t>7</w:t>
        </w:r>
      </w:fldSimple>
      <w:r w:rsidR="006C2B90" w:rsidRPr="00147AF8">
        <w:tab/>
      </w:r>
      <w:r w:rsidRPr="00147AF8">
        <w:t>Transporte por línea de flujo de gas propano en la vereda de Puerto Olaya, municipio de Cimitarra (Santander)</w:t>
      </w:r>
      <w:bookmarkEnd w:id="22"/>
      <w:bookmarkEnd w:id="23"/>
    </w:p>
    <w:p w14:paraId="14E2F49A" w14:textId="77777777" w:rsidR="006C0655" w:rsidRPr="00147AF8" w:rsidRDefault="006C0655" w:rsidP="00170685"/>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70"/>
      </w:tblGrid>
      <w:tr w:rsidR="006C0655" w:rsidRPr="00147AF8" w14:paraId="4591B034" w14:textId="77777777" w:rsidTr="00AA6102">
        <w:trPr>
          <w:trHeight w:val="2187"/>
          <w:jc w:val="center"/>
        </w:trPr>
        <w:tc>
          <w:tcPr>
            <w:tcW w:w="4708" w:type="dxa"/>
            <w:shd w:val="clear" w:color="auto" w:fill="auto"/>
            <w:vAlign w:val="center"/>
          </w:tcPr>
          <w:p w14:paraId="61CE61FA" w14:textId="01A082E6" w:rsidR="006C0655" w:rsidRPr="00147AF8" w:rsidRDefault="00AA6102" w:rsidP="00170685">
            <w:pPr>
              <w:keepNext/>
              <w:rPr>
                <w:color w:val="AE0000"/>
                <w:kern w:val="32"/>
              </w:rPr>
            </w:pPr>
            <w:r w:rsidRPr="00147AF8">
              <w:rPr>
                <w:noProof/>
                <w:color w:val="AE0000"/>
                <w:kern w:val="32"/>
                <w:lang w:eastAsia="es-CO"/>
              </w:rPr>
              <w:drawing>
                <wp:inline distT="0" distB="0" distL="0" distR="0" wp14:anchorId="0C66B037" wp14:editId="13D586C9">
                  <wp:extent cx="3511550" cy="23412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550" cy="2341245"/>
                          </a:xfrm>
                          <a:prstGeom prst="rect">
                            <a:avLst/>
                          </a:prstGeom>
                          <a:noFill/>
                        </pic:spPr>
                      </pic:pic>
                    </a:graphicData>
                  </a:graphic>
                </wp:inline>
              </w:drawing>
            </w:r>
          </w:p>
        </w:tc>
      </w:tr>
    </w:tbl>
    <w:p w14:paraId="01218274" w14:textId="37B4F8EB" w:rsidR="006C0655" w:rsidRPr="00147AF8" w:rsidRDefault="006C0655" w:rsidP="006C0655">
      <w:pPr>
        <w:pStyle w:val="Tablas"/>
        <w:ind w:left="450"/>
        <w:rPr>
          <w:bCs w:val="0"/>
          <w:sz w:val="22"/>
          <w:szCs w:val="22"/>
        </w:rPr>
      </w:pPr>
      <w:bookmarkStart w:id="24" w:name="_Toc436305388"/>
      <w:bookmarkStart w:id="25" w:name="_Toc438558639"/>
      <w:r w:rsidRPr="00147AF8">
        <w:t xml:space="preserve">Fotografía </w:t>
      </w:r>
      <w:fldSimple w:instr=" STYLEREF 1 \s ">
        <w:r w:rsidR="00823B53">
          <w:rPr>
            <w:noProof/>
          </w:rPr>
          <w:t>4</w:t>
        </w:r>
      </w:fldSimple>
      <w:r w:rsidR="00DE70E8" w:rsidRPr="00147AF8">
        <w:t>.</w:t>
      </w:r>
      <w:fldSimple w:instr=" SEQ Fotografía \* ARABIC \s 1 ">
        <w:r w:rsidR="00823B53">
          <w:rPr>
            <w:noProof/>
          </w:rPr>
          <w:t>8</w:t>
        </w:r>
      </w:fldSimple>
      <w:r w:rsidR="006C2B90" w:rsidRPr="00147AF8">
        <w:tab/>
      </w:r>
      <w:r w:rsidRPr="00147AF8">
        <w:rPr>
          <w:bCs w:val="0"/>
          <w:sz w:val="22"/>
          <w:szCs w:val="22"/>
        </w:rPr>
        <w:t>Estación cantimplora- Asociada  con su Oleoducto Velásquez - Galán en fase de operación y su infraestructura</w:t>
      </w:r>
      <w:bookmarkEnd w:id="24"/>
      <w:bookmarkEnd w:id="25"/>
    </w:p>
    <w:p w14:paraId="55175CDD" w14:textId="77777777" w:rsidR="001131D8" w:rsidRPr="00147AF8" w:rsidRDefault="001131D8" w:rsidP="001131D8">
      <w:pPr>
        <w:pStyle w:val="Notas"/>
      </w:pPr>
      <w:r w:rsidRPr="00147AF8">
        <w:t xml:space="preserve">Fuente </w:t>
      </w:r>
      <w:sdt>
        <w:sdtPr>
          <w:id w:val="-1256126594"/>
          <w:citation/>
        </w:sdtPr>
        <w:sdtEndPr/>
        <w:sdtContent>
          <w:r w:rsidRPr="00147AF8">
            <w:fldChar w:fldCharType="begin"/>
          </w:r>
          <w:r w:rsidRPr="00147AF8">
            <w:instrText xml:space="preserve"> CITATION Gém155 \l 9226 </w:instrText>
          </w:r>
          <w:r w:rsidRPr="00147AF8">
            <w:fldChar w:fldCharType="separate"/>
          </w:r>
          <w:r w:rsidR="00FB639D" w:rsidRPr="00147AF8">
            <w:rPr>
              <w:noProof/>
            </w:rPr>
            <w:t>(Géminis Consultores S.A.S, 2015)</w:t>
          </w:r>
          <w:r w:rsidRPr="00147AF8">
            <w:fldChar w:fldCharType="end"/>
          </w:r>
        </w:sdtContent>
      </w:sdt>
    </w:p>
    <w:p w14:paraId="21698EC3" w14:textId="77777777" w:rsidR="001131D8" w:rsidRPr="00147AF8" w:rsidRDefault="001131D8" w:rsidP="001131D8"/>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008"/>
      </w:tblGrid>
      <w:tr w:rsidR="00E703EF" w:rsidRPr="00147AF8" w14:paraId="700D88B1" w14:textId="77777777" w:rsidTr="00AA6102">
        <w:trPr>
          <w:trHeight w:val="2234"/>
          <w:jc w:val="center"/>
        </w:trPr>
        <w:tc>
          <w:tcPr>
            <w:tcW w:w="4089" w:type="dxa"/>
            <w:shd w:val="clear" w:color="auto" w:fill="auto"/>
            <w:vAlign w:val="center"/>
          </w:tcPr>
          <w:p w14:paraId="7BBF2C25" w14:textId="14EFCE93" w:rsidR="00E703EF" w:rsidRPr="00147AF8" w:rsidRDefault="00AA6102" w:rsidP="00E703EF">
            <w:pPr>
              <w:pStyle w:val="Tablas"/>
              <w:keepNext/>
              <w:jc w:val="both"/>
              <w:rPr>
                <w:b w:val="0"/>
                <w:color w:val="AE0000"/>
                <w:kern w:val="32"/>
                <w:sz w:val="22"/>
                <w:lang w:val="es-ES"/>
              </w:rPr>
            </w:pPr>
            <w:r w:rsidRPr="00147AF8">
              <w:rPr>
                <w:b w:val="0"/>
                <w:noProof/>
                <w:color w:val="AE0000"/>
                <w:kern w:val="32"/>
                <w:sz w:val="22"/>
                <w:lang w:eastAsia="es-CO"/>
              </w:rPr>
              <w:lastRenderedPageBreak/>
              <w:drawing>
                <wp:inline distT="0" distB="0" distL="0" distR="0" wp14:anchorId="67535E6B" wp14:editId="539BA402">
                  <wp:extent cx="3091180" cy="234124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1180" cy="2341245"/>
                          </a:xfrm>
                          <a:prstGeom prst="rect">
                            <a:avLst/>
                          </a:prstGeom>
                          <a:noFill/>
                        </pic:spPr>
                      </pic:pic>
                    </a:graphicData>
                  </a:graphic>
                </wp:inline>
              </w:drawing>
            </w:r>
          </w:p>
        </w:tc>
      </w:tr>
    </w:tbl>
    <w:p w14:paraId="088405E5" w14:textId="7BCD3827" w:rsidR="006C0655" w:rsidRPr="00147AF8" w:rsidRDefault="00E703EF" w:rsidP="00E703EF">
      <w:pPr>
        <w:pStyle w:val="Tablas"/>
        <w:ind w:left="450"/>
        <w:rPr>
          <w:b w:val="0"/>
          <w:bCs w:val="0"/>
          <w:sz w:val="22"/>
          <w:szCs w:val="22"/>
        </w:rPr>
      </w:pPr>
      <w:bookmarkStart w:id="26" w:name="_Toc436305389"/>
      <w:bookmarkStart w:id="27" w:name="_Toc438558640"/>
      <w:r w:rsidRPr="00147AF8">
        <w:t xml:space="preserve">Fotografía </w:t>
      </w:r>
      <w:fldSimple w:instr=" STYLEREF 1 \s ">
        <w:r w:rsidR="00823B53">
          <w:rPr>
            <w:noProof/>
          </w:rPr>
          <w:t>4</w:t>
        </w:r>
      </w:fldSimple>
      <w:r w:rsidR="00DE70E8" w:rsidRPr="00147AF8">
        <w:t>.</w:t>
      </w:r>
      <w:fldSimple w:instr=" SEQ Fotografía \* ARABIC \s 1 ">
        <w:r w:rsidR="00823B53">
          <w:rPr>
            <w:noProof/>
          </w:rPr>
          <w:t>9</w:t>
        </w:r>
      </w:fldSimple>
      <w:r w:rsidR="006C2B90" w:rsidRPr="00147AF8">
        <w:tab/>
      </w:r>
      <w:r w:rsidRPr="00147AF8">
        <w:rPr>
          <w:bCs w:val="0"/>
          <w:sz w:val="22"/>
          <w:szCs w:val="22"/>
        </w:rPr>
        <w:t>Línea de conducción en tubería-</w:t>
      </w:r>
      <w:r w:rsidRPr="00147AF8">
        <w:rPr>
          <w:b w:val="0"/>
          <w:bCs w:val="0"/>
          <w:sz w:val="22"/>
          <w:szCs w:val="22"/>
        </w:rPr>
        <w:t xml:space="preserve"> </w:t>
      </w:r>
      <w:r w:rsidRPr="00147AF8">
        <w:rPr>
          <w:bCs w:val="0"/>
          <w:sz w:val="22"/>
          <w:szCs w:val="22"/>
        </w:rPr>
        <w:t>Transporte de crudo-</w:t>
      </w:r>
      <w:r w:rsidRPr="00147AF8">
        <w:t xml:space="preserve"> </w:t>
      </w:r>
      <w:r w:rsidRPr="00147AF8">
        <w:rPr>
          <w:bCs w:val="0"/>
          <w:sz w:val="22"/>
          <w:szCs w:val="22"/>
        </w:rPr>
        <w:t>k10+000</w:t>
      </w:r>
      <w:bookmarkEnd w:id="26"/>
      <w:bookmarkEnd w:id="27"/>
    </w:p>
    <w:p w14:paraId="6FC09E81" w14:textId="6777ACFB" w:rsidR="00E703EF" w:rsidRPr="00147AF8" w:rsidRDefault="00E703EF" w:rsidP="00E703EF">
      <w:pPr>
        <w:pStyle w:val="Notas"/>
      </w:pPr>
      <w:r w:rsidRPr="00147AF8">
        <w:t xml:space="preserve">Fuente </w:t>
      </w:r>
      <w:sdt>
        <w:sdtPr>
          <w:id w:val="-1099863925"/>
          <w:citation/>
        </w:sdtPr>
        <w:sdtEndPr/>
        <w:sdtContent>
          <w:r w:rsidRPr="00147AF8">
            <w:fldChar w:fldCharType="begin"/>
          </w:r>
          <w:r w:rsidRPr="00147AF8">
            <w:instrText xml:space="preserve"> CITATION Gém155 \l 9226 </w:instrText>
          </w:r>
          <w:r w:rsidRPr="00147AF8">
            <w:fldChar w:fldCharType="separate"/>
          </w:r>
          <w:r w:rsidR="00FB639D" w:rsidRPr="00147AF8">
            <w:rPr>
              <w:noProof/>
            </w:rPr>
            <w:t>(Géminis Consultores S.A.S, 2015)</w:t>
          </w:r>
          <w:r w:rsidRPr="00147AF8">
            <w:fldChar w:fldCharType="end"/>
          </w:r>
        </w:sdtContent>
      </w:sdt>
    </w:p>
    <w:p w14:paraId="6239C31F" w14:textId="77777777" w:rsidR="00AE277F" w:rsidRPr="00147AF8" w:rsidRDefault="00AE277F" w:rsidP="00AE277F"/>
    <w:p w14:paraId="1989007A" w14:textId="5329EA0A" w:rsidR="00E47FDF" w:rsidRPr="00147AF8" w:rsidRDefault="002B0D5A" w:rsidP="008E278A">
      <w:pPr>
        <w:pStyle w:val="Ttulo3"/>
      </w:pPr>
      <w:bookmarkStart w:id="28" w:name="_Toc438558645"/>
      <w:r w:rsidRPr="00147AF8">
        <w:t>Impactos</w:t>
      </w:r>
      <w:r w:rsidR="00AA0F1B" w:rsidRPr="00147AF8">
        <w:t xml:space="preserve"> identificados</w:t>
      </w:r>
      <w:bookmarkEnd w:id="28"/>
    </w:p>
    <w:p w14:paraId="37E4199E" w14:textId="77777777" w:rsidR="001521FB" w:rsidRPr="00147AF8" w:rsidRDefault="001521FB" w:rsidP="001521FB"/>
    <w:p w14:paraId="53677C87" w14:textId="6D97486A" w:rsidR="0059112B" w:rsidRPr="00147AF8" w:rsidRDefault="002B0D5A" w:rsidP="001521FB">
      <w:r w:rsidRPr="00147AF8">
        <w:t xml:space="preserve">En el escenario sin proyecto se </w:t>
      </w:r>
      <w:r w:rsidR="00AA0F1B" w:rsidRPr="00147AF8">
        <w:t>identificaron</w:t>
      </w:r>
      <w:r w:rsidRPr="00147AF8">
        <w:t xml:space="preserve"> los impactos a partir de la caracterización del área de influencia</w:t>
      </w:r>
      <w:r w:rsidR="00BF6C33" w:rsidRPr="00147AF8">
        <w:t xml:space="preserve"> Directa</w:t>
      </w:r>
      <w:r w:rsidRPr="00147AF8">
        <w:t xml:space="preserve"> (</w:t>
      </w:r>
      <w:r w:rsidR="00BF6C33" w:rsidRPr="00147AF8">
        <w:t>AID</w:t>
      </w:r>
      <w:r w:rsidRPr="00147AF8">
        <w:t xml:space="preserve">). Inicialmente se realiza una observación en la que se identificaron los impactos </w:t>
      </w:r>
      <w:r w:rsidR="00AA0F1B" w:rsidRPr="00147AF8">
        <w:t xml:space="preserve">sobre cada uno de los componentes medioambientales </w:t>
      </w:r>
      <w:r w:rsidRPr="00147AF8">
        <w:t xml:space="preserve">que </w:t>
      </w:r>
      <w:r w:rsidR="00AA0F1B" w:rsidRPr="00147AF8">
        <w:t xml:space="preserve">generan </w:t>
      </w:r>
      <w:r w:rsidRPr="00147AF8">
        <w:t>las actividades mencio</w:t>
      </w:r>
      <w:r w:rsidR="00AA0F1B" w:rsidRPr="00147AF8">
        <w:t>nadas anteriormente.</w:t>
      </w:r>
    </w:p>
    <w:p w14:paraId="1C6000F6" w14:textId="78136BEB" w:rsidR="006C2B90" w:rsidRPr="00147AF8" w:rsidRDefault="006C2B90" w:rsidP="00DE70E8">
      <w:pPr>
        <w:pStyle w:val="Tablas"/>
      </w:pPr>
    </w:p>
    <w:p w14:paraId="1BFD2233" w14:textId="77777777" w:rsidR="006C2B90" w:rsidRPr="00147AF8" w:rsidRDefault="006C2B90" w:rsidP="006C2B90"/>
    <w:p w14:paraId="313AD7F3" w14:textId="77777777" w:rsidR="006C2B90" w:rsidRPr="00147AF8" w:rsidRDefault="006C2B90" w:rsidP="006C2B90"/>
    <w:p w14:paraId="4ABDED6F" w14:textId="77777777" w:rsidR="006C2B90" w:rsidRPr="00147AF8" w:rsidRDefault="006C2B90" w:rsidP="006C2B90"/>
    <w:p w14:paraId="1200DEA3" w14:textId="77777777" w:rsidR="006C2B90" w:rsidRPr="00147AF8" w:rsidRDefault="006C2B90" w:rsidP="006C2B90"/>
    <w:p w14:paraId="62ECC67D" w14:textId="77777777" w:rsidR="006C2B90" w:rsidRPr="00147AF8" w:rsidRDefault="006C2B90" w:rsidP="006C2B90"/>
    <w:p w14:paraId="5C2A243F" w14:textId="77777777" w:rsidR="006C2B90" w:rsidRPr="00147AF8" w:rsidRDefault="006C2B90" w:rsidP="006C2B90"/>
    <w:p w14:paraId="16E7D73F" w14:textId="77777777" w:rsidR="006C2B90" w:rsidRPr="00147AF8" w:rsidRDefault="006C2B90" w:rsidP="006C2B90"/>
    <w:p w14:paraId="4A2F653C" w14:textId="77777777" w:rsidR="006C2B90" w:rsidRPr="00147AF8" w:rsidRDefault="006C2B90" w:rsidP="006C2B90"/>
    <w:p w14:paraId="45A93F33" w14:textId="5F49B24F" w:rsidR="006C2B90" w:rsidRPr="00147AF8" w:rsidRDefault="006C2B90" w:rsidP="00F727B9">
      <w:r w:rsidRPr="00147AF8">
        <w:tab/>
      </w:r>
    </w:p>
    <w:p w14:paraId="1C201215" w14:textId="08EA686A" w:rsidR="006C2B90" w:rsidRPr="00147AF8" w:rsidRDefault="006C2B90" w:rsidP="006C2B90"/>
    <w:p w14:paraId="23B458AA" w14:textId="77777777" w:rsidR="00DE70E8" w:rsidRPr="00147AF8" w:rsidRDefault="00DE70E8" w:rsidP="006C2B90">
      <w:pPr>
        <w:sectPr w:rsidR="00DE70E8" w:rsidRPr="00147AF8" w:rsidSect="005D2A5D">
          <w:headerReference w:type="default" r:id="rId19"/>
          <w:footerReference w:type="default" r:id="rId20"/>
          <w:footerReference w:type="first" r:id="rId21"/>
          <w:pgSz w:w="12240" w:h="15840" w:code="1"/>
          <w:pgMar w:top="1701" w:right="1701" w:bottom="1701" w:left="2268" w:header="709" w:footer="709" w:gutter="0"/>
          <w:pgNumType w:start="0"/>
          <w:cols w:space="708"/>
          <w:titlePg/>
          <w:docGrid w:linePitch="360"/>
        </w:sectPr>
      </w:pPr>
    </w:p>
    <w:p w14:paraId="55C01A18" w14:textId="55F40961" w:rsidR="00DE70E8" w:rsidRPr="00147AF8" w:rsidRDefault="0059112B" w:rsidP="00DE70E8">
      <w:pPr>
        <w:pStyle w:val="Tablas"/>
      </w:pPr>
      <w:bookmarkStart w:id="29" w:name="_Toc438558616"/>
      <w:r w:rsidRPr="00147AF8">
        <w:lastRenderedPageBreak/>
        <w:t xml:space="preserve">Tabla </w:t>
      </w:r>
      <w:fldSimple w:instr=" STYLEREF 1 \s ">
        <w:r w:rsidR="00823B53">
          <w:rPr>
            <w:noProof/>
          </w:rPr>
          <w:t>4</w:t>
        </w:r>
      </w:fldSimple>
      <w:r w:rsidR="00562625" w:rsidRPr="00147AF8">
        <w:t>.</w:t>
      </w:r>
      <w:fldSimple w:instr=" SEQ Tabla \* ARABIC \s 1 ">
        <w:r w:rsidR="00823B53">
          <w:rPr>
            <w:noProof/>
          </w:rPr>
          <w:t>1</w:t>
        </w:r>
      </w:fldSimple>
      <w:r w:rsidR="006C2B90" w:rsidRPr="00147AF8">
        <w:tab/>
        <w:t>I</w:t>
      </w:r>
      <w:r w:rsidR="00AE277F" w:rsidRPr="00147AF8">
        <w:t>dentificación de impactos sin proyecto</w:t>
      </w:r>
      <w:bookmarkEnd w:id="29"/>
    </w:p>
    <w:tbl>
      <w:tblPr>
        <w:tblW w:w="0" w:type="auto"/>
        <w:jc w:val="center"/>
        <w:tblCellMar>
          <w:left w:w="70" w:type="dxa"/>
          <w:right w:w="70" w:type="dxa"/>
        </w:tblCellMar>
        <w:tblLook w:val="04A0" w:firstRow="1" w:lastRow="0" w:firstColumn="1" w:lastColumn="0" w:noHBand="0" w:noVBand="1"/>
      </w:tblPr>
      <w:tblGrid>
        <w:gridCol w:w="387"/>
        <w:gridCol w:w="2026"/>
        <w:gridCol w:w="2648"/>
        <w:gridCol w:w="3663"/>
        <w:gridCol w:w="504"/>
        <w:gridCol w:w="503"/>
        <w:gridCol w:w="503"/>
        <w:gridCol w:w="503"/>
        <w:gridCol w:w="503"/>
        <w:gridCol w:w="788"/>
        <w:gridCol w:w="550"/>
      </w:tblGrid>
      <w:tr w:rsidR="008133D0" w:rsidRPr="00147AF8" w14:paraId="3B92905C" w14:textId="77777777" w:rsidTr="008F2315">
        <w:trPr>
          <w:trHeight w:val="585"/>
          <w:tblHeader/>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auto" w:fill="A6A6A6" w:themeFill="background1" w:themeFillShade="A6"/>
            <w:textDirection w:val="btLr"/>
            <w:vAlign w:val="center"/>
            <w:hideMark/>
          </w:tcPr>
          <w:p w14:paraId="588F2912" w14:textId="77777777" w:rsidR="008133D0" w:rsidRPr="00147AF8" w:rsidRDefault="008133D0" w:rsidP="008133D0">
            <w:pPr>
              <w:spacing w:line="240" w:lineRule="auto"/>
              <w:contextualSpacing w:val="0"/>
              <w:jc w:val="center"/>
              <w:rPr>
                <w:rFonts w:asciiTheme="majorHAnsi" w:eastAsia="Times New Roman" w:hAnsiTheme="majorHAnsi" w:cs="Arial"/>
                <w:b/>
                <w:bCs/>
                <w:sz w:val="20"/>
                <w:szCs w:val="20"/>
                <w:lang w:eastAsia="es-CO"/>
              </w:rPr>
            </w:pPr>
            <w:r w:rsidRPr="00147AF8">
              <w:rPr>
                <w:rFonts w:asciiTheme="majorHAnsi" w:eastAsia="Times New Roman" w:hAnsiTheme="majorHAnsi" w:cs="Arial"/>
                <w:b/>
                <w:bCs/>
                <w:sz w:val="20"/>
                <w:szCs w:val="20"/>
                <w:lang w:eastAsia="es-CO"/>
              </w:rPr>
              <w:t xml:space="preserve">MEDIO AMBIENTAL </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6A6A6" w:themeFill="background1" w:themeFillShade="A6"/>
            <w:vAlign w:val="center"/>
            <w:hideMark/>
          </w:tcPr>
          <w:p w14:paraId="07277B6C" w14:textId="77777777" w:rsidR="008133D0" w:rsidRPr="00147AF8" w:rsidRDefault="008133D0" w:rsidP="008133D0">
            <w:pPr>
              <w:spacing w:line="240" w:lineRule="auto"/>
              <w:contextualSpacing w:val="0"/>
              <w:jc w:val="center"/>
              <w:rPr>
                <w:rFonts w:asciiTheme="majorHAnsi" w:eastAsia="Times New Roman" w:hAnsiTheme="majorHAnsi" w:cs="Arial"/>
                <w:b/>
                <w:bCs/>
                <w:sz w:val="20"/>
                <w:szCs w:val="20"/>
                <w:lang w:eastAsia="es-CO"/>
              </w:rPr>
            </w:pPr>
            <w:r w:rsidRPr="00147AF8">
              <w:rPr>
                <w:rFonts w:asciiTheme="majorHAnsi" w:eastAsia="Times New Roman" w:hAnsiTheme="majorHAnsi" w:cs="Arial"/>
                <w:b/>
                <w:bCs/>
                <w:sz w:val="20"/>
                <w:szCs w:val="20"/>
                <w:lang w:eastAsia="es-CO"/>
              </w:rPr>
              <w:t>COMPONENTE</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14:paraId="10B6A20C" w14:textId="77777777" w:rsidR="008133D0" w:rsidRPr="00147AF8" w:rsidRDefault="008133D0" w:rsidP="008133D0">
            <w:pPr>
              <w:spacing w:line="240" w:lineRule="auto"/>
              <w:contextualSpacing w:val="0"/>
              <w:jc w:val="center"/>
              <w:rPr>
                <w:rFonts w:asciiTheme="majorHAnsi" w:eastAsia="Times New Roman" w:hAnsiTheme="majorHAnsi" w:cs="Arial"/>
                <w:b/>
                <w:bCs/>
                <w:sz w:val="20"/>
                <w:szCs w:val="20"/>
                <w:lang w:eastAsia="es-CO"/>
              </w:rPr>
            </w:pPr>
            <w:r w:rsidRPr="00147AF8">
              <w:rPr>
                <w:rFonts w:asciiTheme="majorHAnsi" w:eastAsia="Times New Roman" w:hAnsiTheme="majorHAnsi" w:cs="Arial"/>
                <w:b/>
                <w:bCs/>
                <w:sz w:val="20"/>
                <w:szCs w:val="20"/>
                <w:lang w:eastAsia="es-CO"/>
              </w:rPr>
              <w:t>ELEMENTO</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14:paraId="49736899" w14:textId="77777777" w:rsidR="008133D0" w:rsidRPr="00147AF8" w:rsidRDefault="008133D0" w:rsidP="008133D0">
            <w:pPr>
              <w:spacing w:line="240" w:lineRule="auto"/>
              <w:contextualSpacing w:val="0"/>
              <w:jc w:val="center"/>
              <w:rPr>
                <w:rFonts w:asciiTheme="majorHAnsi" w:eastAsia="Times New Roman" w:hAnsiTheme="majorHAnsi" w:cs="Arial"/>
                <w:b/>
                <w:bCs/>
                <w:sz w:val="20"/>
                <w:szCs w:val="20"/>
                <w:lang w:eastAsia="es-CO"/>
              </w:rPr>
            </w:pPr>
            <w:r w:rsidRPr="00147AF8">
              <w:rPr>
                <w:rFonts w:asciiTheme="majorHAnsi" w:eastAsia="Times New Roman" w:hAnsiTheme="majorHAnsi" w:cs="Arial"/>
                <w:b/>
                <w:bCs/>
                <w:sz w:val="20"/>
                <w:szCs w:val="20"/>
                <w:lang w:eastAsia="es-CO"/>
              </w:rPr>
              <w:t>IMPACTO AMBIENTAL</w:t>
            </w:r>
          </w:p>
        </w:tc>
        <w:tc>
          <w:tcPr>
            <w:tcW w:w="0" w:type="auto"/>
            <w:gridSpan w:val="7"/>
            <w:tcBorders>
              <w:top w:val="single" w:sz="8" w:space="0" w:color="auto"/>
              <w:left w:val="nil"/>
              <w:bottom w:val="single" w:sz="4" w:space="0" w:color="auto"/>
              <w:right w:val="single" w:sz="8" w:space="0" w:color="000000"/>
            </w:tcBorders>
            <w:shd w:val="clear" w:color="auto" w:fill="A6A6A6" w:themeFill="background1" w:themeFillShade="A6"/>
            <w:noWrap/>
            <w:vAlign w:val="center"/>
            <w:hideMark/>
          </w:tcPr>
          <w:p w14:paraId="6B807EEF" w14:textId="77777777" w:rsidR="008133D0" w:rsidRPr="00147AF8" w:rsidRDefault="008133D0" w:rsidP="008133D0">
            <w:pPr>
              <w:spacing w:line="240" w:lineRule="auto"/>
              <w:contextualSpacing w:val="0"/>
              <w:jc w:val="center"/>
              <w:rPr>
                <w:rFonts w:asciiTheme="majorHAnsi" w:eastAsia="Times New Roman" w:hAnsiTheme="majorHAnsi" w:cs="Arial"/>
                <w:b/>
                <w:bCs/>
                <w:color w:val="000000"/>
                <w:sz w:val="20"/>
                <w:szCs w:val="20"/>
                <w:lang w:eastAsia="es-CO"/>
              </w:rPr>
            </w:pPr>
            <w:r w:rsidRPr="00147AF8">
              <w:rPr>
                <w:rFonts w:asciiTheme="majorHAnsi" w:eastAsia="Times New Roman" w:hAnsiTheme="majorHAnsi" w:cs="Arial"/>
                <w:b/>
                <w:bCs/>
                <w:color w:val="000000"/>
                <w:sz w:val="20"/>
                <w:szCs w:val="20"/>
                <w:lang w:eastAsia="es-CO"/>
              </w:rPr>
              <w:t>ACTIVIDADES ACTUALES SIN PROYECTO</w:t>
            </w:r>
          </w:p>
        </w:tc>
      </w:tr>
      <w:tr w:rsidR="008133D0" w:rsidRPr="00147AF8" w14:paraId="57A05B76" w14:textId="77777777" w:rsidTr="00640E4B">
        <w:trPr>
          <w:trHeight w:val="1572"/>
          <w:tblHeader/>
          <w:jc w:val="center"/>
        </w:trPr>
        <w:tc>
          <w:tcPr>
            <w:tcW w:w="0" w:type="auto"/>
            <w:vMerge/>
            <w:tcBorders>
              <w:top w:val="single" w:sz="8" w:space="0" w:color="auto"/>
              <w:left w:val="single" w:sz="8" w:space="0" w:color="auto"/>
              <w:bottom w:val="single" w:sz="8" w:space="0" w:color="000000"/>
              <w:right w:val="single" w:sz="4" w:space="0" w:color="auto"/>
            </w:tcBorders>
            <w:shd w:val="clear" w:color="auto" w:fill="A6A6A6" w:themeFill="background1" w:themeFillShade="A6"/>
            <w:vAlign w:val="center"/>
            <w:hideMark/>
          </w:tcPr>
          <w:p w14:paraId="00B8E4E1"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single" w:sz="8" w:space="0" w:color="auto"/>
              <w:left w:val="single" w:sz="4" w:space="0" w:color="auto"/>
              <w:bottom w:val="single" w:sz="8" w:space="0" w:color="000000"/>
              <w:right w:val="single" w:sz="4" w:space="0" w:color="auto"/>
            </w:tcBorders>
            <w:shd w:val="clear" w:color="auto" w:fill="A6A6A6" w:themeFill="background1" w:themeFillShade="A6"/>
            <w:vAlign w:val="center"/>
            <w:hideMark/>
          </w:tcPr>
          <w:p w14:paraId="50313BD7"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single" w:sz="8" w:space="0" w:color="auto"/>
              <w:left w:val="single" w:sz="4" w:space="0" w:color="auto"/>
              <w:bottom w:val="single" w:sz="8" w:space="0" w:color="000000"/>
              <w:right w:val="single" w:sz="4" w:space="0" w:color="auto"/>
            </w:tcBorders>
            <w:shd w:val="clear" w:color="auto" w:fill="A6A6A6" w:themeFill="background1" w:themeFillShade="A6"/>
            <w:vAlign w:val="center"/>
            <w:hideMark/>
          </w:tcPr>
          <w:p w14:paraId="0BD1987A"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single" w:sz="8" w:space="0" w:color="auto"/>
              <w:left w:val="single" w:sz="4" w:space="0" w:color="auto"/>
              <w:bottom w:val="single" w:sz="8" w:space="0" w:color="000000"/>
              <w:right w:val="single" w:sz="4" w:space="0" w:color="auto"/>
            </w:tcBorders>
            <w:shd w:val="clear" w:color="auto" w:fill="A6A6A6" w:themeFill="background1" w:themeFillShade="A6"/>
            <w:vAlign w:val="center"/>
            <w:hideMark/>
          </w:tcPr>
          <w:p w14:paraId="02D33872"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tcBorders>
              <w:top w:val="nil"/>
              <w:left w:val="nil"/>
              <w:bottom w:val="single" w:sz="8" w:space="0" w:color="auto"/>
              <w:right w:val="single" w:sz="4" w:space="0" w:color="auto"/>
            </w:tcBorders>
            <w:shd w:val="clear" w:color="auto" w:fill="A6A6A6" w:themeFill="background1" w:themeFillShade="A6"/>
            <w:textDirection w:val="btLr"/>
            <w:vAlign w:val="center"/>
            <w:hideMark/>
          </w:tcPr>
          <w:p w14:paraId="7C2922C2" w14:textId="399FC930" w:rsidR="008133D0" w:rsidRPr="00147AF8" w:rsidRDefault="00411EB7"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Agricultura P</w:t>
            </w:r>
            <w:r w:rsidR="008133D0" w:rsidRPr="00147AF8">
              <w:rPr>
                <w:rFonts w:asciiTheme="majorHAnsi" w:eastAsia="Times New Roman" w:hAnsiTheme="majorHAnsi" w:cs="Arial"/>
                <w:color w:val="000000"/>
                <w:sz w:val="20"/>
                <w:szCs w:val="20"/>
                <w:lang w:eastAsia="es-CO"/>
              </w:rPr>
              <w:t>ancoger</w:t>
            </w:r>
          </w:p>
        </w:tc>
        <w:tc>
          <w:tcPr>
            <w:tcW w:w="0" w:type="auto"/>
            <w:tcBorders>
              <w:top w:val="nil"/>
              <w:left w:val="nil"/>
              <w:bottom w:val="single" w:sz="8" w:space="0" w:color="auto"/>
              <w:right w:val="single" w:sz="4" w:space="0" w:color="auto"/>
            </w:tcBorders>
            <w:shd w:val="clear" w:color="auto" w:fill="A6A6A6" w:themeFill="background1" w:themeFillShade="A6"/>
            <w:textDirection w:val="btLr"/>
            <w:vAlign w:val="center"/>
            <w:hideMark/>
          </w:tcPr>
          <w:p w14:paraId="51277945"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Ganadería Extensiva</w:t>
            </w:r>
          </w:p>
        </w:tc>
        <w:tc>
          <w:tcPr>
            <w:tcW w:w="0" w:type="auto"/>
            <w:tcBorders>
              <w:top w:val="nil"/>
              <w:left w:val="nil"/>
              <w:bottom w:val="single" w:sz="8" w:space="0" w:color="auto"/>
              <w:right w:val="single" w:sz="4" w:space="0" w:color="auto"/>
            </w:tcBorders>
            <w:shd w:val="clear" w:color="auto" w:fill="A6A6A6" w:themeFill="background1" w:themeFillShade="A6"/>
            <w:textDirection w:val="btLr"/>
            <w:vAlign w:val="center"/>
            <w:hideMark/>
          </w:tcPr>
          <w:p w14:paraId="72642228"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Tala</w:t>
            </w:r>
          </w:p>
        </w:tc>
        <w:tc>
          <w:tcPr>
            <w:tcW w:w="0" w:type="auto"/>
            <w:tcBorders>
              <w:top w:val="nil"/>
              <w:left w:val="nil"/>
              <w:bottom w:val="single" w:sz="8" w:space="0" w:color="auto"/>
              <w:right w:val="single" w:sz="4" w:space="0" w:color="auto"/>
            </w:tcBorders>
            <w:shd w:val="clear" w:color="auto" w:fill="A6A6A6" w:themeFill="background1" w:themeFillShade="A6"/>
            <w:textDirection w:val="btLr"/>
            <w:vAlign w:val="center"/>
            <w:hideMark/>
          </w:tcPr>
          <w:p w14:paraId="067F4D6C"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Quemas</w:t>
            </w:r>
          </w:p>
        </w:tc>
        <w:tc>
          <w:tcPr>
            <w:tcW w:w="0" w:type="auto"/>
            <w:tcBorders>
              <w:top w:val="nil"/>
              <w:left w:val="nil"/>
              <w:bottom w:val="single" w:sz="8" w:space="0" w:color="auto"/>
              <w:right w:val="single" w:sz="4" w:space="0" w:color="auto"/>
            </w:tcBorders>
            <w:shd w:val="clear" w:color="auto" w:fill="A6A6A6" w:themeFill="background1" w:themeFillShade="A6"/>
            <w:textDirection w:val="btLr"/>
            <w:vAlign w:val="center"/>
            <w:hideMark/>
          </w:tcPr>
          <w:p w14:paraId="5CC9E97F"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Poblamiento y asentamientos humanos</w:t>
            </w:r>
          </w:p>
        </w:tc>
        <w:tc>
          <w:tcPr>
            <w:tcW w:w="788" w:type="dxa"/>
            <w:tcBorders>
              <w:top w:val="nil"/>
              <w:left w:val="nil"/>
              <w:bottom w:val="single" w:sz="8" w:space="0" w:color="auto"/>
              <w:right w:val="single" w:sz="4" w:space="0" w:color="auto"/>
            </w:tcBorders>
            <w:shd w:val="clear" w:color="auto" w:fill="A6A6A6" w:themeFill="background1" w:themeFillShade="A6"/>
            <w:textDirection w:val="btLr"/>
            <w:vAlign w:val="center"/>
            <w:hideMark/>
          </w:tcPr>
          <w:p w14:paraId="490F8EFE" w14:textId="19850977" w:rsidR="008133D0" w:rsidRPr="00147AF8" w:rsidRDefault="008133D0" w:rsidP="00640E4B">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Mantenimiento y uso de vías etentes</w:t>
            </w:r>
          </w:p>
        </w:tc>
        <w:tc>
          <w:tcPr>
            <w:tcW w:w="459"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14:paraId="74ED88A7" w14:textId="332EAD3B"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 xml:space="preserve">Transporte por líneas de flujo de sustancias derivadas de hidrocarburos </w:t>
            </w:r>
          </w:p>
        </w:tc>
      </w:tr>
      <w:tr w:rsidR="008133D0" w:rsidRPr="00147AF8" w14:paraId="089A9414" w14:textId="77777777" w:rsidTr="00640E4B">
        <w:trPr>
          <w:trHeight w:val="269"/>
          <w:jc w:val="center"/>
        </w:trPr>
        <w:tc>
          <w:tcPr>
            <w:tcW w:w="0" w:type="auto"/>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3DE1B42E" w14:textId="77777777" w:rsidR="008133D0" w:rsidRPr="00147AF8" w:rsidRDefault="008133D0" w:rsidP="008133D0">
            <w:pPr>
              <w:spacing w:line="240" w:lineRule="auto"/>
              <w:contextualSpacing w:val="0"/>
              <w:jc w:val="center"/>
              <w:rPr>
                <w:rFonts w:asciiTheme="majorHAnsi" w:eastAsia="Times New Roman" w:hAnsiTheme="majorHAnsi" w:cs="Arial"/>
                <w:b/>
                <w:bCs/>
                <w:color w:val="000000"/>
                <w:sz w:val="20"/>
                <w:szCs w:val="20"/>
                <w:lang w:eastAsia="es-CO"/>
              </w:rPr>
            </w:pPr>
            <w:r w:rsidRPr="00147AF8">
              <w:rPr>
                <w:rFonts w:asciiTheme="majorHAnsi" w:eastAsia="Times New Roman" w:hAnsiTheme="majorHAnsi" w:cs="Arial"/>
                <w:b/>
                <w:bCs/>
                <w:color w:val="000000"/>
                <w:sz w:val="20"/>
                <w:szCs w:val="20"/>
                <w:lang w:eastAsia="es-CO"/>
              </w:rPr>
              <w:t xml:space="preserve">ABIÓTICO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6CA1B49" w14:textId="77777777" w:rsidR="008133D0" w:rsidRPr="00147AF8" w:rsidRDefault="008133D0" w:rsidP="008133D0">
            <w:pPr>
              <w:spacing w:line="240" w:lineRule="auto"/>
              <w:contextualSpacing w:val="0"/>
              <w:jc w:val="center"/>
              <w:rPr>
                <w:rFonts w:asciiTheme="majorHAnsi" w:eastAsia="Times New Roman" w:hAnsiTheme="majorHAnsi" w:cs="Arial"/>
                <w:b/>
                <w:bCs/>
                <w:color w:val="000000"/>
                <w:sz w:val="20"/>
                <w:szCs w:val="20"/>
                <w:lang w:eastAsia="es-CO"/>
              </w:rPr>
            </w:pPr>
            <w:r w:rsidRPr="00147AF8">
              <w:rPr>
                <w:rFonts w:asciiTheme="majorHAnsi" w:eastAsia="Times New Roman" w:hAnsiTheme="majorHAnsi" w:cs="Arial"/>
                <w:b/>
                <w:bCs/>
                <w:color w:val="000000"/>
                <w:sz w:val="20"/>
                <w:szCs w:val="20"/>
                <w:lang w:eastAsia="es-CO"/>
              </w:rPr>
              <w:t>GEOSFÉRICO</w:t>
            </w:r>
          </w:p>
        </w:tc>
        <w:tc>
          <w:tcPr>
            <w:tcW w:w="0" w:type="auto"/>
            <w:vMerge w:val="restart"/>
            <w:tcBorders>
              <w:top w:val="nil"/>
              <w:left w:val="single" w:sz="4" w:space="0" w:color="auto"/>
              <w:bottom w:val="single" w:sz="4" w:space="0" w:color="000000"/>
              <w:right w:val="single" w:sz="8" w:space="0" w:color="auto"/>
            </w:tcBorders>
            <w:shd w:val="clear" w:color="auto" w:fill="auto"/>
            <w:vAlign w:val="center"/>
            <w:hideMark/>
          </w:tcPr>
          <w:p w14:paraId="62857970"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GEOFORMAS</w:t>
            </w:r>
          </w:p>
        </w:tc>
        <w:tc>
          <w:tcPr>
            <w:tcW w:w="0" w:type="auto"/>
            <w:tcBorders>
              <w:top w:val="nil"/>
              <w:left w:val="nil"/>
              <w:bottom w:val="single" w:sz="4" w:space="0" w:color="auto"/>
              <w:right w:val="single" w:sz="8" w:space="0" w:color="auto"/>
            </w:tcBorders>
            <w:shd w:val="clear" w:color="auto" w:fill="auto"/>
            <w:vAlign w:val="center"/>
            <w:hideMark/>
          </w:tcPr>
          <w:p w14:paraId="3590A730"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Cambios en la estabilidad de las márgenes hídricas</w:t>
            </w:r>
          </w:p>
        </w:tc>
        <w:tc>
          <w:tcPr>
            <w:tcW w:w="0" w:type="auto"/>
            <w:tcBorders>
              <w:top w:val="nil"/>
              <w:left w:val="single" w:sz="8" w:space="0" w:color="auto"/>
              <w:bottom w:val="single" w:sz="4" w:space="0" w:color="auto"/>
              <w:right w:val="single" w:sz="4" w:space="0" w:color="auto"/>
            </w:tcBorders>
            <w:shd w:val="clear" w:color="FFFFFF" w:fill="FFFFFF"/>
            <w:vAlign w:val="center"/>
            <w:hideMark/>
          </w:tcPr>
          <w:p w14:paraId="096AACB0"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nil"/>
              <w:left w:val="single" w:sz="4" w:space="0" w:color="auto"/>
              <w:bottom w:val="single" w:sz="4" w:space="0" w:color="auto"/>
              <w:right w:val="single" w:sz="4" w:space="0" w:color="auto"/>
            </w:tcBorders>
            <w:shd w:val="clear" w:color="000000" w:fill="FF0000"/>
            <w:vAlign w:val="center"/>
            <w:hideMark/>
          </w:tcPr>
          <w:p w14:paraId="5C6FA404"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nil"/>
              <w:left w:val="single" w:sz="4" w:space="0" w:color="auto"/>
              <w:bottom w:val="single" w:sz="4" w:space="0" w:color="auto"/>
              <w:right w:val="single" w:sz="4" w:space="0" w:color="auto"/>
            </w:tcBorders>
            <w:shd w:val="clear" w:color="000000" w:fill="FF0000"/>
            <w:vAlign w:val="center"/>
            <w:hideMark/>
          </w:tcPr>
          <w:p w14:paraId="41F4239E"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nil"/>
              <w:left w:val="single" w:sz="4" w:space="0" w:color="auto"/>
              <w:bottom w:val="single" w:sz="4" w:space="0" w:color="auto"/>
              <w:right w:val="single" w:sz="4" w:space="0" w:color="auto"/>
            </w:tcBorders>
            <w:shd w:val="clear" w:color="000000" w:fill="FF0000"/>
            <w:vAlign w:val="center"/>
            <w:hideMark/>
          </w:tcPr>
          <w:p w14:paraId="4E07290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nil"/>
              <w:left w:val="single" w:sz="4" w:space="0" w:color="auto"/>
              <w:bottom w:val="single" w:sz="4" w:space="0" w:color="auto"/>
              <w:right w:val="single" w:sz="4" w:space="0" w:color="auto"/>
            </w:tcBorders>
            <w:shd w:val="clear" w:color="000000" w:fill="FF0000"/>
            <w:vAlign w:val="center"/>
            <w:hideMark/>
          </w:tcPr>
          <w:p w14:paraId="03BE006F"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nil"/>
              <w:left w:val="single" w:sz="4" w:space="0" w:color="auto"/>
              <w:bottom w:val="single" w:sz="4" w:space="0" w:color="auto"/>
              <w:right w:val="single" w:sz="4" w:space="0" w:color="auto"/>
            </w:tcBorders>
            <w:shd w:val="clear" w:color="FFFFFF" w:fill="FFFFFF"/>
            <w:vAlign w:val="center"/>
            <w:hideMark/>
          </w:tcPr>
          <w:p w14:paraId="2B2364B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nil"/>
              <w:left w:val="single" w:sz="4" w:space="0" w:color="auto"/>
              <w:bottom w:val="single" w:sz="4" w:space="0" w:color="auto"/>
              <w:right w:val="single" w:sz="4" w:space="0" w:color="auto"/>
            </w:tcBorders>
            <w:shd w:val="clear" w:color="FFFFFF" w:fill="FFFFFF"/>
            <w:vAlign w:val="center"/>
            <w:hideMark/>
          </w:tcPr>
          <w:p w14:paraId="07DB716A"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21379BCE" w14:textId="77777777" w:rsidTr="00640E4B">
        <w:trPr>
          <w:trHeight w:val="283"/>
          <w:jc w:val="center"/>
        </w:trPr>
        <w:tc>
          <w:tcPr>
            <w:tcW w:w="0" w:type="auto"/>
            <w:vMerge/>
            <w:tcBorders>
              <w:top w:val="nil"/>
              <w:left w:val="single" w:sz="8" w:space="0" w:color="auto"/>
              <w:bottom w:val="single" w:sz="4" w:space="0" w:color="000000"/>
              <w:right w:val="single" w:sz="4" w:space="0" w:color="auto"/>
            </w:tcBorders>
            <w:vAlign w:val="center"/>
            <w:hideMark/>
          </w:tcPr>
          <w:p w14:paraId="2D2F68F5"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EDA407F"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8" w:space="0" w:color="auto"/>
            </w:tcBorders>
            <w:vAlign w:val="center"/>
            <w:hideMark/>
          </w:tcPr>
          <w:p w14:paraId="65E8F22B" w14:textId="77777777" w:rsidR="008133D0" w:rsidRPr="00147AF8" w:rsidRDefault="008133D0" w:rsidP="008133D0">
            <w:pPr>
              <w:spacing w:line="240" w:lineRule="auto"/>
              <w:contextualSpacing w:val="0"/>
              <w:jc w:val="left"/>
              <w:rPr>
                <w:rFonts w:asciiTheme="majorHAnsi" w:eastAsia="Times New Roman" w:hAnsiTheme="majorHAnsi" w:cs="Arial"/>
                <w:color w:val="000000"/>
                <w:sz w:val="20"/>
                <w:szCs w:val="20"/>
                <w:lang w:eastAsia="es-CO"/>
              </w:rPr>
            </w:pPr>
          </w:p>
        </w:tc>
        <w:tc>
          <w:tcPr>
            <w:tcW w:w="0" w:type="auto"/>
            <w:tcBorders>
              <w:top w:val="nil"/>
              <w:left w:val="nil"/>
              <w:bottom w:val="single" w:sz="4" w:space="0" w:color="auto"/>
              <w:right w:val="single" w:sz="8" w:space="0" w:color="auto"/>
            </w:tcBorders>
            <w:shd w:val="clear" w:color="auto" w:fill="auto"/>
            <w:vAlign w:val="center"/>
            <w:hideMark/>
          </w:tcPr>
          <w:p w14:paraId="349F5801"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Procesos de remoción en masa</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5FFFE5E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724541D"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7BBE461"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E35433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C6076FD"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BC191D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C05AFD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106E6E3D" w14:textId="77777777" w:rsidTr="00640E4B">
        <w:trPr>
          <w:trHeight w:val="273"/>
          <w:jc w:val="center"/>
        </w:trPr>
        <w:tc>
          <w:tcPr>
            <w:tcW w:w="0" w:type="auto"/>
            <w:vMerge/>
            <w:tcBorders>
              <w:top w:val="nil"/>
              <w:left w:val="single" w:sz="8" w:space="0" w:color="auto"/>
              <w:bottom w:val="single" w:sz="4" w:space="0" w:color="000000"/>
              <w:right w:val="single" w:sz="4" w:space="0" w:color="auto"/>
            </w:tcBorders>
            <w:vAlign w:val="center"/>
            <w:hideMark/>
          </w:tcPr>
          <w:p w14:paraId="6D60F95C"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C4B4239"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tcBorders>
              <w:top w:val="nil"/>
              <w:left w:val="nil"/>
              <w:bottom w:val="single" w:sz="4" w:space="0" w:color="auto"/>
              <w:right w:val="nil"/>
            </w:tcBorders>
            <w:shd w:val="clear" w:color="auto" w:fill="auto"/>
            <w:vAlign w:val="center"/>
            <w:hideMark/>
          </w:tcPr>
          <w:p w14:paraId="2E384BAA"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PAISAJE</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0BB931F"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Modificación paisajística</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7707E858"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569813E"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3B8FD20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1778703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274DD00"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000000" w:fill="4BACC6"/>
            <w:vAlign w:val="center"/>
            <w:hideMark/>
          </w:tcPr>
          <w:p w14:paraId="584EEA44"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c>
          <w:tcPr>
            <w:tcW w:w="4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67E256B"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r>
      <w:tr w:rsidR="008133D0" w:rsidRPr="00147AF8" w14:paraId="446FA0C2" w14:textId="77777777" w:rsidTr="00640E4B">
        <w:trPr>
          <w:trHeight w:val="278"/>
          <w:jc w:val="center"/>
        </w:trPr>
        <w:tc>
          <w:tcPr>
            <w:tcW w:w="0" w:type="auto"/>
            <w:vMerge/>
            <w:tcBorders>
              <w:top w:val="nil"/>
              <w:left w:val="single" w:sz="8" w:space="0" w:color="auto"/>
              <w:bottom w:val="single" w:sz="4" w:space="0" w:color="000000"/>
              <w:right w:val="single" w:sz="4" w:space="0" w:color="auto"/>
            </w:tcBorders>
            <w:vAlign w:val="center"/>
            <w:hideMark/>
          </w:tcPr>
          <w:p w14:paraId="7787D101"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06A1211"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val="restart"/>
            <w:tcBorders>
              <w:top w:val="nil"/>
              <w:left w:val="single" w:sz="4" w:space="0" w:color="auto"/>
              <w:bottom w:val="single" w:sz="4" w:space="0" w:color="000000"/>
              <w:right w:val="single" w:sz="8" w:space="0" w:color="auto"/>
            </w:tcBorders>
            <w:shd w:val="clear" w:color="auto" w:fill="auto"/>
            <w:vAlign w:val="center"/>
            <w:hideMark/>
          </w:tcPr>
          <w:p w14:paraId="7043F602"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SUELO</w:t>
            </w:r>
          </w:p>
        </w:tc>
        <w:tc>
          <w:tcPr>
            <w:tcW w:w="0" w:type="auto"/>
            <w:tcBorders>
              <w:top w:val="nil"/>
              <w:left w:val="nil"/>
              <w:bottom w:val="single" w:sz="4" w:space="0" w:color="auto"/>
              <w:right w:val="single" w:sz="8" w:space="0" w:color="auto"/>
            </w:tcBorders>
            <w:shd w:val="clear" w:color="auto" w:fill="auto"/>
            <w:vAlign w:val="center"/>
            <w:hideMark/>
          </w:tcPr>
          <w:p w14:paraId="7A4190C7"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Generación de procesos erosivos</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405C0B6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62EDBB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EAFDF2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C100B84"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3E96C40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8EA60B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28CF3BF"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5EBA8B64" w14:textId="77777777" w:rsidTr="00640E4B">
        <w:trPr>
          <w:trHeight w:val="112"/>
          <w:jc w:val="center"/>
        </w:trPr>
        <w:tc>
          <w:tcPr>
            <w:tcW w:w="0" w:type="auto"/>
            <w:vMerge/>
            <w:tcBorders>
              <w:top w:val="nil"/>
              <w:left w:val="single" w:sz="8" w:space="0" w:color="auto"/>
              <w:bottom w:val="single" w:sz="4" w:space="0" w:color="000000"/>
              <w:right w:val="single" w:sz="4" w:space="0" w:color="auto"/>
            </w:tcBorders>
            <w:vAlign w:val="center"/>
            <w:hideMark/>
          </w:tcPr>
          <w:p w14:paraId="0976F910"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43D9256"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8" w:space="0" w:color="auto"/>
            </w:tcBorders>
            <w:vAlign w:val="center"/>
            <w:hideMark/>
          </w:tcPr>
          <w:p w14:paraId="3923B792" w14:textId="77777777" w:rsidR="008133D0" w:rsidRPr="00147AF8" w:rsidRDefault="008133D0" w:rsidP="008133D0">
            <w:pPr>
              <w:spacing w:line="240" w:lineRule="auto"/>
              <w:contextualSpacing w:val="0"/>
              <w:jc w:val="left"/>
              <w:rPr>
                <w:rFonts w:asciiTheme="majorHAnsi" w:eastAsia="Times New Roman" w:hAnsiTheme="majorHAnsi" w:cs="Arial"/>
                <w:color w:val="000000"/>
                <w:sz w:val="20"/>
                <w:szCs w:val="20"/>
                <w:lang w:eastAsia="es-CO"/>
              </w:rPr>
            </w:pPr>
          </w:p>
        </w:tc>
        <w:tc>
          <w:tcPr>
            <w:tcW w:w="0" w:type="auto"/>
            <w:tcBorders>
              <w:top w:val="nil"/>
              <w:left w:val="nil"/>
              <w:bottom w:val="single" w:sz="4" w:space="0" w:color="auto"/>
              <w:right w:val="single" w:sz="8" w:space="0" w:color="auto"/>
            </w:tcBorders>
            <w:shd w:val="clear" w:color="auto" w:fill="auto"/>
            <w:vAlign w:val="center"/>
            <w:hideMark/>
          </w:tcPr>
          <w:p w14:paraId="2A463D13"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 xml:space="preserve">Cambios en la estructura del suelo </w:t>
            </w:r>
          </w:p>
        </w:tc>
        <w:tc>
          <w:tcPr>
            <w:tcW w:w="0" w:type="auto"/>
            <w:tcBorders>
              <w:top w:val="single" w:sz="4" w:space="0" w:color="auto"/>
              <w:left w:val="single" w:sz="8" w:space="0" w:color="auto"/>
              <w:bottom w:val="single" w:sz="4" w:space="0" w:color="auto"/>
              <w:right w:val="single" w:sz="4" w:space="0" w:color="auto"/>
            </w:tcBorders>
            <w:shd w:val="clear" w:color="000000" w:fill="FF0000"/>
            <w:vAlign w:val="center"/>
            <w:hideMark/>
          </w:tcPr>
          <w:p w14:paraId="63A1BDFE"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F02AD09"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4B5247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44495D1"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634295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A222A0C"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BB3E08F"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6C96ADB4" w14:textId="77777777" w:rsidTr="00640E4B">
        <w:trPr>
          <w:trHeight w:val="299"/>
          <w:jc w:val="center"/>
        </w:trPr>
        <w:tc>
          <w:tcPr>
            <w:tcW w:w="0" w:type="auto"/>
            <w:vMerge/>
            <w:tcBorders>
              <w:top w:val="nil"/>
              <w:left w:val="single" w:sz="8" w:space="0" w:color="auto"/>
              <w:bottom w:val="single" w:sz="4" w:space="0" w:color="000000"/>
              <w:right w:val="single" w:sz="4" w:space="0" w:color="auto"/>
            </w:tcBorders>
            <w:vAlign w:val="center"/>
            <w:hideMark/>
          </w:tcPr>
          <w:p w14:paraId="35825312"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3B9A7EA"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8" w:space="0" w:color="auto"/>
            </w:tcBorders>
            <w:vAlign w:val="center"/>
            <w:hideMark/>
          </w:tcPr>
          <w:p w14:paraId="646B95B2" w14:textId="77777777" w:rsidR="008133D0" w:rsidRPr="00147AF8" w:rsidRDefault="008133D0" w:rsidP="008133D0">
            <w:pPr>
              <w:spacing w:line="240" w:lineRule="auto"/>
              <w:contextualSpacing w:val="0"/>
              <w:jc w:val="left"/>
              <w:rPr>
                <w:rFonts w:asciiTheme="majorHAnsi" w:eastAsia="Times New Roman" w:hAnsiTheme="majorHAnsi" w:cs="Arial"/>
                <w:color w:val="000000"/>
                <w:sz w:val="20"/>
                <w:szCs w:val="20"/>
                <w:lang w:eastAsia="es-CO"/>
              </w:rPr>
            </w:pPr>
          </w:p>
        </w:tc>
        <w:tc>
          <w:tcPr>
            <w:tcW w:w="0" w:type="auto"/>
            <w:tcBorders>
              <w:top w:val="nil"/>
              <w:left w:val="nil"/>
              <w:bottom w:val="single" w:sz="4" w:space="0" w:color="auto"/>
              <w:right w:val="single" w:sz="8" w:space="0" w:color="auto"/>
            </w:tcBorders>
            <w:shd w:val="clear" w:color="auto" w:fill="auto"/>
            <w:vAlign w:val="center"/>
            <w:hideMark/>
          </w:tcPr>
          <w:p w14:paraId="0E5AB7C4"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Generación de residuos sólidos</w:t>
            </w:r>
          </w:p>
        </w:tc>
        <w:tc>
          <w:tcPr>
            <w:tcW w:w="0" w:type="auto"/>
            <w:tcBorders>
              <w:top w:val="single" w:sz="4" w:space="0" w:color="auto"/>
              <w:left w:val="single" w:sz="8" w:space="0" w:color="auto"/>
              <w:bottom w:val="single" w:sz="4" w:space="0" w:color="auto"/>
              <w:right w:val="single" w:sz="4" w:space="0" w:color="auto"/>
            </w:tcBorders>
            <w:shd w:val="clear" w:color="000000" w:fill="FF0000"/>
            <w:vAlign w:val="center"/>
            <w:hideMark/>
          </w:tcPr>
          <w:p w14:paraId="49489579"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09B1070"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57D2451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8B2851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33A8859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319E19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4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2EF979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r>
      <w:tr w:rsidR="008133D0" w:rsidRPr="00147AF8" w14:paraId="20050A26" w14:textId="77777777" w:rsidTr="00640E4B">
        <w:trPr>
          <w:trHeight w:val="510"/>
          <w:jc w:val="center"/>
        </w:trPr>
        <w:tc>
          <w:tcPr>
            <w:tcW w:w="0" w:type="auto"/>
            <w:vMerge/>
            <w:tcBorders>
              <w:top w:val="nil"/>
              <w:left w:val="single" w:sz="8" w:space="0" w:color="auto"/>
              <w:bottom w:val="single" w:sz="4" w:space="0" w:color="000000"/>
              <w:right w:val="single" w:sz="4" w:space="0" w:color="auto"/>
            </w:tcBorders>
            <w:vAlign w:val="center"/>
            <w:hideMark/>
          </w:tcPr>
          <w:p w14:paraId="6B92C15B"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810C0B5" w14:textId="77777777" w:rsidR="008133D0" w:rsidRPr="00147AF8" w:rsidRDefault="008133D0" w:rsidP="008133D0">
            <w:pPr>
              <w:spacing w:line="240" w:lineRule="auto"/>
              <w:contextualSpacing w:val="0"/>
              <w:jc w:val="center"/>
              <w:rPr>
                <w:rFonts w:asciiTheme="majorHAnsi" w:eastAsia="Times New Roman" w:hAnsiTheme="majorHAnsi" w:cs="Arial"/>
                <w:b/>
                <w:bCs/>
                <w:color w:val="000000"/>
                <w:sz w:val="20"/>
                <w:szCs w:val="20"/>
                <w:lang w:eastAsia="es-CO"/>
              </w:rPr>
            </w:pPr>
            <w:r w:rsidRPr="00147AF8">
              <w:rPr>
                <w:rFonts w:asciiTheme="majorHAnsi" w:eastAsia="Times New Roman" w:hAnsiTheme="majorHAnsi" w:cs="Arial"/>
                <w:b/>
                <w:bCs/>
                <w:color w:val="000000"/>
                <w:sz w:val="20"/>
                <w:szCs w:val="20"/>
                <w:lang w:eastAsia="es-CO"/>
              </w:rPr>
              <w:t>HÍDRICO</w:t>
            </w:r>
          </w:p>
        </w:tc>
        <w:tc>
          <w:tcPr>
            <w:tcW w:w="0" w:type="auto"/>
            <w:vMerge w:val="restart"/>
            <w:tcBorders>
              <w:top w:val="nil"/>
              <w:left w:val="single" w:sz="4" w:space="0" w:color="auto"/>
              <w:bottom w:val="single" w:sz="4" w:space="0" w:color="000000"/>
              <w:right w:val="single" w:sz="8" w:space="0" w:color="auto"/>
            </w:tcBorders>
            <w:shd w:val="clear" w:color="auto" w:fill="auto"/>
            <w:vAlign w:val="center"/>
            <w:hideMark/>
          </w:tcPr>
          <w:p w14:paraId="35BDDB50"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AGUA SUPERFICIAL</w:t>
            </w:r>
          </w:p>
        </w:tc>
        <w:tc>
          <w:tcPr>
            <w:tcW w:w="0" w:type="auto"/>
            <w:tcBorders>
              <w:top w:val="nil"/>
              <w:left w:val="nil"/>
              <w:bottom w:val="single" w:sz="4" w:space="0" w:color="auto"/>
              <w:right w:val="single" w:sz="8" w:space="0" w:color="auto"/>
            </w:tcBorders>
            <w:shd w:val="clear" w:color="auto" w:fill="auto"/>
            <w:vAlign w:val="center"/>
            <w:hideMark/>
          </w:tcPr>
          <w:p w14:paraId="4F9353C5"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Cambios en las características fisicoquímicas y bacteriológicas del agua superficial</w:t>
            </w:r>
          </w:p>
        </w:tc>
        <w:tc>
          <w:tcPr>
            <w:tcW w:w="0" w:type="auto"/>
            <w:tcBorders>
              <w:top w:val="single" w:sz="4" w:space="0" w:color="auto"/>
              <w:left w:val="single" w:sz="8" w:space="0" w:color="auto"/>
              <w:bottom w:val="single" w:sz="4" w:space="0" w:color="auto"/>
              <w:right w:val="single" w:sz="4" w:space="0" w:color="auto"/>
            </w:tcBorders>
            <w:shd w:val="clear" w:color="000000" w:fill="FF0000"/>
            <w:vAlign w:val="center"/>
            <w:hideMark/>
          </w:tcPr>
          <w:p w14:paraId="62017FE3"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E9400B4"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EEBE00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9FEDA23"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103703E"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BF5DA5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1C6BB1C"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r>
      <w:tr w:rsidR="008133D0" w:rsidRPr="00147AF8" w14:paraId="0E469E20" w14:textId="77777777" w:rsidTr="00640E4B">
        <w:trPr>
          <w:trHeight w:val="325"/>
          <w:jc w:val="center"/>
        </w:trPr>
        <w:tc>
          <w:tcPr>
            <w:tcW w:w="0" w:type="auto"/>
            <w:vMerge/>
            <w:tcBorders>
              <w:top w:val="nil"/>
              <w:left w:val="single" w:sz="8" w:space="0" w:color="auto"/>
              <w:bottom w:val="single" w:sz="4" w:space="0" w:color="000000"/>
              <w:right w:val="single" w:sz="4" w:space="0" w:color="auto"/>
            </w:tcBorders>
            <w:vAlign w:val="center"/>
            <w:hideMark/>
          </w:tcPr>
          <w:p w14:paraId="7C6319A2"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0DB6726"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8" w:space="0" w:color="auto"/>
            </w:tcBorders>
            <w:vAlign w:val="center"/>
            <w:hideMark/>
          </w:tcPr>
          <w:p w14:paraId="7C10C3B0" w14:textId="77777777" w:rsidR="008133D0" w:rsidRPr="00147AF8" w:rsidRDefault="008133D0" w:rsidP="008133D0">
            <w:pPr>
              <w:spacing w:line="240" w:lineRule="auto"/>
              <w:contextualSpacing w:val="0"/>
              <w:jc w:val="left"/>
              <w:rPr>
                <w:rFonts w:asciiTheme="majorHAnsi" w:eastAsia="Times New Roman" w:hAnsiTheme="majorHAnsi" w:cs="Arial"/>
                <w:color w:val="000000"/>
                <w:sz w:val="20"/>
                <w:szCs w:val="20"/>
                <w:lang w:eastAsia="es-CO"/>
              </w:rPr>
            </w:pPr>
          </w:p>
        </w:tc>
        <w:tc>
          <w:tcPr>
            <w:tcW w:w="0" w:type="auto"/>
            <w:tcBorders>
              <w:top w:val="nil"/>
              <w:left w:val="nil"/>
              <w:bottom w:val="single" w:sz="4" w:space="0" w:color="auto"/>
              <w:right w:val="single" w:sz="8" w:space="0" w:color="auto"/>
            </w:tcBorders>
            <w:shd w:val="clear" w:color="auto" w:fill="auto"/>
            <w:vAlign w:val="center"/>
            <w:hideMark/>
          </w:tcPr>
          <w:p w14:paraId="2A30418F"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Cambios en la dinámica fluvial</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184FCB5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4837970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7A9AEA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639DFE9A"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F3D542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ED23FD3"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2E74B75"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78586E4C" w14:textId="77777777" w:rsidTr="00640E4B">
        <w:trPr>
          <w:trHeight w:val="510"/>
          <w:jc w:val="center"/>
        </w:trPr>
        <w:tc>
          <w:tcPr>
            <w:tcW w:w="0" w:type="auto"/>
            <w:vMerge/>
            <w:tcBorders>
              <w:top w:val="nil"/>
              <w:left w:val="single" w:sz="8" w:space="0" w:color="auto"/>
              <w:bottom w:val="single" w:sz="4" w:space="0" w:color="000000"/>
              <w:right w:val="single" w:sz="4" w:space="0" w:color="auto"/>
            </w:tcBorders>
            <w:vAlign w:val="center"/>
            <w:hideMark/>
          </w:tcPr>
          <w:p w14:paraId="462CE434"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33B69AB"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8" w:space="0" w:color="auto"/>
            </w:tcBorders>
            <w:vAlign w:val="center"/>
            <w:hideMark/>
          </w:tcPr>
          <w:p w14:paraId="5951A999" w14:textId="77777777" w:rsidR="008133D0" w:rsidRPr="00147AF8" w:rsidRDefault="008133D0" w:rsidP="008133D0">
            <w:pPr>
              <w:spacing w:line="240" w:lineRule="auto"/>
              <w:contextualSpacing w:val="0"/>
              <w:jc w:val="left"/>
              <w:rPr>
                <w:rFonts w:asciiTheme="majorHAnsi" w:eastAsia="Times New Roman" w:hAnsiTheme="majorHAnsi" w:cs="Arial"/>
                <w:color w:val="000000"/>
                <w:sz w:val="20"/>
                <w:szCs w:val="20"/>
                <w:lang w:eastAsia="es-CO"/>
              </w:rPr>
            </w:pPr>
          </w:p>
        </w:tc>
        <w:tc>
          <w:tcPr>
            <w:tcW w:w="0" w:type="auto"/>
            <w:tcBorders>
              <w:top w:val="nil"/>
              <w:left w:val="nil"/>
              <w:bottom w:val="single" w:sz="4" w:space="0" w:color="auto"/>
              <w:right w:val="single" w:sz="8" w:space="0" w:color="auto"/>
            </w:tcBorders>
            <w:shd w:val="clear" w:color="auto" w:fill="auto"/>
            <w:vAlign w:val="center"/>
            <w:hideMark/>
          </w:tcPr>
          <w:p w14:paraId="2CE442AD"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Cambio en la capacidad de transporte del recurso hídrico</w:t>
            </w:r>
          </w:p>
        </w:tc>
        <w:tc>
          <w:tcPr>
            <w:tcW w:w="0" w:type="auto"/>
            <w:tcBorders>
              <w:top w:val="single" w:sz="4" w:space="0" w:color="auto"/>
              <w:left w:val="single" w:sz="8" w:space="0" w:color="auto"/>
              <w:bottom w:val="single" w:sz="4" w:space="0" w:color="auto"/>
              <w:right w:val="single" w:sz="4" w:space="0" w:color="auto"/>
            </w:tcBorders>
            <w:shd w:val="clear" w:color="000000" w:fill="FF0000"/>
            <w:vAlign w:val="center"/>
            <w:hideMark/>
          </w:tcPr>
          <w:p w14:paraId="4BDEB67F"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3A0C0333"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79E385E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895E377"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19440434"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61620CAA"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98CC46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488DEE33" w14:textId="77777777" w:rsidTr="00640E4B">
        <w:trPr>
          <w:trHeight w:val="323"/>
          <w:jc w:val="center"/>
        </w:trPr>
        <w:tc>
          <w:tcPr>
            <w:tcW w:w="0" w:type="auto"/>
            <w:vMerge/>
            <w:tcBorders>
              <w:top w:val="nil"/>
              <w:left w:val="single" w:sz="8" w:space="0" w:color="auto"/>
              <w:bottom w:val="single" w:sz="4" w:space="0" w:color="000000"/>
              <w:right w:val="single" w:sz="4" w:space="0" w:color="auto"/>
            </w:tcBorders>
            <w:vAlign w:val="center"/>
            <w:hideMark/>
          </w:tcPr>
          <w:p w14:paraId="738C5E9B"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B164A08"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8" w:space="0" w:color="auto"/>
            </w:tcBorders>
            <w:vAlign w:val="center"/>
            <w:hideMark/>
          </w:tcPr>
          <w:p w14:paraId="5122FA22" w14:textId="77777777" w:rsidR="008133D0" w:rsidRPr="00147AF8" w:rsidRDefault="008133D0" w:rsidP="008133D0">
            <w:pPr>
              <w:spacing w:line="240" w:lineRule="auto"/>
              <w:contextualSpacing w:val="0"/>
              <w:jc w:val="left"/>
              <w:rPr>
                <w:rFonts w:asciiTheme="majorHAnsi" w:eastAsia="Times New Roman" w:hAnsiTheme="majorHAnsi" w:cs="Arial"/>
                <w:color w:val="000000"/>
                <w:sz w:val="20"/>
                <w:szCs w:val="20"/>
                <w:lang w:eastAsia="es-CO"/>
              </w:rPr>
            </w:pPr>
          </w:p>
        </w:tc>
        <w:tc>
          <w:tcPr>
            <w:tcW w:w="0" w:type="auto"/>
            <w:tcBorders>
              <w:top w:val="nil"/>
              <w:left w:val="nil"/>
              <w:bottom w:val="single" w:sz="4" w:space="0" w:color="auto"/>
              <w:right w:val="single" w:sz="8" w:space="0" w:color="auto"/>
            </w:tcBorders>
            <w:shd w:val="clear" w:color="auto" w:fill="auto"/>
            <w:vAlign w:val="center"/>
            <w:hideMark/>
          </w:tcPr>
          <w:p w14:paraId="45E2D37A"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Cambio en la disponibilidad del recurso hídrico</w:t>
            </w:r>
          </w:p>
        </w:tc>
        <w:tc>
          <w:tcPr>
            <w:tcW w:w="0" w:type="auto"/>
            <w:tcBorders>
              <w:top w:val="single" w:sz="4" w:space="0" w:color="auto"/>
              <w:left w:val="single" w:sz="8" w:space="0" w:color="auto"/>
              <w:bottom w:val="single" w:sz="4" w:space="0" w:color="auto"/>
              <w:right w:val="single" w:sz="4" w:space="0" w:color="auto"/>
            </w:tcBorders>
            <w:shd w:val="clear" w:color="000000" w:fill="FF0000"/>
            <w:vAlign w:val="center"/>
            <w:hideMark/>
          </w:tcPr>
          <w:p w14:paraId="29D7C31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5564260A"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E1441EB"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A31D0F9"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142AE35C"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C610069"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4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0599AA1"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r>
      <w:tr w:rsidR="008133D0" w:rsidRPr="00147AF8" w14:paraId="5CF75BFA" w14:textId="77777777" w:rsidTr="00640E4B">
        <w:trPr>
          <w:trHeight w:val="510"/>
          <w:jc w:val="center"/>
        </w:trPr>
        <w:tc>
          <w:tcPr>
            <w:tcW w:w="0" w:type="auto"/>
            <w:vMerge/>
            <w:tcBorders>
              <w:top w:val="nil"/>
              <w:left w:val="single" w:sz="8" w:space="0" w:color="auto"/>
              <w:bottom w:val="single" w:sz="4" w:space="0" w:color="000000"/>
              <w:right w:val="single" w:sz="4" w:space="0" w:color="auto"/>
            </w:tcBorders>
            <w:vAlign w:val="center"/>
            <w:hideMark/>
          </w:tcPr>
          <w:p w14:paraId="07F800F5"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0497618"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val="restart"/>
            <w:tcBorders>
              <w:top w:val="nil"/>
              <w:left w:val="single" w:sz="4" w:space="0" w:color="auto"/>
              <w:bottom w:val="single" w:sz="4" w:space="0" w:color="000000"/>
              <w:right w:val="single" w:sz="8" w:space="0" w:color="auto"/>
            </w:tcBorders>
            <w:shd w:val="clear" w:color="auto" w:fill="auto"/>
            <w:vAlign w:val="center"/>
            <w:hideMark/>
          </w:tcPr>
          <w:p w14:paraId="2D444E50"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AGUA SUBTERRÁNEA</w:t>
            </w:r>
          </w:p>
        </w:tc>
        <w:tc>
          <w:tcPr>
            <w:tcW w:w="0" w:type="auto"/>
            <w:tcBorders>
              <w:top w:val="nil"/>
              <w:left w:val="nil"/>
              <w:bottom w:val="single" w:sz="4" w:space="0" w:color="auto"/>
              <w:right w:val="single" w:sz="8" w:space="0" w:color="auto"/>
            </w:tcBorders>
            <w:shd w:val="clear" w:color="auto" w:fill="auto"/>
            <w:vAlign w:val="center"/>
            <w:hideMark/>
          </w:tcPr>
          <w:p w14:paraId="307D1381"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Cambios en las características fisicoquímicas y bacteriológicas</w:t>
            </w:r>
          </w:p>
        </w:tc>
        <w:tc>
          <w:tcPr>
            <w:tcW w:w="0" w:type="auto"/>
            <w:tcBorders>
              <w:top w:val="single" w:sz="4" w:space="0" w:color="auto"/>
              <w:left w:val="single" w:sz="8" w:space="0" w:color="auto"/>
              <w:bottom w:val="single" w:sz="4" w:space="0" w:color="auto"/>
              <w:right w:val="single" w:sz="4" w:space="0" w:color="auto"/>
            </w:tcBorders>
            <w:shd w:val="clear" w:color="000000" w:fill="FF0000"/>
            <w:vAlign w:val="center"/>
            <w:hideMark/>
          </w:tcPr>
          <w:p w14:paraId="4961F76E"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E5E204F"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C0A5F6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4F9B634"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ACF9193"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810A672"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1CE2894"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r>
      <w:tr w:rsidR="008133D0" w:rsidRPr="00147AF8" w14:paraId="0C6E37B1" w14:textId="77777777" w:rsidTr="00640E4B">
        <w:trPr>
          <w:trHeight w:val="180"/>
          <w:jc w:val="center"/>
        </w:trPr>
        <w:tc>
          <w:tcPr>
            <w:tcW w:w="0" w:type="auto"/>
            <w:vMerge/>
            <w:tcBorders>
              <w:top w:val="nil"/>
              <w:left w:val="single" w:sz="8" w:space="0" w:color="auto"/>
              <w:bottom w:val="single" w:sz="4" w:space="0" w:color="000000"/>
              <w:right w:val="single" w:sz="4" w:space="0" w:color="auto"/>
            </w:tcBorders>
            <w:vAlign w:val="center"/>
            <w:hideMark/>
          </w:tcPr>
          <w:p w14:paraId="18907817"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95BD4E8"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8" w:space="0" w:color="auto"/>
            </w:tcBorders>
            <w:vAlign w:val="center"/>
            <w:hideMark/>
          </w:tcPr>
          <w:p w14:paraId="5303BE38" w14:textId="77777777" w:rsidR="008133D0" w:rsidRPr="00147AF8" w:rsidRDefault="008133D0" w:rsidP="008133D0">
            <w:pPr>
              <w:spacing w:line="240" w:lineRule="auto"/>
              <w:contextualSpacing w:val="0"/>
              <w:jc w:val="left"/>
              <w:rPr>
                <w:rFonts w:asciiTheme="majorHAnsi" w:eastAsia="Times New Roman" w:hAnsiTheme="majorHAnsi" w:cs="Arial"/>
                <w:color w:val="000000"/>
                <w:sz w:val="20"/>
                <w:szCs w:val="20"/>
                <w:lang w:eastAsia="es-CO"/>
              </w:rPr>
            </w:pPr>
          </w:p>
        </w:tc>
        <w:tc>
          <w:tcPr>
            <w:tcW w:w="0" w:type="auto"/>
            <w:tcBorders>
              <w:top w:val="nil"/>
              <w:left w:val="nil"/>
              <w:bottom w:val="single" w:sz="4" w:space="0" w:color="auto"/>
              <w:right w:val="single" w:sz="8" w:space="0" w:color="auto"/>
            </w:tcBorders>
            <w:shd w:val="clear" w:color="auto" w:fill="auto"/>
            <w:vAlign w:val="center"/>
            <w:hideMark/>
          </w:tcPr>
          <w:p w14:paraId="51A54096"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Modificación en la disponibilidad del recurso hídrico</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4BAB96F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10CAEE07"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541A3EC9"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DE7805C"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5340D03"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8E3D96C"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1818D9F5"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r>
      <w:tr w:rsidR="008133D0" w:rsidRPr="00147AF8" w14:paraId="2F0F127F" w14:textId="77777777" w:rsidTr="00640E4B">
        <w:trPr>
          <w:trHeight w:val="270"/>
          <w:jc w:val="center"/>
        </w:trPr>
        <w:tc>
          <w:tcPr>
            <w:tcW w:w="0" w:type="auto"/>
            <w:vMerge/>
            <w:tcBorders>
              <w:top w:val="nil"/>
              <w:left w:val="single" w:sz="8" w:space="0" w:color="auto"/>
              <w:bottom w:val="single" w:sz="4" w:space="0" w:color="000000"/>
              <w:right w:val="single" w:sz="4" w:space="0" w:color="auto"/>
            </w:tcBorders>
            <w:vAlign w:val="center"/>
            <w:hideMark/>
          </w:tcPr>
          <w:p w14:paraId="7B5B30CD"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46C2ED1" w14:textId="77777777" w:rsidR="008133D0" w:rsidRPr="00147AF8" w:rsidRDefault="008133D0" w:rsidP="008133D0">
            <w:pPr>
              <w:spacing w:line="240" w:lineRule="auto"/>
              <w:contextualSpacing w:val="0"/>
              <w:jc w:val="center"/>
              <w:rPr>
                <w:rFonts w:asciiTheme="majorHAnsi" w:eastAsia="Times New Roman" w:hAnsiTheme="majorHAnsi" w:cs="Arial"/>
                <w:b/>
                <w:bCs/>
                <w:color w:val="000000"/>
                <w:sz w:val="20"/>
                <w:szCs w:val="20"/>
                <w:lang w:eastAsia="es-CO"/>
              </w:rPr>
            </w:pPr>
            <w:r w:rsidRPr="00147AF8">
              <w:rPr>
                <w:rFonts w:asciiTheme="majorHAnsi" w:eastAsia="Times New Roman" w:hAnsiTheme="majorHAnsi" w:cs="Arial"/>
                <w:b/>
                <w:bCs/>
                <w:color w:val="000000"/>
                <w:sz w:val="20"/>
                <w:szCs w:val="20"/>
                <w:lang w:eastAsia="es-CO"/>
              </w:rPr>
              <w:t>ATMOSFÉRICO</w:t>
            </w:r>
          </w:p>
        </w:tc>
        <w:tc>
          <w:tcPr>
            <w:tcW w:w="0" w:type="auto"/>
            <w:vMerge w:val="restart"/>
            <w:tcBorders>
              <w:top w:val="nil"/>
              <w:left w:val="single" w:sz="4" w:space="0" w:color="auto"/>
              <w:bottom w:val="single" w:sz="4" w:space="0" w:color="000000"/>
              <w:right w:val="single" w:sz="8" w:space="0" w:color="auto"/>
            </w:tcBorders>
            <w:shd w:val="clear" w:color="auto" w:fill="auto"/>
            <w:vAlign w:val="center"/>
            <w:hideMark/>
          </w:tcPr>
          <w:p w14:paraId="754CFBFD" w14:textId="77777777" w:rsidR="008133D0" w:rsidRPr="00147AF8" w:rsidRDefault="008133D0" w:rsidP="008133D0">
            <w:pPr>
              <w:spacing w:line="240" w:lineRule="auto"/>
              <w:contextualSpacing w:val="0"/>
              <w:jc w:val="center"/>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CALIDAD DEL AIRE</w:t>
            </w:r>
          </w:p>
        </w:tc>
        <w:tc>
          <w:tcPr>
            <w:tcW w:w="0" w:type="auto"/>
            <w:tcBorders>
              <w:top w:val="nil"/>
              <w:left w:val="nil"/>
              <w:bottom w:val="single" w:sz="4" w:space="0" w:color="auto"/>
              <w:right w:val="single" w:sz="8" w:space="0" w:color="auto"/>
            </w:tcBorders>
            <w:shd w:val="clear" w:color="auto" w:fill="auto"/>
            <w:vAlign w:val="center"/>
            <w:hideMark/>
          </w:tcPr>
          <w:p w14:paraId="256C00B0"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 xml:space="preserve">Cambio en  la calidad de aire </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3B63297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639B52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4EE7A8F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8498849"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7FE24B9"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BD39CA1"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02CBB02"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1D117F40" w14:textId="77777777" w:rsidTr="00640E4B">
        <w:trPr>
          <w:trHeight w:val="262"/>
          <w:jc w:val="center"/>
        </w:trPr>
        <w:tc>
          <w:tcPr>
            <w:tcW w:w="0" w:type="auto"/>
            <w:vMerge/>
            <w:tcBorders>
              <w:top w:val="nil"/>
              <w:left w:val="single" w:sz="8" w:space="0" w:color="auto"/>
              <w:bottom w:val="single" w:sz="4" w:space="0" w:color="000000"/>
              <w:right w:val="single" w:sz="4" w:space="0" w:color="auto"/>
            </w:tcBorders>
            <w:vAlign w:val="center"/>
            <w:hideMark/>
          </w:tcPr>
          <w:p w14:paraId="704552A6"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809335" w14:textId="77777777" w:rsidR="008133D0" w:rsidRPr="00147AF8" w:rsidRDefault="008133D0" w:rsidP="008133D0">
            <w:pPr>
              <w:spacing w:line="240" w:lineRule="auto"/>
              <w:contextualSpacing w:val="0"/>
              <w:jc w:val="left"/>
              <w:rPr>
                <w:rFonts w:asciiTheme="majorHAnsi" w:eastAsia="Times New Roman" w:hAnsiTheme="majorHAnsi" w:cs="Arial"/>
                <w:b/>
                <w:bCs/>
                <w:color w:val="000000"/>
                <w:sz w:val="20"/>
                <w:szCs w:val="20"/>
                <w:lang w:eastAsia="es-CO"/>
              </w:rPr>
            </w:pPr>
          </w:p>
        </w:tc>
        <w:tc>
          <w:tcPr>
            <w:tcW w:w="0" w:type="auto"/>
            <w:vMerge/>
            <w:tcBorders>
              <w:top w:val="nil"/>
              <w:left w:val="single" w:sz="4" w:space="0" w:color="auto"/>
              <w:bottom w:val="single" w:sz="4" w:space="0" w:color="000000"/>
              <w:right w:val="single" w:sz="8" w:space="0" w:color="auto"/>
            </w:tcBorders>
            <w:vAlign w:val="center"/>
            <w:hideMark/>
          </w:tcPr>
          <w:p w14:paraId="159C171F" w14:textId="77777777" w:rsidR="008133D0" w:rsidRPr="00147AF8" w:rsidRDefault="008133D0" w:rsidP="008133D0">
            <w:pPr>
              <w:spacing w:line="240" w:lineRule="auto"/>
              <w:contextualSpacing w:val="0"/>
              <w:jc w:val="left"/>
              <w:rPr>
                <w:rFonts w:asciiTheme="majorHAnsi" w:eastAsia="Times New Roman" w:hAnsiTheme="majorHAnsi" w:cs="Arial"/>
                <w:color w:val="000000"/>
                <w:sz w:val="20"/>
                <w:szCs w:val="20"/>
                <w:lang w:eastAsia="es-CO"/>
              </w:rPr>
            </w:pPr>
          </w:p>
        </w:tc>
        <w:tc>
          <w:tcPr>
            <w:tcW w:w="0" w:type="auto"/>
            <w:tcBorders>
              <w:top w:val="nil"/>
              <w:left w:val="nil"/>
              <w:bottom w:val="single" w:sz="4" w:space="0" w:color="auto"/>
              <w:right w:val="single" w:sz="8" w:space="0" w:color="auto"/>
            </w:tcBorders>
            <w:shd w:val="clear" w:color="auto" w:fill="auto"/>
            <w:vAlign w:val="center"/>
            <w:hideMark/>
          </w:tcPr>
          <w:p w14:paraId="202FC2F3" w14:textId="77777777" w:rsidR="008133D0" w:rsidRPr="00147AF8" w:rsidRDefault="008133D0" w:rsidP="008133D0">
            <w:pPr>
              <w:spacing w:line="240" w:lineRule="auto"/>
              <w:contextualSpacing w:val="0"/>
              <w:rPr>
                <w:rFonts w:asciiTheme="majorHAnsi" w:eastAsia="Times New Roman" w:hAnsiTheme="majorHAnsi" w:cs="Arial"/>
                <w:color w:val="000000"/>
                <w:sz w:val="20"/>
                <w:szCs w:val="20"/>
                <w:lang w:eastAsia="es-CO"/>
              </w:rPr>
            </w:pPr>
            <w:r w:rsidRPr="00147AF8">
              <w:rPr>
                <w:rFonts w:asciiTheme="majorHAnsi" w:eastAsia="Times New Roman" w:hAnsiTheme="majorHAnsi" w:cs="Arial"/>
                <w:color w:val="000000"/>
                <w:sz w:val="20"/>
                <w:szCs w:val="20"/>
                <w:lang w:eastAsia="es-CO"/>
              </w:rPr>
              <w:t>Cambio en los niveles de presión sonora</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6356B11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FD42D1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59D1FF74"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6841DEE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21134FC"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292A850F"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F3F5E4C"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28E3F3CA" w14:textId="77777777" w:rsidTr="00640E4B">
        <w:trPr>
          <w:trHeight w:val="510"/>
          <w:jc w:val="center"/>
        </w:trPr>
        <w:tc>
          <w:tcPr>
            <w:tcW w:w="0" w:type="auto"/>
            <w:vMerge w:val="restart"/>
            <w:tcBorders>
              <w:top w:val="nil"/>
              <w:left w:val="single" w:sz="8" w:space="0" w:color="auto"/>
              <w:bottom w:val="nil"/>
              <w:right w:val="single" w:sz="4" w:space="0" w:color="auto"/>
            </w:tcBorders>
            <w:shd w:val="clear" w:color="auto" w:fill="auto"/>
            <w:textDirection w:val="btLr"/>
            <w:vAlign w:val="center"/>
            <w:hideMark/>
          </w:tcPr>
          <w:p w14:paraId="434B7478" w14:textId="77777777" w:rsidR="008133D0" w:rsidRPr="00147AF8" w:rsidRDefault="008133D0" w:rsidP="008133D0">
            <w:pPr>
              <w:spacing w:line="240" w:lineRule="auto"/>
              <w:contextualSpacing w:val="0"/>
              <w:jc w:val="center"/>
              <w:rPr>
                <w:rFonts w:asciiTheme="majorHAnsi" w:eastAsia="Times New Roman" w:hAnsiTheme="majorHAnsi" w:cs="Arial"/>
                <w:b/>
                <w:bCs/>
                <w:sz w:val="20"/>
                <w:szCs w:val="20"/>
                <w:lang w:eastAsia="es-CO"/>
              </w:rPr>
            </w:pPr>
            <w:r w:rsidRPr="00147AF8">
              <w:rPr>
                <w:rFonts w:asciiTheme="majorHAnsi" w:eastAsia="Times New Roman" w:hAnsiTheme="majorHAnsi" w:cs="Arial"/>
                <w:b/>
                <w:bCs/>
                <w:sz w:val="20"/>
                <w:szCs w:val="20"/>
                <w:lang w:eastAsia="es-CO"/>
              </w:rPr>
              <w:lastRenderedPageBreak/>
              <w:t xml:space="preserve">BIÓTICO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0BFFE9A" w14:textId="77777777" w:rsidR="008133D0" w:rsidRPr="00147AF8" w:rsidRDefault="008133D0" w:rsidP="008133D0">
            <w:pPr>
              <w:spacing w:line="240" w:lineRule="auto"/>
              <w:contextualSpacing w:val="0"/>
              <w:jc w:val="center"/>
              <w:rPr>
                <w:rFonts w:asciiTheme="majorHAnsi" w:eastAsia="Times New Roman" w:hAnsiTheme="majorHAnsi" w:cs="Arial"/>
                <w:b/>
                <w:bCs/>
                <w:sz w:val="20"/>
                <w:szCs w:val="20"/>
                <w:lang w:eastAsia="es-CO"/>
              </w:rPr>
            </w:pPr>
            <w:r w:rsidRPr="00147AF8">
              <w:rPr>
                <w:rFonts w:asciiTheme="majorHAnsi" w:eastAsia="Times New Roman" w:hAnsiTheme="majorHAnsi" w:cs="Arial"/>
                <w:b/>
                <w:bCs/>
                <w:sz w:val="20"/>
                <w:szCs w:val="20"/>
                <w:lang w:eastAsia="es-CO"/>
              </w:rPr>
              <w:t>ECOSISTEMA TERRESTRE</w:t>
            </w:r>
          </w:p>
        </w:tc>
        <w:tc>
          <w:tcPr>
            <w:tcW w:w="0" w:type="auto"/>
            <w:vMerge w:val="restart"/>
            <w:tcBorders>
              <w:top w:val="nil"/>
              <w:left w:val="single" w:sz="4" w:space="0" w:color="auto"/>
              <w:bottom w:val="single" w:sz="4" w:space="0" w:color="auto"/>
              <w:right w:val="nil"/>
            </w:tcBorders>
            <w:shd w:val="clear" w:color="auto" w:fill="auto"/>
            <w:vAlign w:val="center"/>
            <w:hideMark/>
          </w:tcPr>
          <w:p w14:paraId="20974013" w14:textId="77777777" w:rsidR="008133D0" w:rsidRPr="00147AF8" w:rsidRDefault="008133D0" w:rsidP="008133D0">
            <w:pPr>
              <w:spacing w:line="240" w:lineRule="auto"/>
              <w:contextualSpacing w:val="0"/>
              <w:jc w:val="center"/>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COBERTURA VEGETAL</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581E27B"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la disponibilidad de hábitats por Disminución de cobertura vegetal</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42DA70C2"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5124A7C7"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6456D51"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307F5EBF"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1628035"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ADD3B48"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743824AD"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r>
      <w:tr w:rsidR="008133D0" w:rsidRPr="00147AF8" w14:paraId="2CD9D237" w14:textId="77777777" w:rsidTr="00640E4B">
        <w:trPr>
          <w:trHeight w:val="311"/>
          <w:jc w:val="center"/>
        </w:trPr>
        <w:tc>
          <w:tcPr>
            <w:tcW w:w="0" w:type="auto"/>
            <w:vMerge/>
            <w:tcBorders>
              <w:top w:val="nil"/>
              <w:left w:val="single" w:sz="8" w:space="0" w:color="auto"/>
              <w:bottom w:val="nil"/>
              <w:right w:val="single" w:sz="4" w:space="0" w:color="auto"/>
            </w:tcBorders>
            <w:vAlign w:val="center"/>
            <w:hideMark/>
          </w:tcPr>
          <w:p w14:paraId="4C0C586F"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0A9822E"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51F3C8BF"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0691D68"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la abundancia y riqueza de la vegetación</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2B99E65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A265CFD"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3CCA3764"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34BBDD3B"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622FB79"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7161F09"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6B15A1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3A39FECD" w14:textId="77777777" w:rsidTr="00640E4B">
        <w:trPr>
          <w:trHeight w:val="510"/>
          <w:jc w:val="center"/>
        </w:trPr>
        <w:tc>
          <w:tcPr>
            <w:tcW w:w="0" w:type="auto"/>
            <w:vMerge/>
            <w:tcBorders>
              <w:top w:val="nil"/>
              <w:left w:val="single" w:sz="8" w:space="0" w:color="auto"/>
              <w:bottom w:val="nil"/>
              <w:right w:val="single" w:sz="4" w:space="0" w:color="auto"/>
            </w:tcBorders>
            <w:vAlign w:val="center"/>
            <w:hideMark/>
          </w:tcPr>
          <w:p w14:paraId="3B6241C0"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3813E50"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50405B8D"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0051DEB"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de la vegetación protectora de cuerpos hídricos</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6F59973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5B0AE076"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B51F3CC"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202A64A"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5AB21BCE"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DE18D2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0F0A01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56128141" w14:textId="77777777" w:rsidTr="00640E4B">
        <w:trPr>
          <w:trHeight w:val="182"/>
          <w:jc w:val="center"/>
        </w:trPr>
        <w:tc>
          <w:tcPr>
            <w:tcW w:w="0" w:type="auto"/>
            <w:vMerge/>
            <w:tcBorders>
              <w:top w:val="nil"/>
              <w:left w:val="single" w:sz="8" w:space="0" w:color="auto"/>
              <w:bottom w:val="nil"/>
              <w:right w:val="single" w:sz="4" w:space="0" w:color="auto"/>
            </w:tcBorders>
            <w:vAlign w:val="center"/>
            <w:hideMark/>
          </w:tcPr>
          <w:p w14:paraId="5DF0C8A6"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94E81C3"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53D50089"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27AC9"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la abundancia de especies epífitas</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01AD43E5"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F12579E"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DB847C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11A6861F"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3C740B29"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ADCEAB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824C7D2"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3F9EC06D" w14:textId="77777777" w:rsidTr="00640E4B">
        <w:trPr>
          <w:trHeight w:val="213"/>
          <w:jc w:val="center"/>
        </w:trPr>
        <w:tc>
          <w:tcPr>
            <w:tcW w:w="0" w:type="auto"/>
            <w:vMerge/>
            <w:tcBorders>
              <w:top w:val="nil"/>
              <w:left w:val="single" w:sz="8" w:space="0" w:color="auto"/>
              <w:bottom w:val="nil"/>
              <w:right w:val="single" w:sz="4" w:space="0" w:color="auto"/>
            </w:tcBorders>
            <w:vAlign w:val="center"/>
            <w:hideMark/>
          </w:tcPr>
          <w:p w14:paraId="1EF57CC6"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AC06975"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val="restart"/>
            <w:tcBorders>
              <w:top w:val="nil"/>
              <w:left w:val="single" w:sz="4" w:space="0" w:color="auto"/>
              <w:bottom w:val="single" w:sz="4" w:space="0" w:color="000000"/>
              <w:right w:val="nil"/>
            </w:tcBorders>
            <w:shd w:val="clear" w:color="auto" w:fill="auto"/>
            <w:vAlign w:val="center"/>
            <w:hideMark/>
          </w:tcPr>
          <w:p w14:paraId="529A89D1" w14:textId="77777777" w:rsidR="008133D0" w:rsidRPr="00147AF8" w:rsidRDefault="008133D0" w:rsidP="008133D0">
            <w:pPr>
              <w:spacing w:line="240" w:lineRule="auto"/>
              <w:contextualSpacing w:val="0"/>
              <w:jc w:val="center"/>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FAUNA SILVESTRE</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A5E860"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Fragmentación de hábitats de fauna silvestre</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30D06F5C"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74CF703"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EACF8B7"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CCE816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19468504"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41699A0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459"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B470BDC"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r>
      <w:tr w:rsidR="008133D0" w:rsidRPr="00147AF8" w14:paraId="25EC5CEC" w14:textId="77777777" w:rsidTr="00640E4B">
        <w:trPr>
          <w:trHeight w:val="387"/>
          <w:jc w:val="center"/>
        </w:trPr>
        <w:tc>
          <w:tcPr>
            <w:tcW w:w="0" w:type="auto"/>
            <w:vMerge/>
            <w:tcBorders>
              <w:top w:val="nil"/>
              <w:left w:val="single" w:sz="8" w:space="0" w:color="auto"/>
              <w:bottom w:val="nil"/>
              <w:right w:val="single" w:sz="4" w:space="0" w:color="auto"/>
            </w:tcBorders>
            <w:vAlign w:val="center"/>
            <w:hideMark/>
          </w:tcPr>
          <w:p w14:paraId="4848F6B4"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22D40D1"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000000"/>
              <w:right w:val="nil"/>
            </w:tcBorders>
            <w:vAlign w:val="center"/>
            <w:hideMark/>
          </w:tcPr>
          <w:p w14:paraId="0D1C5B36"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3E3CC76"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Cambios en la composición de la fauna silvestre  / alteración de hábitats.</w:t>
            </w:r>
          </w:p>
        </w:tc>
        <w:tc>
          <w:tcPr>
            <w:tcW w:w="0" w:type="auto"/>
            <w:tcBorders>
              <w:top w:val="single" w:sz="4" w:space="0" w:color="auto"/>
              <w:left w:val="single" w:sz="8" w:space="0" w:color="auto"/>
              <w:bottom w:val="single" w:sz="4" w:space="0" w:color="auto"/>
              <w:right w:val="single" w:sz="4" w:space="0" w:color="auto"/>
            </w:tcBorders>
            <w:shd w:val="clear" w:color="000000" w:fill="4BACC6"/>
            <w:vAlign w:val="center"/>
            <w:hideMark/>
          </w:tcPr>
          <w:p w14:paraId="252773EE"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597399D"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58A392A"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2BFE74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718ABFD"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088B0C43"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96229D9"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0393C98E" w14:textId="77777777" w:rsidTr="00640E4B">
        <w:trPr>
          <w:trHeight w:val="452"/>
          <w:jc w:val="center"/>
        </w:trPr>
        <w:tc>
          <w:tcPr>
            <w:tcW w:w="0" w:type="auto"/>
            <w:vMerge/>
            <w:tcBorders>
              <w:top w:val="nil"/>
              <w:left w:val="single" w:sz="8" w:space="0" w:color="auto"/>
              <w:bottom w:val="nil"/>
              <w:right w:val="single" w:sz="4" w:space="0" w:color="auto"/>
            </w:tcBorders>
            <w:vAlign w:val="center"/>
            <w:hideMark/>
          </w:tcPr>
          <w:p w14:paraId="77B5A392"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E511014"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val="restart"/>
            <w:tcBorders>
              <w:top w:val="nil"/>
              <w:left w:val="single" w:sz="4" w:space="0" w:color="auto"/>
              <w:bottom w:val="single" w:sz="4" w:space="0" w:color="000000"/>
              <w:right w:val="single" w:sz="8" w:space="0" w:color="auto"/>
            </w:tcBorders>
            <w:shd w:val="clear" w:color="auto" w:fill="auto"/>
            <w:vAlign w:val="center"/>
            <w:hideMark/>
          </w:tcPr>
          <w:p w14:paraId="56E28271" w14:textId="77777777" w:rsidR="008133D0" w:rsidRPr="00147AF8" w:rsidRDefault="008133D0" w:rsidP="008133D0">
            <w:pPr>
              <w:spacing w:line="240" w:lineRule="auto"/>
              <w:contextualSpacing w:val="0"/>
              <w:jc w:val="center"/>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COMUNIDADES HIDROBIOLÓGICAS</w:t>
            </w:r>
          </w:p>
        </w:tc>
        <w:tc>
          <w:tcPr>
            <w:tcW w:w="0" w:type="auto"/>
            <w:tcBorders>
              <w:top w:val="nil"/>
              <w:left w:val="nil"/>
              <w:bottom w:val="single" w:sz="4" w:space="0" w:color="auto"/>
              <w:right w:val="nil"/>
            </w:tcBorders>
            <w:shd w:val="clear" w:color="auto" w:fill="auto"/>
            <w:vAlign w:val="center"/>
            <w:hideMark/>
          </w:tcPr>
          <w:p w14:paraId="4AB30536"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la estructura y composición de las comunidades hidrobiológicas</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50DBD27D"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1C26F881"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E18205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1E9D7B48"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A8F2C2F"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19ED54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569B6BA"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34F39B3C" w14:textId="77777777" w:rsidTr="00640E4B">
        <w:trPr>
          <w:trHeight w:val="273"/>
          <w:jc w:val="center"/>
        </w:trPr>
        <w:tc>
          <w:tcPr>
            <w:tcW w:w="0" w:type="auto"/>
            <w:vMerge/>
            <w:tcBorders>
              <w:top w:val="nil"/>
              <w:left w:val="single" w:sz="8" w:space="0" w:color="auto"/>
              <w:bottom w:val="nil"/>
              <w:right w:val="single" w:sz="4" w:space="0" w:color="auto"/>
            </w:tcBorders>
            <w:vAlign w:val="center"/>
            <w:hideMark/>
          </w:tcPr>
          <w:p w14:paraId="57A7EC34"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01D79C1"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000000"/>
              <w:right w:val="single" w:sz="8" w:space="0" w:color="auto"/>
            </w:tcBorders>
            <w:vAlign w:val="center"/>
            <w:hideMark/>
          </w:tcPr>
          <w:p w14:paraId="65D4CC69"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nil"/>
              <w:bottom w:val="single" w:sz="4" w:space="0" w:color="auto"/>
              <w:right w:val="nil"/>
            </w:tcBorders>
            <w:shd w:val="clear" w:color="auto" w:fill="auto"/>
            <w:vAlign w:val="center"/>
            <w:hideMark/>
          </w:tcPr>
          <w:p w14:paraId="2FB2B62E"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de la calidad del hábitat dulceacuícola</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7603DAF9"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CF4819D"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B1D20F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785FDF7"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7A6CD7F3"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CA582B5"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3494364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78EE447B" w14:textId="77777777" w:rsidTr="00640E4B">
        <w:trPr>
          <w:trHeight w:val="292"/>
          <w:jc w:val="center"/>
        </w:trPr>
        <w:tc>
          <w:tcPr>
            <w:tcW w:w="0" w:type="auto"/>
            <w:vMerge w:val="restart"/>
            <w:tcBorders>
              <w:top w:val="single" w:sz="4" w:space="0" w:color="auto"/>
              <w:left w:val="single" w:sz="8" w:space="0" w:color="auto"/>
              <w:bottom w:val="single" w:sz="8" w:space="0" w:color="000000"/>
              <w:right w:val="single" w:sz="4" w:space="0" w:color="auto"/>
            </w:tcBorders>
            <w:shd w:val="clear" w:color="auto" w:fill="auto"/>
            <w:textDirection w:val="btLr"/>
            <w:vAlign w:val="center"/>
            <w:hideMark/>
          </w:tcPr>
          <w:p w14:paraId="00972B49" w14:textId="77777777" w:rsidR="008133D0" w:rsidRPr="00147AF8" w:rsidRDefault="008133D0" w:rsidP="008133D0">
            <w:pPr>
              <w:spacing w:line="240" w:lineRule="auto"/>
              <w:contextualSpacing w:val="0"/>
              <w:jc w:val="center"/>
              <w:rPr>
                <w:rFonts w:asciiTheme="majorHAnsi" w:eastAsia="Times New Roman" w:hAnsiTheme="majorHAnsi" w:cs="Arial"/>
                <w:b/>
                <w:bCs/>
                <w:sz w:val="20"/>
                <w:szCs w:val="20"/>
                <w:lang w:eastAsia="es-CO"/>
              </w:rPr>
            </w:pPr>
            <w:r w:rsidRPr="00147AF8">
              <w:rPr>
                <w:rFonts w:asciiTheme="majorHAnsi" w:eastAsia="Times New Roman" w:hAnsiTheme="majorHAnsi" w:cs="Arial"/>
                <w:b/>
                <w:bCs/>
                <w:sz w:val="20"/>
                <w:szCs w:val="20"/>
                <w:lang w:eastAsia="es-CO"/>
              </w:rPr>
              <w:t>SOCIOECONÓMICO</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26444DE" w14:textId="77777777" w:rsidR="008133D0" w:rsidRPr="00147AF8" w:rsidRDefault="008133D0" w:rsidP="008133D0">
            <w:pPr>
              <w:spacing w:line="240" w:lineRule="auto"/>
              <w:contextualSpacing w:val="0"/>
              <w:jc w:val="center"/>
              <w:rPr>
                <w:rFonts w:asciiTheme="majorHAnsi" w:eastAsia="Times New Roman" w:hAnsiTheme="majorHAnsi" w:cs="Arial"/>
                <w:b/>
                <w:bCs/>
                <w:sz w:val="20"/>
                <w:szCs w:val="20"/>
                <w:lang w:eastAsia="es-CO"/>
              </w:rPr>
            </w:pPr>
            <w:r w:rsidRPr="00147AF8">
              <w:rPr>
                <w:rFonts w:asciiTheme="majorHAnsi" w:eastAsia="Times New Roman" w:hAnsiTheme="majorHAnsi" w:cs="Arial"/>
                <w:b/>
                <w:bCs/>
                <w:sz w:val="20"/>
                <w:szCs w:val="20"/>
                <w:lang w:eastAsia="es-CO"/>
              </w:rPr>
              <w:t>ASPECTOS SOCIO-ECONÓMICOS Y CULTURALES</w:t>
            </w:r>
          </w:p>
        </w:tc>
        <w:tc>
          <w:tcPr>
            <w:tcW w:w="0" w:type="auto"/>
            <w:tcBorders>
              <w:top w:val="nil"/>
              <w:left w:val="nil"/>
              <w:bottom w:val="single" w:sz="4" w:space="0" w:color="auto"/>
              <w:right w:val="nil"/>
            </w:tcBorders>
            <w:shd w:val="clear" w:color="auto" w:fill="auto"/>
            <w:vAlign w:val="center"/>
            <w:hideMark/>
          </w:tcPr>
          <w:p w14:paraId="1BB2DF14" w14:textId="77777777" w:rsidR="008133D0" w:rsidRPr="00147AF8" w:rsidRDefault="008133D0" w:rsidP="008133D0">
            <w:pPr>
              <w:spacing w:line="240" w:lineRule="auto"/>
              <w:contextualSpacing w:val="0"/>
              <w:jc w:val="center"/>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ASPECTOS POBLACIONALES</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824CCD2"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la dinámica poblacional</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76D263DC"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04DEB6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484BB6D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BB21E5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4BACC6"/>
            <w:vAlign w:val="center"/>
            <w:hideMark/>
          </w:tcPr>
          <w:p w14:paraId="1B42B55E"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9348EB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05506B0"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346BFE3D" w14:textId="77777777" w:rsidTr="00640E4B">
        <w:trPr>
          <w:trHeight w:val="258"/>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67C62BE0"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388E20B1"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val="restart"/>
            <w:tcBorders>
              <w:top w:val="nil"/>
              <w:left w:val="single" w:sz="4" w:space="0" w:color="auto"/>
              <w:bottom w:val="single" w:sz="4" w:space="0" w:color="auto"/>
              <w:right w:val="nil"/>
            </w:tcBorders>
            <w:shd w:val="clear" w:color="auto" w:fill="auto"/>
            <w:vAlign w:val="center"/>
            <w:hideMark/>
          </w:tcPr>
          <w:p w14:paraId="3F890ADB" w14:textId="77777777" w:rsidR="008133D0" w:rsidRPr="00147AF8" w:rsidRDefault="008133D0" w:rsidP="008133D0">
            <w:pPr>
              <w:spacing w:line="240" w:lineRule="auto"/>
              <w:contextualSpacing w:val="0"/>
              <w:jc w:val="center"/>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ECONOMÍA</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7724443"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la oferta y demanda de bienes y servicios</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45B1638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4BACC6"/>
            <w:vAlign w:val="center"/>
            <w:hideMark/>
          </w:tcPr>
          <w:p w14:paraId="4143294D"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489435D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78E2E5F3"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39CA1DA"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AF9E45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FBA982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52337678" w14:textId="77777777" w:rsidTr="00640E4B">
        <w:trPr>
          <w:trHeight w:val="262"/>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2E053D8F"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1A1750CC"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0B835E48"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C49E29"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las actividades productivas y uso del suelo</w:t>
            </w:r>
          </w:p>
        </w:tc>
        <w:tc>
          <w:tcPr>
            <w:tcW w:w="0" w:type="auto"/>
            <w:tcBorders>
              <w:top w:val="single" w:sz="4" w:space="0" w:color="auto"/>
              <w:left w:val="single" w:sz="8" w:space="0" w:color="auto"/>
              <w:bottom w:val="single" w:sz="4" w:space="0" w:color="auto"/>
              <w:right w:val="single" w:sz="4" w:space="0" w:color="auto"/>
            </w:tcBorders>
            <w:shd w:val="clear" w:color="000000" w:fill="4BACC6"/>
            <w:vAlign w:val="center"/>
            <w:hideMark/>
          </w:tcPr>
          <w:p w14:paraId="16F478F8"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BD16F0D"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C9E1EF6"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0916AA06"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458555F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73F9789"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000000" w:fill="4BACC6"/>
            <w:vAlign w:val="center"/>
            <w:hideMark/>
          </w:tcPr>
          <w:p w14:paraId="4DA51C17"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r>
      <w:tr w:rsidR="008133D0" w:rsidRPr="00147AF8" w14:paraId="1C0A2A62" w14:textId="77777777" w:rsidTr="00640E4B">
        <w:trPr>
          <w:trHeight w:val="124"/>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1B54CAD0"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1EF552A6"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44706FEA"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8823408"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 xml:space="preserve">Cambio en las finanzas municipales </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2612F073"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F9F219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56D7EE4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4DCE685"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9845628"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4EA0E35"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000000" w:fill="4BACC6"/>
            <w:vAlign w:val="center"/>
            <w:hideMark/>
          </w:tcPr>
          <w:p w14:paraId="222FBA48"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r>
      <w:tr w:rsidR="008133D0" w:rsidRPr="00147AF8" w14:paraId="1B6B3338" w14:textId="77777777" w:rsidTr="00640E4B">
        <w:trPr>
          <w:trHeight w:val="297"/>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4D08BD5B"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63551809"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5287F227"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196B0"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 xml:space="preserve">Cambio en la dinámica del empleo </w:t>
            </w:r>
            <w:r w:rsidRPr="00147AF8">
              <w:rPr>
                <w:rFonts w:asciiTheme="majorHAnsi" w:eastAsia="Times New Roman" w:hAnsiTheme="majorHAnsi" w:cs="Arial"/>
                <w:sz w:val="20"/>
                <w:szCs w:val="20"/>
                <w:lang w:eastAsia="es-CO"/>
              </w:rPr>
              <w:lastRenderedPageBreak/>
              <w:t>(Generación de empleos directos e indirectos)</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6EDEB39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lastRenderedPageBreak/>
              <w:t>0</w:t>
            </w:r>
          </w:p>
        </w:tc>
        <w:tc>
          <w:tcPr>
            <w:tcW w:w="0" w:type="auto"/>
            <w:tcBorders>
              <w:top w:val="single" w:sz="4" w:space="0" w:color="auto"/>
              <w:left w:val="single" w:sz="4" w:space="0" w:color="auto"/>
              <w:bottom w:val="single" w:sz="4" w:space="0" w:color="auto"/>
              <w:right w:val="single" w:sz="4" w:space="0" w:color="auto"/>
            </w:tcBorders>
            <w:shd w:val="clear" w:color="000000" w:fill="4BACC6"/>
            <w:vAlign w:val="center"/>
            <w:hideMark/>
          </w:tcPr>
          <w:p w14:paraId="709C2634"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1729965"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4737EF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2DDA002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1F44A3C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74BA0F9"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185371AA" w14:textId="77777777" w:rsidTr="00640E4B">
        <w:trPr>
          <w:trHeight w:val="333"/>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7A98BF1C"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50E89839"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val="restart"/>
            <w:tcBorders>
              <w:top w:val="nil"/>
              <w:left w:val="single" w:sz="4" w:space="0" w:color="auto"/>
              <w:bottom w:val="single" w:sz="4" w:space="0" w:color="auto"/>
              <w:right w:val="nil"/>
            </w:tcBorders>
            <w:shd w:val="clear" w:color="auto" w:fill="auto"/>
            <w:vAlign w:val="center"/>
            <w:hideMark/>
          </w:tcPr>
          <w:p w14:paraId="062490B6" w14:textId="77777777" w:rsidR="008133D0" w:rsidRPr="00147AF8" w:rsidRDefault="008133D0" w:rsidP="008133D0">
            <w:pPr>
              <w:spacing w:line="240" w:lineRule="auto"/>
              <w:contextualSpacing w:val="0"/>
              <w:jc w:val="center"/>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INFRAESTRUCTURA DE BIENES Y SERVICIOS SOCIALES  Y PÚBLICOS</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3D04CF7" w14:textId="62C2CF6B"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Modificación de vivienda y  equipamiento comunitario</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29257813"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D7C2A4D"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F6F84B2"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442676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4BACC6"/>
            <w:vAlign w:val="center"/>
            <w:hideMark/>
          </w:tcPr>
          <w:p w14:paraId="72857983"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5937F0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067D849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19F456D8" w14:textId="77777777" w:rsidTr="00640E4B">
        <w:trPr>
          <w:trHeight w:val="252"/>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543C4912"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27CC07DD"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59567855"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55346EB"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el desplazamiento de semovientes</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46D490B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3C1AE06"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83E16B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20F9371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13C3C022" w14:textId="77777777" w:rsidR="008133D0" w:rsidRPr="00147AF8" w:rsidRDefault="008133D0" w:rsidP="008133D0">
            <w:pPr>
              <w:spacing w:line="240" w:lineRule="auto"/>
              <w:contextualSpacing w:val="0"/>
              <w:jc w:val="center"/>
              <w:rPr>
                <w:rFonts w:asciiTheme="majorHAnsi" w:eastAsia="Times New Roman" w:hAnsiTheme="majorHAnsi" w:cs="Arial"/>
                <w:color w:val="FF0000"/>
                <w:sz w:val="20"/>
                <w:szCs w:val="20"/>
                <w:lang w:eastAsia="es-CO"/>
              </w:rPr>
            </w:pPr>
            <w:r w:rsidRPr="00147AF8">
              <w:rPr>
                <w:rFonts w:asciiTheme="majorHAnsi" w:eastAsia="Times New Roman" w:hAnsiTheme="majorHAnsi" w:cs="Arial"/>
                <w:color w:val="FF0000"/>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7AE8A1A"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DF4F8A9"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2D1EBDAE" w14:textId="77777777" w:rsidTr="00640E4B">
        <w:trPr>
          <w:trHeight w:val="695"/>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4DB46214"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1C23694B"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158B156D"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3C1AC66" w14:textId="1C84C598"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la infraestructura vial existente (Modificación en la movilidad y accesibilidad de vías veredales  y/o urbanos)</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07FF8892"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7126EF6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7DBB1C4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E37E1BA"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0DB56A5"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4997A2A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947A8AC"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24C23DE5" w14:textId="77777777" w:rsidTr="00640E4B">
        <w:trPr>
          <w:trHeight w:val="251"/>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0F5F84F8"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5E7CDFE1"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val="restart"/>
            <w:tcBorders>
              <w:top w:val="nil"/>
              <w:left w:val="single" w:sz="4" w:space="0" w:color="auto"/>
              <w:bottom w:val="single" w:sz="4" w:space="0" w:color="auto"/>
              <w:right w:val="nil"/>
            </w:tcBorders>
            <w:shd w:val="clear" w:color="auto" w:fill="auto"/>
            <w:vAlign w:val="center"/>
            <w:hideMark/>
          </w:tcPr>
          <w:p w14:paraId="77A5A702" w14:textId="77777777" w:rsidR="008133D0" w:rsidRPr="00147AF8" w:rsidRDefault="008133D0" w:rsidP="008133D0">
            <w:pPr>
              <w:spacing w:line="240" w:lineRule="auto"/>
              <w:contextualSpacing w:val="0"/>
              <w:jc w:val="center"/>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ESTRATEGIAS ADAPTATIVAS Y CULTURALES</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04E3A0"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 xml:space="preserve">Generación de expectativas </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3B9D3A2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9CDD460"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8591C4D"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5D9F7D0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4A8B70B2"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626F34A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F42E7C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425D1FAC" w14:textId="77777777" w:rsidTr="00640E4B">
        <w:trPr>
          <w:trHeight w:val="270"/>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4ACD3F0D"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3EF8ACCA"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65099DC4"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F666FB"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Generación de conflictos</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53D991E9"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5CBF729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79C91C8"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C916799"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41400610"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035777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E35006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631197B1" w14:textId="77777777" w:rsidTr="00640E4B">
        <w:trPr>
          <w:trHeight w:val="131"/>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0994E26E"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2FBF3A61"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562F595A"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000000" w:fill="FFFFFF"/>
            <w:vAlign w:val="center"/>
            <w:hideMark/>
          </w:tcPr>
          <w:p w14:paraId="7183C1C9" w14:textId="1060B19B"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Modificación de sitios sagrados y de alto nivel cultural</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66AE3208"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43C23A0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D39895F"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7357BF0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8484E42"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8EEDDD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EC267B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3414ACF2" w14:textId="77777777" w:rsidTr="00640E4B">
        <w:trPr>
          <w:trHeight w:val="295"/>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34F554B1"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42BED9A6"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4" w:space="0" w:color="auto"/>
              <w:right w:val="nil"/>
            </w:tcBorders>
            <w:vAlign w:val="center"/>
            <w:hideMark/>
          </w:tcPr>
          <w:p w14:paraId="2EB09CDB" w14:textId="77777777" w:rsidR="008133D0" w:rsidRPr="00147AF8" w:rsidRDefault="008133D0" w:rsidP="008133D0">
            <w:pPr>
              <w:spacing w:line="240" w:lineRule="auto"/>
              <w:contextualSpacing w:val="0"/>
              <w:jc w:val="left"/>
              <w:rPr>
                <w:rFonts w:asciiTheme="majorHAnsi" w:eastAsia="Times New Roman" w:hAnsiTheme="majorHAnsi" w:cs="Arial"/>
                <w:sz w:val="20"/>
                <w:szCs w:val="20"/>
                <w:lang w:eastAsia="es-CO"/>
              </w:rPr>
            </w:pP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7E5872"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Cambios de la cotidianidad, las costumbres y modos de vida</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3213F3E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4281446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742B036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12F7A23"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056D6F34"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24FD33D"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5B67B19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35456151" w14:textId="77777777" w:rsidTr="00640E4B">
        <w:trPr>
          <w:trHeight w:val="228"/>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183B9782"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413016AA"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tcBorders>
              <w:top w:val="nil"/>
              <w:left w:val="nil"/>
              <w:bottom w:val="nil"/>
              <w:right w:val="nil"/>
            </w:tcBorders>
            <w:shd w:val="clear" w:color="auto" w:fill="auto"/>
            <w:vAlign w:val="center"/>
            <w:hideMark/>
          </w:tcPr>
          <w:p w14:paraId="6CE259B0" w14:textId="77777777" w:rsidR="008133D0" w:rsidRPr="00147AF8" w:rsidRDefault="008133D0" w:rsidP="008133D0">
            <w:pPr>
              <w:spacing w:line="240" w:lineRule="auto"/>
              <w:contextualSpacing w:val="0"/>
              <w:jc w:val="center"/>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POLÍTICO</w:t>
            </w:r>
          </w:p>
        </w:tc>
        <w:tc>
          <w:tcPr>
            <w:tcW w:w="0" w:type="auto"/>
            <w:tcBorders>
              <w:top w:val="nil"/>
              <w:left w:val="single" w:sz="8" w:space="0" w:color="auto"/>
              <w:bottom w:val="nil"/>
              <w:right w:val="single" w:sz="8" w:space="0" w:color="auto"/>
            </w:tcBorders>
            <w:shd w:val="clear" w:color="auto" w:fill="auto"/>
            <w:vAlign w:val="center"/>
            <w:hideMark/>
          </w:tcPr>
          <w:p w14:paraId="42979E49" w14:textId="77777777"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Cambio en la Gobernabilidad</w:t>
            </w:r>
          </w:p>
        </w:tc>
        <w:tc>
          <w:tcPr>
            <w:tcW w:w="0" w:type="auto"/>
            <w:tcBorders>
              <w:top w:val="single" w:sz="4" w:space="0" w:color="auto"/>
              <w:left w:val="single" w:sz="8" w:space="0" w:color="auto"/>
              <w:bottom w:val="single" w:sz="4" w:space="0" w:color="auto"/>
              <w:right w:val="single" w:sz="4" w:space="0" w:color="auto"/>
            </w:tcBorders>
            <w:shd w:val="clear" w:color="FFFFFF" w:fill="FFFFFF"/>
            <w:vAlign w:val="center"/>
            <w:hideMark/>
          </w:tcPr>
          <w:p w14:paraId="4DA03F58"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7AAF13B"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13F52B3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FFFFFF" w:fill="FFFFFF"/>
            <w:vAlign w:val="center"/>
            <w:hideMark/>
          </w:tcPr>
          <w:p w14:paraId="3F88B5F3"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4" w:space="0" w:color="auto"/>
              <w:right w:val="single" w:sz="4" w:space="0" w:color="auto"/>
            </w:tcBorders>
            <w:shd w:val="clear" w:color="000000" w:fill="4BACC6"/>
            <w:vAlign w:val="center"/>
            <w:hideMark/>
          </w:tcPr>
          <w:p w14:paraId="7AB90F9A" w14:textId="77777777" w:rsidR="008133D0" w:rsidRPr="00147AF8" w:rsidRDefault="008133D0" w:rsidP="008133D0">
            <w:pPr>
              <w:spacing w:line="240" w:lineRule="auto"/>
              <w:contextualSpacing w:val="0"/>
              <w:jc w:val="center"/>
              <w:rPr>
                <w:rFonts w:asciiTheme="majorHAnsi" w:eastAsia="Times New Roman" w:hAnsiTheme="majorHAnsi" w:cs="Arial"/>
                <w:color w:val="4BACC6"/>
                <w:sz w:val="20"/>
                <w:szCs w:val="20"/>
                <w:lang w:eastAsia="es-CO"/>
              </w:rPr>
            </w:pPr>
            <w:r w:rsidRPr="00147AF8">
              <w:rPr>
                <w:rFonts w:asciiTheme="majorHAnsi" w:eastAsia="Times New Roman" w:hAnsiTheme="majorHAnsi" w:cs="Arial"/>
                <w:color w:val="4BACC6"/>
                <w:sz w:val="20"/>
                <w:szCs w:val="20"/>
                <w:lang w:eastAsia="es-CO"/>
              </w:rPr>
              <w:t>1</w:t>
            </w:r>
          </w:p>
        </w:tc>
        <w:tc>
          <w:tcPr>
            <w:tcW w:w="788"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28988F77"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4" w:space="0" w:color="auto"/>
              <w:right w:val="single" w:sz="4" w:space="0" w:color="auto"/>
            </w:tcBorders>
            <w:shd w:val="clear" w:color="FFFFFF" w:fill="FFFFFF"/>
            <w:vAlign w:val="center"/>
            <w:hideMark/>
          </w:tcPr>
          <w:p w14:paraId="7FC4A045"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r w:rsidR="008133D0" w:rsidRPr="00147AF8" w14:paraId="7C5D868F" w14:textId="77777777" w:rsidTr="00640E4B">
        <w:trPr>
          <w:trHeight w:val="118"/>
          <w:jc w:val="center"/>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41B329C8"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vMerge/>
            <w:tcBorders>
              <w:top w:val="nil"/>
              <w:left w:val="single" w:sz="4" w:space="0" w:color="auto"/>
              <w:bottom w:val="single" w:sz="8" w:space="0" w:color="000000"/>
              <w:right w:val="single" w:sz="4" w:space="0" w:color="auto"/>
            </w:tcBorders>
            <w:vAlign w:val="center"/>
            <w:hideMark/>
          </w:tcPr>
          <w:p w14:paraId="1156B0D4" w14:textId="77777777" w:rsidR="008133D0" w:rsidRPr="00147AF8" w:rsidRDefault="008133D0" w:rsidP="008133D0">
            <w:pPr>
              <w:spacing w:line="240" w:lineRule="auto"/>
              <w:contextualSpacing w:val="0"/>
              <w:jc w:val="left"/>
              <w:rPr>
                <w:rFonts w:asciiTheme="majorHAnsi" w:eastAsia="Times New Roman" w:hAnsiTheme="majorHAnsi" w:cs="Arial"/>
                <w:b/>
                <w:bCs/>
                <w:sz w:val="20"/>
                <w:szCs w:val="20"/>
                <w:lang w:eastAsia="es-CO"/>
              </w:rPr>
            </w:pPr>
          </w:p>
        </w:tc>
        <w:tc>
          <w:tcPr>
            <w:tcW w:w="0" w:type="auto"/>
            <w:tcBorders>
              <w:top w:val="single" w:sz="4" w:space="0" w:color="auto"/>
              <w:left w:val="nil"/>
              <w:bottom w:val="single" w:sz="8" w:space="0" w:color="auto"/>
              <w:right w:val="nil"/>
            </w:tcBorders>
            <w:shd w:val="clear" w:color="auto" w:fill="auto"/>
            <w:vAlign w:val="center"/>
            <w:hideMark/>
          </w:tcPr>
          <w:p w14:paraId="45CA8052" w14:textId="77777777" w:rsidR="008133D0" w:rsidRPr="00147AF8" w:rsidRDefault="008133D0" w:rsidP="008133D0">
            <w:pPr>
              <w:spacing w:line="240" w:lineRule="auto"/>
              <w:contextualSpacing w:val="0"/>
              <w:jc w:val="center"/>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PATRIMONIO ARQUEOLÓGICO</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04A99253" w14:textId="248AE726" w:rsidR="008133D0" w:rsidRPr="00147AF8" w:rsidRDefault="008133D0" w:rsidP="008133D0">
            <w:pPr>
              <w:spacing w:line="240" w:lineRule="auto"/>
              <w:contextualSpacing w:val="0"/>
              <w:rPr>
                <w:rFonts w:asciiTheme="majorHAnsi" w:eastAsia="Times New Roman" w:hAnsiTheme="majorHAnsi" w:cs="Arial"/>
                <w:sz w:val="20"/>
                <w:szCs w:val="20"/>
                <w:lang w:eastAsia="es-CO"/>
              </w:rPr>
            </w:pPr>
            <w:r w:rsidRPr="00147AF8">
              <w:rPr>
                <w:rFonts w:asciiTheme="majorHAnsi" w:eastAsia="Times New Roman" w:hAnsiTheme="majorHAnsi" w:cs="Arial"/>
                <w:sz w:val="20"/>
                <w:szCs w:val="20"/>
                <w:lang w:eastAsia="es-CO"/>
              </w:rPr>
              <w:t>Modificación de área con potencial arqueológico</w:t>
            </w:r>
          </w:p>
        </w:tc>
        <w:tc>
          <w:tcPr>
            <w:tcW w:w="0" w:type="auto"/>
            <w:tcBorders>
              <w:top w:val="single" w:sz="4" w:space="0" w:color="auto"/>
              <w:left w:val="single" w:sz="8" w:space="0" w:color="auto"/>
              <w:bottom w:val="single" w:sz="8" w:space="0" w:color="auto"/>
              <w:right w:val="single" w:sz="4" w:space="0" w:color="auto"/>
            </w:tcBorders>
            <w:shd w:val="clear" w:color="FFFFFF" w:fill="FFFFFF"/>
            <w:vAlign w:val="center"/>
            <w:hideMark/>
          </w:tcPr>
          <w:p w14:paraId="785F2708"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8" w:space="0" w:color="auto"/>
              <w:right w:val="single" w:sz="4" w:space="0" w:color="auto"/>
            </w:tcBorders>
            <w:shd w:val="clear" w:color="FFFFFF" w:fill="FFFFFF"/>
            <w:vAlign w:val="center"/>
            <w:hideMark/>
          </w:tcPr>
          <w:p w14:paraId="7569568A"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0</w:t>
            </w:r>
          </w:p>
        </w:tc>
        <w:tc>
          <w:tcPr>
            <w:tcW w:w="0" w:type="auto"/>
            <w:tcBorders>
              <w:top w:val="single" w:sz="4" w:space="0" w:color="auto"/>
              <w:left w:val="single" w:sz="4" w:space="0" w:color="auto"/>
              <w:bottom w:val="single" w:sz="8" w:space="0" w:color="auto"/>
              <w:right w:val="single" w:sz="4" w:space="0" w:color="auto"/>
            </w:tcBorders>
            <w:shd w:val="clear" w:color="FFFFFF" w:fill="FFFFFF"/>
            <w:vAlign w:val="center"/>
            <w:hideMark/>
          </w:tcPr>
          <w:p w14:paraId="6529D70E"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8" w:space="0" w:color="auto"/>
              <w:right w:val="single" w:sz="4" w:space="0" w:color="auto"/>
            </w:tcBorders>
            <w:shd w:val="clear" w:color="FFFFFF" w:fill="FFFFFF"/>
            <w:vAlign w:val="center"/>
            <w:hideMark/>
          </w:tcPr>
          <w:p w14:paraId="112C15B8"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0" w:type="auto"/>
            <w:tcBorders>
              <w:top w:val="single" w:sz="4" w:space="0" w:color="auto"/>
              <w:left w:val="single" w:sz="4" w:space="0" w:color="auto"/>
              <w:bottom w:val="single" w:sz="8" w:space="0" w:color="auto"/>
              <w:right w:val="single" w:sz="4" w:space="0" w:color="auto"/>
            </w:tcBorders>
            <w:shd w:val="clear" w:color="FFFFFF" w:fill="FFFFFF"/>
            <w:vAlign w:val="center"/>
            <w:hideMark/>
          </w:tcPr>
          <w:p w14:paraId="634A0151"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788" w:type="dxa"/>
            <w:tcBorders>
              <w:top w:val="single" w:sz="4" w:space="0" w:color="auto"/>
              <w:left w:val="single" w:sz="4" w:space="0" w:color="auto"/>
              <w:bottom w:val="single" w:sz="8" w:space="0" w:color="auto"/>
              <w:right w:val="single" w:sz="4" w:space="0" w:color="auto"/>
            </w:tcBorders>
            <w:shd w:val="clear" w:color="FFFFFF" w:fill="FFFFFF"/>
            <w:vAlign w:val="center"/>
            <w:hideMark/>
          </w:tcPr>
          <w:p w14:paraId="29217996"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c>
          <w:tcPr>
            <w:tcW w:w="459" w:type="dxa"/>
            <w:tcBorders>
              <w:top w:val="single" w:sz="4" w:space="0" w:color="auto"/>
              <w:left w:val="single" w:sz="4" w:space="0" w:color="auto"/>
              <w:bottom w:val="single" w:sz="8" w:space="0" w:color="auto"/>
              <w:right w:val="single" w:sz="4" w:space="0" w:color="auto"/>
            </w:tcBorders>
            <w:shd w:val="clear" w:color="FFFFFF" w:fill="FFFFFF"/>
            <w:vAlign w:val="center"/>
            <w:hideMark/>
          </w:tcPr>
          <w:p w14:paraId="04423E52" w14:textId="77777777" w:rsidR="008133D0" w:rsidRPr="00147AF8" w:rsidRDefault="008133D0" w:rsidP="008133D0">
            <w:pPr>
              <w:spacing w:line="240" w:lineRule="auto"/>
              <w:contextualSpacing w:val="0"/>
              <w:jc w:val="center"/>
              <w:rPr>
                <w:rFonts w:asciiTheme="majorHAnsi" w:eastAsia="Times New Roman" w:hAnsiTheme="majorHAnsi" w:cs="Arial"/>
                <w:color w:val="FFFFFF"/>
                <w:sz w:val="20"/>
                <w:szCs w:val="20"/>
                <w:lang w:eastAsia="es-CO"/>
              </w:rPr>
            </w:pPr>
            <w:r w:rsidRPr="00147AF8">
              <w:rPr>
                <w:rFonts w:asciiTheme="majorHAnsi" w:eastAsia="Times New Roman" w:hAnsiTheme="majorHAnsi" w:cs="Arial"/>
                <w:color w:val="FFFFFF"/>
                <w:sz w:val="20"/>
                <w:szCs w:val="20"/>
                <w:lang w:eastAsia="es-CO"/>
              </w:rPr>
              <w:t> </w:t>
            </w:r>
          </w:p>
        </w:tc>
      </w:tr>
    </w:tbl>
    <w:p w14:paraId="6575F26F" w14:textId="1143077E" w:rsidR="006C2B90" w:rsidRPr="00147AF8" w:rsidRDefault="00DE70E8" w:rsidP="00843973">
      <w:pPr>
        <w:tabs>
          <w:tab w:val="center" w:pos="4419"/>
          <w:tab w:val="right" w:pos="8838"/>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2031329097"/>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5C59DA13" w14:textId="77777777" w:rsidR="00843973" w:rsidRPr="00147AF8" w:rsidRDefault="00843973" w:rsidP="00843973">
      <w:pPr>
        <w:tabs>
          <w:tab w:val="center" w:pos="4419"/>
          <w:tab w:val="right" w:pos="8838"/>
        </w:tabs>
        <w:jc w:val="center"/>
        <w:rPr>
          <w:rFonts w:ascii="Times New Roman" w:hAnsi="Times New Roman"/>
          <w:sz w:val="16"/>
          <w:szCs w:val="16"/>
        </w:rPr>
      </w:pPr>
    </w:p>
    <w:p w14:paraId="2D2A708D" w14:textId="7BFA630A" w:rsidR="006C2B90" w:rsidRPr="00147AF8" w:rsidRDefault="006C2B90" w:rsidP="006C2B90"/>
    <w:p w14:paraId="4FB66587" w14:textId="77777777" w:rsidR="00DE70E8" w:rsidRPr="00147AF8" w:rsidRDefault="00DE70E8" w:rsidP="006C2B90">
      <w:pPr>
        <w:sectPr w:rsidR="00DE70E8" w:rsidRPr="00147AF8" w:rsidSect="001131D8">
          <w:pgSz w:w="15840" w:h="12240" w:orient="landscape" w:code="1"/>
          <w:pgMar w:top="1701" w:right="1701" w:bottom="2268" w:left="1701" w:header="709" w:footer="709" w:gutter="0"/>
          <w:cols w:space="708"/>
          <w:docGrid w:linePitch="360"/>
        </w:sectPr>
      </w:pPr>
    </w:p>
    <w:p w14:paraId="7E1B1790" w14:textId="28C1CCF7" w:rsidR="00EF7D78" w:rsidRPr="00147AF8" w:rsidRDefault="00EF7D78" w:rsidP="005D11F2">
      <w:pPr>
        <w:pStyle w:val="Ttulo3"/>
      </w:pPr>
      <w:bookmarkStart w:id="30" w:name="_Toc438558646"/>
      <w:r w:rsidRPr="00147AF8">
        <w:lastRenderedPageBreak/>
        <w:t>Descripción de impactos para el escenario sin proyecto</w:t>
      </w:r>
      <w:bookmarkEnd w:id="30"/>
    </w:p>
    <w:p w14:paraId="7063DD3B" w14:textId="77777777" w:rsidR="00EF7D78" w:rsidRPr="00147AF8" w:rsidRDefault="00EF7D78" w:rsidP="00EF7D78"/>
    <w:p w14:paraId="08820224" w14:textId="77777777" w:rsidR="00EF7D78" w:rsidRPr="00147AF8" w:rsidRDefault="00EF7D78" w:rsidP="008E780F">
      <w:pPr>
        <w:pStyle w:val="Ttulo4"/>
        <w:numPr>
          <w:ilvl w:val="3"/>
          <w:numId w:val="7"/>
        </w:numPr>
      </w:pPr>
      <w:r w:rsidRPr="00147AF8">
        <w:t xml:space="preserve">Medio Abiótico </w:t>
      </w:r>
    </w:p>
    <w:p w14:paraId="3D74D6E0" w14:textId="77777777" w:rsidR="00AE277F" w:rsidRPr="00147AF8" w:rsidRDefault="00AE277F" w:rsidP="00AE277F"/>
    <w:p w14:paraId="7E98E176" w14:textId="6478FB24" w:rsidR="00EF7D78" w:rsidRPr="00147AF8" w:rsidRDefault="00AE277F" w:rsidP="00EF7D78">
      <w:r w:rsidRPr="00147AF8">
        <w:t xml:space="preserve">En la </w:t>
      </w:r>
      <w:r w:rsidRPr="00147AF8">
        <w:fldChar w:fldCharType="begin"/>
      </w:r>
      <w:r w:rsidRPr="00147AF8">
        <w:instrText xml:space="preserve"> REF _Ref431771176 \h </w:instrText>
      </w:r>
      <w:r w:rsidR="00147AF8">
        <w:instrText xml:space="preserve"> \* MERGEFORMAT </w:instrText>
      </w:r>
      <w:r w:rsidRPr="00147AF8">
        <w:fldChar w:fldCharType="separate"/>
      </w:r>
      <w:r w:rsidR="00823B53" w:rsidRPr="00147AF8">
        <w:t xml:space="preserve">Tabla </w:t>
      </w:r>
      <w:r w:rsidR="00823B53">
        <w:rPr>
          <w:noProof/>
        </w:rPr>
        <w:t>4</w:t>
      </w:r>
      <w:r w:rsidR="00823B53" w:rsidRPr="00147AF8">
        <w:rPr>
          <w:noProof/>
        </w:rPr>
        <w:t>.</w:t>
      </w:r>
      <w:r w:rsidR="00823B53">
        <w:rPr>
          <w:noProof/>
        </w:rPr>
        <w:t>2</w:t>
      </w:r>
      <w:r w:rsidRPr="00147AF8">
        <w:fldChar w:fldCharType="end"/>
      </w:r>
      <w:r w:rsidRPr="00147AF8">
        <w:t xml:space="preserve"> se describen los impactos sin proyecto </w:t>
      </w:r>
      <w:r w:rsidR="00A21160" w:rsidRPr="00147AF8">
        <w:t xml:space="preserve">identificados anteriormente en e </w:t>
      </w:r>
      <w:r w:rsidRPr="00147AF8">
        <w:t>l componente abiótico</w:t>
      </w:r>
    </w:p>
    <w:p w14:paraId="65C99AA8" w14:textId="77777777" w:rsidR="00AE277F" w:rsidRPr="00147AF8" w:rsidRDefault="00AE277F" w:rsidP="00EF7D78"/>
    <w:p w14:paraId="09FA9CAA" w14:textId="5E9E1315" w:rsidR="00562625" w:rsidRPr="00147AF8" w:rsidRDefault="00562625" w:rsidP="00562625">
      <w:pPr>
        <w:pStyle w:val="Tablas"/>
      </w:pPr>
      <w:bookmarkStart w:id="31" w:name="_Ref431771176"/>
      <w:bookmarkStart w:id="32" w:name="_Toc438558617"/>
      <w:r w:rsidRPr="00147AF8">
        <w:t xml:space="preserve">Tabla </w:t>
      </w:r>
      <w:fldSimple w:instr=" STYLEREF 1 \s ">
        <w:r w:rsidR="00823B53">
          <w:rPr>
            <w:noProof/>
          </w:rPr>
          <w:t>4</w:t>
        </w:r>
      </w:fldSimple>
      <w:r w:rsidRPr="00147AF8">
        <w:t>.</w:t>
      </w:r>
      <w:fldSimple w:instr=" SEQ Tabla \* ARABIC \s 1 ">
        <w:r w:rsidR="00823B53">
          <w:rPr>
            <w:noProof/>
          </w:rPr>
          <w:t>2</w:t>
        </w:r>
      </w:fldSimple>
      <w:bookmarkEnd w:id="31"/>
      <w:r w:rsidR="006C2B90" w:rsidRPr="00147AF8">
        <w:rPr>
          <w:noProof/>
        </w:rPr>
        <w:tab/>
      </w:r>
      <w:r w:rsidRPr="00147AF8">
        <w:t>Descripción de impactos sin proyecto para componente abiótico</w:t>
      </w:r>
      <w:bookmarkEnd w:id="32"/>
      <w:r w:rsidRPr="00147AF8">
        <w:t xml:space="preserve"> </w:t>
      </w:r>
    </w:p>
    <w:tbl>
      <w:tblPr>
        <w:tblStyle w:val="Gminis"/>
        <w:tblW w:w="5000" w:type="pct"/>
        <w:tblLook w:val="04A0" w:firstRow="1" w:lastRow="0" w:firstColumn="1" w:lastColumn="0" w:noHBand="0" w:noVBand="1"/>
      </w:tblPr>
      <w:tblGrid>
        <w:gridCol w:w="1782"/>
        <w:gridCol w:w="6705"/>
      </w:tblGrid>
      <w:tr w:rsidR="00170685" w:rsidRPr="00147AF8" w14:paraId="027B53BB" w14:textId="77777777" w:rsidTr="006C2B9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37" w:type="pct"/>
            <w:vAlign w:val="center"/>
          </w:tcPr>
          <w:p w14:paraId="12C4A646" w14:textId="3500BEDB" w:rsidR="00170685" w:rsidRPr="00147AF8" w:rsidRDefault="00170685" w:rsidP="00562625">
            <w:pPr>
              <w:jc w:val="center"/>
            </w:pPr>
            <w:r w:rsidRPr="00147AF8">
              <w:t xml:space="preserve">Actividad </w:t>
            </w:r>
          </w:p>
        </w:tc>
        <w:tc>
          <w:tcPr>
            <w:tcW w:w="3963" w:type="pct"/>
            <w:vAlign w:val="center"/>
          </w:tcPr>
          <w:p w14:paraId="2BB2B94C" w14:textId="27FBFEDD" w:rsidR="00170685" w:rsidRPr="00147AF8" w:rsidRDefault="00170685" w:rsidP="00562625">
            <w:pPr>
              <w:jc w:val="center"/>
              <w:cnfStyle w:val="100000000000" w:firstRow="1" w:lastRow="0" w:firstColumn="0" w:lastColumn="0" w:oddVBand="0" w:evenVBand="0" w:oddHBand="0" w:evenHBand="0" w:firstRowFirstColumn="0" w:firstRowLastColumn="0" w:lastRowFirstColumn="0" w:lastRowLastColumn="0"/>
            </w:pPr>
            <w:r w:rsidRPr="00147AF8">
              <w:t>Descripción de los impactos</w:t>
            </w:r>
          </w:p>
        </w:tc>
      </w:tr>
      <w:tr w:rsidR="00170685" w:rsidRPr="00147AF8" w14:paraId="13E0C99A" w14:textId="77777777" w:rsidTr="00522011">
        <w:tc>
          <w:tcPr>
            <w:cnfStyle w:val="001000000000" w:firstRow="0" w:lastRow="0" w:firstColumn="1" w:lastColumn="0" w:oddVBand="0" w:evenVBand="0" w:oddHBand="0" w:evenHBand="0" w:firstRowFirstColumn="0" w:firstRowLastColumn="0" w:lastRowFirstColumn="0" w:lastRowLastColumn="0"/>
            <w:tcW w:w="1037" w:type="pct"/>
            <w:vAlign w:val="center"/>
          </w:tcPr>
          <w:p w14:paraId="1FBA2699" w14:textId="1B9883B5" w:rsidR="00170685" w:rsidRPr="00147AF8" w:rsidRDefault="00170685" w:rsidP="00562625">
            <w:pPr>
              <w:jc w:val="center"/>
              <w:rPr>
                <w:b/>
              </w:rPr>
            </w:pPr>
            <w:r w:rsidRPr="00147AF8">
              <w:rPr>
                <w:b/>
              </w:rPr>
              <w:t>Agricultura Pancoger</w:t>
            </w:r>
          </w:p>
          <w:p w14:paraId="5D1826E5" w14:textId="77777777" w:rsidR="00170685" w:rsidRPr="00147AF8" w:rsidRDefault="00170685" w:rsidP="00562625">
            <w:pPr>
              <w:jc w:val="center"/>
            </w:pPr>
          </w:p>
        </w:tc>
        <w:tc>
          <w:tcPr>
            <w:tcW w:w="3963" w:type="pct"/>
            <w:vAlign w:val="center"/>
          </w:tcPr>
          <w:p w14:paraId="205C66CF" w14:textId="67EF8E83" w:rsidR="00170685" w:rsidRPr="00147AF8" w:rsidRDefault="008A7BAE" w:rsidP="008A7BAE">
            <w:pPr>
              <w:cnfStyle w:val="000000000000" w:firstRow="0" w:lastRow="0" w:firstColumn="0" w:lastColumn="0" w:oddVBand="0" w:evenVBand="0" w:oddHBand="0" w:evenHBand="0" w:firstRowFirstColumn="0" w:firstRowLastColumn="0" w:lastRowFirstColumn="0" w:lastRowLastColumn="0"/>
            </w:pPr>
            <w:r w:rsidRPr="00147AF8">
              <w:t>La u</w:t>
            </w:r>
            <w:r w:rsidR="00170685" w:rsidRPr="00147AF8">
              <w:t>tiliza</w:t>
            </w:r>
            <w:r w:rsidRPr="00147AF8">
              <w:t>ción</w:t>
            </w:r>
            <w:r w:rsidR="00170685" w:rsidRPr="00147AF8">
              <w:t xml:space="preserve"> de insumos como abonos, fertilizantes y plaguicidas, los cuales al momento de no contar con una buena técnica de manejo, produce una alteración en la calidad fisicoquímica del agua tanto subterránea por infiltración y superficial por escorrentía</w:t>
            </w:r>
            <w:r w:rsidRPr="00147AF8">
              <w:t>.</w:t>
            </w:r>
          </w:p>
        </w:tc>
      </w:tr>
      <w:tr w:rsidR="00170685" w:rsidRPr="00147AF8" w14:paraId="63D92206" w14:textId="77777777" w:rsidTr="00522011">
        <w:tc>
          <w:tcPr>
            <w:cnfStyle w:val="001000000000" w:firstRow="0" w:lastRow="0" w:firstColumn="1" w:lastColumn="0" w:oddVBand="0" w:evenVBand="0" w:oddHBand="0" w:evenHBand="0" w:firstRowFirstColumn="0" w:firstRowLastColumn="0" w:lastRowFirstColumn="0" w:lastRowLastColumn="0"/>
            <w:tcW w:w="1037" w:type="pct"/>
            <w:vAlign w:val="center"/>
          </w:tcPr>
          <w:p w14:paraId="4EF61068" w14:textId="28F07D0C" w:rsidR="00170685" w:rsidRPr="00147AF8" w:rsidRDefault="00C8458B" w:rsidP="00562625">
            <w:pPr>
              <w:jc w:val="center"/>
              <w:rPr>
                <w:b/>
              </w:rPr>
            </w:pPr>
            <w:r w:rsidRPr="00147AF8">
              <w:rPr>
                <w:b/>
              </w:rPr>
              <w:t>Ganadería</w:t>
            </w:r>
            <w:r w:rsidR="00170685" w:rsidRPr="00147AF8">
              <w:rPr>
                <w:b/>
              </w:rPr>
              <w:t xml:space="preserve"> extensiva  </w:t>
            </w:r>
          </w:p>
          <w:p w14:paraId="4E38EE32" w14:textId="77777777" w:rsidR="00170685" w:rsidRPr="00147AF8" w:rsidRDefault="00170685" w:rsidP="00562625">
            <w:pPr>
              <w:jc w:val="center"/>
            </w:pPr>
          </w:p>
          <w:p w14:paraId="6AEA11F5" w14:textId="4BAE4211" w:rsidR="00170685" w:rsidRPr="00147AF8" w:rsidRDefault="00170685" w:rsidP="00562625">
            <w:pPr>
              <w:jc w:val="center"/>
            </w:pPr>
          </w:p>
        </w:tc>
        <w:tc>
          <w:tcPr>
            <w:tcW w:w="3963" w:type="pct"/>
            <w:vAlign w:val="center"/>
          </w:tcPr>
          <w:p w14:paraId="2487D172" w14:textId="65CEC439" w:rsidR="00170685" w:rsidRPr="00147AF8" w:rsidRDefault="008A7BAE" w:rsidP="008A7BAE">
            <w:pPr>
              <w:cnfStyle w:val="000000000000" w:firstRow="0" w:lastRow="0" w:firstColumn="0" w:lastColumn="0" w:oddVBand="0" w:evenVBand="0" w:oddHBand="0" w:evenHBand="0" w:firstRowFirstColumn="0" w:firstRowLastColumn="0" w:lastRowFirstColumn="0" w:lastRowLastColumn="0"/>
            </w:pPr>
            <w:r w:rsidRPr="00147AF8">
              <w:t xml:space="preserve">La utilización de Jagüeyes </w:t>
            </w:r>
            <w:r w:rsidR="00170685" w:rsidRPr="00147AF8">
              <w:t>presenta un impacto puntual en el cambio de las características fisicoquímicas y bacteriológicas del agua superficial</w:t>
            </w:r>
            <w:r w:rsidRPr="00147AF8">
              <w:t xml:space="preserve"> por el aporte de sedimentos</w:t>
            </w:r>
            <w:r w:rsidR="00170685" w:rsidRPr="00147AF8">
              <w:t>,</w:t>
            </w:r>
            <w:r w:rsidRPr="00147AF8">
              <w:t xml:space="preserve"> además la construcción de estas fuentes de agua genera </w:t>
            </w:r>
            <w:r w:rsidR="00170685" w:rsidRPr="00147AF8">
              <w:t>cambio en el paisaje.</w:t>
            </w:r>
          </w:p>
          <w:p w14:paraId="6C431067" w14:textId="786ED92D" w:rsidR="00170685" w:rsidRPr="00147AF8" w:rsidRDefault="00170685" w:rsidP="008A7BAE">
            <w:pPr>
              <w:cnfStyle w:val="000000000000" w:firstRow="0" w:lastRow="0" w:firstColumn="0" w:lastColumn="0" w:oddVBand="0" w:evenVBand="0" w:oddHBand="0" w:evenHBand="0" w:firstRowFirstColumn="0" w:firstRowLastColumn="0" w:lastRowFirstColumn="0" w:lastRowLastColumn="0"/>
            </w:pPr>
            <w:r w:rsidRPr="00147AF8">
              <w:t xml:space="preserve">Por otra parte el ganado produce </w:t>
            </w:r>
            <w:r w:rsidR="008A7BAE" w:rsidRPr="00147AF8">
              <w:t xml:space="preserve">gas </w:t>
            </w:r>
            <w:r w:rsidRPr="00147AF8">
              <w:t>metano que resulta durante el proceso de digestión en los pre-estómagos por la acción de microbios.</w:t>
            </w:r>
            <w:r w:rsidR="008A7BAE" w:rsidRPr="00147AF8">
              <w:t xml:space="preserve"> </w:t>
            </w:r>
            <w:r w:rsidRPr="00147AF8">
              <w:t>Así mismo el impacto en esta zona no es tan relevante debido a que existen industrias de fincas ganaderas donde realizan un manejo técnico al terreno y por esta razón la explotación del recurso es sostenible.</w:t>
            </w:r>
          </w:p>
        </w:tc>
      </w:tr>
      <w:tr w:rsidR="00627206" w:rsidRPr="00147AF8" w14:paraId="38ED57BC" w14:textId="77777777" w:rsidTr="00522011">
        <w:tc>
          <w:tcPr>
            <w:cnfStyle w:val="001000000000" w:firstRow="0" w:lastRow="0" w:firstColumn="1" w:lastColumn="0" w:oddVBand="0" w:evenVBand="0" w:oddHBand="0" w:evenHBand="0" w:firstRowFirstColumn="0" w:firstRowLastColumn="0" w:lastRowFirstColumn="0" w:lastRowLastColumn="0"/>
            <w:tcW w:w="1037" w:type="pct"/>
            <w:vAlign w:val="center"/>
          </w:tcPr>
          <w:p w14:paraId="7916D964" w14:textId="7CF3633C" w:rsidR="00627206" w:rsidRPr="00147AF8" w:rsidRDefault="00627206" w:rsidP="00562625">
            <w:pPr>
              <w:jc w:val="center"/>
              <w:rPr>
                <w:b/>
              </w:rPr>
            </w:pPr>
            <w:r w:rsidRPr="00147AF8">
              <w:rPr>
                <w:b/>
              </w:rPr>
              <w:t xml:space="preserve">Tala </w:t>
            </w:r>
          </w:p>
          <w:p w14:paraId="5C1B701D" w14:textId="77777777" w:rsidR="00627206" w:rsidRPr="00147AF8" w:rsidRDefault="00627206" w:rsidP="00562625">
            <w:pPr>
              <w:jc w:val="center"/>
              <w:rPr>
                <w:b/>
              </w:rPr>
            </w:pPr>
          </w:p>
        </w:tc>
        <w:tc>
          <w:tcPr>
            <w:tcW w:w="3963" w:type="pct"/>
            <w:vAlign w:val="center"/>
          </w:tcPr>
          <w:p w14:paraId="642A8F7C" w14:textId="26C8C523" w:rsidR="008A7BAE" w:rsidRPr="00147AF8" w:rsidRDefault="008A7BAE" w:rsidP="008A7BAE">
            <w:pPr>
              <w:cnfStyle w:val="000000000000" w:firstRow="0" w:lastRow="0" w:firstColumn="0" w:lastColumn="0" w:oddVBand="0" w:evenVBand="0" w:oddHBand="0" w:evenHBand="0" w:firstRowFirstColumn="0" w:firstRowLastColumn="0" w:lastRowFirstColumn="0" w:lastRowLastColumn="0"/>
            </w:pPr>
            <w:r w:rsidRPr="00147AF8">
              <w:t>La actividad de tala para labores</w:t>
            </w:r>
            <w:r w:rsidR="00627206" w:rsidRPr="00147AF8">
              <w:t xml:space="preserve"> como cocina en leña, </w:t>
            </w:r>
            <w:r w:rsidRPr="00147AF8">
              <w:t>construcción de viviendas</w:t>
            </w:r>
            <w:r w:rsidR="00627206" w:rsidRPr="00147AF8">
              <w:t xml:space="preserve">, </w:t>
            </w:r>
            <w:r w:rsidRPr="00147AF8">
              <w:t>cercamiento de viviendas y comercialización, genera impactos como la generación de procesos erosivos por la pérdida de la cobertura vegetal protectora de los mismo, además produce cambios en las características físico químicas de los cuerpos hídrico cercanos a la zona por el arrastre de sedimentos en épocas de lluvia.</w:t>
            </w:r>
          </w:p>
          <w:p w14:paraId="3A6E6A35" w14:textId="7734FB3B" w:rsidR="00627206" w:rsidRPr="00147AF8" w:rsidRDefault="008A7BAE" w:rsidP="008A7BAE">
            <w:pPr>
              <w:cnfStyle w:val="000000000000" w:firstRow="0" w:lastRow="0" w:firstColumn="0" w:lastColumn="0" w:oddVBand="0" w:evenVBand="0" w:oddHBand="0" w:evenHBand="0" w:firstRowFirstColumn="0" w:firstRowLastColumn="0" w:lastRowFirstColumn="0" w:lastRowLastColumn="0"/>
            </w:pPr>
            <w:r w:rsidRPr="00147AF8">
              <w:t>Por otro lado la tala produce otros impactos como la modificación de paisaje, producto de perdida de la cobertura vegetal del suelo.</w:t>
            </w:r>
          </w:p>
        </w:tc>
      </w:tr>
      <w:tr w:rsidR="00627206" w:rsidRPr="00147AF8" w14:paraId="563B487B" w14:textId="77777777" w:rsidTr="00522011">
        <w:tc>
          <w:tcPr>
            <w:cnfStyle w:val="001000000000" w:firstRow="0" w:lastRow="0" w:firstColumn="1" w:lastColumn="0" w:oddVBand="0" w:evenVBand="0" w:oddHBand="0" w:evenHBand="0" w:firstRowFirstColumn="0" w:firstRowLastColumn="0" w:lastRowFirstColumn="0" w:lastRowLastColumn="0"/>
            <w:tcW w:w="1037" w:type="pct"/>
            <w:vAlign w:val="center"/>
          </w:tcPr>
          <w:p w14:paraId="50B86841" w14:textId="46E5AEF1" w:rsidR="00627206" w:rsidRPr="00147AF8" w:rsidRDefault="00627206" w:rsidP="00562625">
            <w:pPr>
              <w:jc w:val="center"/>
              <w:rPr>
                <w:b/>
              </w:rPr>
            </w:pPr>
            <w:r w:rsidRPr="00147AF8">
              <w:rPr>
                <w:b/>
              </w:rPr>
              <w:t xml:space="preserve">Quema </w:t>
            </w:r>
          </w:p>
          <w:p w14:paraId="6E090BE0" w14:textId="77777777" w:rsidR="00627206" w:rsidRPr="00147AF8" w:rsidRDefault="00627206" w:rsidP="00562625">
            <w:pPr>
              <w:jc w:val="center"/>
              <w:rPr>
                <w:b/>
              </w:rPr>
            </w:pPr>
          </w:p>
          <w:p w14:paraId="4529EB56" w14:textId="1EF5E034" w:rsidR="00627206" w:rsidRPr="00147AF8" w:rsidRDefault="00627206" w:rsidP="00562625">
            <w:pPr>
              <w:jc w:val="center"/>
            </w:pPr>
          </w:p>
        </w:tc>
        <w:tc>
          <w:tcPr>
            <w:tcW w:w="3963" w:type="pct"/>
            <w:vAlign w:val="center"/>
          </w:tcPr>
          <w:p w14:paraId="526F1660" w14:textId="65965E4C" w:rsidR="00627206" w:rsidRPr="00147AF8" w:rsidRDefault="00627206" w:rsidP="008A7BAE">
            <w:pPr>
              <w:cnfStyle w:val="000000000000" w:firstRow="0" w:lastRow="0" w:firstColumn="0" w:lastColumn="0" w:oddVBand="0" w:evenVBand="0" w:oddHBand="0" w:evenHBand="0" w:firstRowFirstColumn="0" w:firstRowLastColumn="0" w:lastRowFirstColumn="0" w:lastRowLastColumn="0"/>
            </w:pPr>
            <w:r w:rsidRPr="00147AF8">
              <w:t xml:space="preserve">En el área de influencia se genera quema en la vereda </w:t>
            </w:r>
            <w:r w:rsidR="008A7BAE" w:rsidRPr="00147AF8">
              <w:t>P</w:t>
            </w:r>
            <w:r w:rsidRPr="00147AF8">
              <w:t>rimavera</w:t>
            </w:r>
            <w:r w:rsidR="008A7BAE" w:rsidRPr="00147AF8">
              <w:t xml:space="preserve">, por la </w:t>
            </w:r>
            <w:r w:rsidRPr="00147AF8">
              <w:t>quema</w:t>
            </w:r>
            <w:r w:rsidR="008A7BAE" w:rsidRPr="00147AF8">
              <w:t xml:space="preserve"> de </w:t>
            </w:r>
            <w:r w:rsidRPr="00147AF8">
              <w:t xml:space="preserve">residuos sólidos debido </w:t>
            </w:r>
            <w:r w:rsidR="008A7BAE" w:rsidRPr="00147AF8">
              <w:t xml:space="preserve">a la falta de servicios de recolección, transporte y </w:t>
            </w:r>
            <w:r w:rsidR="00475A6F" w:rsidRPr="00147AF8">
              <w:t>disposición</w:t>
            </w:r>
            <w:r w:rsidR="008A7BAE" w:rsidRPr="00147AF8">
              <w:t xml:space="preserve"> final de los mismos, la quema de los residuos genera impactos como cambios en la calidad del aire producto de la generación de gases, cambios en las características físico químicas del suelo y de las aguas superficiales, por la lixiviación de los residuos, y modificación paisajística por la </w:t>
            </w:r>
            <w:r w:rsidR="008A7BAE" w:rsidRPr="00147AF8">
              <w:lastRenderedPageBreak/>
              <w:t xml:space="preserve">acumulación y disposición de los residuos en espacios a cielo abierto. </w:t>
            </w:r>
          </w:p>
          <w:p w14:paraId="21A51C4C" w14:textId="5C43111F" w:rsidR="00627206" w:rsidRPr="00147AF8" w:rsidRDefault="00627206" w:rsidP="008A7BAE">
            <w:pPr>
              <w:cnfStyle w:val="000000000000" w:firstRow="0" w:lastRow="0" w:firstColumn="0" w:lastColumn="0" w:oddVBand="0" w:evenVBand="0" w:oddHBand="0" w:evenHBand="0" w:firstRowFirstColumn="0" w:firstRowLastColumn="0" w:lastRowFirstColumn="0" w:lastRowLastColumn="0"/>
            </w:pPr>
            <w:r w:rsidRPr="00147AF8">
              <w:t xml:space="preserve">Por otra parte al depositarse las cenizas genera una capa en la superficie del suelo ocasionando la pérdida de materia orgánica (MO) y a su vez afecta la estabilidad de los agregados dejando el suelo más susceptible a la </w:t>
            </w:r>
            <w:r w:rsidR="008A7BAE" w:rsidRPr="00147AF8">
              <w:t xml:space="preserve">degradación. </w:t>
            </w:r>
          </w:p>
        </w:tc>
      </w:tr>
      <w:tr w:rsidR="00E87279" w:rsidRPr="00147AF8" w14:paraId="6AF59CA3" w14:textId="77777777" w:rsidTr="00522011">
        <w:tc>
          <w:tcPr>
            <w:cnfStyle w:val="001000000000" w:firstRow="0" w:lastRow="0" w:firstColumn="1" w:lastColumn="0" w:oddVBand="0" w:evenVBand="0" w:oddHBand="0" w:evenHBand="0" w:firstRowFirstColumn="0" w:firstRowLastColumn="0" w:lastRowFirstColumn="0" w:lastRowLastColumn="0"/>
            <w:tcW w:w="1037" w:type="pct"/>
            <w:vAlign w:val="center"/>
          </w:tcPr>
          <w:p w14:paraId="6460FB8F" w14:textId="01815200" w:rsidR="00E87279" w:rsidRPr="00147AF8" w:rsidRDefault="00E87279" w:rsidP="00562625">
            <w:pPr>
              <w:jc w:val="center"/>
              <w:rPr>
                <w:b/>
              </w:rPr>
            </w:pPr>
            <w:r w:rsidRPr="00147AF8">
              <w:rPr>
                <w:b/>
              </w:rPr>
              <w:lastRenderedPageBreak/>
              <w:t xml:space="preserve">Poblamientos y asentamientos humanos  </w:t>
            </w:r>
          </w:p>
          <w:p w14:paraId="3B945571" w14:textId="77777777" w:rsidR="00E87279" w:rsidRPr="00147AF8" w:rsidRDefault="00E87279" w:rsidP="00562625">
            <w:pPr>
              <w:jc w:val="center"/>
              <w:rPr>
                <w:b/>
              </w:rPr>
            </w:pPr>
          </w:p>
          <w:p w14:paraId="72E8117B" w14:textId="77777777" w:rsidR="00E87279" w:rsidRPr="00147AF8" w:rsidRDefault="00E87279" w:rsidP="00562625">
            <w:pPr>
              <w:jc w:val="center"/>
            </w:pPr>
          </w:p>
        </w:tc>
        <w:tc>
          <w:tcPr>
            <w:tcW w:w="3963" w:type="pct"/>
            <w:vAlign w:val="center"/>
          </w:tcPr>
          <w:p w14:paraId="08AEABB2" w14:textId="6FA1C864" w:rsidR="00475A6F" w:rsidRPr="00147AF8" w:rsidRDefault="00475A6F" w:rsidP="00475A6F">
            <w:pPr>
              <w:cnfStyle w:val="000000000000" w:firstRow="0" w:lastRow="0" w:firstColumn="0" w:lastColumn="0" w:oddVBand="0" w:evenVBand="0" w:oddHBand="0" w:evenHBand="0" w:firstRowFirstColumn="0" w:firstRowLastColumn="0" w:lastRowFirstColumn="0" w:lastRowLastColumn="0"/>
            </w:pPr>
            <w:r w:rsidRPr="00147AF8">
              <w:t>Los poblamientos y asentamientos humanos ubicados dentro del derecho de vía, producen impactos como:</w:t>
            </w:r>
          </w:p>
          <w:p w14:paraId="6F2B0ACE" w14:textId="405A7731" w:rsidR="00475A6F" w:rsidRPr="00147AF8" w:rsidRDefault="00475A6F" w:rsidP="00475A6F">
            <w:pPr>
              <w:cnfStyle w:val="000000000000" w:firstRow="0" w:lastRow="0" w:firstColumn="0" w:lastColumn="0" w:oddVBand="0" w:evenVBand="0" w:oddHBand="0" w:evenHBand="0" w:firstRowFirstColumn="0" w:firstRowLastColumn="0" w:lastRowFirstColumn="0" w:lastRowLastColumn="0"/>
            </w:pPr>
            <w:r w:rsidRPr="00147AF8">
              <w:t>Modificación paisajística, por la generación de asentamientos humanos, cambios en la estructura del suelo, cambios en el uso del suelo y cambios en las características físico-químicas y bacteriológicas del suelo por actividades antrópicas como la construcción de viviendas en zonas de uso del suelo vial, por otro lado por actividades como la generación de residuos.</w:t>
            </w:r>
          </w:p>
          <w:p w14:paraId="31F3A45F" w14:textId="7FC30F8D" w:rsidR="00E87279" w:rsidRPr="00147AF8" w:rsidRDefault="00475A6F" w:rsidP="00F53E9D">
            <w:pPr>
              <w:cnfStyle w:val="000000000000" w:firstRow="0" w:lastRow="0" w:firstColumn="0" w:lastColumn="0" w:oddVBand="0" w:evenVBand="0" w:oddHBand="0" w:evenHBand="0" w:firstRowFirstColumn="0" w:firstRowLastColumn="0" w:lastRowFirstColumn="0" w:lastRowLastColumn="0"/>
            </w:pPr>
            <w:r w:rsidRPr="00147AF8">
              <w:t xml:space="preserve">Por otro lado esta actividad produce impactos como cambios en las características </w:t>
            </w:r>
            <w:r w:rsidR="00F53E9D" w:rsidRPr="00147AF8">
              <w:t>fisicoquímicas</w:t>
            </w:r>
            <w:r w:rsidRPr="00147AF8">
              <w:t xml:space="preserve"> y bacteriológicas de cuerpos de agua superficial por vertimiento de aguas residuales domésticas.</w:t>
            </w:r>
          </w:p>
        </w:tc>
      </w:tr>
      <w:tr w:rsidR="00E87279" w:rsidRPr="00147AF8" w14:paraId="73B12833" w14:textId="77777777" w:rsidTr="00522011">
        <w:tc>
          <w:tcPr>
            <w:cnfStyle w:val="001000000000" w:firstRow="0" w:lastRow="0" w:firstColumn="1" w:lastColumn="0" w:oddVBand="0" w:evenVBand="0" w:oddHBand="0" w:evenHBand="0" w:firstRowFirstColumn="0" w:firstRowLastColumn="0" w:lastRowFirstColumn="0" w:lastRowLastColumn="0"/>
            <w:tcW w:w="1037" w:type="pct"/>
            <w:vAlign w:val="center"/>
          </w:tcPr>
          <w:p w14:paraId="1BB04FC5" w14:textId="5A932466" w:rsidR="00E87279" w:rsidRPr="00147AF8" w:rsidRDefault="00E87279" w:rsidP="00562625">
            <w:pPr>
              <w:jc w:val="center"/>
              <w:rPr>
                <w:b/>
              </w:rPr>
            </w:pPr>
            <w:r w:rsidRPr="00147AF8">
              <w:rPr>
                <w:b/>
              </w:rPr>
              <w:t xml:space="preserve">Mantenimiento y uso de vías existentes </w:t>
            </w:r>
          </w:p>
          <w:p w14:paraId="0BC78C2A" w14:textId="77777777" w:rsidR="00E87279" w:rsidRPr="00147AF8" w:rsidRDefault="00E87279" w:rsidP="00562625">
            <w:pPr>
              <w:jc w:val="center"/>
              <w:rPr>
                <w:b/>
              </w:rPr>
            </w:pPr>
          </w:p>
        </w:tc>
        <w:tc>
          <w:tcPr>
            <w:tcW w:w="3963" w:type="pct"/>
            <w:vAlign w:val="center"/>
          </w:tcPr>
          <w:p w14:paraId="29B0837D" w14:textId="0108D987" w:rsidR="00E87279" w:rsidRPr="00147AF8" w:rsidRDefault="00E87279" w:rsidP="00475A6F">
            <w:pPr>
              <w:cnfStyle w:val="000000000000" w:firstRow="0" w:lastRow="0" w:firstColumn="0" w:lastColumn="0" w:oddVBand="0" w:evenVBand="0" w:oddHBand="0" w:evenHBand="0" w:firstRowFirstColumn="0" w:firstRowLastColumn="0" w:lastRowFirstColumn="0" w:lastRowLastColumn="0"/>
            </w:pPr>
            <w:r w:rsidRPr="00147AF8">
              <w:t xml:space="preserve">Al momento de realizar visita campo se observó que la concesión Autopista al Río Magdalena </w:t>
            </w:r>
            <w:r w:rsidR="00475A6F" w:rsidRPr="00147AF8">
              <w:t xml:space="preserve">S.A.S. </w:t>
            </w:r>
            <w:r w:rsidRPr="00147AF8">
              <w:t>está realizando el mantenimiento a la malla vial, generando un impacto positivo mejorando el nivel del servicio y prolongando su vida útil y mejorando la calidad de vida de las personas. Aunque al momento de realizar este mantenimiento se requieren de maqui</w:t>
            </w:r>
            <w:r w:rsidR="00475A6F" w:rsidRPr="00147AF8">
              <w:t xml:space="preserve">naria pesada la cual emite gases la cual aporta diferentes contaminantes (SOx, PM10, PM2.5, Cox, entre otros) los cuales pueden ser asociados por el ambiente si son utilizados en periodos de corto plazo, además de cambios en los niveles de presión sonora. Estos impactos son de carácter negativo pero su tiempo de duración es corto y la extensión es puntual. </w:t>
            </w:r>
          </w:p>
        </w:tc>
      </w:tr>
      <w:tr w:rsidR="00E87279" w:rsidRPr="00147AF8" w14:paraId="0A644DD0" w14:textId="77777777" w:rsidTr="00522011">
        <w:tc>
          <w:tcPr>
            <w:cnfStyle w:val="001000000000" w:firstRow="0" w:lastRow="0" w:firstColumn="1" w:lastColumn="0" w:oddVBand="0" w:evenVBand="0" w:oddHBand="0" w:evenHBand="0" w:firstRowFirstColumn="0" w:firstRowLastColumn="0" w:lastRowFirstColumn="0" w:lastRowLastColumn="0"/>
            <w:tcW w:w="1037" w:type="pct"/>
            <w:vAlign w:val="center"/>
          </w:tcPr>
          <w:p w14:paraId="1202E67B" w14:textId="1B290D0F" w:rsidR="00E87279" w:rsidRPr="00147AF8" w:rsidRDefault="00E87279" w:rsidP="00562625">
            <w:pPr>
              <w:jc w:val="center"/>
              <w:rPr>
                <w:b/>
              </w:rPr>
            </w:pPr>
            <w:r w:rsidRPr="00147AF8">
              <w:rPr>
                <w:b/>
              </w:rPr>
              <w:t xml:space="preserve">Transporte por líneas de flujo de sustancias derivadas de hidrocarburos </w:t>
            </w:r>
          </w:p>
          <w:p w14:paraId="4B15AE36" w14:textId="77777777" w:rsidR="00E87279" w:rsidRPr="00147AF8" w:rsidRDefault="00E87279" w:rsidP="00562625">
            <w:pPr>
              <w:jc w:val="center"/>
              <w:rPr>
                <w:b/>
              </w:rPr>
            </w:pPr>
          </w:p>
        </w:tc>
        <w:tc>
          <w:tcPr>
            <w:tcW w:w="3963" w:type="pct"/>
            <w:vAlign w:val="center"/>
          </w:tcPr>
          <w:p w14:paraId="24DB4149" w14:textId="43508C25" w:rsidR="00E87279" w:rsidRPr="00147AF8" w:rsidRDefault="00475A6F" w:rsidP="00475A6F">
            <w:pPr>
              <w:keepNext/>
              <w:cnfStyle w:val="000000000000" w:firstRow="0" w:lastRow="0" w:firstColumn="0" w:lastColumn="0" w:oddVBand="0" w:evenVBand="0" w:oddHBand="0" w:evenHBand="0" w:firstRowFirstColumn="0" w:firstRowLastColumn="0" w:lastRowFirstColumn="0" w:lastRowLastColumn="0"/>
              <w:rPr>
                <w:b/>
              </w:rPr>
            </w:pPr>
            <w:r w:rsidRPr="00147AF8">
              <w:t>La instalación de líneas de flujo</w:t>
            </w:r>
            <w:r w:rsidR="00E87279" w:rsidRPr="00147AF8">
              <w:t xml:space="preserve"> </w:t>
            </w:r>
            <w:r w:rsidR="00562625" w:rsidRPr="00147AF8">
              <w:t>generó</w:t>
            </w:r>
            <w:r w:rsidR="00E87279" w:rsidRPr="00147AF8">
              <w:t xml:space="preserve"> modificación </w:t>
            </w:r>
            <w:r w:rsidRPr="00147AF8">
              <w:t>paisajística</w:t>
            </w:r>
            <w:r w:rsidR="00E87279" w:rsidRPr="00147AF8">
              <w:t xml:space="preserve">, cabe resaltar que esta actividad se evaluó tanto por la cercanía al proyecto como por el tipo de impacto que puede llegar a ocasionar cuando se </w:t>
            </w:r>
            <w:r w:rsidR="00562625" w:rsidRPr="00147AF8">
              <w:t>esté</w:t>
            </w:r>
            <w:r w:rsidR="00E87279" w:rsidRPr="00147AF8">
              <w:t xml:space="preserve"> realizando mantenimiento a las tuberías, por un atentado a la infraestructura o por fugas o derrames que pueden producir </w:t>
            </w:r>
            <w:r w:rsidRPr="00147AF8">
              <w:t>impactos en los recursos hídricos y geosféricos.</w:t>
            </w:r>
          </w:p>
        </w:tc>
      </w:tr>
    </w:tbl>
    <w:p w14:paraId="4A0E6986" w14:textId="1C649C85" w:rsidR="00EF7D78" w:rsidRPr="00147AF8" w:rsidRDefault="005F577D" w:rsidP="00562625">
      <w:pPr>
        <w:pStyle w:val="Notas"/>
      </w:pPr>
      <w:r w:rsidRPr="00147AF8">
        <w:t xml:space="preserve">Fuente </w:t>
      </w:r>
      <w:sdt>
        <w:sdtPr>
          <w:id w:val="-42756494"/>
          <w:citation/>
        </w:sdtPr>
        <w:sdtEndPr/>
        <w:sdtContent>
          <w:r w:rsidR="00AD1E79" w:rsidRPr="00147AF8">
            <w:fldChar w:fldCharType="begin"/>
          </w:r>
          <w:r w:rsidR="00AD1E79" w:rsidRPr="00147AF8">
            <w:instrText xml:space="preserve"> CITATION Gém155 \l 9226 </w:instrText>
          </w:r>
          <w:r w:rsidR="00AD1E79" w:rsidRPr="00147AF8">
            <w:fldChar w:fldCharType="separate"/>
          </w:r>
          <w:r w:rsidR="00FB639D" w:rsidRPr="00147AF8">
            <w:rPr>
              <w:noProof/>
            </w:rPr>
            <w:t>(Géminis Consultores S.A.S, 2015)</w:t>
          </w:r>
          <w:r w:rsidR="00AD1E79" w:rsidRPr="00147AF8">
            <w:fldChar w:fldCharType="end"/>
          </w:r>
        </w:sdtContent>
      </w:sdt>
    </w:p>
    <w:p w14:paraId="149CD00A" w14:textId="77777777" w:rsidR="00843973" w:rsidRPr="00147AF8" w:rsidRDefault="00843973" w:rsidP="00843973"/>
    <w:p w14:paraId="51CFD056" w14:textId="393F28CE" w:rsidR="00475A6F" w:rsidRPr="00147AF8" w:rsidRDefault="00475A6F">
      <w:pPr>
        <w:spacing w:line="240" w:lineRule="auto"/>
        <w:contextualSpacing w:val="0"/>
        <w:jc w:val="left"/>
      </w:pPr>
      <w:r w:rsidRPr="00147AF8">
        <w:br w:type="page"/>
      </w:r>
    </w:p>
    <w:p w14:paraId="25F304AF" w14:textId="77777777" w:rsidR="00EF7D78" w:rsidRPr="00147AF8" w:rsidRDefault="00EF7D78" w:rsidP="008E780F">
      <w:pPr>
        <w:pStyle w:val="Ttulo4"/>
        <w:numPr>
          <w:ilvl w:val="3"/>
          <w:numId w:val="7"/>
        </w:numPr>
      </w:pPr>
      <w:r w:rsidRPr="00147AF8">
        <w:lastRenderedPageBreak/>
        <w:t xml:space="preserve">Componente Biótico </w:t>
      </w:r>
    </w:p>
    <w:p w14:paraId="7CA87BBE" w14:textId="77777777" w:rsidR="00AE277F" w:rsidRPr="00147AF8" w:rsidRDefault="00AE277F" w:rsidP="00AE277F"/>
    <w:p w14:paraId="440A52E3" w14:textId="2AB3AFCC" w:rsidR="00AE277F" w:rsidRPr="00147AF8" w:rsidRDefault="00AE277F" w:rsidP="00AE277F">
      <w:r w:rsidRPr="00147AF8">
        <w:t xml:space="preserve">En la </w:t>
      </w:r>
      <w:r w:rsidRPr="00147AF8">
        <w:fldChar w:fldCharType="begin"/>
      </w:r>
      <w:r w:rsidRPr="00147AF8">
        <w:instrText xml:space="preserve"> REF _Ref431771176 \h  \* MERGEFORMAT </w:instrText>
      </w:r>
      <w:r w:rsidRPr="00147AF8">
        <w:fldChar w:fldCharType="separate"/>
      </w:r>
      <w:r w:rsidR="00823B53" w:rsidRPr="00147AF8">
        <w:t xml:space="preserve">Tabla </w:t>
      </w:r>
      <w:r w:rsidR="00823B53">
        <w:t>4</w:t>
      </w:r>
      <w:r w:rsidR="00823B53" w:rsidRPr="00147AF8">
        <w:t>.</w:t>
      </w:r>
      <w:r w:rsidR="00823B53">
        <w:t>2</w:t>
      </w:r>
      <w:r w:rsidRPr="00147AF8">
        <w:fldChar w:fldCharType="end"/>
      </w:r>
      <w:r w:rsidRPr="00147AF8">
        <w:t xml:space="preserve"> se describen los impactos sin proyecto </w:t>
      </w:r>
      <w:r w:rsidR="00A21160" w:rsidRPr="00147AF8">
        <w:t xml:space="preserve">generados por las actividades productivas de la zona en el </w:t>
      </w:r>
      <w:r w:rsidRPr="00147AF8">
        <w:t>componente biótico</w:t>
      </w:r>
    </w:p>
    <w:p w14:paraId="23A1CA62" w14:textId="77777777" w:rsidR="00562625" w:rsidRPr="00147AF8" w:rsidRDefault="00562625" w:rsidP="00562625"/>
    <w:p w14:paraId="41F2C1F4" w14:textId="1F87F5C9" w:rsidR="00562625" w:rsidRPr="00147AF8" w:rsidRDefault="00562625" w:rsidP="00562625">
      <w:pPr>
        <w:pStyle w:val="Descripcin"/>
        <w:ind w:left="450"/>
      </w:pPr>
      <w:bookmarkStart w:id="33" w:name="_Ref431771252"/>
      <w:bookmarkStart w:id="34" w:name="_Toc438558618"/>
      <w:r w:rsidRPr="00147AF8">
        <w:t xml:space="preserve">Tabla </w:t>
      </w:r>
      <w:fldSimple w:instr=" STYLEREF 1 \s ">
        <w:r w:rsidR="00823B53">
          <w:rPr>
            <w:noProof/>
          </w:rPr>
          <w:t>4</w:t>
        </w:r>
      </w:fldSimple>
      <w:r w:rsidRPr="00147AF8">
        <w:t>.</w:t>
      </w:r>
      <w:fldSimple w:instr=" SEQ Tabla \* ARABIC \s 1 ">
        <w:r w:rsidR="00823B53">
          <w:rPr>
            <w:noProof/>
          </w:rPr>
          <w:t>3</w:t>
        </w:r>
      </w:fldSimple>
      <w:bookmarkEnd w:id="33"/>
      <w:r w:rsidR="006C2B90" w:rsidRPr="00147AF8">
        <w:rPr>
          <w:noProof/>
        </w:rPr>
        <w:tab/>
      </w:r>
      <w:r w:rsidRPr="00147AF8">
        <w:t>Descripción de impactos sin proyecto para componente biótico</w:t>
      </w:r>
      <w:bookmarkEnd w:id="34"/>
    </w:p>
    <w:tbl>
      <w:tblPr>
        <w:tblStyle w:val="Gminis"/>
        <w:tblW w:w="5000" w:type="pct"/>
        <w:tblLook w:val="04A0" w:firstRow="1" w:lastRow="0" w:firstColumn="1" w:lastColumn="0" w:noHBand="0" w:noVBand="1"/>
      </w:tblPr>
      <w:tblGrid>
        <w:gridCol w:w="2140"/>
        <w:gridCol w:w="12"/>
        <w:gridCol w:w="6335"/>
      </w:tblGrid>
      <w:tr w:rsidR="00522011" w:rsidRPr="00147AF8" w14:paraId="7042FB92" w14:textId="77777777" w:rsidTr="008439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68" w:type="pct"/>
            <w:gridSpan w:val="2"/>
            <w:tcBorders>
              <w:right w:val="single" w:sz="4" w:space="0" w:color="auto"/>
            </w:tcBorders>
            <w:vAlign w:val="center"/>
            <w:hideMark/>
          </w:tcPr>
          <w:p w14:paraId="55976870" w14:textId="7765E8A8" w:rsidR="00522011" w:rsidRPr="00147AF8" w:rsidRDefault="00522011" w:rsidP="00843973">
            <w:pPr>
              <w:jc w:val="center"/>
              <w:rPr>
                <w:rFonts w:asciiTheme="majorHAnsi" w:hAnsiTheme="majorHAnsi"/>
              </w:rPr>
            </w:pPr>
            <w:r w:rsidRPr="00147AF8">
              <w:rPr>
                <w:rFonts w:asciiTheme="majorHAnsi" w:hAnsiTheme="majorHAnsi"/>
              </w:rPr>
              <w:t>Actividad</w:t>
            </w:r>
          </w:p>
        </w:tc>
        <w:tc>
          <w:tcPr>
            <w:tcW w:w="3732" w:type="pct"/>
            <w:tcBorders>
              <w:top w:val="single" w:sz="4" w:space="0" w:color="auto"/>
              <w:left w:val="single" w:sz="4" w:space="0" w:color="auto"/>
            </w:tcBorders>
            <w:vAlign w:val="center"/>
            <w:hideMark/>
          </w:tcPr>
          <w:p w14:paraId="2C8E759E" w14:textId="77777777" w:rsidR="00522011" w:rsidRPr="00147AF8" w:rsidRDefault="00522011" w:rsidP="0052201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147AF8">
              <w:rPr>
                <w:rFonts w:asciiTheme="majorHAnsi" w:hAnsiTheme="majorHAnsi"/>
              </w:rPr>
              <w:t>Descripción de los impactos</w:t>
            </w:r>
          </w:p>
        </w:tc>
      </w:tr>
      <w:tr w:rsidR="00522011" w:rsidRPr="00147AF8" w14:paraId="2B96D008" w14:textId="77777777" w:rsidTr="00843973">
        <w:tc>
          <w:tcPr>
            <w:cnfStyle w:val="001000000000" w:firstRow="0" w:lastRow="0" w:firstColumn="1" w:lastColumn="0" w:oddVBand="0" w:evenVBand="0" w:oddHBand="0" w:evenHBand="0" w:firstRowFirstColumn="0" w:firstRowLastColumn="0" w:lastRowFirstColumn="0" w:lastRowLastColumn="0"/>
            <w:tcW w:w="1268" w:type="pct"/>
            <w:gridSpan w:val="2"/>
            <w:tcBorders>
              <w:top w:val="single" w:sz="4" w:space="0" w:color="auto"/>
              <w:bottom w:val="single" w:sz="4" w:space="0" w:color="auto"/>
              <w:right w:val="single" w:sz="4" w:space="0" w:color="auto"/>
            </w:tcBorders>
            <w:vAlign w:val="center"/>
          </w:tcPr>
          <w:p w14:paraId="54BA13B0" w14:textId="77777777" w:rsidR="00522011" w:rsidRPr="00147AF8" w:rsidRDefault="00522011" w:rsidP="00843973">
            <w:pPr>
              <w:jc w:val="center"/>
              <w:rPr>
                <w:rFonts w:asciiTheme="majorHAnsi" w:hAnsiTheme="majorHAnsi"/>
                <w:b/>
              </w:rPr>
            </w:pPr>
            <w:r w:rsidRPr="00147AF8">
              <w:rPr>
                <w:rFonts w:asciiTheme="majorHAnsi" w:hAnsiTheme="majorHAnsi"/>
                <w:b/>
              </w:rPr>
              <w:t>Agricultura Pancoger</w:t>
            </w:r>
          </w:p>
          <w:p w14:paraId="01922653" w14:textId="77777777" w:rsidR="00522011" w:rsidRPr="00147AF8" w:rsidRDefault="00522011" w:rsidP="00843973">
            <w:pPr>
              <w:jc w:val="center"/>
              <w:rPr>
                <w:rFonts w:asciiTheme="majorHAnsi" w:hAnsiTheme="majorHAnsi"/>
                <w:b/>
              </w:rPr>
            </w:pPr>
          </w:p>
        </w:tc>
        <w:tc>
          <w:tcPr>
            <w:tcW w:w="3732" w:type="pct"/>
            <w:tcBorders>
              <w:top w:val="single" w:sz="4" w:space="0" w:color="auto"/>
              <w:bottom w:val="single" w:sz="4" w:space="0" w:color="auto"/>
              <w:right w:val="single" w:sz="4" w:space="0" w:color="auto"/>
            </w:tcBorders>
            <w:vAlign w:val="center"/>
          </w:tcPr>
          <w:p w14:paraId="5ED4FA65" w14:textId="2BDAA885" w:rsidR="00522011" w:rsidRPr="00147AF8" w:rsidRDefault="00522011" w:rsidP="008F231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147AF8">
              <w:rPr>
                <w:rFonts w:asciiTheme="majorHAnsi" w:eastAsia="Times New Roman" w:hAnsiTheme="majorHAnsi" w:cs="Calibri"/>
                <w:color w:val="000000"/>
                <w:lang w:eastAsia="es-CO"/>
              </w:rPr>
              <w:t xml:space="preserve">Estos pequeños cultivos no representan áreas extensivas de terreno por lo cual tienen poco impacto sobre el ecosistema, Adicionalmente dependiendo de la especie sembrada (árboles frutales generalmente en sistemas agroforestales), existe la posibilidad de generar disponibilidad de alimento y refugio para organismos dispersores de semillas como aves y murciélagos, considerándose esto como un impacto positivo </w:t>
            </w:r>
          </w:p>
        </w:tc>
      </w:tr>
      <w:tr w:rsidR="00522011" w:rsidRPr="00147AF8" w14:paraId="35B86622" w14:textId="77777777" w:rsidTr="00843973">
        <w:tc>
          <w:tcPr>
            <w:cnfStyle w:val="001000000000" w:firstRow="0" w:lastRow="0" w:firstColumn="1" w:lastColumn="0" w:oddVBand="0" w:evenVBand="0" w:oddHBand="0" w:evenHBand="0" w:firstRowFirstColumn="0" w:firstRowLastColumn="0" w:lastRowFirstColumn="0" w:lastRowLastColumn="0"/>
            <w:tcW w:w="1261" w:type="pct"/>
            <w:tcBorders>
              <w:top w:val="single" w:sz="4" w:space="0" w:color="auto"/>
              <w:bottom w:val="single" w:sz="4" w:space="0" w:color="auto"/>
              <w:right w:val="single" w:sz="4" w:space="0" w:color="auto"/>
            </w:tcBorders>
            <w:vAlign w:val="center"/>
          </w:tcPr>
          <w:p w14:paraId="53B791F4" w14:textId="77777777" w:rsidR="00522011" w:rsidRPr="00147AF8" w:rsidRDefault="00522011" w:rsidP="00843973">
            <w:pPr>
              <w:jc w:val="center"/>
              <w:rPr>
                <w:rFonts w:asciiTheme="majorHAnsi" w:hAnsiTheme="majorHAnsi"/>
                <w:b/>
              </w:rPr>
            </w:pPr>
            <w:r w:rsidRPr="00147AF8">
              <w:rPr>
                <w:rFonts w:asciiTheme="majorHAnsi" w:hAnsiTheme="majorHAnsi"/>
                <w:b/>
              </w:rPr>
              <w:t>Ganadería extensiva</w:t>
            </w:r>
          </w:p>
          <w:p w14:paraId="44672FAE" w14:textId="77777777" w:rsidR="00522011" w:rsidRPr="00147AF8" w:rsidRDefault="00522011" w:rsidP="00843973">
            <w:pPr>
              <w:jc w:val="center"/>
              <w:rPr>
                <w:rFonts w:asciiTheme="majorHAnsi" w:hAnsiTheme="majorHAnsi"/>
                <w:b/>
              </w:rPr>
            </w:pPr>
          </w:p>
        </w:tc>
        <w:tc>
          <w:tcPr>
            <w:tcW w:w="3739" w:type="pct"/>
            <w:gridSpan w:val="2"/>
            <w:tcBorders>
              <w:top w:val="single" w:sz="4" w:space="0" w:color="auto"/>
              <w:bottom w:val="single" w:sz="4" w:space="0" w:color="auto"/>
              <w:right w:val="single" w:sz="4" w:space="0" w:color="auto"/>
            </w:tcBorders>
            <w:vAlign w:val="center"/>
          </w:tcPr>
          <w:p w14:paraId="459D1195" w14:textId="1B9B7756" w:rsidR="00522011" w:rsidRPr="00147AF8" w:rsidRDefault="00522011" w:rsidP="008F231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147AF8">
              <w:rPr>
                <w:rFonts w:asciiTheme="majorHAnsi" w:eastAsia="Times New Roman" w:hAnsiTheme="majorHAnsi" w:cs="Calibri"/>
                <w:color w:val="000000"/>
                <w:lang w:eastAsia="es-CO"/>
              </w:rPr>
              <w:t>Es una de las actividades económicas que presenta más impactos severos sobre la flora y la fauna ya que para el pastoreo del ganado se requiere de un descapote para el establecimiento de pastos limpios, lo cual modifica la cobertura vegetal, afectando a las especies en veda y fragmentando el paisaje, interrumpiendo así los corredores biológicos de la fauna terrestre, ya que los espacios abiertos ocasionados por el descapote no ofrecen alimento ni refugio para los individuos, por lo cual su paso en estas zonas se ve minimizado. Esta actividad también afecta la calidad del agua debido al uso de pesticidas para el cultivo de los pastos y la disminución de cobertura que favorece los procesos de escorrentía a los cuerpos de agua superficiales generando un impacto severo sobre la calidad del hábitat dulceacuícola y moderado sobre las comunidades hidrobiológicas.</w:t>
            </w:r>
          </w:p>
        </w:tc>
      </w:tr>
      <w:tr w:rsidR="00522011" w:rsidRPr="00147AF8" w14:paraId="6FAB70CE" w14:textId="77777777" w:rsidTr="00843973">
        <w:tc>
          <w:tcPr>
            <w:cnfStyle w:val="001000000000" w:firstRow="0" w:lastRow="0" w:firstColumn="1" w:lastColumn="0" w:oddVBand="0" w:evenVBand="0" w:oddHBand="0" w:evenHBand="0" w:firstRowFirstColumn="0" w:firstRowLastColumn="0" w:lastRowFirstColumn="0" w:lastRowLastColumn="0"/>
            <w:tcW w:w="1261" w:type="pct"/>
            <w:tcBorders>
              <w:top w:val="single" w:sz="4" w:space="0" w:color="auto"/>
              <w:bottom w:val="single" w:sz="4" w:space="0" w:color="auto"/>
              <w:right w:val="single" w:sz="4" w:space="0" w:color="auto"/>
            </w:tcBorders>
            <w:vAlign w:val="center"/>
          </w:tcPr>
          <w:p w14:paraId="7E32FA7E" w14:textId="77777777" w:rsidR="00522011" w:rsidRPr="00147AF8" w:rsidRDefault="00522011" w:rsidP="00843973">
            <w:pPr>
              <w:jc w:val="center"/>
              <w:rPr>
                <w:rFonts w:asciiTheme="majorHAnsi" w:hAnsiTheme="majorHAnsi"/>
                <w:b/>
              </w:rPr>
            </w:pPr>
            <w:r w:rsidRPr="00147AF8">
              <w:rPr>
                <w:rFonts w:asciiTheme="majorHAnsi" w:hAnsiTheme="majorHAnsi"/>
                <w:b/>
              </w:rPr>
              <w:t>Tala</w:t>
            </w:r>
          </w:p>
        </w:tc>
        <w:tc>
          <w:tcPr>
            <w:tcW w:w="3739" w:type="pct"/>
            <w:gridSpan w:val="2"/>
            <w:tcBorders>
              <w:top w:val="single" w:sz="4" w:space="0" w:color="auto"/>
              <w:bottom w:val="single" w:sz="4" w:space="0" w:color="auto"/>
              <w:right w:val="single" w:sz="4" w:space="0" w:color="auto"/>
            </w:tcBorders>
            <w:vAlign w:val="center"/>
          </w:tcPr>
          <w:p w14:paraId="04C0B34E" w14:textId="0BC820B9" w:rsidR="00522011" w:rsidRPr="00147AF8" w:rsidRDefault="00522011" w:rsidP="008F231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147AF8">
              <w:rPr>
                <w:rFonts w:asciiTheme="majorHAnsi" w:eastAsia="Times New Roman" w:hAnsiTheme="majorHAnsi" w:cs="Calibri"/>
                <w:color w:val="000000"/>
                <w:lang w:eastAsia="es-CO"/>
              </w:rPr>
              <w:t>Esta actividad conlleva una gran afectación sobre la cobertura vegetal (Hábitats terrestres y vegetación protectora de cuerpos hídricos) disminuyendo así la abundancia de especies florísticas  y los hábitats disponibles para los animales silvestres como mamíferos, reptiles, anfibios y aves, teniendo esto un impacto severo sobre la fauna la cual se desplaza o desaparece.</w:t>
            </w:r>
          </w:p>
        </w:tc>
      </w:tr>
      <w:tr w:rsidR="00522011" w:rsidRPr="00147AF8" w14:paraId="4147A1A0" w14:textId="77777777" w:rsidTr="00843973">
        <w:tc>
          <w:tcPr>
            <w:cnfStyle w:val="001000000000" w:firstRow="0" w:lastRow="0" w:firstColumn="1" w:lastColumn="0" w:oddVBand="0" w:evenVBand="0" w:oddHBand="0" w:evenHBand="0" w:firstRowFirstColumn="0" w:firstRowLastColumn="0" w:lastRowFirstColumn="0" w:lastRowLastColumn="0"/>
            <w:tcW w:w="1261" w:type="pct"/>
            <w:tcBorders>
              <w:top w:val="single" w:sz="4" w:space="0" w:color="auto"/>
              <w:bottom w:val="single" w:sz="4" w:space="0" w:color="auto"/>
              <w:right w:val="single" w:sz="4" w:space="0" w:color="auto"/>
            </w:tcBorders>
            <w:vAlign w:val="center"/>
          </w:tcPr>
          <w:p w14:paraId="1F1374E4" w14:textId="363DCCEC" w:rsidR="00522011" w:rsidRPr="00147AF8" w:rsidRDefault="00522011" w:rsidP="00843973">
            <w:pPr>
              <w:jc w:val="center"/>
              <w:rPr>
                <w:rFonts w:asciiTheme="majorHAnsi" w:hAnsiTheme="majorHAnsi"/>
                <w:b/>
              </w:rPr>
            </w:pPr>
            <w:r w:rsidRPr="00147AF8">
              <w:rPr>
                <w:rFonts w:asciiTheme="majorHAnsi" w:hAnsiTheme="majorHAnsi"/>
                <w:b/>
              </w:rPr>
              <w:t>Quemas</w:t>
            </w:r>
          </w:p>
        </w:tc>
        <w:tc>
          <w:tcPr>
            <w:tcW w:w="3739" w:type="pct"/>
            <w:gridSpan w:val="2"/>
            <w:tcBorders>
              <w:top w:val="single" w:sz="4" w:space="0" w:color="auto"/>
              <w:bottom w:val="single" w:sz="4" w:space="0" w:color="auto"/>
              <w:right w:val="single" w:sz="4" w:space="0" w:color="auto"/>
            </w:tcBorders>
            <w:vAlign w:val="center"/>
          </w:tcPr>
          <w:p w14:paraId="48781197" w14:textId="7BEB59CA" w:rsidR="00522011" w:rsidRPr="00147AF8" w:rsidRDefault="00522011" w:rsidP="008F231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147AF8">
              <w:rPr>
                <w:rFonts w:asciiTheme="majorHAnsi" w:eastAsia="Times New Roman" w:hAnsiTheme="majorHAnsi" w:cs="Calibri"/>
                <w:color w:val="000000"/>
                <w:lang w:eastAsia="es-CO"/>
              </w:rPr>
              <w:t xml:space="preserve">Una de las actividades que más impacto negativo genera el ecosistema, debido a que afectan de manera severa la estructura y composición de la cobertura vegetal, minimizando la abundancia de especies forestales y en veda, también </w:t>
            </w:r>
            <w:r w:rsidRPr="00147AF8">
              <w:rPr>
                <w:rFonts w:asciiTheme="majorHAnsi" w:eastAsia="Times New Roman" w:hAnsiTheme="majorHAnsi" w:cs="Calibri"/>
                <w:color w:val="000000"/>
                <w:lang w:eastAsia="es-CO"/>
              </w:rPr>
              <w:lastRenderedPageBreak/>
              <w:t>fragmentan el paisaje, alterando y disminuyendo los hábitats disponibles para la fauna terrestre quienes se ven forzados al desplazamiento debido a la escases de recursos alimenticios y a la falta de sitios para protegerse o criar</w:t>
            </w:r>
          </w:p>
        </w:tc>
      </w:tr>
      <w:tr w:rsidR="00522011" w:rsidRPr="00147AF8" w14:paraId="1C2731A8" w14:textId="77777777" w:rsidTr="00843973">
        <w:tc>
          <w:tcPr>
            <w:cnfStyle w:val="001000000000" w:firstRow="0" w:lastRow="0" w:firstColumn="1" w:lastColumn="0" w:oddVBand="0" w:evenVBand="0" w:oddHBand="0" w:evenHBand="0" w:firstRowFirstColumn="0" w:firstRowLastColumn="0" w:lastRowFirstColumn="0" w:lastRowLastColumn="0"/>
            <w:tcW w:w="1261" w:type="pct"/>
            <w:tcBorders>
              <w:top w:val="single" w:sz="4" w:space="0" w:color="auto"/>
              <w:bottom w:val="single" w:sz="4" w:space="0" w:color="auto"/>
              <w:right w:val="single" w:sz="4" w:space="0" w:color="auto"/>
            </w:tcBorders>
            <w:vAlign w:val="center"/>
          </w:tcPr>
          <w:p w14:paraId="741053CF" w14:textId="0EE09558" w:rsidR="00522011" w:rsidRPr="00147AF8" w:rsidRDefault="00522011" w:rsidP="00843973">
            <w:pPr>
              <w:jc w:val="center"/>
              <w:rPr>
                <w:rFonts w:asciiTheme="majorHAnsi" w:hAnsiTheme="majorHAnsi"/>
                <w:b/>
              </w:rPr>
            </w:pPr>
            <w:r w:rsidRPr="00147AF8">
              <w:rPr>
                <w:rFonts w:asciiTheme="majorHAnsi" w:hAnsiTheme="majorHAnsi"/>
                <w:b/>
              </w:rPr>
              <w:lastRenderedPageBreak/>
              <w:t>Poblamientos y asentamientos humanos</w:t>
            </w:r>
          </w:p>
        </w:tc>
        <w:tc>
          <w:tcPr>
            <w:tcW w:w="3739" w:type="pct"/>
            <w:gridSpan w:val="2"/>
            <w:tcBorders>
              <w:top w:val="single" w:sz="4" w:space="0" w:color="auto"/>
              <w:bottom w:val="single" w:sz="4" w:space="0" w:color="auto"/>
              <w:right w:val="single" w:sz="4" w:space="0" w:color="auto"/>
            </w:tcBorders>
            <w:vAlign w:val="center"/>
          </w:tcPr>
          <w:p w14:paraId="316C207D" w14:textId="587773D0" w:rsidR="00522011" w:rsidRPr="00147AF8" w:rsidRDefault="00522011" w:rsidP="008F231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147AF8">
              <w:rPr>
                <w:rFonts w:asciiTheme="majorHAnsi" w:eastAsia="Times New Roman" w:hAnsiTheme="majorHAnsi" w:cs="Calibri"/>
                <w:color w:val="000000"/>
                <w:lang w:eastAsia="es-CO"/>
              </w:rPr>
              <w:t>En el área de influencia del proyecto se evidencia la existencia de sectores de poblamiento disperso en la mayor parte de la zona; ya que el  paisaje se modifica por su construcción, los asentamientos humanos tienen un impacto moderado en las coberturas vegetales debido a la tala y al uso cultural, generando también una fragmentación moderada de los hábitats terrestres impactando moderadamente la fauna silvestre de la región) la cual debe desplazarse para buscar nuevos refugios y evitar a posibles nuevos depredadores</w:t>
            </w:r>
          </w:p>
        </w:tc>
      </w:tr>
      <w:tr w:rsidR="00522011" w:rsidRPr="00147AF8" w14:paraId="49FC3C1E" w14:textId="77777777" w:rsidTr="00843973">
        <w:tc>
          <w:tcPr>
            <w:cnfStyle w:val="001000000000" w:firstRow="0" w:lastRow="0" w:firstColumn="1" w:lastColumn="0" w:oddVBand="0" w:evenVBand="0" w:oddHBand="0" w:evenHBand="0" w:firstRowFirstColumn="0" w:firstRowLastColumn="0" w:lastRowFirstColumn="0" w:lastRowLastColumn="0"/>
            <w:tcW w:w="1261" w:type="pct"/>
            <w:tcBorders>
              <w:top w:val="single" w:sz="4" w:space="0" w:color="auto"/>
              <w:bottom w:val="single" w:sz="4" w:space="0" w:color="auto"/>
              <w:right w:val="single" w:sz="4" w:space="0" w:color="auto"/>
            </w:tcBorders>
            <w:vAlign w:val="center"/>
          </w:tcPr>
          <w:p w14:paraId="26A8B022" w14:textId="58CE074A" w:rsidR="00522011" w:rsidRPr="00147AF8" w:rsidRDefault="00522011" w:rsidP="00843973">
            <w:pPr>
              <w:jc w:val="center"/>
              <w:rPr>
                <w:rFonts w:asciiTheme="majorHAnsi" w:hAnsiTheme="majorHAnsi"/>
                <w:b/>
              </w:rPr>
            </w:pPr>
            <w:r w:rsidRPr="00147AF8">
              <w:rPr>
                <w:rFonts w:asciiTheme="majorHAnsi" w:hAnsiTheme="majorHAnsi"/>
                <w:b/>
              </w:rPr>
              <w:t>Mantenimiento y uso de vías existentes</w:t>
            </w:r>
          </w:p>
        </w:tc>
        <w:tc>
          <w:tcPr>
            <w:tcW w:w="3739" w:type="pct"/>
            <w:gridSpan w:val="2"/>
            <w:tcBorders>
              <w:top w:val="single" w:sz="4" w:space="0" w:color="auto"/>
              <w:bottom w:val="single" w:sz="4" w:space="0" w:color="auto"/>
              <w:right w:val="single" w:sz="4" w:space="0" w:color="auto"/>
            </w:tcBorders>
            <w:vAlign w:val="center"/>
          </w:tcPr>
          <w:p w14:paraId="3079C160" w14:textId="77777777" w:rsidR="00522011" w:rsidRPr="00147AF8" w:rsidRDefault="00522011" w:rsidP="008F231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eastAsia="es-CO"/>
              </w:rPr>
            </w:pPr>
            <w:r w:rsidRPr="00147AF8">
              <w:rPr>
                <w:rFonts w:asciiTheme="majorHAnsi" w:eastAsia="Times New Roman" w:hAnsiTheme="majorHAnsi" w:cs="Calibri"/>
                <w:color w:val="000000"/>
                <w:lang w:eastAsia="es-CO"/>
              </w:rPr>
              <w:t>La Ruta Nacional 62 presenta flujo vehicular regular, sin embargo la intensidad del mismo así como las condiciones de fragmentación del paisaje generan un impacto moderado en la composición de la fauna silvestre, ocasionada por la conectividad afectada en las pocas áreas de ecosistemas naturales que aún se mantienen y por efecto de atropellamiento y ahuyentamiento de fauna pudiendo generar desplazamiento de individuos, recambio de especies y cambios en las dinámicas poblacionales.</w:t>
            </w:r>
          </w:p>
        </w:tc>
      </w:tr>
      <w:tr w:rsidR="00522011" w:rsidRPr="00147AF8" w14:paraId="0FAB9F17" w14:textId="77777777" w:rsidTr="00843973">
        <w:tc>
          <w:tcPr>
            <w:cnfStyle w:val="001000000000" w:firstRow="0" w:lastRow="0" w:firstColumn="1" w:lastColumn="0" w:oddVBand="0" w:evenVBand="0" w:oddHBand="0" w:evenHBand="0" w:firstRowFirstColumn="0" w:firstRowLastColumn="0" w:lastRowFirstColumn="0" w:lastRowLastColumn="0"/>
            <w:tcW w:w="1268" w:type="pct"/>
            <w:gridSpan w:val="2"/>
            <w:tcBorders>
              <w:top w:val="single" w:sz="4" w:space="0" w:color="auto"/>
              <w:bottom w:val="single" w:sz="4" w:space="0" w:color="auto"/>
              <w:right w:val="single" w:sz="4" w:space="0" w:color="auto"/>
            </w:tcBorders>
            <w:vAlign w:val="center"/>
          </w:tcPr>
          <w:p w14:paraId="6C9B263C" w14:textId="72FA962B" w:rsidR="00522011" w:rsidRPr="00147AF8" w:rsidRDefault="00522011" w:rsidP="00843973">
            <w:pPr>
              <w:jc w:val="center"/>
              <w:rPr>
                <w:rFonts w:asciiTheme="majorHAnsi" w:hAnsiTheme="majorHAnsi"/>
                <w:b/>
              </w:rPr>
            </w:pPr>
            <w:r w:rsidRPr="00147AF8">
              <w:rPr>
                <w:rFonts w:asciiTheme="majorHAnsi" w:hAnsiTheme="majorHAnsi"/>
                <w:b/>
              </w:rPr>
              <w:t>Transporte por líneas de flujo de sustancias derivadas de hidrocarburos</w:t>
            </w:r>
          </w:p>
          <w:p w14:paraId="1716B5C0" w14:textId="77777777" w:rsidR="00522011" w:rsidRPr="00147AF8" w:rsidRDefault="00522011" w:rsidP="00843973">
            <w:pPr>
              <w:jc w:val="center"/>
              <w:rPr>
                <w:rFonts w:asciiTheme="majorHAnsi" w:eastAsia="Times New Roman" w:hAnsiTheme="majorHAnsi"/>
                <w:lang w:eastAsia="es-CO"/>
              </w:rPr>
            </w:pPr>
          </w:p>
        </w:tc>
        <w:tc>
          <w:tcPr>
            <w:tcW w:w="3732" w:type="pct"/>
            <w:tcBorders>
              <w:top w:val="single" w:sz="4" w:space="0" w:color="auto"/>
              <w:bottom w:val="single" w:sz="4" w:space="0" w:color="auto"/>
              <w:right w:val="single" w:sz="4" w:space="0" w:color="auto"/>
            </w:tcBorders>
            <w:vAlign w:val="center"/>
          </w:tcPr>
          <w:p w14:paraId="5D47343B" w14:textId="00E3387B" w:rsidR="00522011" w:rsidRPr="00147AF8" w:rsidRDefault="00522011" w:rsidP="008F2315">
            <w:pPr>
              <w:keepN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7AF8">
              <w:rPr>
                <w:rFonts w:asciiTheme="majorHAnsi" w:eastAsia="Times New Roman" w:hAnsiTheme="majorHAnsi"/>
                <w:lang w:eastAsia="es-CO"/>
              </w:rPr>
              <w:t xml:space="preserve">Esta actividad genera disminución de la cobertura vegetal ocasionada por su construcción debido a esto algunos hábitats son medianamente afectados, </w:t>
            </w:r>
            <w:r w:rsidRPr="00147AF8">
              <w:t>lo cual puede repercutir en la calidad de vida de algunos grupos de fauna de la zona como algunos mamíferos que tienen corredores biológicos específicos.</w:t>
            </w:r>
            <w:r w:rsidRPr="00147AF8">
              <w:rPr>
                <w:rFonts w:asciiTheme="majorHAnsi" w:hAnsiTheme="majorHAnsi"/>
              </w:rPr>
              <w:t xml:space="preserve"> </w:t>
            </w:r>
          </w:p>
        </w:tc>
      </w:tr>
    </w:tbl>
    <w:p w14:paraId="7BF2A96E" w14:textId="2F86EE52" w:rsidR="00475A6F" w:rsidRPr="00147AF8" w:rsidRDefault="00475A6F" w:rsidP="00C8458B"/>
    <w:p w14:paraId="667181F3" w14:textId="77777777" w:rsidR="00475A6F" w:rsidRPr="00147AF8" w:rsidRDefault="00475A6F">
      <w:pPr>
        <w:spacing w:line="240" w:lineRule="auto"/>
        <w:contextualSpacing w:val="0"/>
        <w:jc w:val="left"/>
      </w:pPr>
      <w:r w:rsidRPr="00147AF8">
        <w:br w:type="page"/>
      </w:r>
    </w:p>
    <w:p w14:paraId="0539FAEF" w14:textId="77777777" w:rsidR="00EF7D78" w:rsidRPr="00147AF8" w:rsidRDefault="00EF7D78" w:rsidP="008E780F">
      <w:pPr>
        <w:pStyle w:val="Ttulo4"/>
        <w:numPr>
          <w:ilvl w:val="3"/>
          <w:numId w:val="7"/>
        </w:numPr>
      </w:pPr>
      <w:r w:rsidRPr="00147AF8">
        <w:lastRenderedPageBreak/>
        <w:t xml:space="preserve">Componente Socio-Económico </w:t>
      </w:r>
    </w:p>
    <w:p w14:paraId="33F7FAEA" w14:textId="77777777" w:rsidR="00AE277F" w:rsidRPr="00147AF8" w:rsidRDefault="00AE277F" w:rsidP="00AE277F"/>
    <w:p w14:paraId="149EAAC4" w14:textId="39A2ECFE" w:rsidR="00AE277F" w:rsidRPr="00147AF8" w:rsidRDefault="00AE277F" w:rsidP="00AE277F">
      <w:r w:rsidRPr="00147AF8">
        <w:t xml:space="preserve">En la </w:t>
      </w:r>
      <w:r w:rsidRPr="00147AF8">
        <w:fldChar w:fldCharType="begin"/>
      </w:r>
      <w:r w:rsidRPr="00147AF8">
        <w:instrText xml:space="preserve"> REF _Ref431771285 \h </w:instrText>
      </w:r>
      <w:r w:rsidR="00147AF8">
        <w:instrText xml:space="preserve"> \* MERGEFORMAT </w:instrText>
      </w:r>
      <w:r w:rsidRPr="00147AF8">
        <w:fldChar w:fldCharType="separate"/>
      </w:r>
      <w:r w:rsidR="00823B53" w:rsidRPr="00147AF8">
        <w:t xml:space="preserve">Tabla </w:t>
      </w:r>
      <w:r w:rsidR="00823B53">
        <w:rPr>
          <w:noProof/>
        </w:rPr>
        <w:t>4</w:t>
      </w:r>
      <w:r w:rsidR="00823B53" w:rsidRPr="00147AF8">
        <w:rPr>
          <w:noProof/>
        </w:rPr>
        <w:t>.</w:t>
      </w:r>
      <w:r w:rsidR="00823B53">
        <w:rPr>
          <w:noProof/>
        </w:rPr>
        <w:t>4</w:t>
      </w:r>
      <w:r w:rsidRPr="00147AF8">
        <w:fldChar w:fldCharType="end"/>
      </w:r>
      <w:r w:rsidRPr="00147AF8">
        <w:t xml:space="preserve"> se describen los impactos sin proyecto </w:t>
      </w:r>
      <w:r w:rsidR="00A21160" w:rsidRPr="00147AF8">
        <w:t xml:space="preserve">generados por las actividades económicas del área de influencia en </w:t>
      </w:r>
      <w:r w:rsidRPr="00147AF8">
        <w:t>el componente socioeconómico</w:t>
      </w:r>
    </w:p>
    <w:p w14:paraId="58322C29" w14:textId="77777777" w:rsidR="00562625" w:rsidRPr="00147AF8" w:rsidRDefault="00562625" w:rsidP="00562625"/>
    <w:p w14:paraId="1D36BBD8" w14:textId="48A6EE8A" w:rsidR="00285143" w:rsidRPr="00147AF8" w:rsidRDefault="00562625" w:rsidP="00562625">
      <w:pPr>
        <w:pStyle w:val="Tablas"/>
      </w:pPr>
      <w:bookmarkStart w:id="35" w:name="_Ref431771285"/>
      <w:bookmarkStart w:id="36" w:name="_Toc438558619"/>
      <w:r w:rsidRPr="00147AF8">
        <w:t xml:space="preserve">Tabla </w:t>
      </w:r>
      <w:fldSimple w:instr=" STYLEREF 1 \s ">
        <w:r w:rsidR="00823B53">
          <w:rPr>
            <w:noProof/>
          </w:rPr>
          <w:t>4</w:t>
        </w:r>
      </w:fldSimple>
      <w:r w:rsidRPr="00147AF8">
        <w:t>.</w:t>
      </w:r>
      <w:fldSimple w:instr=" SEQ Tabla \* ARABIC \s 1 ">
        <w:r w:rsidR="00823B53">
          <w:rPr>
            <w:noProof/>
          </w:rPr>
          <w:t>4</w:t>
        </w:r>
      </w:fldSimple>
      <w:bookmarkEnd w:id="35"/>
      <w:r w:rsidR="006C2B90" w:rsidRPr="00147AF8">
        <w:tab/>
      </w:r>
      <w:r w:rsidRPr="00147AF8">
        <w:t>Descripción de impactos sin proyecto para componente socio económico</w:t>
      </w:r>
      <w:bookmarkEnd w:id="36"/>
    </w:p>
    <w:tbl>
      <w:tblPr>
        <w:tblStyle w:val="Gminis"/>
        <w:tblW w:w="5000" w:type="pct"/>
        <w:tblLook w:val="04A0" w:firstRow="1" w:lastRow="0" w:firstColumn="1" w:lastColumn="0" w:noHBand="0" w:noVBand="1"/>
      </w:tblPr>
      <w:tblGrid>
        <w:gridCol w:w="2169"/>
        <w:gridCol w:w="6318"/>
      </w:tblGrid>
      <w:tr w:rsidR="00E26F24" w:rsidRPr="00147AF8" w14:paraId="0F5F8B72" w14:textId="77777777" w:rsidTr="006C2B90">
        <w:trPr>
          <w:cnfStyle w:val="100000000000" w:firstRow="1" w:lastRow="0" w:firstColumn="0" w:lastColumn="0" w:oddVBand="0" w:evenVBand="0" w:oddHBand="0" w:evenHBand="0" w:firstRowFirstColumn="0" w:firstRowLastColumn="0" w:lastRowFirstColumn="0" w:lastRowLastColumn="0"/>
          <w:trHeight w:val="210"/>
          <w:tblHeader/>
        </w:trPr>
        <w:tc>
          <w:tcPr>
            <w:cnfStyle w:val="001000000100" w:firstRow="0" w:lastRow="0" w:firstColumn="1" w:lastColumn="0" w:oddVBand="0" w:evenVBand="0" w:oddHBand="0" w:evenHBand="0" w:firstRowFirstColumn="1" w:firstRowLastColumn="0" w:lastRowFirstColumn="0" w:lastRowLastColumn="0"/>
            <w:tcW w:w="1278" w:type="pct"/>
            <w:vAlign w:val="center"/>
          </w:tcPr>
          <w:p w14:paraId="78B375AE" w14:textId="052DA977" w:rsidR="00E26F24" w:rsidRPr="00147AF8" w:rsidRDefault="00E26F24" w:rsidP="00EB4C60">
            <w:pPr>
              <w:spacing w:after="120"/>
              <w:jc w:val="center"/>
              <w:rPr>
                <w:rFonts w:asciiTheme="majorHAnsi" w:hAnsiTheme="majorHAnsi" w:cs="Arial"/>
                <w:color w:val="000000" w:themeColor="text1"/>
              </w:rPr>
            </w:pPr>
            <w:r w:rsidRPr="00147AF8">
              <w:rPr>
                <w:rFonts w:asciiTheme="majorHAnsi" w:hAnsiTheme="majorHAnsi" w:cs="Arial"/>
                <w:color w:val="000000" w:themeColor="text1"/>
              </w:rPr>
              <w:t>ACTIVIDAD</w:t>
            </w:r>
          </w:p>
        </w:tc>
        <w:tc>
          <w:tcPr>
            <w:tcW w:w="3722" w:type="pct"/>
            <w:vAlign w:val="center"/>
          </w:tcPr>
          <w:p w14:paraId="4F29BDB4" w14:textId="214DB8FE" w:rsidR="00E26F24" w:rsidRPr="00147AF8" w:rsidRDefault="00E26F24" w:rsidP="00EB4C60">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color w:val="000000" w:themeColor="text1"/>
              </w:rPr>
              <w:t xml:space="preserve">DESCRIPCIÓN DE LOS IMPACTOS </w:t>
            </w:r>
          </w:p>
        </w:tc>
      </w:tr>
      <w:tr w:rsidR="00E26F24" w:rsidRPr="00147AF8" w14:paraId="5773C93A" w14:textId="77777777" w:rsidTr="006C2B90">
        <w:trPr>
          <w:trHeight w:val="455"/>
        </w:trPr>
        <w:tc>
          <w:tcPr>
            <w:cnfStyle w:val="001000000000" w:firstRow="0" w:lastRow="0" w:firstColumn="1" w:lastColumn="0" w:oddVBand="0" w:evenVBand="0" w:oddHBand="0" w:evenHBand="0" w:firstRowFirstColumn="0" w:firstRowLastColumn="0" w:lastRowFirstColumn="0" w:lastRowLastColumn="0"/>
            <w:tcW w:w="1278" w:type="pct"/>
            <w:vAlign w:val="center"/>
          </w:tcPr>
          <w:p w14:paraId="1F4680EF" w14:textId="4AF9C655" w:rsidR="00E26F24" w:rsidRPr="00147AF8" w:rsidRDefault="00E26F24" w:rsidP="00EB4C60">
            <w:pPr>
              <w:pStyle w:val="Ttulo4"/>
              <w:numPr>
                <w:ilvl w:val="0"/>
                <w:numId w:val="0"/>
              </w:numPr>
              <w:jc w:val="center"/>
              <w:outlineLvl w:val="3"/>
              <w:rPr>
                <w:rFonts w:asciiTheme="majorHAnsi" w:hAnsiTheme="majorHAnsi"/>
                <w:b/>
                <w:color w:val="000000" w:themeColor="text1"/>
                <w:szCs w:val="22"/>
                <w:u w:val="none"/>
              </w:rPr>
            </w:pPr>
            <w:r w:rsidRPr="00147AF8">
              <w:rPr>
                <w:rFonts w:asciiTheme="majorHAnsi" w:hAnsiTheme="majorHAnsi"/>
                <w:b/>
                <w:color w:val="000000" w:themeColor="text1"/>
                <w:szCs w:val="22"/>
                <w:u w:val="none"/>
              </w:rPr>
              <w:t>Agricultura Pancoger:</w:t>
            </w:r>
          </w:p>
        </w:tc>
        <w:tc>
          <w:tcPr>
            <w:tcW w:w="3722" w:type="pct"/>
            <w:vAlign w:val="center"/>
          </w:tcPr>
          <w:p w14:paraId="734FCCE1" w14:textId="358423F8" w:rsidR="00E26F24" w:rsidRPr="00147AF8" w:rsidRDefault="00E26F24" w:rsidP="00475A6F">
            <w:pPr>
              <w:pStyle w:val="Ttulo4"/>
              <w:numPr>
                <w:ilvl w:val="0"/>
                <w:numId w:val="0"/>
              </w:numPr>
              <w:outlineLvl w:val="3"/>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bCs w:val="0"/>
                <w:szCs w:val="22"/>
                <w:u w:val="none"/>
              </w:rPr>
            </w:pPr>
            <w:r w:rsidRPr="00147AF8">
              <w:rPr>
                <w:rFonts w:asciiTheme="majorHAnsi" w:eastAsiaTheme="minorHAnsi" w:hAnsiTheme="majorHAnsi" w:cstheme="minorBidi"/>
                <w:bCs w:val="0"/>
                <w:szCs w:val="22"/>
                <w:u w:val="none"/>
              </w:rPr>
              <w:t xml:space="preserve">La agricultura es una de las características más predominante en la zona al derivar un doble propósito como es el de pan coger, por ello es calificada como importante (+29)   al representar su principal actividad económica. Dada la historia de uso del suelo en el área se han generado impactos sobre la vegetación desde épocas pre-hispánicas, razón por la cual, los  cultivos se establecen  en zonas que han sido sometidas a diferentes grados de intervención. </w:t>
            </w:r>
          </w:p>
        </w:tc>
      </w:tr>
      <w:tr w:rsidR="00E26F24" w:rsidRPr="00147AF8" w14:paraId="1C9EF0AD" w14:textId="77777777" w:rsidTr="006C2B90">
        <w:trPr>
          <w:trHeight w:val="455"/>
        </w:trPr>
        <w:tc>
          <w:tcPr>
            <w:cnfStyle w:val="001000000000" w:firstRow="0" w:lastRow="0" w:firstColumn="1" w:lastColumn="0" w:oddVBand="0" w:evenVBand="0" w:oddHBand="0" w:evenHBand="0" w:firstRowFirstColumn="0" w:firstRowLastColumn="0" w:lastRowFirstColumn="0" w:lastRowLastColumn="0"/>
            <w:tcW w:w="1278" w:type="pct"/>
            <w:vAlign w:val="center"/>
          </w:tcPr>
          <w:p w14:paraId="37662C97" w14:textId="4D938829" w:rsidR="00E26F24" w:rsidRPr="00147AF8" w:rsidRDefault="00E26F24" w:rsidP="00EB4C60">
            <w:pPr>
              <w:spacing w:after="120"/>
              <w:jc w:val="center"/>
              <w:rPr>
                <w:rFonts w:asciiTheme="majorHAnsi" w:hAnsiTheme="majorHAnsi"/>
                <w:b/>
                <w:color w:val="000000" w:themeColor="text1"/>
              </w:rPr>
            </w:pPr>
            <w:r w:rsidRPr="00147AF8">
              <w:rPr>
                <w:rFonts w:asciiTheme="majorHAnsi" w:hAnsiTheme="majorHAnsi"/>
                <w:b/>
                <w:color w:val="000000" w:themeColor="text1"/>
              </w:rPr>
              <w:t>Ganadería Extensiva:</w:t>
            </w:r>
          </w:p>
          <w:p w14:paraId="61DE81E8" w14:textId="77777777" w:rsidR="00E26F24" w:rsidRPr="00147AF8" w:rsidRDefault="00E26F24" w:rsidP="00EB4C60">
            <w:pPr>
              <w:spacing w:after="120"/>
              <w:jc w:val="center"/>
              <w:rPr>
                <w:rFonts w:asciiTheme="majorHAnsi" w:hAnsiTheme="majorHAnsi"/>
                <w:color w:val="000000" w:themeColor="text1"/>
              </w:rPr>
            </w:pPr>
          </w:p>
        </w:tc>
        <w:tc>
          <w:tcPr>
            <w:tcW w:w="3722" w:type="pct"/>
            <w:vAlign w:val="center"/>
          </w:tcPr>
          <w:p w14:paraId="591F30C6" w14:textId="2964BBC2" w:rsidR="00E26F24" w:rsidRPr="00147AF8" w:rsidRDefault="00E26F24" w:rsidP="00475A6F">
            <w:pP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147AF8">
              <w:rPr>
                <w:rFonts w:asciiTheme="majorHAnsi" w:eastAsiaTheme="minorHAnsi" w:hAnsiTheme="majorHAnsi" w:cstheme="minorBidi"/>
              </w:rPr>
              <w:t>En la estructura económica del área de estudio, el desarrollo de esta actividad económica se encuentra en segundo orden y es considerada con un carácter positivo  muy importante (44),  teniendo en cuenta algunas fincas de grandes dimensiones que se dedican a esta actividad, la cual tiene un doble propósito lo cual contribuye  al cambio en la oferta de bienes y servicios;  así mismo son fuentes de empleo directos para la población  de las unidades menores del presente estudio.</w:t>
            </w:r>
          </w:p>
        </w:tc>
      </w:tr>
      <w:tr w:rsidR="00E26F24" w:rsidRPr="00147AF8" w14:paraId="4656B980" w14:textId="77777777" w:rsidTr="006C2B90">
        <w:trPr>
          <w:trHeight w:val="455"/>
        </w:trPr>
        <w:tc>
          <w:tcPr>
            <w:cnfStyle w:val="001000000000" w:firstRow="0" w:lastRow="0" w:firstColumn="1" w:lastColumn="0" w:oddVBand="0" w:evenVBand="0" w:oddHBand="0" w:evenHBand="0" w:firstRowFirstColumn="0" w:firstRowLastColumn="0" w:lastRowFirstColumn="0" w:lastRowLastColumn="0"/>
            <w:tcW w:w="1278" w:type="pct"/>
            <w:vAlign w:val="center"/>
          </w:tcPr>
          <w:p w14:paraId="439AAB18" w14:textId="50895182" w:rsidR="00E26F24" w:rsidRPr="00147AF8" w:rsidRDefault="00E26F24" w:rsidP="00EB4C60">
            <w:pPr>
              <w:spacing w:after="120"/>
              <w:jc w:val="center"/>
              <w:rPr>
                <w:rFonts w:asciiTheme="majorHAnsi" w:eastAsiaTheme="minorHAnsi" w:hAnsiTheme="majorHAnsi" w:cstheme="minorBidi"/>
                <w:b/>
              </w:rPr>
            </w:pPr>
            <w:r w:rsidRPr="00147AF8">
              <w:rPr>
                <w:rFonts w:asciiTheme="majorHAnsi" w:eastAsiaTheme="minorHAnsi" w:hAnsiTheme="majorHAnsi" w:cstheme="minorBidi"/>
                <w:b/>
              </w:rPr>
              <w:t>Tala:</w:t>
            </w:r>
          </w:p>
          <w:p w14:paraId="175618D6" w14:textId="77777777" w:rsidR="00E26F24" w:rsidRPr="00147AF8" w:rsidRDefault="00E26F24" w:rsidP="00EB4C60">
            <w:pPr>
              <w:spacing w:after="120"/>
              <w:jc w:val="center"/>
              <w:rPr>
                <w:rFonts w:asciiTheme="majorHAnsi" w:eastAsiaTheme="minorHAnsi" w:hAnsiTheme="majorHAnsi" w:cstheme="minorBidi"/>
                <w:u w:val="single"/>
              </w:rPr>
            </w:pPr>
          </w:p>
        </w:tc>
        <w:tc>
          <w:tcPr>
            <w:tcW w:w="3722" w:type="pct"/>
            <w:vAlign w:val="center"/>
          </w:tcPr>
          <w:p w14:paraId="38022BCA" w14:textId="77777777" w:rsidR="00E26F24" w:rsidRPr="00147AF8" w:rsidRDefault="00E26F24" w:rsidP="00475A6F">
            <w:pP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147AF8">
              <w:rPr>
                <w:rFonts w:asciiTheme="majorHAnsi" w:eastAsiaTheme="minorHAnsi" w:hAnsiTheme="majorHAnsi" w:cstheme="minorBidi"/>
              </w:rPr>
              <w:t>La modalidad de tala extractiva para subsistencia o por despeje asociada a la actividad agrícola, es una práctica tradicional y predominante en la zona que conlleva a afectaciones ambientales en la disminución de cobertura vegetal protectora de rondas hídricas. En línea con ello es calificada bajo un carácter negativo irrelevante.</w:t>
            </w:r>
          </w:p>
        </w:tc>
      </w:tr>
      <w:tr w:rsidR="00E26F24" w:rsidRPr="00147AF8" w14:paraId="5F3DE99D" w14:textId="77777777" w:rsidTr="006C2B90">
        <w:trPr>
          <w:trHeight w:val="455"/>
        </w:trPr>
        <w:tc>
          <w:tcPr>
            <w:cnfStyle w:val="001000000000" w:firstRow="0" w:lastRow="0" w:firstColumn="1" w:lastColumn="0" w:oddVBand="0" w:evenVBand="0" w:oddHBand="0" w:evenHBand="0" w:firstRowFirstColumn="0" w:firstRowLastColumn="0" w:lastRowFirstColumn="0" w:lastRowLastColumn="0"/>
            <w:tcW w:w="1278" w:type="pct"/>
            <w:vAlign w:val="center"/>
          </w:tcPr>
          <w:p w14:paraId="479E4F25" w14:textId="1DE3CC76" w:rsidR="00E26F24" w:rsidRPr="00147AF8" w:rsidRDefault="00E26F24" w:rsidP="00EB4C60">
            <w:pPr>
              <w:spacing w:after="120"/>
              <w:jc w:val="center"/>
              <w:rPr>
                <w:rFonts w:asciiTheme="majorHAnsi" w:hAnsiTheme="majorHAnsi"/>
                <w:b/>
                <w:color w:val="000000" w:themeColor="text1"/>
              </w:rPr>
            </w:pPr>
            <w:r w:rsidRPr="00147AF8">
              <w:rPr>
                <w:rFonts w:asciiTheme="majorHAnsi" w:hAnsiTheme="majorHAnsi"/>
                <w:b/>
                <w:color w:val="000000" w:themeColor="text1"/>
              </w:rPr>
              <w:t>Quema:</w:t>
            </w:r>
          </w:p>
          <w:p w14:paraId="188377D5" w14:textId="77777777" w:rsidR="00E26F24" w:rsidRPr="00147AF8" w:rsidRDefault="00E26F24" w:rsidP="00EB4C60">
            <w:pPr>
              <w:spacing w:after="120"/>
              <w:jc w:val="center"/>
              <w:rPr>
                <w:rFonts w:asciiTheme="majorHAnsi" w:hAnsiTheme="majorHAnsi"/>
                <w:color w:val="000000" w:themeColor="text1"/>
              </w:rPr>
            </w:pPr>
          </w:p>
        </w:tc>
        <w:tc>
          <w:tcPr>
            <w:tcW w:w="3722" w:type="pct"/>
            <w:vAlign w:val="center"/>
          </w:tcPr>
          <w:p w14:paraId="26B740CE" w14:textId="42740C80" w:rsidR="00E26F24" w:rsidRPr="00147AF8" w:rsidRDefault="00E26F24" w:rsidP="00475A6F">
            <w:pP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147AF8">
              <w:rPr>
                <w:rFonts w:asciiTheme="majorHAnsi" w:eastAsiaTheme="minorHAnsi" w:hAnsiTheme="majorHAnsi" w:cstheme="minorBidi"/>
              </w:rPr>
              <w:t>La quema que realiza está destinada a la adaptación que realizan al suelo, para la siembra y en algunos casos para la adecuación de pastos destinados al pastoreo de los animales. En línea con ello es calificada bajo un carácter negativo irrelevante.</w:t>
            </w:r>
          </w:p>
        </w:tc>
      </w:tr>
      <w:tr w:rsidR="0066765B" w:rsidRPr="00147AF8" w14:paraId="451D72F2" w14:textId="77777777" w:rsidTr="006C2B90">
        <w:trPr>
          <w:trHeight w:val="455"/>
        </w:trPr>
        <w:tc>
          <w:tcPr>
            <w:cnfStyle w:val="001000000000" w:firstRow="0" w:lastRow="0" w:firstColumn="1" w:lastColumn="0" w:oddVBand="0" w:evenVBand="0" w:oddHBand="0" w:evenHBand="0" w:firstRowFirstColumn="0" w:firstRowLastColumn="0" w:lastRowFirstColumn="0" w:lastRowLastColumn="0"/>
            <w:tcW w:w="1278" w:type="pct"/>
            <w:vAlign w:val="center"/>
          </w:tcPr>
          <w:p w14:paraId="49263FF9" w14:textId="4C259719" w:rsidR="0066765B" w:rsidRPr="00147AF8" w:rsidRDefault="0066765B" w:rsidP="00EB4C60">
            <w:pPr>
              <w:spacing w:after="120"/>
              <w:jc w:val="center"/>
              <w:rPr>
                <w:rFonts w:asciiTheme="majorHAnsi" w:hAnsiTheme="majorHAnsi"/>
                <w:b/>
                <w:color w:val="000000" w:themeColor="text1"/>
              </w:rPr>
            </w:pPr>
            <w:r w:rsidRPr="00147AF8">
              <w:rPr>
                <w:rFonts w:asciiTheme="majorHAnsi" w:hAnsiTheme="majorHAnsi"/>
                <w:b/>
                <w:color w:val="000000" w:themeColor="text1"/>
              </w:rPr>
              <w:t>Poblamientos humanos:</w:t>
            </w:r>
          </w:p>
        </w:tc>
        <w:tc>
          <w:tcPr>
            <w:tcW w:w="3722" w:type="pct"/>
            <w:vAlign w:val="center"/>
          </w:tcPr>
          <w:p w14:paraId="49BD064B" w14:textId="624B6E2D" w:rsidR="0066765B" w:rsidRPr="00147AF8" w:rsidRDefault="0066765B" w:rsidP="00475A6F">
            <w:pP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147AF8">
              <w:rPr>
                <w:rFonts w:asciiTheme="majorHAnsi" w:eastAsiaTheme="minorHAnsi" w:hAnsiTheme="majorHAnsi" w:cstheme="minorBidi"/>
              </w:rPr>
              <w:t>Este es entendido como  un lugar donde se establece una persona  o  una  Comunidad que está fuera del margen de los reglamentos o las normas establecidas por las autoridades encargadas del ordenamiento urbano.</w:t>
            </w:r>
            <w:sdt>
              <w:sdtPr>
                <w:rPr>
                  <w:rFonts w:asciiTheme="majorHAnsi" w:eastAsiaTheme="minorHAnsi" w:hAnsiTheme="majorHAnsi" w:cstheme="minorBidi"/>
                </w:rPr>
                <w:id w:val="2069381950"/>
                <w:citation/>
              </w:sdtPr>
              <w:sdtEndPr/>
              <w:sdtContent>
                <w:r w:rsidRPr="00147AF8">
                  <w:rPr>
                    <w:rFonts w:asciiTheme="majorHAnsi" w:eastAsiaTheme="minorHAnsi" w:hAnsiTheme="majorHAnsi" w:cstheme="minorBidi"/>
                  </w:rPr>
                  <w:fldChar w:fldCharType="begin"/>
                </w:r>
                <w:r w:rsidRPr="00147AF8">
                  <w:rPr>
                    <w:rFonts w:asciiTheme="majorHAnsi" w:eastAsiaTheme="minorHAnsi" w:hAnsiTheme="majorHAnsi" w:cstheme="minorBidi"/>
                  </w:rPr>
                  <w:instrText xml:space="preserve">CITATION Ern \n  \l 9226 </w:instrText>
                </w:r>
                <w:r w:rsidRPr="00147AF8">
                  <w:rPr>
                    <w:rFonts w:asciiTheme="majorHAnsi" w:eastAsiaTheme="minorHAnsi" w:hAnsiTheme="majorHAnsi" w:cstheme="minorBidi"/>
                  </w:rPr>
                  <w:fldChar w:fldCharType="separate"/>
                </w:r>
                <w:r w:rsidR="00FB639D" w:rsidRPr="00147AF8">
                  <w:rPr>
                    <w:rFonts w:asciiTheme="majorHAnsi" w:eastAsiaTheme="minorHAnsi" w:hAnsiTheme="majorHAnsi" w:cstheme="minorBidi"/>
                    <w:noProof/>
                  </w:rPr>
                  <w:t xml:space="preserve"> (Definición de asentamiento irregular (en Asentamientos humanos irregulares)</w:t>
                </w:r>
                <w:r w:rsidRPr="00147AF8">
                  <w:rPr>
                    <w:rFonts w:asciiTheme="majorHAnsi" w:eastAsiaTheme="minorHAnsi" w:hAnsiTheme="majorHAnsi" w:cstheme="minorBidi"/>
                  </w:rPr>
                  <w:fldChar w:fldCharType="end"/>
                </w:r>
              </w:sdtContent>
            </w:sdt>
          </w:p>
          <w:p w14:paraId="2FA76D6B" w14:textId="791055E0" w:rsidR="0066765B" w:rsidRPr="00147AF8" w:rsidRDefault="0066765B" w:rsidP="00475A6F">
            <w:pPr>
              <w:tabs>
                <w:tab w:val="left" w:pos="567"/>
                <w:tab w:val="num" w:pos="644"/>
              </w:tabs>
              <w:outlineLvl w:val="4"/>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147AF8">
              <w:rPr>
                <w:rFonts w:asciiTheme="majorHAnsi" w:eastAsiaTheme="minorHAnsi" w:hAnsiTheme="majorHAnsi" w:cstheme="minorBidi"/>
              </w:rPr>
              <w:lastRenderedPageBreak/>
              <w:t>Desde esta perspectiva  el área de influencia del proyecto se evidencia de manera preliminar la existencia de sectores de poblamiento disperso en la mayor parte del área, no obstante es claro poder evidenciar  en algunas zonas  presencia de   poblamiento nucleado, lo cual se refleja  por la representación de infraestructura existente como: centros educativos, iglesia, y en algunos casos caseta de junta de acción comunal, lo cual permite acrecentar los  lazos de fraternidad e interrelación de la comunidad. En línea con ello los impactos indicados con calificados bajo un carácter positivo importante entre (35 y 41)</w:t>
            </w:r>
          </w:p>
        </w:tc>
      </w:tr>
      <w:tr w:rsidR="0066765B" w:rsidRPr="00147AF8" w14:paraId="494569E2" w14:textId="77777777" w:rsidTr="006C2B90">
        <w:trPr>
          <w:trHeight w:val="455"/>
        </w:trPr>
        <w:tc>
          <w:tcPr>
            <w:cnfStyle w:val="001000000000" w:firstRow="0" w:lastRow="0" w:firstColumn="1" w:lastColumn="0" w:oddVBand="0" w:evenVBand="0" w:oddHBand="0" w:evenHBand="0" w:firstRowFirstColumn="0" w:firstRowLastColumn="0" w:lastRowFirstColumn="0" w:lastRowLastColumn="0"/>
            <w:tcW w:w="1278" w:type="pct"/>
            <w:vAlign w:val="center"/>
          </w:tcPr>
          <w:p w14:paraId="13D34071" w14:textId="77777777" w:rsidR="0066765B" w:rsidRPr="00147AF8" w:rsidRDefault="0066765B" w:rsidP="00EB4C60">
            <w:pPr>
              <w:jc w:val="center"/>
              <w:rPr>
                <w:rFonts w:asciiTheme="majorHAnsi" w:eastAsiaTheme="minorHAnsi" w:hAnsiTheme="majorHAnsi" w:cstheme="minorBidi"/>
                <w:b/>
              </w:rPr>
            </w:pPr>
            <w:r w:rsidRPr="00147AF8">
              <w:rPr>
                <w:rFonts w:asciiTheme="majorHAnsi" w:hAnsiTheme="majorHAnsi"/>
                <w:b/>
                <w:color w:val="000000" w:themeColor="text1"/>
              </w:rPr>
              <w:lastRenderedPageBreak/>
              <w:t>Transporte por líneas de Flujo (Hidrocarburos)</w:t>
            </w:r>
            <w:r w:rsidRPr="00147AF8">
              <w:rPr>
                <w:rFonts w:asciiTheme="majorHAnsi" w:eastAsiaTheme="minorHAnsi" w:hAnsiTheme="majorHAnsi" w:cstheme="minorBidi"/>
                <w:b/>
              </w:rPr>
              <w:t>:</w:t>
            </w:r>
          </w:p>
        </w:tc>
        <w:tc>
          <w:tcPr>
            <w:tcW w:w="3722" w:type="pct"/>
            <w:vAlign w:val="center"/>
          </w:tcPr>
          <w:p w14:paraId="4644678D" w14:textId="53732C9F" w:rsidR="0066765B" w:rsidRPr="00147AF8" w:rsidRDefault="0066765B" w:rsidP="00475A6F">
            <w:pP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inorBidi"/>
              </w:rPr>
            </w:pPr>
            <w:r w:rsidRPr="00147AF8">
              <w:rPr>
                <w:rFonts w:asciiTheme="majorHAnsi" w:eastAsiaTheme="minorHAnsi" w:hAnsiTheme="majorHAnsi" w:cstheme="minorBidi"/>
              </w:rPr>
              <w:t>La presencia de empresas como INGASOIL, en el marco del proyecto municipal “Masificación de Gas Natural para el corregimiento Puerto Olaya en el municipio de Cimitarra, Departamento de Santander y  la empresa  MANSAROVAR ENERGY COLOMBIA LTD con su Oleoducto Velásquez - Galán en fase de operación y su infraestructura  asociada, para el transporte de crudo en una línea, se considera un impacto de c</w:t>
            </w:r>
            <w:r w:rsidR="00976B88" w:rsidRPr="00147AF8">
              <w:rPr>
                <w:rFonts w:asciiTheme="majorHAnsi" w:eastAsiaTheme="minorHAnsi" w:hAnsiTheme="majorHAnsi" w:cstheme="minorBidi"/>
              </w:rPr>
              <w:t>arácter positivo importante</w:t>
            </w:r>
            <w:r w:rsidRPr="00147AF8">
              <w:rPr>
                <w:rFonts w:asciiTheme="majorHAnsi" w:eastAsiaTheme="minorHAnsi" w:hAnsiTheme="majorHAnsi" w:cstheme="minorBidi"/>
              </w:rPr>
              <w:t xml:space="preserve"> en la medida que favorece las finanzas municipales en sus distintas fuentes de ingresos.  </w:t>
            </w:r>
          </w:p>
        </w:tc>
      </w:tr>
    </w:tbl>
    <w:p w14:paraId="6FEFEB9A" w14:textId="7954E7AA" w:rsidR="00EC3109" w:rsidRPr="00147AF8" w:rsidRDefault="00EB4C60" w:rsidP="00EB4C60">
      <w:pPr>
        <w:pStyle w:val="Notas"/>
      </w:pPr>
      <w:r w:rsidRPr="00147AF8">
        <w:t xml:space="preserve">Fuente </w:t>
      </w:r>
      <w:r w:rsidR="00562625" w:rsidRPr="00147AF8">
        <w:t xml:space="preserve"> </w:t>
      </w:r>
      <w:sdt>
        <w:sdtPr>
          <w:id w:val="1683087878"/>
          <w:citation/>
        </w:sdtPr>
        <w:sdtEndPr/>
        <w:sdtContent>
          <w:r w:rsidR="00562625" w:rsidRPr="00147AF8">
            <w:fldChar w:fldCharType="begin"/>
          </w:r>
          <w:r w:rsidR="00562625" w:rsidRPr="00147AF8">
            <w:instrText xml:space="preserve"> CITATION Gém155 \l 9226 </w:instrText>
          </w:r>
          <w:r w:rsidR="00562625" w:rsidRPr="00147AF8">
            <w:fldChar w:fldCharType="separate"/>
          </w:r>
          <w:r w:rsidR="00FB639D" w:rsidRPr="00147AF8">
            <w:rPr>
              <w:noProof/>
            </w:rPr>
            <w:t>(Géminis Consultores S.A.S, 2015)</w:t>
          </w:r>
          <w:r w:rsidR="00562625" w:rsidRPr="00147AF8">
            <w:fldChar w:fldCharType="end"/>
          </w:r>
        </w:sdtContent>
      </w:sdt>
    </w:p>
    <w:p w14:paraId="4D05357F" w14:textId="77777777" w:rsidR="00D715F8" w:rsidRPr="00147AF8" w:rsidRDefault="00D715F8" w:rsidP="00D715F8"/>
    <w:p w14:paraId="7C964323" w14:textId="58D72F5F" w:rsidR="001521FB" w:rsidRPr="00147AF8" w:rsidRDefault="001521FB" w:rsidP="008E780F">
      <w:pPr>
        <w:pStyle w:val="Ttulo2"/>
        <w:numPr>
          <w:ilvl w:val="1"/>
          <w:numId w:val="6"/>
        </w:numPr>
      </w:pPr>
      <w:bookmarkStart w:id="37" w:name="_Toc438558647"/>
      <w:r w:rsidRPr="00147AF8">
        <w:t>Identificación y evaluación de impactos para el escenario con proyecto</w:t>
      </w:r>
      <w:bookmarkEnd w:id="37"/>
    </w:p>
    <w:p w14:paraId="2B9A8908" w14:textId="77777777" w:rsidR="001521FB" w:rsidRPr="00147AF8" w:rsidRDefault="001521FB" w:rsidP="001521FB"/>
    <w:p w14:paraId="6287C05C" w14:textId="5BE23A80" w:rsidR="00A93EB4" w:rsidRPr="00147AF8" w:rsidRDefault="00A93EB4" w:rsidP="008F2315">
      <w:r w:rsidRPr="00147AF8">
        <w:t xml:space="preserve">A partir de las características del proyecto, se definieron las actividades a desarrollar para el mejoramiento de la vía existente, desde </w:t>
      </w:r>
      <w:r w:rsidR="00D715F8" w:rsidRPr="00147AF8">
        <w:t>Puerto Berrio Este hasta Conexión Ruta del Sol</w:t>
      </w:r>
      <w:r w:rsidRPr="00147AF8">
        <w:t xml:space="preserve">, que son importantes para la identificación y calificación de impactos generados por el proyecto sobre el entorno biótico, abiótico y socio-económico </w:t>
      </w:r>
      <w:r w:rsidR="004E16E5" w:rsidRPr="00147AF8">
        <w:t>ya que tendrán una interrelación de las actividades con los medios.</w:t>
      </w:r>
    </w:p>
    <w:p w14:paraId="0CEB7C11" w14:textId="77777777" w:rsidR="00A93EB4" w:rsidRPr="00147AF8" w:rsidRDefault="00A93EB4" w:rsidP="00A93EB4">
      <w:pPr>
        <w:spacing w:line="240" w:lineRule="auto"/>
        <w:contextualSpacing w:val="0"/>
      </w:pPr>
    </w:p>
    <w:p w14:paraId="370E859D" w14:textId="221B3588" w:rsidR="00550E57" w:rsidRPr="00147AF8" w:rsidRDefault="00550E57" w:rsidP="00550E57">
      <w:r w:rsidRPr="00147AF8">
        <w:t xml:space="preserve">Las diferentes actividades previas, de construcción y desmantelamiento del proyecto de mejoramiento de la vía existente desde Puerto Berrío Este hasta Conexión Ruta del Sol, se presentan a </w:t>
      </w:r>
      <w:r w:rsidR="00A21160" w:rsidRPr="00147AF8">
        <w:t>continuación con una breve descripción de los impactos ambientales de los que son susceptibles a generar</w:t>
      </w:r>
      <w:r w:rsidR="00E81547" w:rsidRPr="00147AF8">
        <w:t xml:space="preserve"> de acuerdo la Guía Ambiental Para Proyectos de Infraestructura Subsector Vial</w:t>
      </w:r>
      <w:r w:rsidR="00A21160" w:rsidRPr="00147AF8">
        <w:t xml:space="preserve">, en el capítulo </w:t>
      </w:r>
      <w:r w:rsidR="00B673CE" w:rsidRPr="00147AF8">
        <w:t>2</w:t>
      </w:r>
      <w:r w:rsidR="00A21160" w:rsidRPr="00147AF8">
        <w:t xml:space="preserve"> del presente PAGA se encuentra la descripción de cada una de las actividades.</w:t>
      </w:r>
    </w:p>
    <w:p w14:paraId="47274E2D" w14:textId="77777777" w:rsidR="005D11F2" w:rsidRPr="00147AF8" w:rsidRDefault="005D11F2" w:rsidP="00550E57"/>
    <w:p w14:paraId="2387DEF0" w14:textId="77777777" w:rsidR="00F53E9D" w:rsidRPr="00147AF8" w:rsidRDefault="00F53E9D" w:rsidP="00550E57"/>
    <w:p w14:paraId="2E806F4F" w14:textId="77777777" w:rsidR="00F53E9D" w:rsidRPr="00147AF8" w:rsidRDefault="00F53E9D" w:rsidP="00550E57"/>
    <w:p w14:paraId="4328A908" w14:textId="5BD61C97" w:rsidR="00550E57" w:rsidRPr="00147AF8" w:rsidRDefault="005D11F2" w:rsidP="005D11F2">
      <w:pPr>
        <w:pStyle w:val="Ttulo3"/>
        <w:rPr>
          <w:lang w:eastAsia="es-CO"/>
        </w:rPr>
      </w:pPr>
      <w:bookmarkStart w:id="38" w:name="_Toc438558648"/>
      <w:r w:rsidRPr="00147AF8">
        <w:rPr>
          <w:lang w:eastAsia="es-CO"/>
        </w:rPr>
        <w:t>Actividades del proyecto</w:t>
      </w:r>
      <w:bookmarkEnd w:id="38"/>
      <w:r w:rsidRPr="00147AF8">
        <w:rPr>
          <w:lang w:eastAsia="es-CO"/>
        </w:rPr>
        <w:t xml:space="preserve"> </w:t>
      </w:r>
    </w:p>
    <w:p w14:paraId="49EEEF16" w14:textId="77777777" w:rsidR="005D11F2" w:rsidRPr="00147AF8" w:rsidRDefault="005D11F2" w:rsidP="005D11F2">
      <w:pPr>
        <w:rPr>
          <w:lang w:eastAsia="es-CO"/>
        </w:rPr>
      </w:pPr>
    </w:p>
    <w:p w14:paraId="09E97F50" w14:textId="77777777" w:rsidR="00550E57" w:rsidRPr="00147AF8" w:rsidRDefault="00550E57" w:rsidP="00550E57">
      <w:pPr>
        <w:pStyle w:val="Ttulo4"/>
        <w:rPr>
          <w:lang w:eastAsia="es-CO"/>
        </w:rPr>
      </w:pPr>
      <w:r w:rsidRPr="00147AF8">
        <w:rPr>
          <w:lang w:eastAsia="es-CO"/>
        </w:rPr>
        <w:t xml:space="preserve">Actividades constructivas </w:t>
      </w:r>
    </w:p>
    <w:p w14:paraId="5DC5C6A6" w14:textId="77777777" w:rsidR="00550E57" w:rsidRPr="00147AF8" w:rsidRDefault="00550E57" w:rsidP="00550E57">
      <w:pPr>
        <w:rPr>
          <w:lang w:eastAsia="es-CO"/>
        </w:rPr>
      </w:pPr>
    </w:p>
    <w:p w14:paraId="0762BD0D" w14:textId="3E4440B0" w:rsidR="00550E57" w:rsidRPr="00147AF8" w:rsidRDefault="00550E57" w:rsidP="006803E2">
      <w:r w:rsidRPr="00147AF8">
        <w:t>Instalación de infraestructura temporal</w:t>
      </w:r>
    </w:p>
    <w:p w14:paraId="2698274C" w14:textId="14A971A7" w:rsidR="00E81547" w:rsidRPr="00147AF8" w:rsidRDefault="00550E57" w:rsidP="006803E2">
      <w:r w:rsidRPr="00147AF8">
        <w:t>Contratación mano de obra</w:t>
      </w:r>
      <w:r w:rsidR="00A21160" w:rsidRPr="00147AF8">
        <w:t xml:space="preserve">: </w:t>
      </w:r>
    </w:p>
    <w:p w14:paraId="17ECD5A7" w14:textId="2E8D744B" w:rsidR="00E81547" w:rsidRPr="00147AF8" w:rsidRDefault="00550E57" w:rsidP="006803E2">
      <w:pPr>
        <w:rPr>
          <w:lang w:val="es-ES"/>
        </w:rPr>
      </w:pPr>
      <w:r w:rsidRPr="00147AF8">
        <w:rPr>
          <w:lang w:val="es-ES"/>
        </w:rPr>
        <w:t>Entrega del terreno y Replanteo</w:t>
      </w:r>
      <w:r w:rsidR="00E81547" w:rsidRPr="00147AF8">
        <w:rPr>
          <w:lang w:val="es-ES"/>
        </w:rPr>
        <w:t>.</w:t>
      </w:r>
      <w:r w:rsidR="00E81547" w:rsidRPr="00147AF8">
        <w:t>:</w:t>
      </w:r>
    </w:p>
    <w:p w14:paraId="0C126F87" w14:textId="1576BEA8" w:rsidR="00550E57" w:rsidRPr="00147AF8" w:rsidRDefault="00550E57" w:rsidP="006803E2">
      <w:pPr>
        <w:rPr>
          <w:lang w:val="es-ES"/>
        </w:rPr>
      </w:pPr>
      <w:r w:rsidRPr="00147AF8">
        <w:rPr>
          <w:lang w:val="es-ES"/>
        </w:rPr>
        <w:t>Actividades para la recuperación del derecho de vía</w:t>
      </w:r>
      <w:r w:rsidR="00E81547" w:rsidRPr="00147AF8">
        <w:rPr>
          <w:lang w:val="es-ES"/>
        </w:rPr>
        <w:t xml:space="preserve">: </w:t>
      </w:r>
    </w:p>
    <w:p w14:paraId="6CE218A4" w14:textId="77777777" w:rsidR="00E81547" w:rsidRPr="00147AF8" w:rsidRDefault="00E81547" w:rsidP="00550E57">
      <w:pPr>
        <w:rPr>
          <w:lang w:val="es-ES"/>
        </w:rPr>
      </w:pPr>
    </w:p>
    <w:p w14:paraId="3A4D5214" w14:textId="77777777" w:rsidR="00550E57" w:rsidRPr="00147AF8" w:rsidRDefault="00550E57" w:rsidP="00550E57">
      <w:pPr>
        <w:pStyle w:val="Ttulo4"/>
        <w:rPr>
          <w:lang w:eastAsia="es-CO"/>
        </w:rPr>
      </w:pPr>
      <w:bookmarkStart w:id="39" w:name="_Toc431368784"/>
      <w:r w:rsidRPr="00147AF8">
        <w:rPr>
          <w:lang w:eastAsia="es-CO"/>
        </w:rPr>
        <w:t>Actividades constructivas</w:t>
      </w:r>
      <w:bookmarkEnd w:id="39"/>
      <w:r w:rsidRPr="00147AF8">
        <w:rPr>
          <w:lang w:eastAsia="es-CO"/>
        </w:rPr>
        <w:t xml:space="preserve"> </w:t>
      </w:r>
    </w:p>
    <w:p w14:paraId="4352A068" w14:textId="77777777" w:rsidR="00550E57" w:rsidRPr="00147AF8" w:rsidRDefault="00550E57" w:rsidP="00550E57">
      <w:pPr>
        <w:rPr>
          <w:lang w:eastAsia="es-CO"/>
        </w:rPr>
      </w:pPr>
    </w:p>
    <w:p w14:paraId="53E09923" w14:textId="77777777" w:rsidR="00550E57" w:rsidRPr="00147AF8" w:rsidRDefault="00550E57" w:rsidP="006803E2">
      <w:pPr>
        <w:rPr>
          <w:lang w:eastAsia="es-CO"/>
        </w:rPr>
      </w:pPr>
      <w:r w:rsidRPr="00147AF8">
        <w:rPr>
          <w:lang w:eastAsia="es-CO"/>
        </w:rPr>
        <w:t>Desmonte y limpieza</w:t>
      </w:r>
    </w:p>
    <w:p w14:paraId="60AD0B75" w14:textId="77777777" w:rsidR="00550E57" w:rsidRPr="00147AF8" w:rsidRDefault="00550E57" w:rsidP="006803E2">
      <w:pPr>
        <w:rPr>
          <w:lang w:eastAsia="es-CO"/>
        </w:rPr>
      </w:pPr>
      <w:r w:rsidRPr="00147AF8">
        <w:rPr>
          <w:lang w:eastAsia="es-CO"/>
        </w:rPr>
        <w:t>Demoliciones y Remoción</w:t>
      </w:r>
    </w:p>
    <w:p w14:paraId="209EFC48" w14:textId="77777777" w:rsidR="00550E57" w:rsidRPr="00147AF8" w:rsidRDefault="00550E57" w:rsidP="006803E2">
      <w:pPr>
        <w:rPr>
          <w:lang w:eastAsia="es-CO"/>
        </w:rPr>
      </w:pPr>
      <w:r w:rsidRPr="00147AF8">
        <w:rPr>
          <w:lang w:eastAsia="es-CO"/>
        </w:rPr>
        <w:t>Excavaciones</w:t>
      </w:r>
    </w:p>
    <w:p w14:paraId="54909098" w14:textId="77777777" w:rsidR="00550E57" w:rsidRPr="00147AF8" w:rsidRDefault="00550E57" w:rsidP="006803E2">
      <w:pPr>
        <w:rPr>
          <w:lang w:eastAsia="es-CO"/>
        </w:rPr>
      </w:pPr>
      <w:r w:rsidRPr="00147AF8">
        <w:rPr>
          <w:lang w:eastAsia="es-CO"/>
        </w:rPr>
        <w:t xml:space="preserve">Remoción de Derrumbes  </w:t>
      </w:r>
    </w:p>
    <w:p w14:paraId="5BF14AF9" w14:textId="77777777" w:rsidR="00550E57" w:rsidRPr="00147AF8" w:rsidRDefault="00550E57" w:rsidP="006803E2">
      <w:pPr>
        <w:rPr>
          <w:lang w:eastAsia="es-CO"/>
        </w:rPr>
      </w:pPr>
      <w:r w:rsidRPr="00147AF8">
        <w:rPr>
          <w:lang w:eastAsia="es-CO"/>
        </w:rPr>
        <w:t>Rellenos o Terraplenes</w:t>
      </w:r>
    </w:p>
    <w:p w14:paraId="10F7A314" w14:textId="77777777" w:rsidR="00550E57" w:rsidRPr="00147AF8" w:rsidRDefault="00550E57" w:rsidP="006803E2">
      <w:pPr>
        <w:rPr>
          <w:lang w:eastAsia="es-CO"/>
        </w:rPr>
      </w:pPr>
      <w:r w:rsidRPr="00147AF8">
        <w:rPr>
          <w:lang w:eastAsia="es-CO"/>
        </w:rPr>
        <w:t>Mejoramiento Subrasante</w:t>
      </w:r>
    </w:p>
    <w:p w14:paraId="5AF6545E" w14:textId="77777777" w:rsidR="00550E57" w:rsidRPr="00147AF8" w:rsidRDefault="00550E57" w:rsidP="006803E2">
      <w:pPr>
        <w:rPr>
          <w:lang w:eastAsia="es-CO"/>
        </w:rPr>
      </w:pPr>
      <w:r w:rsidRPr="00147AF8">
        <w:rPr>
          <w:lang w:eastAsia="es-CO"/>
        </w:rPr>
        <w:t>Afinamiento de Taludes</w:t>
      </w:r>
    </w:p>
    <w:p w14:paraId="0741330E" w14:textId="77777777" w:rsidR="00550E57" w:rsidRPr="00147AF8" w:rsidRDefault="00550E57" w:rsidP="006803E2">
      <w:pPr>
        <w:rPr>
          <w:lang w:eastAsia="es-CO"/>
        </w:rPr>
      </w:pPr>
      <w:r w:rsidRPr="00147AF8">
        <w:rPr>
          <w:lang w:eastAsia="es-CO"/>
        </w:rPr>
        <w:t>Afirmados; Subbase granulares; Bases granulares y estabilizadas</w:t>
      </w:r>
    </w:p>
    <w:p w14:paraId="02C816D1" w14:textId="77777777" w:rsidR="00550E57" w:rsidRPr="00147AF8" w:rsidRDefault="00550E57" w:rsidP="006803E2">
      <w:pPr>
        <w:rPr>
          <w:lang w:eastAsia="es-CO"/>
        </w:rPr>
      </w:pPr>
      <w:r w:rsidRPr="00147AF8">
        <w:rPr>
          <w:lang w:eastAsia="es-CO"/>
        </w:rPr>
        <w:t>Conformación de la Calzada Existente</w:t>
      </w:r>
    </w:p>
    <w:p w14:paraId="2D547201" w14:textId="77777777" w:rsidR="00550E57" w:rsidRPr="00147AF8" w:rsidRDefault="00550E57" w:rsidP="006803E2">
      <w:pPr>
        <w:rPr>
          <w:lang w:eastAsia="es-CO"/>
        </w:rPr>
      </w:pPr>
      <w:r w:rsidRPr="00147AF8">
        <w:rPr>
          <w:lang w:eastAsia="es-CO"/>
        </w:rPr>
        <w:t>Actividades para la colocación del Pavimento Flexible</w:t>
      </w:r>
    </w:p>
    <w:p w14:paraId="05F9D621" w14:textId="77777777" w:rsidR="00550E57" w:rsidRPr="00147AF8" w:rsidRDefault="00550E57" w:rsidP="006803E2">
      <w:pPr>
        <w:rPr>
          <w:lang w:eastAsia="es-CO"/>
        </w:rPr>
      </w:pPr>
      <w:r w:rsidRPr="00147AF8">
        <w:rPr>
          <w:lang w:eastAsia="es-CO"/>
        </w:rPr>
        <w:t>Fresado de Pavimento Asfáltico</w:t>
      </w:r>
    </w:p>
    <w:p w14:paraId="54C50F72" w14:textId="77777777" w:rsidR="00550E57" w:rsidRPr="00147AF8" w:rsidRDefault="00550E57" w:rsidP="006803E2">
      <w:pPr>
        <w:rPr>
          <w:lang w:eastAsia="es-CO"/>
        </w:rPr>
      </w:pPr>
      <w:r w:rsidRPr="00147AF8">
        <w:rPr>
          <w:lang w:eastAsia="es-CO"/>
        </w:rPr>
        <w:t>Prefabricados en Concreto y/o Fundidos in Situ</w:t>
      </w:r>
    </w:p>
    <w:p w14:paraId="5911FE1E" w14:textId="77777777" w:rsidR="00550E57" w:rsidRPr="00147AF8" w:rsidRDefault="00550E57" w:rsidP="006803E2">
      <w:pPr>
        <w:rPr>
          <w:lang w:eastAsia="es-CO"/>
        </w:rPr>
      </w:pPr>
      <w:r w:rsidRPr="00147AF8">
        <w:rPr>
          <w:lang w:eastAsia="es-CO"/>
        </w:rPr>
        <w:t>Concreto Estructural</w:t>
      </w:r>
    </w:p>
    <w:p w14:paraId="3E127FFD" w14:textId="77777777" w:rsidR="00550E57" w:rsidRPr="00147AF8" w:rsidRDefault="00550E57" w:rsidP="006803E2">
      <w:pPr>
        <w:rPr>
          <w:lang w:eastAsia="es-CO"/>
        </w:rPr>
      </w:pPr>
      <w:r w:rsidRPr="00147AF8">
        <w:rPr>
          <w:lang w:eastAsia="es-CO"/>
        </w:rPr>
        <w:t>Estructuras de Acero</w:t>
      </w:r>
    </w:p>
    <w:p w14:paraId="0728E11E" w14:textId="77777777" w:rsidR="00550E57" w:rsidRPr="00147AF8" w:rsidRDefault="00550E57" w:rsidP="006803E2">
      <w:pPr>
        <w:rPr>
          <w:lang w:eastAsia="es-CO"/>
        </w:rPr>
      </w:pPr>
      <w:r w:rsidRPr="00147AF8">
        <w:rPr>
          <w:lang w:eastAsia="es-CO"/>
        </w:rPr>
        <w:t>Recubrimiento y Protección Taludes</w:t>
      </w:r>
    </w:p>
    <w:p w14:paraId="25D674C0" w14:textId="77777777" w:rsidR="00550E57" w:rsidRPr="00147AF8" w:rsidRDefault="00550E57" w:rsidP="006803E2">
      <w:pPr>
        <w:rPr>
          <w:lang w:eastAsia="es-CO"/>
        </w:rPr>
      </w:pPr>
      <w:r w:rsidRPr="00147AF8">
        <w:rPr>
          <w:lang w:eastAsia="es-CO"/>
        </w:rPr>
        <w:t>Obras Geotécnicas, Gaviones</w:t>
      </w:r>
    </w:p>
    <w:p w14:paraId="6C81A2A2" w14:textId="77777777" w:rsidR="00550E57" w:rsidRPr="00147AF8" w:rsidRDefault="00550E57" w:rsidP="006803E2">
      <w:pPr>
        <w:rPr>
          <w:lang w:eastAsia="es-CO"/>
        </w:rPr>
      </w:pPr>
      <w:r w:rsidRPr="00147AF8">
        <w:rPr>
          <w:lang w:eastAsia="es-CO"/>
        </w:rPr>
        <w:t>Obras Hidráulicas (rellenos, tuberías, disipadores de energía y sedimentadores, cunetas, drenes y subdrenes).</w:t>
      </w:r>
    </w:p>
    <w:p w14:paraId="401E38C9" w14:textId="77777777" w:rsidR="00550E57" w:rsidRPr="00147AF8" w:rsidRDefault="00550E57" w:rsidP="006803E2">
      <w:pPr>
        <w:rPr>
          <w:lang w:eastAsia="es-CO"/>
        </w:rPr>
      </w:pPr>
      <w:r w:rsidRPr="00147AF8">
        <w:rPr>
          <w:lang w:eastAsia="es-CO"/>
        </w:rPr>
        <w:t>Transporte de materiales escombros</w:t>
      </w:r>
    </w:p>
    <w:p w14:paraId="3AB9F974" w14:textId="77777777" w:rsidR="00E81547" w:rsidRPr="00147AF8" w:rsidRDefault="00E81547" w:rsidP="00E81547">
      <w:pPr>
        <w:rPr>
          <w:lang w:eastAsia="es-CO"/>
        </w:rPr>
      </w:pPr>
    </w:p>
    <w:p w14:paraId="2A3043A5" w14:textId="103B068A" w:rsidR="00550E57" w:rsidRPr="00147AF8" w:rsidRDefault="00550E57" w:rsidP="00550E57">
      <w:pPr>
        <w:pStyle w:val="Ttulo4"/>
        <w:rPr>
          <w:lang w:eastAsia="es-CO"/>
        </w:rPr>
      </w:pPr>
      <w:bookmarkStart w:id="40" w:name="_Toc431368785"/>
      <w:r w:rsidRPr="00147AF8">
        <w:rPr>
          <w:lang w:eastAsia="es-CO"/>
        </w:rPr>
        <w:t>Actividades de cierre y abandono</w:t>
      </w:r>
      <w:bookmarkEnd w:id="40"/>
      <w:r w:rsidRPr="00147AF8">
        <w:rPr>
          <w:lang w:eastAsia="es-CO"/>
        </w:rPr>
        <w:t xml:space="preserve"> </w:t>
      </w:r>
    </w:p>
    <w:p w14:paraId="189FE47D" w14:textId="77777777" w:rsidR="00550E57" w:rsidRPr="00147AF8" w:rsidRDefault="00550E57" w:rsidP="00550E57">
      <w:pPr>
        <w:autoSpaceDE w:val="0"/>
        <w:autoSpaceDN w:val="0"/>
        <w:adjustRightInd w:val="0"/>
        <w:spacing w:line="240" w:lineRule="auto"/>
        <w:contextualSpacing w:val="0"/>
        <w:jc w:val="left"/>
        <w:rPr>
          <w:rFonts w:cs="Cambria"/>
          <w:lang w:eastAsia="es-CO"/>
        </w:rPr>
      </w:pPr>
    </w:p>
    <w:p w14:paraId="490D5731" w14:textId="77777777" w:rsidR="00550E57" w:rsidRPr="00147AF8" w:rsidRDefault="00550E57" w:rsidP="006803E2">
      <w:pPr>
        <w:rPr>
          <w:lang w:eastAsia="es-CO"/>
        </w:rPr>
      </w:pPr>
      <w:r w:rsidRPr="00147AF8">
        <w:rPr>
          <w:lang w:eastAsia="es-CO"/>
        </w:rPr>
        <w:t>Desmantelamiento y abandono instalaciones temporales</w:t>
      </w:r>
    </w:p>
    <w:p w14:paraId="6292C8FB" w14:textId="77777777" w:rsidR="00550E57" w:rsidRPr="00147AF8" w:rsidRDefault="00550E57" w:rsidP="006803E2">
      <w:pPr>
        <w:rPr>
          <w:lang w:eastAsia="es-CO"/>
        </w:rPr>
      </w:pPr>
      <w:r w:rsidRPr="00147AF8">
        <w:rPr>
          <w:lang w:eastAsia="es-CO"/>
        </w:rPr>
        <w:t>Recuperación áreas intervenidas</w:t>
      </w:r>
    </w:p>
    <w:p w14:paraId="035D6A47" w14:textId="77777777" w:rsidR="00550E57" w:rsidRPr="00147AF8" w:rsidRDefault="00550E57" w:rsidP="006803E2">
      <w:pPr>
        <w:rPr>
          <w:lang w:eastAsia="es-CO"/>
        </w:rPr>
      </w:pPr>
      <w:r w:rsidRPr="00147AF8">
        <w:rPr>
          <w:lang w:eastAsia="es-CO"/>
        </w:rPr>
        <w:t>Limpieza final del sitio de los trabajos</w:t>
      </w:r>
    </w:p>
    <w:p w14:paraId="43FD3A5A" w14:textId="77777777" w:rsidR="00550E57" w:rsidRPr="00147AF8" w:rsidRDefault="00550E57" w:rsidP="006803E2">
      <w:pPr>
        <w:rPr>
          <w:lang w:eastAsia="es-CO"/>
        </w:rPr>
      </w:pPr>
      <w:r w:rsidRPr="00147AF8">
        <w:rPr>
          <w:lang w:eastAsia="es-CO"/>
        </w:rPr>
        <w:t>Actividades Sociales de Cierre</w:t>
      </w:r>
    </w:p>
    <w:p w14:paraId="68A3457A" w14:textId="77777777" w:rsidR="00550E57" w:rsidRPr="00147AF8" w:rsidRDefault="00550E57" w:rsidP="006803E2">
      <w:pPr>
        <w:rPr>
          <w:lang w:eastAsia="es-CO"/>
        </w:rPr>
      </w:pPr>
      <w:r w:rsidRPr="00147AF8">
        <w:rPr>
          <w:lang w:eastAsia="es-CO"/>
        </w:rPr>
        <w:t>Cerramientos</w:t>
      </w:r>
    </w:p>
    <w:p w14:paraId="3817B19C" w14:textId="77777777" w:rsidR="00E81547" w:rsidRPr="00147AF8" w:rsidRDefault="00E81547" w:rsidP="00E81547">
      <w:pPr>
        <w:rPr>
          <w:lang w:eastAsia="es-CO"/>
        </w:rPr>
      </w:pPr>
    </w:p>
    <w:p w14:paraId="76ED5BBD" w14:textId="77777777" w:rsidR="00937574" w:rsidRPr="00147AF8" w:rsidRDefault="00937574" w:rsidP="005D11F2">
      <w:pPr>
        <w:pStyle w:val="Ttulo3"/>
      </w:pPr>
      <w:bookmarkStart w:id="41" w:name="_Toc438558649"/>
      <w:r w:rsidRPr="00147AF8">
        <w:t>Impactos</w:t>
      </w:r>
      <w:bookmarkEnd w:id="41"/>
    </w:p>
    <w:p w14:paraId="0AE55BDF" w14:textId="77777777" w:rsidR="00937574" w:rsidRPr="00147AF8" w:rsidRDefault="00937574" w:rsidP="00937574"/>
    <w:p w14:paraId="1C023761" w14:textId="0781AA34" w:rsidR="009660ED" w:rsidRPr="00147AF8" w:rsidRDefault="00937E3D" w:rsidP="00937574">
      <w:r w:rsidRPr="00147AF8">
        <w:t>En el escenario con proyecto previamente a la evaluación de los impactos ambientales, se definieron las actividades del proyecto en sus etapas: previa, construcción y cierre o abandono y se identificaron los impactos que cada una de estas actividades ocasionará sob</w:t>
      </w:r>
      <w:r w:rsidR="009660ED" w:rsidRPr="00147AF8">
        <w:t xml:space="preserve">re los componentes ambientales en el área de influencia </w:t>
      </w:r>
      <w:r w:rsidR="00BF6C33" w:rsidRPr="00147AF8">
        <w:t xml:space="preserve">Directa </w:t>
      </w:r>
      <w:r w:rsidR="00843E6A" w:rsidRPr="00147AF8">
        <w:t>(</w:t>
      </w:r>
      <w:r w:rsidR="00BF6C33" w:rsidRPr="00147AF8">
        <w:t>AID</w:t>
      </w:r>
      <w:r w:rsidR="009660ED" w:rsidRPr="00147AF8">
        <w:t>).</w:t>
      </w:r>
    </w:p>
    <w:p w14:paraId="1C135503" w14:textId="77777777" w:rsidR="009660ED" w:rsidRPr="00147AF8" w:rsidRDefault="009660ED" w:rsidP="00937574"/>
    <w:p w14:paraId="2CB12696" w14:textId="0C5A1B42" w:rsidR="009660ED" w:rsidRPr="00147AF8" w:rsidRDefault="009660ED" w:rsidP="00937574">
      <w:r w:rsidRPr="00147AF8">
        <w:t>Con la información anteriormente identificada se realiza la evaluación de los impactos ambientales mediante una matriz cualitativa y cuantitativa con la metodología propuesta por Vicente Conesa Fernández 1.997 (Ver anexo</w:t>
      </w:r>
      <w:r w:rsidR="00D715F8" w:rsidRPr="00147AF8">
        <w:t xml:space="preserve"> 4.2</w:t>
      </w:r>
      <w:r w:rsidRPr="00147AF8">
        <w:t>)</w:t>
      </w:r>
    </w:p>
    <w:p w14:paraId="232221CF" w14:textId="77777777" w:rsidR="009660ED" w:rsidRPr="00147AF8" w:rsidRDefault="009660ED" w:rsidP="00937574"/>
    <w:p w14:paraId="61A31DFD" w14:textId="0AB6EF4A" w:rsidR="00937574" w:rsidRPr="00147AF8" w:rsidRDefault="00937574" w:rsidP="00937574">
      <w:pPr>
        <w:pStyle w:val="Tablas"/>
      </w:pPr>
      <w:bookmarkStart w:id="42" w:name="_Toc438558620"/>
      <w:r w:rsidRPr="00147AF8">
        <w:t xml:space="preserve">Tabla </w:t>
      </w:r>
      <w:fldSimple w:instr=" STYLEREF 1 \s ">
        <w:r w:rsidR="00823B53">
          <w:rPr>
            <w:noProof/>
          </w:rPr>
          <w:t>4</w:t>
        </w:r>
      </w:fldSimple>
      <w:r w:rsidR="00562625" w:rsidRPr="00147AF8">
        <w:t>.</w:t>
      </w:r>
      <w:fldSimple w:instr=" SEQ Tabla \* ARABIC \s 1 ">
        <w:r w:rsidR="00823B53">
          <w:rPr>
            <w:noProof/>
          </w:rPr>
          <w:t>5</w:t>
        </w:r>
      </w:fldSimple>
      <w:r w:rsidR="006C2B90" w:rsidRPr="00147AF8">
        <w:rPr>
          <w:noProof/>
        </w:rPr>
        <w:tab/>
      </w:r>
      <w:r w:rsidR="002334A4" w:rsidRPr="00147AF8">
        <w:t>Identificación de impactos con proyecto</w:t>
      </w:r>
      <w:bookmarkEnd w:id="42"/>
      <w:r w:rsidR="002334A4" w:rsidRPr="00147AF8">
        <w:t xml:space="preserve"> </w:t>
      </w:r>
    </w:p>
    <w:tbl>
      <w:tblPr>
        <w:tblStyle w:val="Gminis"/>
        <w:tblW w:w="0" w:type="auto"/>
        <w:tblLook w:val="04A0" w:firstRow="1" w:lastRow="0" w:firstColumn="1" w:lastColumn="0" w:noHBand="0" w:noVBand="1"/>
      </w:tblPr>
      <w:tblGrid>
        <w:gridCol w:w="1525"/>
        <w:gridCol w:w="1774"/>
        <w:gridCol w:w="2004"/>
        <w:gridCol w:w="3184"/>
      </w:tblGrid>
      <w:tr w:rsidR="0007374E" w:rsidRPr="00147AF8" w14:paraId="22BABF3D" w14:textId="77777777" w:rsidTr="00451BC7">
        <w:trPr>
          <w:cnfStyle w:val="100000000000" w:firstRow="1" w:lastRow="0" w:firstColumn="0" w:lastColumn="0" w:oddVBand="0" w:evenVBand="0" w:oddHBand="0" w:evenHBand="0" w:firstRowFirstColumn="0" w:firstRowLastColumn="0" w:lastRowFirstColumn="0" w:lastRowLastColumn="0"/>
          <w:trHeight w:val="894"/>
          <w:tblHeader/>
        </w:trPr>
        <w:tc>
          <w:tcPr>
            <w:cnfStyle w:val="001000000100" w:firstRow="0" w:lastRow="0" w:firstColumn="1" w:lastColumn="0" w:oddVBand="0" w:evenVBand="0" w:oddHBand="0" w:evenHBand="0" w:firstRowFirstColumn="1" w:firstRowLastColumn="0" w:lastRowFirstColumn="0" w:lastRowLastColumn="0"/>
            <w:tcW w:w="0" w:type="auto"/>
            <w:vAlign w:val="center"/>
            <w:hideMark/>
          </w:tcPr>
          <w:p w14:paraId="2C62E132" w14:textId="0D974BB7" w:rsidR="0007374E" w:rsidRPr="00147AF8" w:rsidRDefault="002334A4" w:rsidP="0007374E">
            <w:pPr>
              <w:spacing w:line="240" w:lineRule="auto"/>
              <w:contextualSpacing w:val="0"/>
              <w:jc w:val="center"/>
              <w:rPr>
                <w:rFonts w:asciiTheme="majorHAnsi" w:eastAsia="Times New Roman" w:hAnsiTheme="majorHAnsi" w:cs="Arial"/>
                <w:bCs/>
                <w:sz w:val="20"/>
                <w:szCs w:val="20"/>
                <w:lang w:val="es-ES" w:eastAsia="es-ES"/>
              </w:rPr>
            </w:pPr>
            <w:r w:rsidRPr="00147AF8">
              <w:rPr>
                <w:rFonts w:asciiTheme="majorHAnsi" w:eastAsia="Times New Roman" w:hAnsiTheme="majorHAnsi" w:cs="Arial"/>
                <w:bCs/>
                <w:sz w:val="20"/>
                <w:szCs w:val="20"/>
                <w:lang w:val="es-ES" w:eastAsia="es-ES"/>
              </w:rPr>
              <w:t>MEDIO AMBIENTAL</w:t>
            </w:r>
          </w:p>
        </w:tc>
        <w:tc>
          <w:tcPr>
            <w:tcW w:w="0" w:type="auto"/>
            <w:vAlign w:val="center"/>
            <w:hideMark/>
          </w:tcPr>
          <w:p w14:paraId="6866100E" w14:textId="40B5AC9B" w:rsidR="0007374E" w:rsidRPr="00147AF8" w:rsidRDefault="002334A4" w:rsidP="0007374E">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val="es-ES" w:eastAsia="es-ES"/>
              </w:rPr>
            </w:pPr>
            <w:r w:rsidRPr="00147AF8">
              <w:rPr>
                <w:rFonts w:asciiTheme="majorHAnsi" w:eastAsia="Times New Roman" w:hAnsiTheme="majorHAnsi" w:cs="Arial"/>
                <w:bCs/>
                <w:sz w:val="20"/>
                <w:szCs w:val="20"/>
                <w:lang w:val="es-ES" w:eastAsia="es-ES"/>
              </w:rPr>
              <w:t>COMPONENTE</w:t>
            </w:r>
          </w:p>
        </w:tc>
        <w:tc>
          <w:tcPr>
            <w:tcW w:w="0" w:type="auto"/>
            <w:noWrap/>
            <w:vAlign w:val="center"/>
            <w:hideMark/>
          </w:tcPr>
          <w:p w14:paraId="2E82E192" w14:textId="16529005" w:rsidR="0007374E" w:rsidRPr="00147AF8" w:rsidRDefault="002334A4" w:rsidP="0007374E">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val="es-ES" w:eastAsia="es-ES"/>
              </w:rPr>
            </w:pPr>
            <w:r w:rsidRPr="00147AF8">
              <w:rPr>
                <w:rFonts w:asciiTheme="majorHAnsi" w:eastAsia="Times New Roman" w:hAnsiTheme="majorHAnsi" w:cs="Arial"/>
                <w:bCs/>
                <w:sz w:val="20"/>
                <w:szCs w:val="20"/>
                <w:lang w:val="es-ES" w:eastAsia="es-ES"/>
              </w:rPr>
              <w:t>ELEMENTO</w:t>
            </w:r>
          </w:p>
        </w:tc>
        <w:tc>
          <w:tcPr>
            <w:tcW w:w="0" w:type="auto"/>
            <w:noWrap/>
            <w:vAlign w:val="center"/>
            <w:hideMark/>
          </w:tcPr>
          <w:p w14:paraId="6E147ADF" w14:textId="59696355" w:rsidR="0007374E" w:rsidRPr="00147AF8" w:rsidRDefault="002334A4" w:rsidP="0007374E">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val="es-ES" w:eastAsia="es-ES"/>
              </w:rPr>
            </w:pPr>
            <w:r w:rsidRPr="00147AF8">
              <w:rPr>
                <w:rFonts w:asciiTheme="majorHAnsi" w:eastAsia="Times New Roman" w:hAnsiTheme="majorHAnsi" w:cs="Arial"/>
                <w:bCs/>
                <w:sz w:val="20"/>
                <w:szCs w:val="20"/>
                <w:lang w:val="es-ES" w:eastAsia="es-ES"/>
              </w:rPr>
              <w:t>IMPACTO AMBIENTAL</w:t>
            </w:r>
          </w:p>
        </w:tc>
      </w:tr>
      <w:tr w:rsidR="00843E6A" w:rsidRPr="00147AF8" w14:paraId="462B15EA"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147554F"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r w:rsidRPr="00147AF8">
              <w:rPr>
                <w:rFonts w:asciiTheme="majorHAnsi" w:eastAsia="Times New Roman" w:hAnsiTheme="majorHAnsi" w:cs="Arial"/>
                <w:b/>
                <w:bCs/>
                <w:color w:val="000000"/>
                <w:sz w:val="20"/>
                <w:szCs w:val="20"/>
                <w:lang w:val="es-ES" w:eastAsia="es-ES"/>
              </w:rPr>
              <w:t xml:space="preserve">ABIÓTICO </w:t>
            </w:r>
          </w:p>
        </w:tc>
        <w:tc>
          <w:tcPr>
            <w:tcW w:w="0" w:type="auto"/>
            <w:vMerge w:val="restart"/>
            <w:vAlign w:val="center"/>
            <w:hideMark/>
          </w:tcPr>
          <w:p w14:paraId="58A0A2D8"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r w:rsidRPr="00147AF8">
              <w:rPr>
                <w:rFonts w:asciiTheme="majorHAnsi" w:eastAsia="Times New Roman" w:hAnsiTheme="majorHAnsi" w:cs="Arial"/>
                <w:b/>
                <w:bCs/>
                <w:color w:val="000000"/>
                <w:sz w:val="20"/>
                <w:szCs w:val="20"/>
                <w:lang w:val="es-ES" w:eastAsia="es-ES"/>
              </w:rPr>
              <w:t>GEOSFÉRICO</w:t>
            </w:r>
          </w:p>
        </w:tc>
        <w:tc>
          <w:tcPr>
            <w:tcW w:w="0" w:type="auto"/>
            <w:vMerge w:val="restart"/>
            <w:vAlign w:val="center"/>
            <w:hideMark/>
          </w:tcPr>
          <w:p w14:paraId="25942F15"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GEOFORMAS</w:t>
            </w:r>
          </w:p>
        </w:tc>
        <w:tc>
          <w:tcPr>
            <w:tcW w:w="0" w:type="auto"/>
            <w:vAlign w:val="center"/>
            <w:hideMark/>
          </w:tcPr>
          <w:p w14:paraId="40DF00B6"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Cambios en la estabilidad de las márgenes hídricas</w:t>
            </w:r>
          </w:p>
        </w:tc>
      </w:tr>
      <w:tr w:rsidR="00843E6A" w:rsidRPr="00147AF8" w14:paraId="7505DB65" w14:textId="77777777" w:rsidTr="008F2315">
        <w:trPr>
          <w:trHeight w:val="17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DF49D01"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ign w:val="center"/>
            <w:hideMark/>
          </w:tcPr>
          <w:p w14:paraId="2C3817E4"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p>
        </w:tc>
        <w:tc>
          <w:tcPr>
            <w:tcW w:w="0" w:type="auto"/>
            <w:vMerge/>
            <w:vAlign w:val="center"/>
            <w:hideMark/>
          </w:tcPr>
          <w:p w14:paraId="7EF94849"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0" w:type="auto"/>
            <w:vAlign w:val="center"/>
            <w:hideMark/>
          </w:tcPr>
          <w:p w14:paraId="3C571D25"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Procesos de remoción en masa</w:t>
            </w:r>
          </w:p>
        </w:tc>
      </w:tr>
      <w:tr w:rsidR="00843E6A" w:rsidRPr="00147AF8" w14:paraId="7BFB9B88" w14:textId="77777777" w:rsidTr="008F2315">
        <w:trPr>
          <w:trHeight w:val="21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CBEB26A"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ign w:val="center"/>
            <w:hideMark/>
          </w:tcPr>
          <w:p w14:paraId="3ACF8F1C"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p>
        </w:tc>
        <w:tc>
          <w:tcPr>
            <w:tcW w:w="0" w:type="auto"/>
            <w:vAlign w:val="center"/>
            <w:hideMark/>
          </w:tcPr>
          <w:p w14:paraId="47B1EFBA"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PAISAJE</w:t>
            </w:r>
          </w:p>
        </w:tc>
        <w:tc>
          <w:tcPr>
            <w:tcW w:w="0" w:type="auto"/>
            <w:vAlign w:val="center"/>
            <w:hideMark/>
          </w:tcPr>
          <w:p w14:paraId="10468226"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Modificación paisajística</w:t>
            </w:r>
          </w:p>
        </w:tc>
      </w:tr>
      <w:tr w:rsidR="00843E6A" w:rsidRPr="00147AF8" w14:paraId="4384A33B" w14:textId="77777777" w:rsidTr="008F2315">
        <w:trPr>
          <w:trHeight w:val="243"/>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E8AA54A"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ign w:val="center"/>
            <w:hideMark/>
          </w:tcPr>
          <w:p w14:paraId="27F415E0"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p>
        </w:tc>
        <w:tc>
          <w:tcPr>
            <w:tcW w:w="0" w:type="auto"/>
            <w:vMerge w:val="restart"/>
            <w:vAlign w:val="center"/>
            <w:hideMark/>
          </w:tcPr>
          <w:p w14:paraId="59F7EDF1"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SUELO</w:t>
            </w:r>
          </w:p>
        </w:tc>
        <w:tc>
          <w:tcPr>
            <w:tcW w:w="0" w:type="auto"/>
            <w:vAlign w:val="center"/>
            <w:hideMark/>
          </w:tcPr>
          <w:p w14:paraId="17701FE7"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Generación de procesos erosivos</w:t>
            </w:r>
          </w:p>
        </w:tc>
      </w:tr>
      <w:tr w:rsidR="00843E6A" w:rsidRPr="00147AF8" w14:paraId="3CD141FC" w14:textId="77777777" w:rsidTr="008F2315">
        <w:trPr>
          <w:trHeight w:val="1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276DEC2"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ign w:val="center"/>
            <w:hideMark/>
          </w:tcPr>
          <w:p w14:paraId="354C8787"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p>
        </w:tc>
        <w:tc>
          <w:tcPr>
            <w:tcW w:w="0" w:type="auto"/>
            <w:vMerge/>
            <w:vAlign w:val="center"/>
            <w:hideMark/>
          </w:tcPr>
          <w:p w14:paraId="53F811B8"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0" w:type="auto"/>
            <w:vAlign w:val="center"/>
            <w:hideMark/>
          </w:tcPr>
          <w:p w14:paraId="6ECCAB37"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 xml:space="preserve">Cambio en el uso del suelo </w:t>
            </w:r>
          </w:p>
        </w:tc>
      </w:tr>
      <w:tr w:rsidR="00843E6A" w:rsidRPr="00147AF8" w14:paraId="078EDE7B" w14:textId="77777777" w:rsidTr="008F2315">
        <w:trPr>
          <w:trHeight w:val="13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2DD34B1"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ign w:val="center"/>
            <w:hideMark/>
          </w:tcPr>
          <w:p w14:paraId="3B3B4377"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p>
        </w:tc>
        <w:tc>
          <w:tcPr>
            <w:tcW w:w="0" w:type="auto"/>
            <w:vMerge/>
            <w:vAlign w:val="center"/>
            <w:hideMark/>
          </w:tcPr>
          <w:p w14:paraId="6B980BE9"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0" w:type="auto"/>
            <w:vAlign w:val="center"/>
            <w:hideMark/>
          </w:tcPr>
          <w:p w14:paraId="430DE820" w14:textId="54AB2231"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 xml:space="preserve">Cambios en la estructura del suelo </w:t>
            </w:r>
          </w:p>
        </w:tc>
      </w:tr>
      <w:tr w:rsidR="00843E6A" w:rsidRPr="00147AF8" w14:paraId="5A5E85D3"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3912441"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ign w:val="center"/>
          </w:tcPr>
          <w:p w14:paraId="32289A12"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p>
        </w:tc>
        <w:tc>
          <w:tcPr>
            <w:tcW w:w="0" w:type="auto"/>
            <w:vMerge/>
            <w:vAlign w:val="center"/>
          </w:tcPr>
          <w:p w14:paraId="5AAB70D1"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0" w:type="auto"/>
            <w:vAlign w:val="center"/>
          </w:tcPr>
          <w:p w14:paraId="7E13D851" w14:textId="51200910"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 xml:space="preserve">Cambios en las características físico químicas y bacteriológicas del suelo </w:t>
            </w:r>
          </w:p>
        </w:tc>
      </w:tr>
      <w:tr w:rsidR="00843E6A" w:rsidRPr="00147AF8" w14:paraId="610EEAE2"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EF9D9C5"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restart"/>
            <w:vAlign w:val="center"/>
            <w:hideMark/>
          </w:tcPr>
          <w:p w14:paraId="2224202D" w14:textId="31062AF7" w:rsidR="00843E6A" w:rsidRPr="00147AF8" w:rsidRDefault="00843E6A" w:rsidP="00843E6A">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r w:rsidRPr="00147AF8">
              <w:rPr>
                <w:rFonts w:asciiTheme="majorHAnsi" w:eastAsia="Times New Roman" w:hAnsiTheme="majorHAnsi" w:cs="Arial"/>
                <w:b/>
                <w:bCs/>
                <w:color w:val="000000"/>
                <w:sz w:val="20"/>
                <w:szCs w:val="20"/>
                <w:lang w:val="es-ES" w:eastAsia="es-ES"/>
              </w:rPr>
              <w:t>HÍDRICO  </w:t>
            </w:r>
          </w:p>
        </w:tc>
        <w:tc>
          <w:tcPr>
            <w:tcW w:w="0" w:type="auto"/>
            <w:vMerge w:val="restart"/>
            <w:vAlign w:val="center"/>
            <w:hideMark/>
          </w:tcPr>
          <w:p w14:paraId="5EF32E5F"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AGUA SUPERFICIAL</w:t>
            </w:r>
          </w:p>
        </w:tc>
        <w:tc>
          <w:tcPr>
            <w:tcW w:w="0" w:type="auto"/>
            <w:vAlign w:val="center"/>
            <w:hideMark/>
          </w:tcPr>
          <w:p w14:paraId="3246CC0D"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 xml:space="preserve">Cambios en la calidad del agua superficial </w:t>
            </w:r>
          </w:p>
        </w:tc>
      </w:tr>
      <w:tr w:rsidR="00843E6A" w:rsidRPr="00147AF8" w14:paraId="11351C6C"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455C9FA"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ign w:val="center"/>
            <w:hideMark/>
          </w:tcPr>
          <w:p w14:paraId="3A32488C" w14:textId="06EF9A21" w:rsidR="00843E6A" w:rsidRPr="00147AF8" w:rsidRDefault="00843E6A" w:rsidP="000737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p>
        </w:tc>
        <w:tc>
          <w:tcPr>
            <w:tcW w:w="0" w:type="auto"/>
            <w:vMerge/>
            <w:vAlign w:val="center"/>
            <w:hideMark/>
          </w:tcPr>
          <w:p w14:paraId="3615FCB3"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0" w:type="auto"/>
            <w:vAlign w:val="center"/>
            <w:hideMark/>
          </w:tcPr>
          <w:p w14:paraId="048C30B4"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 xml:space="preserve">Alteración de la capacidad de transporte del agua superficial </w:t>
            </w:r>
          </w:p>
        </w:tc>
      </w:tr>
      <w:tr w:rsidR="00843E6A" w:rsidRPr="00147AF8" w14:paraId="17392518" w14:textId="77777777" w:rsidTr="008F2315">
        <w:trPr>
          <w:trHeight w:val="238"/>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D900319" w14:textId="77777777" w:rsidR="00843E6A" w:rsidRPr="00147AF8" w:rsidRDefault="00843E6A"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ign w:val="center"/>
            <w:hideMark/>
          </w:tcPr>
          <w:p w14:paraId="58D3A1D5" w14:textId="17FD7751"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p>
        </w:tc>
        <w:tc>
          <w:tcPr>
            <w:tcW w:w="0" w:type="auto"/>
            <w:vMerge/>
            <w:vAlign w:val="center"/>
            <w:hideMark/>
          </w:tcPr>
          <w:p w14:paraId="49F45AB8" w14:textId="77777777"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0" w:type="auto"/>
            <w:vAlign w:val="center"/>
            <w:hideMark/>
          </w:tcPr>
          <w:p w14:paraId="3E4925BA" w14:textId="525F4858" w:rsidR="00843E6A" w:rsidRPr="00147AF8" w:rsidRDefault="00843E6A"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Alteración del cauce</w:t>
            </w:r>
          </w:p>
        </w:tc>
      </w:tr>
      <w:tr w:rsidR="002334A4" w:rsidRPr="00147AF8" w14:paraId="406EC5DB" w14:textId="77777777" w:rsidTr="008F2315">
        <w:trPr>
          <w:trHeight w:val="25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650B901" w14:textId="77777777" w:rsidR="0007374E" w:rsidRPr="00147AF8" w:rsidRDefault="0007374E"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restart"/>
            <w:vAlign w:val="center"/>
            <w:hideMark/>
          </w:tcPr>
          <w:p w14:paraId="61D60014"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r w:rsidRPr="00147AF8">
              <w:rPr>
                <w:rFonts w:asciiTheme="majorHAnsi" w:eastAsia="Times New Roman" w:hAnsiTheme="majorHAnsi" w:cs="Arial"/>
                <w:b/>
                <w:bCs/>
                <w:color w:val="000000"/>
                <w:sz w:val="20"/>
                <w:szCs w:val="20"/>
                <w:lang w:val="es-ES" w:eastAsia="es-ES"/>
              </w:rPr>
              <w:t>ATMOSFÉRICO</w:t>
            </w:r>
          </w:p>
        </w:tc>
        <w:tc>
          <w:tcPr>
            <w:tcW w:w="0" w:type="auto"/>
            <w:vMerge w:val="restart"/>
            <w:vAlign w:val="center"/>
            <w:hideMark/>
          </w:tcPr>
          <w:p w14:paraId="69CDD941"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CALIDAD DEL AIRE</w:t>
            </w:r>
          </w:p>
        </w:tc>
        <w:tc>
          <w:tcPr>
            <w:tcW w:w="0" w:type="auto"/>
            <w:vAlign w:val="center"/>
            <w:hideMark/>
          </w:tcPr>
          <w:p w14:paraId="19147239"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 xml:space="preserve">Cambio en  la calidad de aire </w:t>
            </w:r>
          </w:p>
        </w:tc>
      </w:tr>
      <w:tr w:rsidR="002334A4" w:rsidRPr="00147AF8" w14:paraId="72B8155B"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4A93188" w14:textId="77777777" w:rsidR="0007374E" w:rsidRPr="00147AF8" w:rsidRDefault="0007374E" w:rsidP="0007374E">
            <w:pPr>
              <w:spacing w:line="240" w:lineRule="auto"/>
              <w:contextualSpacing w:val="0"/>
              <w:jc w:val="center"/>
              <w:rPr>
                <w:rFonts w:asciiTheme="majorHAnsi" w:eastAsia="Times New Roman" w:hAnsiTheme="majorHAnsi" w:cs="Arial"/>
                <w:b/>
                <w:bCs/>
                <w:color w:val="000000"/>
                <w:sz w:val="20"/>
                <w:szCs w:val="20"/>
                <w:lang w:val="es-ES" w:eastAsia="es-ES"/>
              </w:rPr>
            </w:pPr>
          </w:p>
        </w:tc>
        <w:tc>
          <w:tcPr>
            <w:tcW w:w="0" w:type="auto"/>
            <w:vMerge/>
            <w:vAlign w:val="center"/>
            <w:hideMark/>
          </w:tcPr>
          <w:p w14:paraId="19DE197B"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val="es-ES" w:eastAsia="es-ES"/>
              </w:rPr>
            </w:pPr>
          </w:p>
        </w:tc>
        <w:tc>
          <w:tcPr>
            <w:tcW w:w="0" w:type="auto"/>
            <w:vMerge/>
            <w:vAlign w:val="center"/>
            <w:hideMark/>
          </w:tcPr>
          <w:p w14:paraId="78844CE3"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p>
        </w:tc>
        <w:tc>
          <w:tcPr>
            <w:tcW w:w="0" w:type="auto"/>
            <w:vAlign w:val="center"/>
            <w:hideMark/>
          </w:tcPr>
          <w:p w14:paraId="06868C11"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val="es-ES" w:eastAsia="es-ES"/>
              </w:rPr>
            </w:pPr>
            <w:r w:rsidRPr="00147AF8">
              <w:rPr>
                <w:rFonts w:asciiTheme="majorHAnsi" w:eastAsia="Times New Roman" w:hAnsiTheme="majorHAnsi" w:cs="Arial"/>
                <w:color w:val="000000"/>
                <w:sz w:val="20"/>
                <w:szCs w:val="20"/>
                <w:lang w:val="es-ES" w:eastAsia="es-ES"/>
              </w:rPr>
              <w:t>Cambio en los niveles de presión sonora</w:t>
            </w:r>
          </w:p>
        </w:tc>
      </w:tr>
      <w:tr w:rsidR="002334A4" w:rsidRPr="00147AF8" w14:paraId="3DA8DEF3" w14:textId="77777777" w:rsidTr="008F2315">
        <w:trPr>
          <w:trHeight w:val="168"/>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B183235" w14:textId="77777777" w:rsidR="0007374E" w:rsidRPr="00147AF8" w:rsidRDefault="0007374E" w:rsidP="0007374E">
            <w:pPr>
              <w:spacing w:line="240" w:lineRule="auto"/>
              <w:contextualSpacing w:val="0"/>
              <w:jc w:val="center"/>
              <w:rPr>
                <w:rFonts w:asciiTheme="majorHAnsi" w:eastAsia="Times New Roman" w:hAnsiTheme="majorHAnsi" w:cs="Arial"/>
                <w:b/>
                <w:bCs/>
                <w:sz w:val="20"/>
                <w:szCs w:val="20"/>
                <w:lang w:val="es-ES" w:eastAsia="es-ES"/>
              </w:rPr>
            </w:pPr>
            <w:r w:rsidRPr="00147AF8">
              <w:rPr>
                <w:rFonts w:asciiTheme="majorHAnsi" w:eastAsia="Times New Roman" w:hAnsiTheme="majorHAnsi" w:cs="Arial"/>
                <w:b/>
                <w:bCs/>
                <w:sz w:val="20"/>
                <w:szCs w:val="20"/>
                <w:lang w:val="es-ES" w:eastAsia="es-ES"/>
              </w:rPr>
              <w:t xml:space="preserve">BIÓTICO </w:t>
            </w:r>
          </w:p>
        </w:tc>
        <w:tc>
          <w:tcPr>
            <w:tcW w:w="0" w:type="auto"/>
            <w:vMerge w:val="restart"/>
            <w:vAlign w:val="center"/>
            <w:hideMark/>
          </w:tcPr>
          <w:p w14:paraId="0A4ACF55"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r w:rsidRPr="00147AF8">
              <w:rPr>
                <w:rFonts w:asciiTheme="majorHAnsi" w:eastAsia="Times New Roman" w:hAnsiTheme="majorHAnsi" w:cs="Arial"/>
                <w:b/>
                <w:bCs/>
                <w:sz w:val="20"/>
                <w:szCs w:val="20"/>
                <w:lang w:val="es-ES" w:eastAsia="es-ES"/>
              </w:rPr>
              <w:t>ECOSISTEMA TERRESTRE</w:t>
            </w:r>
          </w:p>
        </w:tc>
        <w:tc>
          <w:tcPr>
            <w:tcW w:w="0" w:type="auto"/>
            <w:vAlign w:val="center"/>
            <w:hideMark/>
          </w:tcPr>
          <w:p w14:paraId="7300AC91"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COBERTURA VEGETAL</w:t>
            </w:r>
          </w:p>
        </w:tc>
        <w:tc>
          <w:tcPr>
            <w:tcW w:w="0" w:type="auto"/>
            <w:vAlign w:val="center"/>
            <w:hideMark/>
          </w:tcPr>
          <w:p w14:paraId="7BE93BD2" w14:textId="114CFD14" w:rsidR="0007374E" w:rsidRPr="00147AF8" w:rsidRDefault="00C8458B"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Afectación</w:t>
            </w:r>
            <w:r w:rsidR="0007374E" w:rsidRPr="00147AF8">
              <w:rPr>
                <w:rFonts w:asciiTheme="majorHAnsi" w:eastAsia="Times New Roman" w:hAnsiTheme="majorHAnsi" w:cs="Arial"/>
                <w:sz w:val="20"/>
                <w:szCs w:val="20"/>
                <w:lang w:val="es-ES" w:eastAsia="es-ES"/>
              </w:rPr>
              <w:t xml:space="preserve"> de cobertura  vegetal</w:t>
            </w:r>
          </w:p>
        </w:tc>
      </w:tr>
      <w:tr w:rsidR="002334A4" w:rsidRPr="00147AF8" w14:paraId="1B75D8B1" w14:textId="77777777" w:rsidTr="008F2315">
        <w:trPr>
          <w:trHeight w:val="24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27DED44" w14:textId="77777777" w:rsidR="0007374E" w:rsidRPr="00147AF8" w:rsidRDefault="0007374E" w:rsidP="0007374E">
            <w:pPr>
              <w:spacing w:line="240" w:lineRule="auto"/>
              <w:contextualSpacing w:val="0"/>
              <w:jc w:val="center"/>
              <w:rPr>
                <w:rFonts w:asciiTheme="majorHAnsi" w:eastAsia="Times New Roman" w:hAnsiTheme="majorHAnsi" w:cs="Arial"/>
                <w:b/>
                <w:bCs/>
                <w:sz w:val="20"/>
                <w:szCs w:val="20"/>
                <w:lang w:val="es-ES" w:eastAsia="es-ES"/>
              </w:rPr>
            </w:pPr>
          </w:p>
        </w:tc>
        <w:tc>
          <w:tcPr>
            <w:tcW w:w="0" w:type="auto"/>
            <w:vMerge/>
            <w:vAlign w:val="center"/>
            <w:hideMark/>
          </w:tcPr>
          <w:p w14:paraId="04040D24"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0" w:type="auto"/>
            <w:vAlign w:val="center"/>
            <w:hideMark/>
          </w:tcPr>
          <w:p w14:paraId="2A78E3D7"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FAUNA SILVESTRE</w:t>
            </w:r>
          </w:p>
        </w:tc>
        <w:tc>
          <w:tcPr>
            <w:tcW w:w="0" w:type="auto"/>
            <w:vAlign w:val="center"/>
            <w:hideMark/>
          </w:tcPr>
          <w:p w14:paraId="7AC966B3"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fauna afectada</w:t>
            </w:r>
          </w:p>
        </w:tc>
      </w:tr>
      <w:tr w:rsidR="002334A4" w:rsidRPr="00147AF8" w14:paraId="3515D8A9"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306B4ED" w14:textId="6E03135A" w:rsidR="0007374E" w:rsidRPr="00147AF8" w:rsidRDefault="00DE70E8" w:rsidP="0007374E">
            <w:pPr>
              <w:spacing w:line="240" w:lineRule="auto"/>
              <w:contextualSpacing w:val="0"/>
              <w:jc w:val="center"/>
              <w:rPr>
                <w:rFonts w:asciiTheme="majorHAnsi" w:eastAsia="Times New Roman" w:hAnsiTheme="majorHAnsi" w:cs="Arial"/>
                <w:b/>
                <w:bCs/>
                <w:sz w:val="20"/>
                <w:szCs w:val="20"/>
                <w:lang w:val="es-ES" w:eastAsia="es-ES"/>
              </w:rPr>
            </w:pPr>
            <w:r w:rsidRPr="00147AF8">
              <w:rPr>
                <w:rFonts w:asciiTheme="majorHAnsi" w:eastAsia="Times New Roman" w:hAnsiTheme="majorHAnsi" w:cs="Arial"/>
                <w:b/>
                <w:bCs/>
                <w:sz w:val="20"/>
                <w:szCs w:val="20"/>
                <w:lang w:val="es-ES" w:eastAsia="es-ES"/>
              </w:rPr>
              <w:t>SOCIO ECONÓMICO </w:t>
            </w:r>
          </w:p>
        </w:tc>
        <w:tc>
          <w:tcPr>
            <w:tcW w:w="0" w:type="auto"/>
            <w:vMerge w:val="restart"/>
            <w:vAlign w:val="center"/>
            <w:hideMark/>
          </w:tcPr>
          <w:p w14:paraId="0357AB8A" w14:textId="31CD212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r w:rsidRPr="00147AF8">
              <w:rPr>
                <w:rFonts w:asciiTheme="majorHAnsi" w:eastAsia="Times New Roman" w:hAnsiTheme="majorHAnsi" w:cs="Arial"/>
                <w:b/>
                <w:bCs/>
                <w:sz w:val="20"/>
                <w:szCs w:val="20"/>
                <w:lang w:val="es-ES" w:eastAsia="es-ES"/>
              </w:rPr>
              <w:t> </w:t>
            </w:r>
            <w:r w:rsidR="00DE70E8" w:rsidRPr="00147AF8">
              <w:rPr>
                <w:rFonts w:asciiTheme="majorHAnsi" w:eastAsia="Times New Roman" w:hAnsiTheme="majorHAnsi" w:cs="Arial"/>
                <w:b/>
                <w:bCs/>
                <w:sz w:val="20"/>
                <w:szCs w:val="20"/>
                <w:lang w:val="es-ES" w:eastAsia="es-ES"/>
              </w:rPr>
              <w:t>SOCIO ECONÓMICO </w:t>
            </w:r>
          </w:p>
        </w:tc>
        <w:tc>
          <w:tcPr>
            <w:tcW w:w="0" w:type="auto"/>
            <w:vMerge w:val="restart"/>
            <w:vAlign w:val="center"/>
            <w:hideMark/>
          </w:tcPr>
          <w:p w14:paraId="555C6C87"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ECONOMÍA</w:t>
            </w:r>
          </w:p>
        </w:tc>
        <w:tc>
          <w:tcPr>
            <w:tcW w:w="0" w:type="auto"/>
            <w:vAlign w:val="center"/>
            <w:hideMark/>
          </w:tcPr>
          <w:p w14:paraId="55BC5501"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Cambio en la oferta y demanda de bienes y servicios</w:t>
            </w:r>
          </w:p>
        </w:tc>
      </w:tr>
      <w:tr w:rsidR="002334A4" w:rsidRPr="00147AF8" w14:paraId="1BCDD6D0"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225A84F" w14:textId="77777777" w:rsidR="0007374E" w:rsidRPr="00147AF8" w:rsidRDefault="0007374E" w:rsidP="0007374E">
            <w:pPr>
              <w:spacing w:line="240" w:lineRule="auto"/>
              <w:contextualSpacing w:val="0"/>
              <w:jc w:val="center"/>
              <w:rPr>
                <w:rFonts w:asciiTheme="majorHAnsi" w:eastAsia="Times New Roman" w:hAnsiTheme="majorHAnsi" w:cs="Arial"/>
                <w:b/>
                <w:bCs/>
                <w:sz w:val="20"/>
                <w:szCs w:val="20"/>
                <w:lang w:val="es-ES" w:eastAsia="es-ES"/>
              </w:rPr>
            </w:pPr>
          </w:p>
        </w:tc>
        <w:tc>
          <w:tcPr>
            <w:tcW w:w="0" w:type="auto"/>
            <w:vMerge/>
            <w:vAlign w:val="center"/>
            <w:hideMark/>
          </w:tcPr>
          <w:p w14:paraId="19B69B2B"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0" w:type="auto"/>
            <w:vMerge/>
            <w:vAlign w:val="center"/>
            <w:hideMark/>
          </w:tcPr>
          <w:p w14:paraId="0D6B8A81"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p>
        </w:tc>
        <w:tc>
          <w:tcPr>
            <w:tcW w:w="0" w:type="auto"/>
            <w:vAlign w:val="center"/>
            <w:hideMark/>
          </w:tcPr>
          <w:p w14:paraId="71AD2E15"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Cambio en la dinámica del empleo (Generación de empleos directos e indirectos)</w:t>
            </w:r>
          </w:p>
        </w:tc>
      </w:tr>
      <w:tr w:rsidR="002334A4" w:rsidRPr="00147AF8" w14:paraId="55664256"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2B6B4B7" w14:textId="77777777" w:rsidR="0007374E" w:rsidRPr="00147AF8" w:rsidRDefault="0007374E" w:rsidP="0007374E">
            <w:pPr>
              <w:spacing w:line="240" w:lineRule="auto"/>
              <w:contextualSpacing w:val="0"/>
              <w:jc w:val="center"/>
              <w:rPr>
                <w:rFonts w:asciiTheme="majorHAnsi" w:eastAsia="Times New Roman" w:hAnsiTheme="majorHAnsi" w:cs="Arial"/>
                <w:b/>
                <w:bCs/>
                <w:sz w:val="20"/>
                <w:szCs w:val="20"/>
                <w:lang w:val="es-ES" w:eastAsia="es-ES"/>
              </w:rPr>
            </w:pPr>
          </w:p>
        </w:tc>
        <w:tc>
          <w:tcPr>
            <w:tcW w:w="0" w:type="auto"/>
            <w:vMerge/>
            <w:vAlign w:val="center"/>
            <w:hideMark/>
          </w:tcPr>
          <w:p w14:paraId="763FB16F"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0" w:type="auto"/>
            <w:vMerge w:val="restart"/>
            <w:vAlign w:val="center"/>
            <w:hideMark/>
          </w:tcPr>
          <w:p w14:paraId="0486F12E"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ESTRATEGIAS ADAPTATIVAS Y CULTURALES</w:t>
            </w:r>
          </w:p>
        </w:tc>
        <w:tc>
          <w:tcPr>
            <w:tcW w:w="0" w:type="auto"/>
            <w:vAlign w:val="center"/>
            <w:hideMark/>
          </w:tcPr>
          <w:p w14:paraId="47DF1CF2"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 xml:space="preserve">Generación de expectativas </w:t>
            </w:r>
          </w:p>
        </w:tc>
      </w:tr>
      <w:tr w:rsidR="002334A4" w:rsidRPr="00147AF8" w14:paraId="2DDA18F2"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F0BAF96" w14:textId="77777777" w:rsidR="0007374E" w:rsidRPr="00147AF8" w:rsidRDefault="0007374E" w:rsidP="0007374E">
            <w:pPr>
              <w:spacing w:line="240" w:lineRule="auto"/>
              <w:contextualSpacing w:val="0"/>
              <w:jc w:val="center"/>
              <w:rPr>
                <w:rFonts w:asciiTheme="majorHAnsi" w:eastAsia="Times New Roman" w:hAnsiTheme="majorHAnsi" w:cs="Arial"/>
                <w:b/>
                <w:bCs/>
                <w:sz w:val="20"/>
                <w:szCs w:val="20"/>
                <w:lang w:val="es-ES" w:eastAsia="es-ES"/>
              </w:rPr>
            </w:pPr>
          </w:p>
        </w:tc>
        <w:tc>
          <w:tcPr>
            <w:tcW w:w="0" w:type="auto"/>
            <w:vMerge/>
            <w:vAlign w:val="center"/>
            <w:hideMark/>
          </w:tcPr>
          <w:p w14:paraId="0E5BFF3D"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0" w:type="auto"/>
            <w:vMerge/>
            <w:vAlign w:val="center"/>
            <w:hideMark/>
          </w:tcPr>
          <w:p w14:paraId="7A5B704B"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p>
        </w:tc>
        <w:tc>
          <w:tcPr>
            <w:tcW w:w="0" w:type="auto"/>
            <w:vAlign w:val="center"/>
            <w:hideMark/>
          </w:tcPr>
          <w:p w14:paraId="20EFE2BC"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Generación de conflictos</w:t>
            </w:r>
          </w:p>
        </w:tc>
      </w:tr>
      <w:tr w:rsidR="002334A4" w:rsidRPr="00147AF8" w14:paraId="14565264"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2FBBCCE" w14:textId="77777777" w:rsidR="0007374E" w:rsidRPr="00147AF8" w:rsidRDefault="0007374E" w:rsidP="0007374E">
            <w:pPr>
              <w:spacing w:line="240" w:lineRule="auto"/>
              <w:contextualSpacing w:val="0"/>
              <w:jc w:val="center"/>
              <w:rPr>
                <w:rFonts w:asciiTheme="majorHAnsi" w:eastAsia="Times New Roman" w:hAnsiTheme="majorHAnsi" w:cs="Arial"/>
                <w:b/>
                <w:bCs/>
                <w:sz w:val="20"/>
                <w:szCs w:val="20"/>
                <w:lang w:val="es-ES" w:eastAsia="es-ES"/>
              </w:rPr>
            </w:pPr>
          </w:p>
        </w:tc>
        <w:tc>
          <w:tcPr>
            <w:tcW w:w="0" w:type="auto"/>
            <w:vMerge/>
            <w:vAlign w:val="center"/>
            <w:hideMark/>
          </w:tcPr>
          <w:p w14:paraId="2E86E9DA"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0" w:type="auto"/>
            <w:vMerge/>
            <w:vAlign w:val="center"/>
            <w:hideMark/>
          </w:tcPr>
          <w:p w14:paraId="08C620D2"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p>
        </w:tc>
        <w:tc>
          <w:tcPr>
            <w:tcW w:w="0" w:type="auto"/>
            <w:vAlign w:val="center"/>
            <w:hideMark/>
          </w:tcPr>
          <w:p w14:paraId="33E5DCD9"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Cambios de la cotidianidad, las costumbres y modos de vida</w:t>
            </w:r>
          </w:p>
        </w:tc>
      </w:tr>
      <w:tr w:rsidR="002334A4" w:rsidRPr="00147AF8" w14:paraId="1E25317A" w14:textId="77777777" w:rsidTr="0007374E">
        <w:trPr>
          <w:trHeight w:val="51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EA38CD6" w14:textId="77777777" w:rsidR="0007374E" w:rsidRPr="00147AF8" w:rsidRDefault="0007374E" w:rsidP="0007374E">
            <w:pPr>
              <w:spacing w:line="240" w:lineRule="auto"/>
              <w:contextualSpacing w:val="0"/>
              <w:jc w:val="center"/>
              <w:rPr>
                <w:rFonts w:asciiTheme="majorHAnsi" w:eastAsia="Times New Roman" w:hAnsiTheme="majorHAnsi" w:cs="Arial"/>
                <w:b/>
                <w:bCs/>
                <w:sz w:val="20"/>
                <w:szCs w:val="20"/>
                <w:lang w:val="es-ES" w:eastAsia="es-ES"/>
              </w:rPr>
            </w:pPr>
          </w:p>
        </w:tc>
        <w:tc>
          <w:tcPr>
            <w:tcW w:w="0" w:type="auto"/>
            <w:vMerge/>
            <w:vAlign w:val="center"/>
            <w:hideMark/>
          </w:tcPr>
          <w:p w14:paraId="735EC4A8"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20"/>
                <w:szCs w:val="20"/>
                <w:lang w:val="es-ES" w:eastAsia="es-ES"/>
              </w:rPr>
            </w:pPr>
          </w:p>
        </w:tc>
        <w:tc>
          <w:tcPr>
            <w:tcW w:w="0" w:type="auto"/>
            <w:vAlign w:val="center"/>
            <w:hideMark/>
          </w:tcPr>
          <w:p w14:paraId="15AB55D9"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POLÍTICO</w:t>
            </w:r>
          </w:p>
        </w:tc>
        <w:tc>
          <w:tcPr>
            <w:tcW w:w="0" w:type="auto"/>
            <w:vAlign w:val="center"/>
            <w:hideMark/>
          </w:tcPr>
          <w:p w14:paraId="69092033" w14:textId="77777777" w:rsidR="0007374E" w:rsidRPr="00147AF8" w:rsidRDefault="0007374E" w:rsidP="0007374E">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es-ES" w:eastAsia="es-ES"/>
              </w:rPr>
            </w:pPr>
            <w:r w:rsidRPr="00147AF8">
              <w:rPr>
                <w:rFonts w:asciiTheme="majorHAnsi" w:eastAsia="Times New Roman" w:hAnsiTheme="majorHAnsi" w:cs="Arial"/>
                <w:sz w:val="20"/>
                <w:szCs w:val="20"/>
                <w:lang w:val="es-ES" w:eastAsia="es-ES"/>
              </w:rPr>
              <w:t>Cambio en la Gobernabilidad</w:t>
            </w:r>
          </w:p>
        </w:tc>
      </w:tr>
    </w:tbl>
    <w:p w14:paraId="63378F00" w14:textId="0EDB6F19" w:rsidR="00937574" w:rsidRPr="00147AF8" w:rsidRDefault="0007374E" w:rsidP="0007374E">
      <w:pPr>
        <w:pStyle w:val="Notas"/>
      </w:pPr>
      <w:r w:rsidRPr="00147AF8">
        <w:t xml:space="preserve">Fuente </w:t>
      </w:r>
      <w:r w:rsidR="002D23BC" w:rsidRPr="00147AF8">
        <w:t xml:space="preserve"> </w:t>
      </w:r>
      <w:sdt>
        <w:sdtPr>
          <w:id w:val="403121275"/>
          <w:citation/>
        </w:sdtPr>
        <w:sdtEndPr/>
        <w:sdtContent>
          <w:r w:rsidR="00937574" w:rsidRPr="00147AF8">
            <w:fldChar w:fldCharType="begin"/>
          </w:r>
          <w:r w:rsidR="00937574" w:rsidRPr="00147AF8">
            <w:instrText xml:space="preserve"> CITATION Gém155 \l 9226 </w:instrText>
          </w:r>
          <w:r w:rsidR="00937574" w:rsidRPr="00147AF8">
            <w:fldChar w:fldCharType="separate"/>
          </w:r>
          <w:r w:rsidR="00FB639D" w:rsidRPr="00147AF8">
            <w:rPr>
              <w:noProof/>
            </w:rPr>
            <w:t>(Géminis Consultores S.A.S, 2015)</w:t>
          </w:r>
          <w:r w:rsidR="00937574" w:rsidRPr="00147AF8">
            <w:fldChar w:fldCharType="end"/>
          </w:r>
        </w:sdtContent>
      </w:sdt>
    </w:p>
    <w:p w14:paraId="6575EF87" w14:textId="77777777" w:rsidR="00937574" w:rsidRPr="00147AF8" w:rsidRDefault="00937574" w:rsidP="00937574"/>
    <w:p w14:paraId="704FA00F" w14:textId="77777777" w:rsidR="00285143" w:rsidRPr="00147AF8" w:rsidRDefault="00285143" w:rsidP="005D11F2">
      <w:pPr>
        <w:pStyle w:val="Ttulo3"/>
      </w:pPr>
      <w:bookmarkStart w:id="43" w:name="_Toc438558650"/>
      <w:r w:rsidRPr="00147AF8">
        <w:t>Evaluación de impactos para el escenario con proyecto</w:t>
      </w:r>
      <w:bookmarkEnd w:id="43"/>
      <w:r w:rsidRPr="00147AF8">
        <w:t xml:space="preserve"> </w:t>
      </w:r>
    </w:p>
    <w:p w14:paraId="39BC41AE" w14:textId="77777777" w:rsidR="00285143" w:rsidRPr="00147AF8" w:rsidRDefault="00285143" w:rsidP="00285143"/>
    <w:p w14:paraId="06308F26" w14:textId="1A661D00" w:rsidR="005E042A" w:rsidRPr="00147AF8" w:rsidRDefault="00285143" w:rsidP="00285143">
      <w:r w:rsidRPr="00147AF8">
        <w:t xml:space="preserve">Con el fin de saber el grado de afectación a cada componente ambiental definida por los impactos que se generara por la ejecución de las actividades que están contempladas en el proyecto, se realiza una matriz de doble entrada parte la calificación de impactos, tanto en forma cualitativa como cuantitativa, por lo cual se empleó la metodología propuesta por Vicente Conesa Fernández 1.997 (Ver Anexo). </w:t>
      </w:r>
    </w:p>
    <w:p w14:paraId="2F8C864F" w14:textId="77777777" w:rsidR="003B2092" w:rsidRPr="00147AF8" w:rsidRDefault="003B2092" w:rsidP="00285143"/>
    <w:p w14:paraId="41D008CD" w14:textId="2835671A" w:rsidR="003B2092" w:rsidRPr="00147AF8" w:rsidRDefault="003B2092" w:rsidP="003B2092">
      <w:r w:rsidRPr="00147AF8">
        <w:t>Posteriormente a la identificación y evaluación de impactos “con proyecto”, se identificara, describirá y calificara los impactos a generar por el proye</w:t>
      </w:r>
      <w:r w:rsidR="00843E6A" w:rsidRPr="00147AF8">
        <w:t>cto sobre el Área de Influencia</w:t>
      </w:r>
      <w:r w:rsidRPr="00147AF8">
        <w:t>, como resultado de la interacción entre las actividades del mismo y los componentes de cada medio, es preciso mencionar que esta valoración se realiza sin una medida de manejo ambiental, ya que de acuerdo a su significancia, es que se manifiesta las fichas ambientales.</w:t>
      </w:r>
    </w:p>
    <w:p w14:paraId="45A46C02" w14:textId="77777777" w:rsidR="003B2092" w:rsidRPr="00147AF8" w:rsidRDefault="003B2092" w:rsidP="003B2092">
      <w:pPr>
        <w:spacing w:line="240" w:lineRule="auto"/>
        <w:contextualSpacing w:val="0"/>
      </w:pPr>
    </w:p>
    <w:p w14:paraId="2942157C" w14:textId="77777777" w:rsidR="003B2092" w:rsidRPr="00147AF8" w:rsidRDefault="003B2092" w:rsidP="005D11F2">
      <w:pPr>
        <w:pStyle w:val="Ttulo4"/>
      </w:pPr>
      <w:bookmarkStart w:id="44" w:name="_Toc431471564"/>
      <w:bookmarkStart w:id="45" w:name="_Toc431756757"/>
      <w:r w:rsidRPr="00147AF8">
        <w:t>Metodología de Vicente Conesa Fernández para la evaluación de impactos ambientales</w:t>
      </w:r>
      <w:bookmarkEnd w:id="44"/>
      <w:bookmarkEnd w:id="45"/>
    </w:p>
    <w:p w14:paraId="673EFB21" w14:textId="77777777" w:rsidR="003B2092" w:rsidRPr="00147AF8" w:rsidRDefault="003B2092" w:rsidP="003B2092"/>
    <w:p w14:paraId="76350CF5" w14:textId="77777777" w:rsidR="003B2092" w:rsidRPr="00147AF8" w:rsidRDefault="003B2092" w:rsidP="003B2092">
      <w:r w:rsidRPr="00147AF8">
        <w:t>Una vez identificadas las acciones y los factores (impactos) del medio, que se afectaran, se procede a valorar cualitativamente cada uno de los siguientes criterios, con el fin de determinar la importancia del impacto.</w:t>
      </w:r>
    </w:p>
    <w:p w14:paraId="5647E958" w14:textId="77777777" w:rsidR="006C2B90" w:rsidRPr="00147AF8" w:rsidRDefault="006C2B90" w:rsidP="003B2092"/>
    <w:p w14:paraId="49581ADE" w14:textId="77777777" w:rsidR="003B2092" w:rsidRPr="00147AF8" w:rsidRDefault="003B2092" w:rsidP="005D11F2">
      <w:pPr>
        <w:pStyle w:val="Ttulo5"/>
      </w:pPr>
      <w:r w:rsidRPr="00147AF8">
        <w:t>Carácter (CA)</w:t>
      </w:r>
    </w:p>
    <w:p w14:paraId="540B92E2" w14:textId="77777777" w:rsidR="003B2092" w:rsidRPr="00147AF8" w:rsidRDefault="003B2092" w:rsidP="003B2092"/>
    <w:p w14:paraId="5B0ED8F1" w14:textId="77777777" w:rsidR="003B2092" w:rsidRPr="00147AF8" w:rsidRDefault="003B2092" w:rsidP="003B2092">
      <w:r w:rsidRPr="00147AF8">
        <w:t>Se refiere a la modificación del elemento en términos de sus características iniciales. El carácter de un impacto es positivo si genera cambios favorables o benéficos sobre el elemento ambiental afectado y negativo si los cambios son perjudiciales.</w:t>
      </w:r>
    </w:p>
    <w:p w14:paraId="63A58485" w14:textId="77777777" w:rsidR="003B2092" w:rsidRPr="00147AF8" w:rsidRDefault="003B2092" w:rsidP="003B2092"/>
    <w:p w14:paraId="5FD9BC87" w14:textId="77777777" w:rsidR="003B2092" w:rsidRPr="00147AF8" w:rsidRDefault="003B2092" w:rsidP="005D11F2">
      <w:pPr>
        <w:pStyle w:val="Ttulo5"/>
      </w:pPr>
      <w:r w:rsidRPr="00147AF8">
        <w:t>Intensidad (IN)</w:t>
      </w:r>
    </w:p>
    <w:p w14:paraId="3F227B8F" w14:textId="77777777" w:rsidR="003B2092" w:rsidRPr="00147AF8" w:rsidRDefault="003B2092" w:rsidP="003B2092"/>
    <w:p w14:paraId="28EAE1BC" w14:textId="77777777" w:rsidR="003B2092" w:rsidRPr="00147AF8" w:rsidRDefault="003B2092" w:rsidP="003B2092">
      <w:r w:rsidRPr="00147AF8">
        <w:t>Se refiere al grado de incidencia de la actividad o acción sobre un factor determinado en el ámbito específico en el que actúa. La escala de valoración está comprendida entre 1 y 12, en donde 12 expresaría una destrucción total del factor en el área en que se produce el efecto, y 1 una afección mínima. Los valores comprendidos entre esos dos términos reflejarían situaciones intermedias.</w:t>
      </w:r>
    </w:p>
    <w:p w14:paraId="55E2B965" w14:textId="77777777" w:rsidR="003B2092" w:rsidRPr="00147AF8" w:rsidRDefault="003B2092" w:rsidP="003B2092"/>
    <w:p w14:paraId="75EF3832" w14:textId="58807B8B" w:rsidR="003B2092" w:rsidRPr="00147AF8" w:rsidRDefault="003B2092" w:rsidP="0016430E">
      <w:pPr>
        <w:pStyle w:val="Tablas"/>
        <w:rPr>
          <w:rFonts w:cs="Arial"/>
          <w:szCs w:val="24"/>
        </w:rPr>
      </w:pPr>
      <w:bookmarkStart w:id="46" w:name="_Toc431471533"/>
      <w:bookmarkStart w:id="47" w:name="_Toc431756717"/>
      <w:bookmarkStart w:id="48" w:name="_Toc438558621"/>
      <w:r w:rsidRPr="00147AF8">
        <w:t xml:space="preserve">Tabla </w:t>
      </w:r>
      <w:fldSimple w:instr=" STYLEREF 1 \s ">
        <w:r w:rsidR="00823B53">
          <w:rPr>
            <w:noProof/>
          </w:rPr>
          <w:t>4</w:t>
        </w:r>
      </w:fldSimple>
      <w:r w:rsidRPr="00147AF8">
        <w:t>.</w:t>
      </w:r>
      <w:fldSimple w:instr=" SEQ Tabla \* ARABIC \s 1 ">
        <w:r w:rsidR="00823B53">
          <w:rPr>
            <w:noProof/>
          </w:rPr>
          <w:t>6</w:t>
        </w:r>
      </w:fldSimple>
      <w:r w:rsidR="006C2B90" w:rsidRPr="00147AF8">
        <w:rPr>
          <w:noProof/>
        </w:rPr>
        <w:tab/>
      </w:r>
      <w:r w:rsidRPr="00147AF8">
        <w:t>Intensidad</w:t>
      </w:r>
      <w:bookmarkEnd w:id="46"/>
      <w:bookmarkEnd w:id="47"/>
      <w:bookmarkEnd w:id="48"/>
    </w:p>
    <w:tbl>
      <w:tblPr>
        <w:tblStyle w:val="Gminis"/>
        <w:tblW w:w="3475" w:type="pct"/>
        <w:tblLook w:val="04A0" w:firstRow="1" w:lastRow="0" w:firstColumn="1" w:lastColumn="0" w:noHBand="0" w:noVBand="1"/>
      </w:tblPr>
      <w:tblGrid>
        <w:gridCol w:w="1141"/>
        <w:gridCol w:w="2388"/>
        <w:gridCol w:w="2369"/>
      </w:tblGrid>
      <w:tr w:rsidR="003B2092" w:rsidRPr="00147AF8" w14:paraId="16BDA069" w14:textId="77777777" w:rsidTr="003B20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8" w:type="pct"/>
            <w:vAlign w:val="center"/>
          </w:tcPr>
          <w:p w14:paraId="754BD491" w14:textId="77777777" w:rsidR="003B2092" w:rsidRPr="00147AF8" w:rsidRDefault="003B2092" w:rsidP="003B2092">
            <w:pPr>
              <w:spacing w:before="50" w:after="50"/>
              <w:jc w:val="center"/>
              <w:rPr>
                <w:rFonts w:cs="Arial"/>
                <w:sz w:val="20"/>
                <w:szCs w:val="20"/>
              </w:rPr>
            </w:pPr>
            <w:r w:rsidRPr="00147AF8">
              <w:rPr>
                <w:rFonts w:cs="Arial"/>
                <w:sz w:val="20"/>
                <w:szCs w:val="20"/>
              </w:rPr>
              <w:t xml:space="preserve">CRITERIO </w:t>
            </w:r>
          </w:p>
        </w:tc>
        <w:tc>
          <w:tcPr>
            <w:tcW w:w="2024" w:type="pct"/>
            <w:vAlign w:val="center"/>
          </w:tcPr>
          <w:p w14:paraId="7926A8FF"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RANGO DE CALIFICACIÓN </w:t>
            </w:r>
          </w:p>
        </w:tc>
        <w:tc>
          <w:tcPr>
            <w:tcW w:w="2008" w:type="pct"/>
            <w:vAlign w:val="center"/>
          </w:tcPr>
          <w:p w14:paraId="5B2E353F"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VALOR DE CALIFICACIÓN </w:t>
            </w:r>
          </w:p>
        </w:tc>
      </w:tr>
      <w:tr w:rsidR="003B2092" w:rsidRPr="00147AF8" w14:paraId="5DF36964" w14:textId="77777777" w:rsidTr="003B2092">
        <w:tc>
          <w:tcPr>
            <w:cnfStyle w:val="001000000000" w:firstRow="0" w:lastRow="0" w:firstColumn="1" w:lastColumn="0" w:oddVBand="0" w:evenVBand="0" w:oddHBand="0" w:evenHBand="0" w:firstRowFirstColumn="0" w:firstRowLastColumn="0" w:lastRowFirstColumn="0" w:lastRowLastColumn="0"/>
            <w:tcW w:w="968" w:type="pct"/>
            <w:vMerge w:val="restart"/>
            <w:vAlign w:val="center"/>
          </w:tcPr>
          <w:p w14:paraId="03BF8C8D" w14:textId="77777777" w:rsidR="003B2092" w:rsidRPr="00147AF8" w:rsidRDefault="003B2092" w:rsidP="003B2092">
            <w:pPr>
              <w:spacing w:before="50" w:after="50"/>
              <w:jc w:val="center"/>
              <w:rPr>
                <w:rFonts w:cs="Arial"/>
                <w:sz w:val="20"/>
                <w:szCs w:val="20"/>
              </w:rPr>
            </w:pPr>
            <w:r w:rsidRPr="00147AF8">
              <w:rPr>
                <w:rFonts w:cs="Arial"/>
                <w:sz w:val="20"/>
                <w:szCs w:val="20"/>
              </w:rPr>
              <w:t>Intensidad (IN)</w:t>
            </w:r>
          </w:p>
        </w:tc>
        <w:tc>
          <w:tcPr>
            <w:tcW w:w="2024" w:type="pct"/>
            <w:vAlign w:val="center"/>
          </w:tcPr>
          <w:p w14:paraId="667FBDBC"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BAJA </w:t>
            </w:r>
          </w:p>
        </w:tc>
        <w:tc>
          <w:tcPr>
            <w:tcW w:w="2008" w:type="pct"/>
            <w:vAlign w:val="center"/>
          </w:tcPr>
          <w:p w14:paraId="4D9EBE32"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1</w:t>
            </w:r>
          </w:p>
        </w:tc>
      </w:tr>
      <w:tr w:rsidR="003B2092" w:rsidRPr="00147AF8" w14:paraId="06F6549B" w14:textId="77777777" w:rsidTr="003B209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5E1F0A60" w14:textId="77777777" w:rsidR="003B2092" w:rsidRPr="00147AF8" w:rsidRDefault="003B2092" w:rsidP="003B2092">
            <w:pPr>
              <w:spacing w:before="50" w:after="50"/>
              <w:jc w:val="center"/>
              <w:rPr>
                <w:rFonts w:cs="Arial"/>
                <w:sz w:val="20"/>
                <w:szCs w:val="20"/>
              </w:rPr>
            </w:pPr>
          </w:p>
        </w:tc>
        <w:tc>
          <w:tcPr>
            <w:tcW w:w="2024" w:type="pct"/>
            <w:vAlign w:val="center"/>
          </w:tcPr>
          <w:p w14:paraId="67DDF80A"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MEDIA</w:t>
            </w:r>
          </w:p>
        </w:tc>
        <w:tc>
          <w:tcPr>
            <w:tcW w:w="2008" w:type="pct"/>
            <w:vAlign w:val="center"/>
          </w:tcPr>
          <w:p w14:paraId="49817871"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2</w:t>
            </w:r>
          </w:p>
        </w:tc>
      </w:tr>
      <w:tr w:rsidR="003B2092" w:rsidRPr="00147AF8" w14:paraId="1FEB2C53" w14:textId="77777777" w:rsidTr="003B209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331871B6" w14:textId="77777777" w:rsidR="003B2092" w:rsidRPr="00147AF8" w:rsidRDefault="003B2092" w:rsidP="003B2092">
            <w:pPr>
              <w:spacing w:before="50" w:after="50"/>
              <w:jc w:val="center"/>
              <w:rPr>
                <w:rFonts w:cs="Arial"/>
                <w:sz w:val="20"/>
                <w:szCs w:val="20"/>
              </w:rPr>
            </w:pPr>
          </w:p>
        </w:tc>
        <w:tc>
          <w:tcPr>
            <w:tcW w:w="2024" w:type="pct"/>
            <w:vAlign w:val="center"/>
          </w:tcPr>
          <w:p w14:paraId="4BCF1DD2"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ALTA</w:t>
            </w:r>
          </w:p>
        </w:tc>
        <w:tc>
          <w:tcPr>
            <w:tcW w:w="2008" w:type="pct"/>
            <w:vAlign w:val="center"/>
          </w:tcPr>
          <w:p w14:paraId="63B7DECC"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4</w:t>
            </w:r>
          </w:p>
        </w:tc>
      </w:tr>
      <w:tr w:rsidR="003B2092" w:rsidRPr="00147AF8" w14:paraId="607EDCF8" w14:textId="77777777" w:rsidTr="003B209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1C103B6E" w14:textId="77777777" w:rsidR="003B2092" w:rsidRPr="00147AF8" w:rsidRDefault="003B2092" w:rsidP="003B2092">
            <w:pPr>
              <w:spacing w:before="50" w:after="50"/>
              <w:jc w:val="center"/>
              <w:rPr>
                <w:rFonts w:cs="Arial"/>
                <w:sz w:val="20"/>
                <w:szCs w:val="20"/>
              </w:rPr>
            </w:pPr>
          </w:p>
        </w:tc>
        <w:tc>
          <w:tcPr>
            <w:tcW w:w="2024" w:type="pct"/>
            <w:vAlign w:val="center"/>
          </w:tcPr>
          <w:p w14:paraId="35C4A52E"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MUY ALTA</w:t>
            </w:r>
          </w:p>
        </w:tc>
        <w:tc>
          <w:tcPr>
            <w:tcW w:w="2008" w:type="pct"/>
            <w:vAlign w:val="center"/>
          </w:tcPr>
          <w:p w14:paraId="5401B4B8"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8</w:t>
            </w:r>
          </w:p>
        </w:tc>
      </w:tr>
      <w:tr w:rsidR="003B2092" w:rsidRPr="00147AF8" w14:paraId="023FEF09" w14:textId="77777777" w:rsidTr="003B2092">
        <w:tc>
          <w:tcPr>
            <w:cnfStyle w:val="001000000000" w:firstRow="0" w:lastRow="0" w:firstColumn="1" w:lastColumn="0" w:oddVBand="0" w:evenVBand="0" w:oddHBand="0" w:evenHBand="0" w:firstRowFirstColumn="0" w:firstRowLastColumn="0" w:lastRowFirstColumn="0" w:lastRowLastColumn="0"/>
            <w:tcW w:w="968" w:type="pct"/>
            <w:vMerge/>
            <w:vAlign w:val="center"/>
          </w:tcPr>
          <w:p w14:paraId="7DF00608" w14:textId="77777777" w:rsidR="003B2092" w:rsidRPr="00147AF8" w:rsidRDefault="003B2092" w:rsidP="003B2092">
            <w:pPr>
              <w:spacing w:before="50" w:after="50"/>
              <w:jc w:val="center"/>
              <w:rPr>
                <w:rFonts w:cs="Arial"/>
                <w:sz w:val="20"/>
                <w:szCs w:val="20"/>
              </w:rPr>
            </w:pPr>
          </w:p>
        </w:tc>
        <w:tc>
          <w:tcPr>
            <w:tcW w:w="2024" w:type="pct"/>
            <w:vAlign w:val="center"/>
          </w:tcPr>
          <w:p w14:paraId="7C246F57"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TOTAL</w:t>
            </w:r>
          </w:p>
        </w:tc>
        <w:tc>
          <w:tcPr>
            <w:tcW w:w="2008" w:type="pct"/>
            <w:vAlign w:val="center"/>
          </w:tcPr>
          <w:p w14:paraId="1CD06859"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12</w:t>
            </w:r>
          </w:p>
        </w:tc>
      </w:tr>
    </w:tbl>
    <w:p w14:paraId="69C1D16F" w14:textId="77777777" w:rsidR="003B2092" w:rsidRPr="00147AF8" w:rsidRDefault="003B2092" w:rsidP="003B2092">
      <w:pPr>
        <w:tabs>
          <w:tab w:val="center" w:pos="4419"/>
          <w:tab w:val="right" w:pos="8838"/>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542868537"/>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4B8C6CC3" w14:textId="77777777" w:rsidR="003B2092" w:rsidRPr="00147AF8" w:rsidRDefault="003B2092" w:rsidP="003B2092"/>
    <w:p w14:paraId="653552B9" w14:textId="77777777" w:rsidR="003B2092" w:rsidRPr="00147AF8" w:rsidRDefault="003B2092" w:rsidP="005D11F2">
      <w:pPr>
        <w:pStyle w:val="Ttulo5"/>
      </w:pPr>
      <w:r w:rsidRPr="00147AF8">
        <w:t xml:space="preserve">Extensión (EX) </w:t>
      </w:r>
    </w:p>
    <w:p w14:paraId="49B373E6" w14:textId="77777777" w:rsidR="003B2092" w:rsidRPr="00147AF8" w:rsidRDefault="003B2092" w:rsidP="003B2092"/>
    <w:p w14:paraId="04721F97" w14:textId="77777777" w:rsidR="003B2092" w:rsidRPr="00147AF8" w:rsidRDefault="003B2092" w:rsidP="003B2092">
      <w:r w:rsidRPr="00147AF8">
        <w:t>Se refiere al área de influencia teórica del impacto en relación con el entorno del proyecto</w:t>
      </w:r>
    </w:p>
    <w:p w14:paraId="29329FF3" w14:textId="77777777" w:rsidR="003B2092" w:rsidRPr="00147AF8" w:rsidRDefault="003B2092" w:rsidP="003B2092"/>
    <w:p w14:paraId="162EFAAE" w14:textId="77777777" w:rsidR="003B2092" w:rsidRPr="00147AF8" w:rsidRDefault="003B2092" w:rsidP="003B2092">
      <w:r w:rsidRPr="00147AF8">
        <w:rPr>
          <w:b/>
        </w:rPr>
        <w:t>Puntual:</w:t>
      </w:r>
      <w:r w:rsidRPr="00147AF8">
        <w:t xml:space="preserve"> se refiere a los impactos generados en el área directamente intervenida por el proyecto. En el componente físico-biótico corresponde al área intervenida directamente durante la, construcción, operación y desmantelamiento, mientras que para el componente social corresponde a los predios donde se llevarán a cabo dichas actividades.</w:t>
      </w:r>
    </w:p>
    <w:p w14:paraId="2353B10A" w14:textId="77777777" w:rsidR="003B2092" w:rsidRPr="00147AF8" w:rsidRDefault="003B2092" w:rsidP="003B2092"/>
    <w:p w14:paraId="5CBB9F94" w14:textId="77777777" w:rsidR="003B2092" w:rsidRPr="00147AF8" w:rsidRDefault="003B2092" w:rsidP="003B2092">
      <w:r w:rsidRPr="00147AF8">
        <w:rPr>
          <w:b/>
        </w:rPr>
        <w:t>Parcial:</w:t>
      </w:r>
      <w:r w:rsidRPr="00147AF8">
        <w:t xml:space="preserve"> se refiere a aquellos impactos que trascienden las áreas directamente intervenidas por el proyecto, sin llegar a abarcar la totalidad del área de estudio, que en el componente abiótico corresponde a las subcuencas, mientras que para el componente biótico corresponde a las unidades de coberturas presentes en el área. En el caso del componente social se incluyen aquellos impactos de cobertura veredal.</w:t>
      </w:r>
    </w:p>
    <w:p w14:paraId="24E5CD87" w14:textId="77777777" w:rsidR="003B2092" w:rsidRPr="00147AF8" w:rsidRDefault="003B2092" w:rsidP="003B2092"/>
    <w:p w14:paraId="1F0A88F0" w14:textId="77777777" w:rsidR="003B2092" w:rsidRPr="00147AF8" w:rsidRDefault="003B2092" w:rsidP="003B2092">
      <w:r w:rsidRPr="00147AF8">
        <w:rPr>
          <w:b/>
        </w:rPr>
        <w:t>Extenso:</w:t>
      </w:r>
      <w:r w:rsidRPr="00147AF8">
        <w:t xml:space="preserve"> cuando el impacto social, físico o biótico abarca el área de estudio en la totalidad de su extensión y/o puede llegar a trascenderlo, hasta llegar al orden </w:t>
      </w:r>
      <w:r w:rsidRPr="00147AF8">
        <w:lastRenderedPageBreak/>
        <w:t>municipal en el aspecto social, o a nivel cuenca o ecosistema en referencia a los componentes abiótico y biótico respectivamente.</w:t>
      </w:r>
    </w:p>
    <w:p w14:paraId="7234314E" w14:textId="77777777" w:rsidR="003B2092" w:rsidRPr="00147AF8" w:rsidRDefault="003B2092" w:rsidP="003B2092"/>
    <w:p w14:paraId="57548089" w14:textId="77777777" w:rsidR="003B2092" w:rsidRPr="00147AF8" w:rsidRDefault="003B2092" w:rsidP="003B2092">
      <w:r w:rsidRPr="00147AF8">
        <w:rPr>
          <w:b/>
        </w:rPr>
        <w:t>Total:</w:t>
      </w:r>
      <w:r w:rsidRPr="00147AF8">
        <w:t xml:space="preserve"> se refiere al caso en el que el efecto sea puntual pero se produzca en un lugar crítico</w:t>
      </w:r>
    </w:p>
    <w:p w14:paraId="5FD3E3B4" w14:textId="77777777" w:rsidR="003B2092" w:rsidRPr="00147AF8" w:rsidRDefault="003B2092" w:rsidP="003B2092"/>
    <w:p w14:paraId="5ED36BB9" w14:textId="4217477B" w:rsidR="003B2092" w:rsidRPr="00147AF8" w:rsidRDefault="003B2092" w:rsidP="0016430E">
      <w:pPr>
        <w:pStyle w:val="Tablas"/>
      </w:pPr>
      <w:bookmarkStart w:id="49" w:name="_Toc431471534"/>
      <w:bookmarkStart w:id="50" w:name="_Toc431756718"/>
      <w:bookmarkStart w:id="51" w:name="_Toc438558622"/>
      <w:r w:rsidRPr="00147AF8">
        <w:t xml:space="preserve">Tabla </w:t>
      </w:r>
      <w:fldSimple w:instr=" STYLEREF 1 \s ">
        <w:r w:rsidR="00823B53">
          <w:rPr>
            <w:noProof/>
          </w:rPr>
          <w:t>4</w:t>
        </w:r>
      </w:fldSimple>
      <w:r w:rsidRPr="00147AF8">
        <w:t>.</w:t>
      </w:r>
      <w:fldSimple w:instr=" SEQ Tabla \* ARABIC \s 1 ">
        <w:r w:rsidR="00823B53">
          <w:rPr>
            <w:noProof/>
          </w:rPr>
          <w:t>7</w:t>
        </w:r>
      </w:fldSimple>
      <w:r w:rsidR="006C2B90" w:rsidRPr="00147AF8">
        <w:rPr>
          <w:noProof/>
        </w:rPr>
        <w:tab/>
      </w:r>
      <w:r w:rsidRPr="00147AF8">
        <w:t>Extensión</w:t>
      </w:r>
      <w:bookmarkEnd w:id="49"/>
      <w:bookmarkEnd w:id="50"/>
      <w:bookmarkEnd w:id="51"/>
      <w:r w:rsidRPr="00147AF8">
        <w:t xml:space="preserve"> </w:t>
      </w:r>
    </w:p>
    <w:tbl>
      <w:tblPr>
        <w:tblStyle w:val="Gminis"/>
        <w:tblW w:w="3387" w:type="pct"/>
        <w:tblLook w:val="04A0" w:firstRow="1" w:lastRow="0" w:firstColumn="1" w:lastColumn="0" w:noHBand="0" w:noVBand="1"/>
      </w:tblPr>
      <w:tblGrid>
        <w:gridCol w:w="1141"/>
        <w:gridCol w:w="2388"/>
        <w:gridCol w:w="2220"/>
      </w:tblGrid>
      <w:tr w:rsidR="003B2092" w:rsidRPr="00147AF8" w14:paraId="0D69B3CF" w14:textId="77777777" w:rsidTr="003B20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92" w:type="pct"/>
            <w:vAlign w:val="center"/>
          </w:tcPr>
          <w:p w14:paraId="6FD8714B" w14:textId="77777777" w:rsidR="003B2092" w:rsidRPr="00147AF8" w:rsidRDefault="003B2092" w:rsidP="003B2092">
            <w:pPr>
              <w:spacing w:before="50" w:after="50"/>
              <w:jc w:val="center"/>
              <w:rPr>
                <w:rFonts w:cs="Arial"/>
                <w:sz w:val="20"/>
                <w:szCs w:val="20"/>
              </w:rPr>
            </w:pPr>
            <w:r w:rsidRPr="00147AF8">
              <w:rPr>
                <w:rFonts w:cs="Arial"/>
                <w:sz w:val="20"/>
                <w:szCs w:val="20"/>
              </w:rPr>
              <w:t xml:space="preserve">CRITERIO </w:t>
            </w:r>
          </w:p>
        </w:tc>
        <w:tc>
          <w:tcPr>
            <w:tcW w:w="2077" w:type="pct"/>
            <w:vAlign w:val="center"/>
          </w:tcPr>
          <w:p w14:paraId="5D7F4953"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RANGO DE CALIFICACIÓN </w:t>
            </w:r>
          </w:p>
        </w:tc>
        <w:tc>
          <w:tcPr>
            <w:tcW w:w="1931" w:type="pct"/>
            <w:vAlign w:val="center"/>
          </w:tcPr>
          <w:p w14:paraId="772CD163"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VALOR DE CALIFICACIÓN </w:t>
            </w:r>
          </w:p>
        </w:tc>
      </w:tr>
      <w:tr w:rsidR="003B2092" w:rsidRPr="00147AF8" w14:paraId="5BDF1B90" w14:textId="77777777" w:rsidTr="003B2092">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2B23D4F5" w14:textId="77777777" w:rsidR="003B2092" w:rsidRPr="00147AF8" w:rsidRDefault="003B2092" w:rsidP="003B2092">
            <w:pPr>
              <w:spacing w:before="50" w:after="50"/>
              <w:jc w:val="center"/>
              <w:rPr>
                <w:rFonts w:cs="Arial"/>
                <w:bCs/>
                <w:sz w:val="20"/>
                <w:szCs w:val="20"/>
              </w:rPr>
            </w:pPr>
            <w:r w:rsidRPr="00147AF8">
              <w:rPr>
                <w:rFonts w:cs="Arial"/>
                <w:bCs/>
                <w:sz w:val="20"/>
                <w:szCs w:val="20"/>
              </w:rPr>
              <w:t>Extensión (EX)</w:t>
            </w:r>
          </w:p>
        </w:tc>
        <w:tc>
          <w:tcPr>
            <w:tcW w:w="2077" w:type="pct"/>
            <w:vAlign w:val="center"/>
          </w:tcPr>
          <w:p w14:paraId="18AD7CCB"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PUNTUAL</w:t>
            </w:r>
          </w:p>
        </w:tc>
        <w:tc>
          <w:tcPr>
            <w:tcW w:w="1931" w:type="pct"/>
            <w:vAlign w:val="center"/>
          </w:tcPr>
          <w:p w14:paraId="52993DA7"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1</w:t>
            </w:r>
          </w:p>
        </w:tc>
      </w:tr>
      <w:tr w:rsidR="003B2092" w:rsidRPr="00147AF8" w14:paraId="3CE91FC2" w14:textId="77777777" w:rsidTr="003B209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193152BC" w14:textId="77777777" w:rsidR="003B2092" w:rsidRPr="00147AF8" w:rsidRDefault="003B2092" w:rsidP="003B2092">
            <w:pPr>
              <w:spacing w:before="50" w:after="50"/>
              <w:jc w:val="center"/>
              <w:rPr>
                <w:rFonts w:cs="Arial"/>
                <w:bCs/>
                <w:sz w:val="20"/>
                <w:szCs w:val="20"/>
              </w:rPr>
            </w:pPr>
          </w:p>
        </w:tc>
        <w:tc>
          <w:tcPr>
            <w:tcW w:w="2077" w:type="pct"/>
            <w:vAlign w:val="center"/>
          </w:tcPr>
          <w:p w14:paraId="143FAD99"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PARCIAL</w:t>
            </w:r>
          </w:p>
        </w:tc>
        <w:tc>
          <w:tcPr>
            <w:tcW w:w="1931" w:type="pct"/>
            <w:vAlign w:val="center"/>
          </w:tcPr>
          <w:p w14:paraId="69F37C01"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2</w:t>
            </w:r>
          </w:p>
        </w:tc>
      </w:tr>
      <w:tr w:rsidR="003B2092" w:rsidRPr="00147AF8" w14:paraId="60FBC475" w14:textId="77777777" w:rsidTr="003B209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567436CF" w14:textId="77777777" w:rsidR="003B2092" w:rsidRPr="00147AF8" w:rsidRDefault="003B2092" w:rsidP="003B2092">
            <w:pPr>
              <w:spacing w:before="50" w:after="50"/>
              <w:jc w:val="center"/>
              <w:rPr>
                <w:rFonts w:cs="Arial"/>
                <w:b/>
                <w:bCs/>
                <w:sz w:val="20"/>
                <w:szCs w:val="20"/>
              </w:rPr>
            </w:pPr>
          </w:p>
        </w:tc>
        <w:tc>
          <w:tcPr>
            <w:tcW w:w="2077" w:type="pct"/>
            <w:vAlign w:val="center"/>
          </w:tcPr>
          <w:p w14:paraId="43677B2A"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7AF8">
              <w:rPr>
                <w:rFonts w:cs="Arial"/>
                <w:b/>
                <w:bCs/>
                <w:sz w:val="20"/>
                <w:szCs w:val="20"/>
              </w:rPr>
              <w:t>EXTENSO</w:t>
            </w:r>
          </w:p>
        </w:tc>
        <w:tc>
          <w:tcPr>
            <w:tcW w:w="1931" w:type="pct"/>
            <w:vAlign w:val="center"/>
          </w:tcPr>
          <w:p w14:paraId="73ECDD89"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7AF8">
              <w:rPr>
                <w:rFonts w:cs="Arial"/>
                <w:b/>
                <w:bCs/>
                <w:sz w:val="20"/>
                <w:szCs w:val="20"/>
              </w:rPr>
              <w:t>4</w:t>
            </w:r>
          </w:p>
        </w:tc>
      </w:tr>
      <w:tr w:rsidR="003B2092" w:rsidRPr="00147AF8" w14:paraId="3FB19A5C" w14:textId="77777777" w:rsidTr="003B209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35ACA7BA" w14:textId="77777777" w:rsidR="003B2092" w:rsidRPr="00147AF8" w:rsidRDefault="003B2092" w:rsidP="003B2092">
            <w:pPr>
              <w:spacing w:before="50" w:after="50"/>
              <w:jc w:val="center"/>
              <w:rPr>
                <w:rFonts w:cs="Arial"/>
                <w:b/>
                <w:bCs/>
                <w:sz w:val="20"/>
                <w:szCs w:val="20"/>
              </w:rPr>
            </w:pPr>
          </w:p>
        </w:tc>
        <w:tc>
          <w:tcPr>
            <w:tcW w:w="2077" w:type="pct"/>
            <w:vAlign w:val="center"/>
          </w:tcPr>
          <w:p w14:paraId="3BAB61A3"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7AF8">
              <w:rPr>
                <w:rFonts w:cs="Arial"/>
                <w:b/>
                <w:bCs/>
                <w:sz w:val="20"/>
                <w:szCs w:val="20"/>
              </w:rPr>
              <w:t>TOTAL</w:t>
            </w:r>
          </w:p>
        </w:tc>
        <w:tc>
          <w:tcPr>
            <w:tcW w:w="1931" w:type="pct"/>
            <w:vAlign w:val="center"/>
          </w:tcPr>
          <w:p w14:paraId="38CD869A"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7AF8">
              <w:rPr>
                <w:rFonts w:cs="Arial"/>
                <w:b/>
                <w:bCs/>
                <w:sz w:val="20"/>
                <w:szCs w:val="20"/>
              </w:rPr>
              <w:t>8</w:t>
            </w:r>
          </w:p>
        </w:tc>
      </w:tr>
      <w:tr w:rsidR="003B2092" w:rsidRPr="00147AF8" w14:paraId="4DB260DC" w14:textId="77777777" w:rsidTr="003B209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1B7BA227" w14:textId="77777777" w:rsidR="003B2092" w:rsidRPr="00147AF8" w:rsidRDefault="003B2092" w:rsidP="003B2092">
            <w:pPr>
              <w:spacing w:before="50" w:after="50"/>
              <w:jc w:val="center"/>
              <w:rPr>
                <w:rFonts w:cs="Arial"/>
                <w:b/>
                <w:bCs/>
                <w:sz w:val="20"/>
                <w:szCs w:val="20"/>
              </w:rPr>
            </w:pPr>
          </w:p>
        </w:tc>
        <w:tc>
          <w:tcPr>
            <w:tcW w:w="2077" w:type="pct"/>
            <w:vAlign w:val="center"/>
          </w:tcPr>
          <w:p w14:paraId="710866C4"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7AF8">
              <w:rPr>
                <w:rFonts w:cs="Arial"/>
                <w:b/>
                <w:bCs/>
                <w:sz w:val="20"/>
                <w:szCs w:val="20"/>
              </w:rPr>
              <w:t>CRÍTICA</w:t>
            </w:r>
          </w:p>
        </w:tc>
        <w:tc>
          <w:tcPr>
            <w:tcW w:w="1931" w:type="pct"/>
            <w:vAlign w:val="center"/>
          </w:tcPr>
          <w:p w14:paraId="6A5B5AAC"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7AF8">
              <w:rPr>
                <w:rFonts w:cs="Arial"/>
                <w:b/>
                <w:bCs/>
                <w:sz w:val="20"/>
                <w:szCs w:val="20"/>
              </w:rPr>
              <w:t>12</w:t>
            </w:r>
          </w:p>
        </w:tc>
      </w:tr>
    </w:tbl>
    <w:p w14:paraId="4F3AB2BC" w14:textId="77777777" w:rsidR="003B2092" w:rsidRPr="00147AF8" w:rsidRDefault="003B2092" w:rsidP="003B2092">
      <w:pPr>
        <w:tabs>
          <w:tab w:val="center" w:pos="4419"/>
          <w:tab w:val="right" w:pos="8838"/>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1420941781"/>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19E7B5D5" w14:textId="77777777" w:rsidR="003B2092" w:rsidRPr="00147AF8" w:rsidRDefault="003B2092" w:rsidP="003B2092">
      <w:pPr>
        <w:rPr>
          <w:rFonts w:asciiTheme="majorHAnsi" w:hAnsiTheme="majorHAnsi"/>
          <w:b/>
          <w:i/>
        </w:rPr>
      </w:pPr>
    </w:p>
    <w:p w14:paraId="6937768E" w14:textId="77777777" w:rsidR="003B2092" w:rsidRPr="00147AF8" w:rsidRDefault="003B2092" w:rsidP="005D11F2">
      <w:pPr>
        <w:pStyle w:val="Ttulo5"/>
      </w:pPr>
      <w:r w:rsidRPr="00147AF8">
        <w:t>Momento (MO)</w:t>
      </w:r>
    </w:p>
    <w:p w14:paraId="0FCC1F0C" w14:textId="77777777" w:rsidR="003B2092" w:rsidRPr="00147AF8" w:rsidRDefault="003B2092" w:rsidP="003B2092">
      <w:pPr>
        <w:rPr>
          <w:rFonts w:asciiTheme="majorHAnsi" w:hAnsiTheme="majorHAnsi" w:cs="Arial"/>
        </w:rPr>
      </w:pPr>
    </w:p>
    <w:p w14:paraId="24CFD3B2" w14:textId="77777777" w:rsidR="003B2092" w:rsidRPr="00147AF8" w:rsidRDefault="003B2092" w:rsidP="003B2092">
      <w:r w:rsidRPr="00147AF8">
        <w:t>El plazo de Manifestación o Momento, expresa el tiempo que transcurre entre la aparición de la acción y el comienzo del efecto sobre el entorno o medio en consideración. Así mismo el momento puede ser:</w:t>
      </w:r>
    </w:p>
    <w:p w14:paraId="53F92051" w14:textId="77777777" w:rsidR="003B2092" w:rsidRPr="00147AF8" w:rsidRDefault="003B2092" w:rsidP="003B2092">
      <w:pPr>
        <w:rPr>
          <w:rFonts w:asciiTheme="majorHAnsi" w:hAnsiTheme="majorHAnsi" w:cs="Arial"/>
        </w:rPr>
      </w:pPr>
    </w:p>
    <w:p w14:paraId="1759964D" w14:textId="77777777" w:rsidR="003B2092" w:rsidRPr="00147AF8" w:rsidRDefault="003B2092" w:rsidP="003B2092">
      <w:pPr>
        <w:rPr>
          <w:rFonts w:asciiTheme="majorHAnsi" w:hAnsiTheme="majorHAnsi" w:cs="Arial"/>
        </w:rPr>
      </w:pPr>
      <w:r w:rsidRPr="00147AF8">
        <w:rPr>
          <w:rFonts w:asciiTheme="majorHAnsi" w:hAnsiTheme="majorHAnsi" w:cs="Arial"/>
          <w:b/>
        </w:rPr>
        <w:t>Largo plazo:</w:t>
      </w:r>
      <w:r w:rsidRPr="00147AF8">
        <w:rPr>
          <w:rFonts w:asciiTheme="majorHAnsi" w:hAnsiTheme="majorHAnsi" w:cs="Arial"/>
        </w:rPr>
        <w:t xml:space="preserve"> cuando el efecto tarda en manifestarse más de 5 años. </w:t>
      </w:r>
    </w:p>
    <w:p w14:paraId="62E7B767" w14:textId="77777777" w:rsidR="003B2092" w:rsidRPr="00147AF8" w:rsidRDefault="003B2092" w:rsidP="003B2092">
      <w:pPr>
        <w:rPr>
          <w:rFonts w:asciiTheme="majorHAnsi" w:hAnsiTheme="majorHAnsi" w:cs="Arial"/>
        </w:rPr>
      </w:pPr>
    </w:p>
    <w:p w14:paraId="6E73C36E" w14:textId="77777777" w:rsidR="003B2092" w:rsidRPr="00147AF8" w:rsidRDefault="003B2092" w:rsidP="003B2092">
      <w:pPr>
        <w:rPr>
          <w:rFonts w:asciiTheme="majorHAnsi" w:hAnsiTheme="majorHAnsi" w:cs="Arial"/>
        </w:rPr>
      </w:pPr>
      <w:r w:rsidRPr="00147AF8">
        <w:rPr>
          <w:rFonts w:asciiTheme="majorHAnsi" w:hAnsiTheme="majorHAnsi" w:cs="Arial"/>
          <w:b/>
        </w:rPr>
        <w:t>Medio plazo:</w:t>
      </w:r>
      <w:r w:rsidRPr="00147AF8">
        <w:rPr>
          <w:rFonts w:asciiTheme="majorHAnsi" w:hAnsiTheme="majorHAnsi" w:cs="Arial"/>
        </w:rPr>
        <w:t xml:space="preserve"> cuando el tiempo transcurrido entre el efecto causado por una acción es entre uno y 5 años. </w:t>
      </w:r>
    </w:p>
    <w:p w14:paraId="6A1D4B12" w14:textId="77777777" w:rsidR="003B2092" w:rsidRPr="00147AF8" w:rsidRDefault="003B2092" w:rsidP="003B2092">
      <w:pPr>
        <w:rPr>
          <w:rFonts w:asciiTheme="majorHAnsi" w:hAnsiTheme="majorHAnsi" w:cs="Arial"/>
        </w:rPr>
      </w:pPr>
    </w:p>
    <w:p w14:paraId="00D5D1FA" w14:textId="77777777" w:rsidR="003B2092" w:rsidRPr="00147AF8" w:rsidRDefault="003B2092" w:rsidP="003B2092">
      <w:pPr>
        <w:rPr>
          <w:rFonts w:asciiTheme="majorHAnsi" w:hAnsiTheme="majorHAnsi" w:cs="Arial"/>
        </w:rPr>
      </w:pPr>
      <w:r w:rsidRPr="00147AF8">
        <w:rPr>
          <w:rFonts w:asciiTheme="majorHAnsi" w:hAnsiTheme="majorHAnsi" w:cs="Arial"/>
          <w:b/>
        </w:rPr>
        <w:t>Inmediato:</w:t>
      </w:r>
      <w:r w:rsidRPr="00147AF8">
        <w:rPr>
          <w:rFonts w:asciiTheme="majorHAnsi" w:hAnsiTheme="majorHAnsi" w:cs="Arial"/>
        </w:rPr>
        <w:t xml:space="preserve"> cuando el tiempo transcurrido es nulo y el tiempo es inferior a un año.</w:t>
      </w:r>
    </w:p>
    <w:p w14:paraId="25E50E88" w14:textId="77777777" w:rsidR="003B2092" w:rsidRPr="00147AF8" w:rsidRDefault="003B2092" w:rsidP="003B2092">
      <w:pPr>
        <w:rPr>
          <w:rFonts w:asciiTheme="majorHAnsi" w:hAnsiTheme="majorHAnsi" w:cs="Arial"/>
        </w:rPr>
      </w:pPr>
    </w:p>
    <w:p w14:paraId="5F6B3F69" w14:textId="77777777" w:rsidR="003B2092" w:rsidRPr="00147AF8" w:rsidRDefault="003B2092" w:rsidP="003B2092">
      <w:pPr>
        <w:rPr>
          <w:rFonts w:asciiTheme="majorHAnsi" w:hAnsiTheme="majorHAnsi" w:cs="Arial"/>
        </w:rPr>
      </w:pPr>
      <w:r w:rsidRPr="00147AF8">
        <w:rPr>
          <w:rFonts w:asciiTheme="majorHAnsi" w:hAnsiTheme="majorHAnsi" w:cs="Arial"/>
          <w:b/>
        </w:rPr>
        <w:t>Crítico:</w:t>
      </w:r>
      <w:r w:rsidRPr="00147AF8">
        <w:rPr>
          <w:rFonts w:asciiTheme="majorHAnsi" w:hAnsiTheme="majorHAnsi" w:cs="Arial"/>
        </w:rPr>
        <w:t xml:space="preserve"> resulta cuando el efecto es inmediato y además ocurre en cercanías de poblaciones o elementos vulnerables (ruido cerca de una población o un hospital).</w:t>
      </w:r>
    </w:p>
    <w:p w14:paraId="1D1222BF" w14:textId="77777777" w:rsidR="00F53E9D" w:rsidRPr="00147AF8" w:rsidRDefault="00F53E9D" w:rsidP="003B2092">
      <w:pPr>
        <w:rPr>
          <w:rFonts w:asciiTheme="majorHAnsi" w:hAnsiTheme="majorHAnsi" w:cs="Arial"/>
        </w:rPr>
      </w:pPr>
    </w:p>
    <w:p w14:paraId="5156A479" w14:textId="0456ADBD" w:rsidR="003B2092" w:rsidRPr="00147AF8" w:rsidRDefault="003B2092" w:rsidP="0016430E">
      <w:pPr>
        <w:pStyle w:val="Tablas"/>
        <w:rPr>
          <w:rFonts w:asciiTheme="majorHAnsi" w:hAnsiTheme="majorHAnsi" w:cs="Arial"/>
        </w:rPr>
      </w:pPr>
      <w:bookmarkStart w:id="52" w:name="_Toc431471535"/>
      <w:bookmarkStart w:id="53" w:name="_Toc431756719"/>
      <w:bookmarkStart w:id="54" w:name="_Toc438558623"/>
      <w:r w:rsidRPr="00147AF8">
        <w:t xml:space="preserve">Tabla </w:t>
      </w:r>
      <w:fldSimple w:instr=" STYLEREF 1 \s ">
        <w:r w:rsidR="00823B53">
          <w:rPr>
            <w:noProof/>
          </w:rPr>
          <w:t>4</w:t>
        </w:r>
      </w:fldSimple>
      <w:r w:rsidRPr="00147AF8">
        <w:t>.</w:t>
      </w:r>
      <w:fldSimple w:instr=" SEQ Tabla \* ARABIC \s 1 ">
        <w:r w:rsidR="00823B53">
          <w:rPr>
            <w:noProof/>
          </w:rPr>
          <w:t>8</w:t>
        </w:r>
      </w:fldSimple>
      <w:r w:rsidR="006C2B90" w:rsidRPr="00147AF8">
        <w:tab/>
      </w:r>
      <w:r w:rsidRPr="00147AF8">
        <w:t>Momento</w:t>
      </w:r>
      <w:bookmarkEnd w:id="52"/>
      <w:bookmarkEnd w:id="53"/>
      <w:bookmarkEnd w:id="54"/>
    </w:p>
    <w:tbl>
      <w:tblPr>
        <w:tblStyle w:val="Gminis"/>
        <w:tblW w:w="3395" w:type="pct"/>
        <w:tblLook w:val="04A0" w:firstRow="1" w:lastRow="0" w:firstColumn="1" w:lastColumn="0" w:noHBand="0" w:noVBand="1"/>
      </w:tblPr>
      <w:tblGrid>
        <w:gridCol w:w="1143"/>
        <w:gridCol w:w="2394"/>
        <w:gridCol w:w="2226"/>
      </w:tblGrid>
      <w:tr w:rsidR="003B2092" w:rsidRPr="00147AF8" w14:paraId="11C23518" w14:textId="77777777" w:rsidTr="006C2B90">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100" w:firstRow="0" w:lastRow="0" w:firstColumn="1" w:lastColumn="0" w:oddVBand="0" w:evenVBand="0" w:oddHBand="0" w:evenHBand="0" w:firstRowFirstColumn="1" w:firstRowLastColumn="0" w:lastRowFirstColumn="0" w:lastRowLastColumn="0"/>
            <w:tcW w:w="992" w:type="pct"/>
            <w:vAlign w:val="center"/>
          </w:tcPr>
          <w:p w14:paraId="03F087DC" w14:textId="77777777" w:rsidR="003B2092" w:rsidRPr="00147AF8" w:rsidRDefault="003B2092" w:rsidP="003B2092">
            <w:pPr>
              <w:spacing w:before="50" w:after="50"/>
              <w:jc w:val="center"/>
              <w:rPr>
                <w:rFonts w:cs="Arial"/>
                <w:bCs/>
                <w:sz w:val="20"/>
                <w:szCs w:val="20"/>
              </w:rPr>
            </w:pPr>
            <w:r w:rsidRPr="00147AF8">
              <w:rPr>
                <w:rFonts w:cs="Arial"/>
                <w:bCs/>
                <w:sz w:val="20"/>
                <w:szCs w:val="20"/>
              </w:rPr>
              <w:t xml:space="preserve">Criterio </w:t>
            </w:r>
          </w:p>
        </w:tc>
        <w:tc>
          <w:tcPr>
            <w:tcW w:w="2077" w:type="pct"/>
            <w:vAlign w:val="center"/>
          </w:tcPr>
          <w:p w14:paraId="3D98A47D"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 xml:space="preserve">Rango de Calificación </w:t>
            </w:r>
          </w:p>
        </w:tc>
        <w:tc>
          <w:tcPr>
            <w:tcW w:w="1931" w:type="pct"/>
            <w:vAlign w:val="center"/>
          </w:tcPr>
          <w:p w14:paraId="23EB37A3"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 xml:space="preserve">Valor de calificación </w:t>
            </w:r>
          </w:p>
        </w:tc>
      </w:tr>
      <w:tr w:rsidR="003B2092" w:rsidRPr="00147AF8" w14:paraId="668E534A" w14:textId="77777777" w:rsidTr="003B2092">
        <w:tc>
          <w:tcPr>
            <w:cnfStyle w:val="001000000000" w:firstRow="0" w:lastRow="0" w:firstColumn="1" w:lastColumn="0" w:oddVBand="0" w:evenVBand="0" w:oddHBand="0" w:evenHBand="0" w:firstRowFirstColumn="0" w:firstRowLastColumn="0" w:lastRowFirstColumn="0" w:lastRowLastColumn="0"/>
            <w:tcW w:w="992" w:type="pct"/>
            <w:vMerge w:val="restart"/>
            <w:vAlign w:val="center"/>
          </w:tcPr>
          <w:p w14:paraId="627B9B21" w14:textId="77777777" w:rsidR="003B2092" w:rsidRPr="00147AF8" w:rsidRDefault="003B2092" w:rsidP="003B2092">
            <w:pPr>
              <w:spacing w:before="50" w:after="50"/>
              <w:jc w:val="center"/>
              <w:rPr>
                <w:rFonts w:cs="Arial"/>
                <w:bCs/>
                <w:sz w:val="20"/>
                <w:szCs w:val="20"/>
              </w:rPr>
            </w:pPr>
            <w:r w:rsidRPr="00147AF8">
              <w:rPr>
                <w:rFonts w:cs="Arial"/>
                <w:bCs/>
                <w:sz w:val="20"/>
                <w:szCs w:val="20"/>
              </w:rPr>
              <w:t>Momento (MO)</w:t>
            </w:r>
          </w:p>
        </w:tc>
        <w:tc>
          <w:tcPr>
            <w:tcW w:w="2077" w:type="pct"/>
            <w:vAlign w:val="center"/>
          </w:tcPr>
          <w:p w14:paraId="3AFB30C8"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LARGO PLAZO</w:t>
            </w:r>
          </w:p>
        </w:tc>
        <w:tc>
          <w:tcPr>
            <w:tcW w:w="1931" w:type="pct"/>
            <w:vAlign w:val="center"/>
          </w:tcPr>
          <w:p w14:paraId="518B42CB"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1</w:t>
            </w:r>
          </w:p>
        </w:tc>
      </w:tr>
      <w:tr w:rsidR="003B2092" w:rsidRPr="00147AF8" w14:paraId="3308D435" w14:textId="77777777" w:rsidTr="003B209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7D1E2D26" w14:textId="77777777" w:rsidR="003B2092" w:rsidRPr="00147AF8" w:rsidRDefault="003B2092" w:rsidP="003B2092">
            <w:pPr>
              <w:spacing w:before="50" w:after="50"/>
              <w:jc w:val="center"/>
              <w:rPr>
                <w:rFonts w:cs="Arial"/>
                <w:bCs/>
                <w:sz w:val="20"/>
                <w:szCs w:val="20"/>
              </w:rPr>
            </w:pPr>
          </w:p>
        </w:tc>
        <w:tc>
          <w:tcPr>
            <w:tcW w:w="2077" w:type="pct"/>
            <w:vAlign w:val="center"/>
          </w:tcPr>
          <w:p w14:paraId="09B700E5"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MEDIO PLAZO</w:t>
            </w:r>
          </w:p>
        </w:tc>
        <w:tc>
          <w:tcPr>
            <w:tcW w:w="1931" w:type="pct"/>
            <w:vAlign w:val="center"/>
          </w:tcPr>
          <w:p w14:paraId="4CAA0EDB"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2</w:t>
            </w:r>
          </w:p>
        </w:tc>
      </w:tr>
      <w:tr w:rsidR="003B2092" w:rsidRPr="00147AF8" w14:paraId="3FBD6697" w14:textId="77777777" w:rsidTr="003B209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74C1B743" w14:textId="77777777" w:rsidR="003B2092" w:rsidRPr="00147AF8" w:rsidRDefault="003B2092" w:rsidP="003B2092">
            <w:pPr>
              <w:spacing w:before="50" w:after="50"/>
              <w:jc w:val="center"/>
              <w:rPr>
                <w:rFonts w:cs="Arial"/>
                <w:bCs/>
                <w:sz w:val="20"/>
                <w:szCs w:val="20"/>
              </w:rPr>
            </w:pPr>
          </w:p>
        </w:tc>
        <w:tc>
          <w:tcPr>
            <w:tcW w:w="2077" w:type="pct"/>
            <w:vAlign w:val="center"/>
          </w:tcPr>
          <w:p w14:paraId="46A08684"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INMEDIATO</w:t>
            </w:r>
          </w:p>
        </w:tc>
        <w:tc>
          <w:tcPr>
            <w:tcW w:w="1931" w:type="pct"/>
            <w:vAlign w:val="center"/>
          </w:tcPr>
          <w:p w14:paraId="1755557D"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4</w:t>
            </w:r>
          </w:p>
        </w:tc>
      </w:tr>
      <w:tr w:rsidR="003B2092" w:rsidRPr="00147AF8" w14:paraId="6345C4D3" w14:textId="77777777" w:rsidTr="003B2092">
        <w:tc>
          <w:tcPr>
            <w:cnfStyle w:val="001000000000" w:firstRow="0" w:lastRow="0" w:firstColumn="1" w:lastColumn="0" w:oddVBand="0" w:evenVBand="0" w:oddHBand="0" w:evenHBand="0" w:firstRowFirstColumn="0" w:firstRowLastColumn="0" w:lastRowFirstColumn="0" w:lastRowLastColumn="0"/>
            <w:tcW w:w="992" w:type="pct"/>
            <w:vMerge/>
            <w:vAlign w:val="center"/>
          </w:tcPr>
          <w:p w14:paraId="601581F3" w14:textId="77777777" w:rsidR="003B2092" w:rsidRPr="00147AF8" w:rsidRDefault="003B2092" w:rsidP="003B2092">
            <w:pPr>
              <w:spacing w:before="50" w:after="50"/>
              <w:jc w:val="center"/>
              <w:rPr>
                <w:rFonts w:cs="Arial"/>
                <w:bCs/>
                <w:sz w:val="20"/>
                <w:szCs w:val="20"/>
              </w:rPr>
            </w:pPr>
          </w:p>
        </w:tc>
        <w:tc>
          <w:tcPr>
            <w:tcW w:w="2077" w:type="pct"/>
            <w:vAlign w:val="center"/>
          </w:tcPr>
          <w:p w14:paraId="342731FA"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CRÍTICO</w:t>
            </w:r>
          </w:p>
        </w:tc>
        <w:tc>
          <w:tcPr>
            <w:tcW w:w="1931" w:type="pct"/>
            <w:vAlign w:val="center"/>
          </w:tcPr>
          <w:p w14:paraId="5EB51078"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8</w:t>
            </w:r>
          </w:p>
        </w:tc>
      </w:tr>
    </w:tbl>
    <w:p w14:paraId="069CCED0" w14:textId="77777777" w:rsidR="003B2092" w:rsidRPr="00147AF8" w:rsidRDefault="003B2092" w:rsidP="003B2092">
      <w:pPr>
        <w:tabs>
          <w:tab w:val="center" w:pos="4419"/>
          <w:tab w:val="right" w:pos="8838"/>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1896965641"/>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48B6B437" w14:textId="77777777" w:rsidR="003B2092" w:rsidRPr="00147AF8" w:rsidRDefault="003B2092" w:rsidP="003B2092">
      <w:pPr>
        <w:rPr>
          <w:rFonts w:asciiTheme="majorHAnsi" w:hAnsiTheme="majorHAnsi" w:cs="Arial"/>
        </w:rPr>
      </w:pPr>
    </w:p>
    <w:p w14:paraId="242C73BB" w14:textId="77777777" w:rsidR="003B2092" w:rsidRPr="00147AF8" w:rsidRDefault="003B2092" w:rsidP="005D11F2">
      <w:pPr>
        <w:pStyle w:val="Ttulo5"/>
      </w:pPr>
      <w:r w:rsidRPr="00147AF8">
        <w:t>Persistencia (PE)</w:t>
      </w:r>
    </w:p>
    <w:p w14:paraId="586086ED" w14:textId="77777777" w:rsidR="003B2092" w:rsidRPr="00147AF8" w:rsidRDefault="003B2092" w:rsidP="003B2092">
      <w:pPr>
        <w:spacing w:line="240" w:lineRule="auto"/>
        <w:contextualSpacing w:val="0"/>
      </w:pPr>
    </w:p>
    <w:p w14:paraId="0A252292" w14:textId="77777777" w:rsidR="003B2092" w:rsidRPr="00147AF8" w:rsidRDefault="003B2092" w:rsidP="003B2092">
      <w:r w:rsidRPr="00147AF8">
        <w:t>Se refiere al tiempo que teóricamente permanecerá la alteración de la variable socio-ambiental que se está valorando, desde su aparición, y a partir del cual comienza su proceso de recuperación, con o sin medidas de manejo. De acuerdo con este criterio, el impacto por su duración puede ser:</w:t>
      </w:r>
    </w:p>
    <w:p w14:paraId="4DABE0CD" w14:textId="77777777" w:rsidR="003B2092" w:rsidRPr="00147AF8" w:rsidRDefault="003B2092" w:rsidP="003B2092">
      <w:pPr>
        <w:spacing w:line="240" w:lineRule="auto"/>
        <w:contextualSpacing w:val="0"/>
      </w:pPr>
    </w:p>
    <w:p w14:paraId="55DC074A" w14:textId="77777777" w:rsidR="003B2092" w:rsidRPr="00147AF8" w:rsidRDefault="003B2092" w:rsidP="003B2092">
      <w:pPr>
        <w:spacing w:line="240" w:lineRule="auto"/>
        <w:contextualSpacing w:val="0"/>
      </w:pPr>
      <w:r w:rsidRPr="00147AF8">
        <w:rPr>
          <w:b/>
        </w:rPr>
        <w:t>Fugaz:</w:t>
      </w:r>
      <w:r w:rsidRPr="00147AF8">
        <w:t xml:space="preserve"> si el impacto persiste por menos de un (1) año.</w:t>
      </w:r>
    </w:p>
    <w:p w14:paraId="75109485" w14:textId="77777777" w:rsidR="003B2092" w:rsidRPr="00147AF8" w:rsidRDefault="003B2092" w:rsidP="003B2092">
      <w:pPr>
        <w:spacing w:line="240" w:lineRule="auto"/>
        <w:contextualSpacing w:val="0"/>
      </w:pPr>
    </w:p>
    <w:p w14:paraId="181EAF13" w14:textId="77777777" w:rsidR="003B2092" w:rsidRPr="00147AF8" w:rsidRDefault="003B2092" w:rsidP="003B2092">
      <w:pPr>
        <w:spacing w:line="240" w:lineRule="auto"/>
        <w:contextualSpacing w:val="0"/>
      </w:pPr>
      <w:r w:rsidRPr="00147AF8">
        <w:rPr>
          <w:b/>
        </w:rPr>
        <w:t>Temporal:</w:t>
      </w:r>
      <w:r w:rsidRPr="00147AF8">
        <w:t xml:space="preserve"> si el impacto persiste por 1 a 10 años.</w:t>
      </w:r>
    </w:p>
    <w:p w14:paraId="6C2F3003" w14:textId="77777777" w:rsidR="003B2092" w:rsidRPr="00147AF8" w:rsidRDefault="003B2092" w:rsidP="003B2092">
      <w:pPr>
        <w:spacing w:line="240" w:lineRule="auto"/>
        <w:contextualSpacing w:val="0"/>
      </w:pPr>
    </w:p>
    <w:p w14:paraId="6951C133" w14:textId="77777777" w:rsidR="003B2092" w:rsidRPr="00147AF8" w:rsidRDefault="003B2092" w:rsidP="003B2092">
      <w:pPr>
        <w:spacing w:line="240" w:lineRule="auto"/>
        <w:contextualSpacing w:val="0"/>
      </w:pPr>
      <w:r w:rsidRPr="00147AF8">
        <w:rPr>
          <w:b/>
        </w:rPr>
        <w:t>Permanente:</w:t>
      </w:r>
      <w:r w:rsidRPr="00147AF8">
        <w:t xml:space="preserve"> si el impacto persiste por un tiempo indefinido o mayor a 10 años</w:t>
      </w:r>
    </w:p>
    <w:p w14:paraId="006DA0C4" w14:textId="77777777" w:rsidR="003B2092" w:rsidRPr="00147AF8" w:rsidRDefault="003B2092" w:rsidP="0016430E">
      <w:pPr>
        <w:pStyle w:val="Tablas"/>
      </w:pPr>
    </w:p>
    <w:p w14:paraId="08BD2D83" w14:textId="43F3C49A" w:rsidR="003B2092" w:rsidRPr="00147AF8" w:rsidRDefault="003B2092" w:rsidP="0016430E">
      <w:pPr>
        <w:pStyle w:val="Tablas"/>
      </w:pPr>
      <w:bookmarkStart w:id="55" w:name="_Toc431471536"/>
      <w:bookmarkStart w:id="56" w:name="_Toc431756720"/>
      <w:bookmarkStart w:id="57" w:name="_Toc438558624"/>
      <w:r w:rsidRPr="00147AF8">
        <w:t>Tabla</w:t>
      </w:r>
      <w:r w:rsidR="0016430E" w:rsidRPr="00147AF8">
        <w:t xml:space="preserve"> </w:t>
      </w:r>
      <w:fldSimple w:instr=" STYLEREF 1 \s ">
        <w:r w:rsidR="00823B53">
          <w:rPr>
            <w:noProof/>
          </w:rPr>
          <w:t>4</w:t>
        </w:r>
      </w:fldSimple>
      <w:r w:rsidRPr="00147AF8">
        <w:t>.</w:t>
      </w:r>
      <w:fldSimple w:instr=" SEQ Tabla \* ARABIC \s 1 ">
        <w:r w:rsidR="00823B53">
          <w:rPr>
            <w:noProof/>
          </w:rPr>
          <w:t>9</w:t>
        </w:r>
      </w:fldSimple>
      <w:r w:rsidR="006C2B90" w:rsidRPr="00147AF8">
        <w:rPr>
          <w:noProof/>
        </w:rPr>
        <w:tab/>
      </w:r>
      <w:r w:rsidRPr="00147AF8">
        <w:t>Persistencia</w:t>
      </w:r>
      <w:bookmarkEnd w:id="55"/>
      <w:bookmarkEnd w:id="56"/>
      <w:bookmarkEnd w:id="57"/>
    </w:p>
    <w:tbl>
      <w:tblPr>
        <w:tblStyle w:val="Gminis"/>
        <w:tblW w:w="3403" w:type="pct"/>
        <w:tblLook w:val="04A0" w:firstRow="1" w:lastRow="0" w:firstColumn="1" w:lastColumn="0" w:noHBand="0" w:noVBand="1"/>
      </w:tblPr>
      <w:tblGrid>
        <w:gridCol w:w="1266"/>
        <w:gridCol w:w="2339"/>
        <w:gridCol w:w="2171"/>
      </w:tblGrid>
      <w:tr w:rsidR="003B2092" w:rsidRPr="00147AF8" w14:paraId="34CBB293" w14:textId="77777777" w:rsidTr="003B20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96" w:type="pct"/>
            <w:vAlign w:val="center"/>
          </w:tcPr>
          <w:p w14:paraId="5C87B7CE" w14:textId="77777777" w:rsidR="003B2092" w:rsidRPr="00147AF8" w:rsidRDefault="003B2092" w:rsidP="003B2092">
            <w:pPr>
              <w:spacing w:before="50" w:after="50"/>
              <w:jc w:val="center"/>
              <w:rPr>
                <w:rFonts w:cs="Arial"/>
                <w:sz w:val="20"/>
                <w:szCs w:val="20"/>
              </w:rPr>
            </w:pPr>
            <w:r w:rsidRPr="00147AF8">
              <w:rPr>
                <w:rFonts w:cs="Arial"/>
                <w:sz w:val="20"/>
                <w:szCs w:val="20"/>
              </w:rPr>
              <w:t xml:space="preserve">CRITERIO </w:t>
            </w:r>
          </w:p>
        </w:tc>
        <w:tc>
          <w:tcPr>
            <w:tcW w:w="2025" w:type="pct"/>
            <w:vAlign w:val="center"/>
          </w:tcPr>
          <w:p w14:paraId="5DA34E89"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RANGO DE CALIFICACIÓN </w:t>
            </w:r>
          </w:p>
        </w:tc>
        <w:tc>
          <w:tcPr>
            <w:tcW w:w="1879" w:type="pct"/>
            <w:vAlign w:val="center"/>
          </w:tcPr>
          <w:p w14:paraId="5D08C71E"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VALOR DE CALIFICACIÓN </w:t>
            </w:r>
          </w:p>
        </w:tc>
      </w:tr>
      <w:tr w:rsidR="003B2092" w:rsidRPr="00147AF8" w14:paraId="57FC9A0F" w14:textId="77777777" w:rsidTr="003B2092">
        <w:tc>
          <w:tcPr>
            <w:cnfStyle w:val="001000000000" w:firstRow="0" w:lastRow="0" w:firstColumn="1" w:lastColumn="0" w:oddVBand="0" w:evenVBand="0" w:oddHBand="0" w:evenHBand="0" w:firstRowFirstColumn="0" w:firstRowLastColumn="0" w:lastRowFirstColumn="0" w:lastRowLastColumn="0"/>
            <w:tcW w:w="1096" w:type="pct"/>
            <w:vMerge w:val="restart"/>
            <w:vAlign w:val="center"/>
          </w:tcPr>
          <w:p w14:paraId="058E81BB" w14:textId="77777777" w:rsidR="003B2092" w:rsidRPr="00147AF8" w:rsidRDefault="003B2092" w:rsidP="003B2092">
            <w:pPr>
              <w:spacing w:before="50" w:after="50"/>
              <w:jc w:val="center"/>
              <w:rPr>
                <w:rFonts w:cs="Arial"/>
                <w:sz w:val="20"/>
                <w:szCs w:val="20"/>
              </w:rPr>
            </w:pPr>
            <w:r w:rsidRPr="00147AF8">
              <w:rPr>
                <w:rFonts w:cs="Arial"/>
                <w:sz w:val="20"/>
                <w:szCs w:val="20"/>
              </w:rPr>
              <w:t>Persistencia (PE)</w:t>
            </w:r>
          </w:p>
        </w:tc>
        <w:tc>
          <w:tcPr>
            <w:tcW w:w="2025" w:type="pct"/>
            <w:vAlign w:val="center"/>
          </w:tcPr>
          <w:p w14:paraId="47138B9F"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FUGAZ</w:t>
            </w:r>
          </w:p>
        </w:tc>
        <w:tc>
          <w:tcPr>
            <w:tcW w:w="1879" w:type="pct"/>
            <w:vAlign w:val="center"/>
          </w:tcPr>
          <w:p w14:paraId="53E01E70"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1</w:t>
            </w:r>
          </w:p>
        </w:tc>
      </w:tr>
      <w:tr w:rsidR="003B2092" w:rsidRPr="00147AF8" w14:paraId="1BD2F243" w14:textId="77777777" w:rsidTr="003B2092">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10AF1675" w14:textId="77777777" w:rsidR="003B2092" w:rsidRPr="00147AF8" w:rsidRDefault="003B2092" w:rsidP="003B2092">
            <w:pPr>
              <w:spacing w:before="50" w:after="50"/>
              <w:jc w:val="center"/>
              <w:rPr>
                <w:rFonts w:cs="Arial"/>
                <w:sz w:val="20"/>
                <w:szCs w:val="20"/>
              </w:rPr>
            </w:pPr>
          </w:p>
        </w:tc>
        <w:tc>
          <w:tcPr>
            <w:tcW w:w="2025" w:type="pct"/>
            <w:vAlign w:val="center"/>
          </w:tcPr>
          <w:p w14:paraId="27FD3449"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TEMPORAL </w:t>
            </w:r>
          </w:p>
        </w:tc>
        <w:tc>
          <w:tcPr>
            <w:tcW w:w="1879" w:type="pct"/>
            <w:vAlign w:val="center"/>
          </w:tcPr>
          <w:p w14:paraId="37CBADAF"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2</w:t>
            </w:r>
          </w:p>
        </w:tc>
      </w:tr>
      <w:tr w:rsidR="003B2092" w:rsidRPr="00147AF8" w14:paraId="6BE7962B" w14:textId="77777777" w:rsidTr="003B2092">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06A4A619" w14:textId="77777777" w:rsidR="003B2092" w:rsidRPr="00147AF8" w:rsidRDefault="003B2092" w:rsidP="003B2092">
            <w:pPr>
              <w:spacing w:before="50" w:after="50"/>
              <w:jc w:val="center"/>
              <w:rPr>
                <w:rFonts w:cs="Arial"/>
                <w:sz w:val="20"/>
                <w:szCs w:val="20"/>
              </w:rPr>
            </w:pPr>
          </w:p>
        </w:tc>
        <w:tc>
          <w:tcPr>
            <w:tcW w:w="2025" w:type="pct"/>
            <w:vAlign w:val="center"/>
          </w:tcPr>
          <w:p w14:paraId="7584B192"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PERMANENTE</w:t>
            </w:r>
          </w:p>
        </w:tc>
        <w:tc>
          <w:tcPr>
            <w:tcW w:w="1879" w:type="pct"/>
            <w:vAlign w:val="center"/>
          </w:tcPr>
          <w:p w14:paraId="7E9D197C"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4</w:t>
            </w:r>
          </w:p>
        </w:tc>
      </w:tr>
    </w:tbl>
    <w:p w14:paraId="2E78CDA8" w14:textId="77777777" w:rsidR="003B2092" w:rsidRPr="00147AF8" w:rsidRDefault="003B2092" w:rsidP="003B2092">
      <w:pPr>
        <w:tabs>
          <w:tab w:val="center" w:pos="4419"/>
          <w:tab w:val="right" w:pos="8838"/>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1245460541"/>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6B767E5F" w14:textId="77777777" w:rsidR="003B2092" w:rsidRPr="00147AF8" w:rsidRDefault="003B2092" w:rsidP="003B2092">
      <w:pPr>
        <w:spacing w:line="240" w:lineRule="auto"/>
        <w:contextualSpacing w:val="0"/>
        <w:jc w:val="left"/>
      </w:pPr>
    </w:p>
    <w:p w14:paraId="3BDAE245" w14:textId="77777777" w:rsidR="003B2092" w:rsidRPr="00147AF8" w:rsidRDefault="003B2092" w:rsidP="005D11F2">
      <w:pPr>
        <w:pStyle w:val="Ttulo5"/>
      </w:pPr>
      <w:r w:rsidRPr="00147AF8">
        <w:t>Reversibilidad (RV)</w:t>
      </w:r>
    </w:p>
    <w:p w14:paraId="5727504D" w14:textId="77777777" w:rsidR="003B2092" w:rsidRPr="00147AF8" w:rsidRDefault="003B2092" w:rsidP="003B2092">
      <w:pPr>
        <w:spacing w:line="240" w:lineRule="auto"/>
        <w:contextualSpacing w:val="0"/>
        <w:jc w:val="left"/>
      </w:pPr>
    </w:p>
    <w:p w14:paraId="1A406EA5" w14:textId="77777777" w:rsidR="003B2092" w:rsidRPr="00147AF8" w:rsidRDefault="003B2092" w:rsidP="003B2092">
      <w:pPr>
        <w:spacing w:line="240" w:lineRule="auto"/>
        <w:contextualSpacing w:val="0"/>
      </w:pPr>
      <w:r w:rsidRPr="00147AF8">
        <w:t>Se refiere a la capacidad del medio socio-ambiental para asimilar naturalmente un cambio o impacto generado por una o varias actividades del proyecto en evaluación, de forma que activa mecanismos de autodepuración o auto recuperación, sin la implementación de medidas de manejo, una vez desaparece la acción causante de la alteración.</w:t>
      </w:r>
    </w:p>
    <w:p w14:paraId="34E16D29" w14:textId="77777777" w:rsidR="003B2092" w:rsidRPr="00147AF8" w:rsidRDefault="003B2092" w:rsidP="003B2092">
      <w:pPr>
        <w:spacing w:line="240" w:lineRule="auto"/>
        <w:contextualSpacing w:val="0"/>
        <w:jc w:val="left"/>
      </w:pPr>
    </w:p>
    <w:p w14:paraId="472580BB" w14:textId="77777777" w:rsidR="003B2092" w:rsidRPr="00147AF8" w:rsidRDefault="003B2092" w:rsidP="003B2092">
      <w:pPr>
        <w:spacing w:line="240" w:lineRule="auto"/>
        <w:contextualSpacing w:val="0"/>
      </w:pPr>
      <w:r w:rsidRPr="00147AF8">
        <w:t>Los criterios para definir la reversibilidad del medio socio-ambiental son:</w:t>
      </w:r>
    </w:p>
    <w:p w14:paraId="04C860AD" w14:textId="77777777" w:rsidR="003B2092" w:rsidRPr="00147AF8" w:rsidRDefault="003B2092" w:rsidP="003B2092">
      <w:pPr>
        <w:spacing w:line="240" w:lineRule="auto"/>
        <w:contextualSpacing w:val="0"/>
      </w:pPr>
    </w:p>
    <w:p w14:paraId="16317F0D" w14:textId="77777777" w:rsidR="003B2092" w:rsidRPr="00147AF8" w:rsidRDefault="003B2092" w:rsidP="003B2092">
      <w:pPr>
        <w:spacing w:line="240" w:lineRule="auto"/>
        <w:contextualSpacing w:val="0"/>
      </w:pPr>
      <w:r w:rsidRPr="00147AF8">
        <w:rPr>
          <w:b/>
        </w:rPr>
        <w:t>Reversible a corto plazo:</w:t>
      </w:r>
      <w:r w:rsidRPr="00147AF8">
        <w:t xml:space="preserve"> la recuperación natural de la variable a su estado inicial, sin medidas de manejo, se puede producir en menos de 1 años.</w:t>
      </w:r>
    </w:p>
    <w:p w14:paraId="03E3E407" w14:textId="77777777" w:rsidR="003B2092" w:rsidRPr="00147AF8" w:rsidRDefault="003B2092" w:rsidP="003B2092">
      <w:pPr>
        <w:spacing w:line="240" w:lineRule="auto"/>
        <w:contextualSpacing w:val="0"/>
      </w:pPr>
    </w:p>
    <w:p w14:paraId="58AF8CE6" w14:textId="77777777" w:rsidR="003B2092" w:rsidRPr="00147AF8" w:rsidRDefault="003B2092" w:rsidP="003B2092">
      <w:pPr>
        <w:spacing w:line="240" w:lineRule="auto"/>
        <w:contextualSpacing w:val="0"/>
      </w:pPr>
      <w:r w:rsidRPr="00147AF8">
        <w:rPr>
          <w:b/>
        </w:rPr>
        <w:t>Reversible a mediano plazo:</w:t>
      </w:r>
      <w:r w:rsidRPr="00147AF8">
        <w:t xml:space="preserve"> la recuperación natural de la variable a su estado inicial, sin medidas de manejo, se puede producir entre 1 y 10 años.</w:t>
      </w:r>
    </w:p>
    <w:p w14:paraId="61BD41C6" w14:textId="77777777" w:rsidR="003B2092" w:rsidRPr="00147AF8" w:rsidRDefault="003B2092" w:rsidP="003B2092">
      <w:pPr>
        <w:spacing w:line="240" w:lineRule="auto"/>
        <w:contextualSpacing w:val="0"/>
      </w:pPr>
    </w:p>
    <w:p w14:paraId="34912A30" w14:textId="77777777" w:rsidR="003B2092" w:rsidRPr="00147AF8" w:rsidRDefault="003B2092" w:rsidP="003B2092">
      <w:pPr>
        <w:spacing w:line="240" w:lineRule="auto"/>
        <w:contextualSpacing w:val="0"/>
      </w:pPr>
      <w:r w:rsidRPr="00147AF8">
        <w:rPr>
          <w:b/>
        </w:rPr>
        <w:t>Irreversible:</w:t>
      </w:r>
      <w:r w:rsidRPr="00147AF8">
        <w:t xml:space="preserve"> la recuperación natural de la variable a su estado inicial, sin medidas de manejo, no es posible.</w:t>
      </w:r>
    </w:p>
    <w:p w14:paraId="636CD2E5" w14:textId="77777777" w:rsidR="00DA7E29" w:rsidRPr="00147AF8" w:rsidRDefault="00DA7E29" w:rsidP="003B2092">
      <w:pPr>
        <w:spacing w:line="240" w:lineRule="auto"/>
        <w:contextualSpacing w:val="0"/>
      </w:pPr>
    </w:p>
    <w:p w14:paraId="60E38B48" w14:textId="77777777" w:rsidR="00DA7E29" w:rsidRPr="00147AF8" w:rsidRDefault="00DA7E29" w:rsidP="003B2092">
      <w:pPr>
        <w:spacing w:line="240" w:lineRule="auto"/>
        <w:contextualSpacing w:val="0"/>
      </w:pPr>
    </w:p>
    <w:p w14:paraId="2BED85E5" w14:textId="77777777" w:rsidR="003B2092" w:rsidRPr="00147AF8" w:rsidRDefault="003B2092" w:rsidP="003B2092">
      <w:pPr>
        <w:spacing w:line="240" w:lineRule="auto"/>
        <w:contextualSpacing w:val="0"/>
      </w:pPr>
    </w:p>
    <w:p w14:paraId="31AA3DBA" w14:textId="48D0E562" w:rsidR="003B2092" w:rsidRPr="00147AF8" w:rsidRDefault="003B2092" w:rsidP="0016430E">
      <w:pPr>
        <w:pStyle w:val="Tablas"/>
      </w:pPr>
      <w:bookmarkStart w:id="58" w:name="_Toc431471537"/>
      <w:bookmarkStart w:id="59" w:name="_Toc431756721"/>
      <w:bookmarkStart w:id="60" w:name="_Toc438558625"/>
      <w:r w:rsidRPr="00147AF8">
        <w:lastRenderedPageBreak/>
        <w:t xml:space="preserve">Tabla </w:t>
      </w:r>
      <w:fldSimple w:instr=" STYLEREF 1 \s ">
        <w:r w:rsidR="00823B53">
          <w:rPr>
            <w:noProof/>
          </w:rPr>
          <w:t>4</w:t>
        </w:r>
      </w:fldSimple>
      <w:r w:rsidRPr="00147AF8">
        <w:t>.</w:t>
      </w:r>
      <w:fldSimple w:instr=" SEQ Tabla \* ARABIC \s 1 ">
        <w:r w:rsidR="00823B53">
          <w:rPr>
            <w:noProof/>
          </w:rPr>
          <w:t>10</w:t>
        </w:r>
      </w:fldSimple>
      <w:r w:rsidR="006C2B90" w:rsidRPr="00147AF8">
        <w:rPr>
          <w:noProof/>
        </w:rPr>
        <w:tab/>
      </w:r>
      <w:r w:rsidRPr="00147AF8">
        <w:t>Reversibilidad</w:t>
      </w:r>
      <w:bookmarkEnd w:id="58"/>
      <w:bookmarkEnd w:id="59"/>
      <w:bookmarkEnd w:id="60"/>
    </w:p>
    <w:tbl>
      <w:tblPr>
        <w:tblStyle w:val="Gminis"/>
        <w:tblW w:w="3403" w:type="pct"/>
        <w:tblLook w:val="04A0" w:firstRow="1" w:lastRow="0" w:firstColumn="1" w:lastColumn="0" w:noHBand="0" w:noVBand="1"/>
      </w:tblPr>
      <w:tblGrid>
        <w:gridCol w:w="1465"/>
        <w:gridCol w:w="2239"/>
        <w:gridCol w:w="2072"/>
      </w:tblGrid>
      <w:tr w:rsidR="003B2092" w:rsidRPr="00147AF8" w14:paraId="5FA48C84" w14:textId="77777777" w:rsidTr="003B20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96" w:type="pct"/>
            <w:vAlign w:val="center"/>
          </w:tcPr>
          <w:p w14:paraId="6B0ED585" w14:textId="77777777" w:rsidR="003B2092" w:rsidRPr="00147AF8" w:rsidRDefault="003B2092" w:rsidP="003B2092">
            <w:pPr>
              <w:spacing w:before="50" w:after="50"/>
              <w:jc w:val="center"/>
              <w:rPr>
                <w:rFonts w:cs="Arial"/>
                <w:sz w:val="20"/>
                <w:szCs w:val="20"/>
              </w:rPr>
            </w:pPr>
            <w:r w:rsidRPr="00147AF8">
              <w:rPr>
                <w:rFonts w:cs="Arial"/>
                <w:sz w:val="20"/>
                <w:szCs w:val="20"/>
              </w:rPr>
              <w:t xml:space="preserve">CRITERIO </w:t>
            </w:r>
          </w:p>
        </w:tc>
        <w:tc>
          <w:tcPr>
            <w:tcW w:w="2025" w:type="pct"/>
            <w:vAlign w:val="center"/>
          </w:tcPr>
          <w:p w14:paraId="33223E10"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RANGO DE CALIFICACIÓN </w:t>
            </w:r>
          </w:p>
        </w:tc>
        <w:tc>
          <w:tcPr>
            <w:tcW w:w="1879" w:type="pct"/>
            <w:vAlign w:val="center"/>
          </w:tcPr>
          <w:p w14:paraId="43B3B145"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VALOR DE CALIFICACIÓN </w:t>
            </w:r>
          </w:p>
        </w:tc>
      </w:tr>
      <w:tr w:rsidR="003B2092" w:rsidRPr="00147AF8" w14:paraId="61CB7E0E" w14:textId="77777777" w:rsidTr="003B2092">
        <w:tc>
          <w:tcPr>
            <w:cnfStyle w:val="001000000000" w:firstRow="0" w:lastRow="0" w:firstColumn="1" w:lastColumn="0" w:oddVBand="0" w:evenVBand="0" w:oddHBand="0" w:evenHBand="0" w:firstRowFirstColumn="0" w:firstRowLastColumn="0" w:lastRowFirstColumn="0" w:lastRowLastColumn="0"/>
            <w:tcW w:w="1096" w:type="pct"/>
            <w:vMerge w:val="restart"/>
            <w:vAlign w:val="center"/>
          </w:tcPr>
          <w:p w14:paraId="46AF85BC" w14:textId="77777777" w:rsidR="003B2092" w:rsidRPr="00147AF8" w:rsidRDefault="003B2092" w:rsidP="003B2092">
            <w:pPr>
              <w:spacing w:before="50" w:after="50"/>
              <w:jc w:val="center"/>
              <w:rPr>
                <w:rFonts w:cs="Arial"/>
                <w:sz w:val="20"/>
                <w:szCs w:val="20"/>
              </w:rPr>
            </w:pPr>
            <w:r w:rsidRPr="00147AF8">
              <w:rPr>
                <w:rFonts w:cs="Arial"/>
                <w:sz w:val="20"/>
                <w:szCs w:val="20"/>
              </w:rPr>
              <w:t>Reversibilidad (RV)</w:t>
            </w:r>
          </w:p>
        </w:tc>
        <w:tc>
          <w:tcPr>
            <w:tcW w:w="2025" w:type="pct"/>
            <w:vAlign w:val="center"/>
          </w:tcPr>
          <w:p w14:paraId="56AA58B5"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CORTO PLAZO</w:t>
            </w:r>
          </w:p>
        </w:tc>
        <w:tc>
          <w:tcPr>
            <w:tcW w:w="1879" w:type="pct"/>
            <w:vAlign w:val="center"/>
          </w:tcPr>
          <w:p w14:paraId="601A08AB"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1</w:t>
            </w:r>
          </w:p>
        </w:tc>
      </w:tr>
      <w:tr w:rsidR="003B2092" w:rsidRPr="00147AF8" w14:paraId="4B24BDE8" w14:textId="77777777" w:rsidTr="003B2092">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56AFDB8A" w14:textId="77777777" w:rsidR="003B2092" w:rsidRPr="00147AF8" w:rsidRDefault="003B2092" w:rsidP="003B2092">
            <w:pPr>
              <w:spacing w:before="50" w:after="50"/>
              <w:jc w:val="center"/>
              <w:rPr>
                <w:rFonts w:cs="Arial"/>
                <w:sz w:val="20"/>
                <w:szCs w:val="20"/>
              </w:rPr>
            </w:pPr>
          </w:p>
        </w:tc>
        <w:tc>
          <w:tcPr>
            <w:tcW w:w="2025" w:type="pct"/>
            <w:vAlign w:val="center"/>
          </w:tcPr>
          <w:p w14:paraId="33863206"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MEDIO PLAZO</w:t>
            </w:r>
          </w:p>
        </w:tc>
        <w:tc>
          <w:tcPr>
            <w:tcW w:w="1879" w:type="pct"/>
            <w:vAlign w:val="center"/>
          </w:tcPr>
          <w:p w14:paraId="3E39D171"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2</w:t>
            </w:r>
          </w:p>
        </w:tc>
      </w:tr>
      <w:tr w:rsidR="003B2092" w:rsidRPr="00147AF8" w14:paraId="12358E53" w14:textId="77777777" w:rsidTr="003B2092">
        <w:tc>
          <w:tcPr>
            <w:cnfStyle w:val="001000000000" w:firstRow="0" w:lastRow="0" w:firstColumn="1" w:lastColumn="0" w:oddVBand="0" w:evenVBand="0" w:oddHBand="0" w:evenHBand="0" w:firstRowFirstColumn="0" w:firstRowLastColumn="0" w:lastRowFirstColumn="0" w:lastRowLastColumn="0"/>
            <w:tcW w:w="1096" w:type="pct"/>
            <w:vMerge/>
            <w:vAlign w:val="center"/>
          </w:tcPr>
          <w:p w14:paraId="5B964FA9" w14:textId="77777777" w:rsidR="003B2092" w:rsidRPr="00147AF8" w:rsidRDefault="003B2092" w:rsidP="003B2092">
            <w:pPr>
              <w:spacing w:before="50" w:after="50"/>
              <w:jc w:val="center"/>
              <w:rPr>
                <w:rFonts w:cs="Arial"/>
                <w:sz w:val="20"/>
                <w:szCs w:val="20"/>
              </w:rPr>
            </w:pPr>
          </w:p>
        </w:tc>
        <w:tc>
          <w:tcPr>
            <w:tcW w:w="2025" w:type="pct"/>
            <w:vAlign w:val="center"/>
          </w:tcPr>
          <w:p w14:paraId="307AF331"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IRREVERSIBLE</w:t>
            </w:r>
          </w:p>
        </w:tc>
        <w:tc>
          <w:tcPr>
            <w:tcW w:w="1879" w:type="pct"/>
            <w:vAlign w:val="center"/>
          </w:tcPr>
          <w:p w14:paraId="77D06EBF"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4</w:t>
            </w:r>
          </w:p>
        </w:tc>
      </w:tr>
    </w:tbl>
    <w:p w14:paraId="2BA1C039" w14:textId="77777777" w:rsidR="003B2092" w:rsidRPr="00147AF8" w:rsidRDefault="003B2092" w:rsidP="003B2092">
      <w:pPr>
        <w:tabs>
          <w:tab w:val="center" w:pos="0"/>
          <w:tab w:val="right" w:pos="8222"/>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620999415"/>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77581BC7" w14:textId="77777777" w:rsidR="003B2092" w:rsidRPr="00147AF8" w:rsidRDefault="003B2092" w:rsidP="003B2092"/>
    <w:p w14:paraId="0A2E8FAA" w14:textId="77777777" w:rsidR="003B2092" w:rsidRPr="00147AF8" w:rsidRDefault="003B2092" w:rsidP="005D11F2">
      <w:pPr>
        <w:pStyle w:val="Ttulo5"/>
      </w:pPr>
      <w:r w:rsidRPr="00147AF8">
        <w:t>Sinergia (SI)</w:t>
      </w:r>
    </w:p>
    <w:p w14:paraId="374A35AA" w14:textId="77777777" w:rsidR="003B2092" w:rsidRPr="00147AF8" w:rsidRDefault="003B2092" w:rsidP="003B2092">
      <w:pPr>
        <w:spacing w:line="240" w:lineRule="auto"/>
        <w:contextualSpacing w:val="0"/>
      </w:pPr>
    </w:p>
    <w:p w14:paraId="34F98A7C" w14:textId="77777777" w:rsidR="003B2092" w:rsidRPr="00147AF8" w:rsidRDefault="003B2092" w:rsidP="003B2092">
      <w:pPr>
        <w:spacing w:line="240" w:lineRule="auto"/>
        <w:contextualSpacing w:val="0"/>
      </w:pPr>
      <w:r w:rsidRPr="00147AF8">
        <w:t xml:space="preserve">Esta característica contempla el reforzamiento de dos o más efectos simples. El resultado total de la manifestación de los efectos simples, provocados por acciones que actúan simultáneamente, es superior a las que resultaría de la manifestación de efectos cuando las acciones que las provocan actúan de manera independiente no simultánea; hace parte del modo de acción del sinergismo, el hecho de generar nuevos efectos sobre el factor analizado. </w:t>
      </w:r>
    </w:p>
    <w:p w14:paraId="644274B6" w14:textId="77777777" w:rsidR="003B2092" w:rsidRPr="00147AF8" w:rsidRDefault="003B2092" w:rsidP="003B2092">
      <w:pPr>
        <w:spacing w:line="240" w:lineRule="auto"/>
        <w:contextualSpacing w:val="0"/>
      </w:pPr>
    </w:p>
    <w:p w14:paraId="648456C3" w14:textId="77777777" w:rsidR="003B2092" w:rsidRPr="00147AF8" w:rsidRDefault="003B2092" w:rsidP="003B2092">
      <w:pPr>
        <w:spacing w:line="240" w:lineRule="auto"/>
        <w:contextualSpacing w:val="0"/>
      </w:pPr>
      <w:r w:rsidRPr="00147AF8">
        <w:t>El sinergismo de los efectos causados puede ser:</w:t>
      </w:r>
    </w:p>
    <w:p w14:paraId="44015F37" w14:textId="77777777" w:rsidR="003B2092" w:rsidRPr="00147AF8" w:rsidRDefault="003B2092" w:rsidP="003B2092">
      <w:pPr>
        <w:spacing w:line="240" w:lineRule="auto"/>
        <w:contextualSpacing w:val="0"/>
      </w:pPr>
    </w:p>
    <w:p w14:paraId="03AE9BCC" w14:textId="77777777" w:rsidR="003B2092" w:rsidRPr="00147AF8" w:rsidRDefault="003B2092" w:rsidP="003B2092">
      <w:pPr>
        <w:spacing w:line="240" w:lineRule="auto"/>
        <w:contextualSpacing w:val="0"/>
      </w:pPr>
      <w:r w:rsidRPr="00147AF8">
        <w:rPr>
          <w:b/>
        </w:rPr>
        <w:t>Simple:</w:t>
      </w:r>
      <w:r w:rsidRPr="00147AF8">
        <w:t xml:space="preserve"> cuando una acción actuando sobre un componente, no presenta sinergismo con otras acciones sobre el mismo factor o componente, este se denominara simple.</w:t>
      </w:r>
    </w:p>
    <w:p w14:paraId="5C9B9A47" w14:textId="77777777" w:rsidR="003B2092" w:rsidRPr="00147AF8" w:rsidRDefault="003B2092" w:rsidP="003B2092">
      <w:pPr>
        <w:spacing w:line="240" w:lineRule="auto"/>
        <w:contextualSpacing w:val="0"/>
      </w:pPr>
    </w:p>
    <w:p w14:paraId="587A8656" w14:textId="77777777" w:rsidR="003B2092" w:rsidRPr="00147AF8" w:rsidRDefault="003B2092" w:rsidP="003B2092">
      <w:pPr>
        <w:spacing w:line="240" w:lineRule="auto"/>
        <w:contextualSpacing w:val="0"/>
      </w:pPr>
      <w:r w:rsidRPr="00147AF8">
        <w:rPr>
          <w:b/>
        </w:rPr>
        <w:t>Sinérgico:</w:t>
      </w:r>
      <w:r w:rsidRPr="00147AF8">
        <w:t xml:space="preserve"> cuando una acción actuando sobre un componente, puede presentar sinergismo con otras acciones sobre el mismo factor o componente, este se denominara sinérgico.</w:t>
      </w:r>
    </w:p>
    <w:p w14:paraId="6F806456" w14:textId="77777777" w:rsidR="003B2092" w:rsidRPr="00147AF8" w:rsidRDefault="003B2092" w:rsidP="003B2092">
      <w:pPr>
        <w:spacing w:line="240" w:lineRule="auto"/>
        <w:contextualSpacing w:val="0"/>
      </w:pPr>
    </w:p>
    <w:p w14:paraId="2B9621F1" w14:textId="77777777" w:rsidR="003B2092" w:rsidRPr="00147AF8" w:rsidRDefault="003B2092" w:rsidP="003B2092">
      <w:pPr>
        <w:spacing w:line="240" w:lineRule="auto"/>
        <w:contextualSpacing w:val="0"/>
      </w:pPr>
      <w:r w:rsidRPr="00147AF8">
        <w:rPr>
          <w:b/>
        </w:rPr>
        <w:t>Muy sinérgico:</w:t>
      </w:r>
      <w:r w:rsidRPr="00147AF8">
        <w:t xml:space="preserve"> cuando es evidente o de gran probabilidad que una acción actuando sobre un componente, presente sinergismo con otras acciones sobre el mismo factor o componente.</w:t>
      </w:r>
    </w:p>
    <w:p w14:paraId="39A0E734" w14:textId="77777777" w:rsidR="003B2092" w:rsidRPr="00147AF8" w:rsidRDefault="003B2092" w:rsidP="003B2092">
      <w:pPr>
        <w:spacing w:line="240" w:lineRule="auto"/>
        <w:contextualSpacing w:val="0"/>
      </w:pPr>
    </w:p>
    <w:p w14:paraId="6CD288C2" w14:textId="52D74B8F" w:rsidR="003B2092" w:rsidRPr="00147AF8" w:rsidRDefault="003B2092" w:rsidP="0016430E">
      <w:pPr>
        <w:pStyle w:val="Tablas"/>
      </w:pPr>
      <w:bookmarkStart w:id="61" w:name="_Toc431471538"/>
      <w:bookmarkStart w:id="62" w:name="_Toc431756722"/>
      <w:bookmarkStart w:id="63" w:name="_Toc438558626"/>
      <w:r w:rsidRPr="00147AF8">
        <w:t xml:space="preserve">Tabla </w:t>
      </w:r>
      <w:fldSimple w:instr=" STYLEREF 1 \s ">
        <w:r w:rsidR="00823B53">
          <w:rPr>
            <w:noProof/>
          </w:rPr>
          <w:t>4</w:t>
        </w:r>
      </w:fldSimple>
      <w:r w:rsidRPr="00147AF8">
        <w:t>.</w:t>
      </w:r>
      <w:fldSimple w:instr=" SEQ Tabla \* ARABIC \s 1 ">
        <w:r w:rsidR="00823B53">
          <w:rPr>
            <w:noProof/>
          </w:rPr>
          <w:t>11</w:t>
        </w:r>
      </w:fldSimple>
      <w:r w:rsidR="006C2B90" w:rsidRPr="00147AF8">
        <w:rPr>
          <w:noProof/>
        </w:rPr>
        <w:tab/>
      </w:r>
      <w:r w:rsidRPr="00147AF8">
        <w:t>Sinergia</w:t>
      </w:r>
      <w:bookmarkEnd w:id="61"/>
      <w:bookmarkEnd w:id="62"/>
      <w:bookmarkEnd w:id="63"/>
    </w:p>
    <w:tbl>
      <w:tblPr>
        <w:tblStyle w:val="Gminis1"/>
        <w:tblW w:w="3551" w:type="pct"/>
        <w:tblLook w:val="04A0" w:firstRow="1" w:lastRow="0" w:firstColumn="1" w:lastColumn="0" w:noHBand="0" w:noVBand="1"/>
      </w:tblPr>
      <w:tblGrid>
        <w:gridCol w:w="1266"/>
        <w:gridCol w:w="2590"/>
        <w:gridCol w:w="2171"/>
      </w:tblGrid>
      <w:tr w:rsidR="003B2092" w:rsidRPr="00147AF8" w14:paraId="12C80FF1" w14:textId="77777777" w:rsidTr="003B20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63D576A2" w14:textId="77777777" w:rsidR="003B2092" w:rsidRPr="00147AF8" w:rsidRDefault="003B2092" w:rsidP="003B2092">
            <w:pPr>
              <w:spacing w:before="50" w:after="50"/>
              <w:jc w:val="center"/>
              <w:rPr>
                <w:rFonts w:cs="Arial"/>
                <w:sz w:val="20"/>
                <w:szCs w:val="20"/>
              </w:rPr>
            </w:pPr>
            <w:r w:rsidRPr="00147AF8">
              <w:rPr>
                <w:rFonts w:cs="Arial"/>
                <w:sz w:val="20"/>
                <w:szCs w:val="20"/>
              </w:rPr>
              <w:t xml:space="preserve">CRITERIO </w:t>
            </w:r>
          </w:p>
        </w:tc>
        <w:tc>
          <w:tcPr>
            <w:tcW w:w="2149" w:type="pct"/>
            <w:vAlign w:val="center"/>
          </w:tcPr>
          <w:p w14:paraId="0F34FDF2"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RANGO DE CALIFICACIÓN </w:t>
            </w:r>
          </w:p>
        </w:tc>
        <w:tc>
          <w:tcPr>
            <w:tcW w:w="1801" w:type="pct"/>
            <w:vAlign w:val="center"/>
          </w:tcPr>
          <w:p w14:paraId="7EFEDF43"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VALOR DE CALIFICACIÓN </w:t>
            </w:r>
          </w:p>
        </w:tc>
      </w:tr>
      <w:tr w:rsidR="003B2092" w:rsidRPr="00147AF8" w14:paraId="49618630" w14:textId="77777777" w:rsidTr="003B2092">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20185B1B" w14:textId="77777777" w:rsidR="003B2092" w:rsidRPr="00147AF8" w:rsidRDefault="003B2092" w:rsidP="003B2092">
            <w:pPr>
              <w:spacing w:before="50" w:after="50"/>
              <w:jc w:val="center"/>
              <w:rPr>
                <w:rFonts w:cs="Arial"/>
                <w:bCs/>
                <w:sz w:val="20"/>
                <w:szCs w:val="20"/>
              </w:rPr>
            </w:pPr>
            <w:r w:rsidRPr="00147AF8">
              <w:rPr>
                <w:rFonts w:cs="Arial"/>
                <w:bCs/>
                <w:sz w:val="20"/>
                <w:szCs w:val="20"/>
              </w:rPr>
              <w:t>Sinergia (SI)</w:t>
            </w:r>
          </w:p>
        </w:tc>
        <w:tc>
          <w:tcPr>
            <w:tcW w:w="2149" w:type="pct"/>
            <w:vAlign w:val="center"/>
          </w:tcPr>
          <w:p w14:paraId="616BEA61"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SIN SINERGISMO (SIMPLE)</w:t>
            </w:r>
          </w:p>
        </w:tc>
        <w:tc>
          <w:tcPr>
            <w:tcW w:w="1801" w:type="pct"/>
            <w:vAlign w:val="center"/>
          </w:tcPr>
          <w:p w14:paraId="040B87B3"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1</w:t>
            </w:r>
          </w:p>
        </w:tc>
      </w:tr>
      <w:tr w:rsidR="003B2092" w:rsidRPr="00147AF8" w14:paraId="6A47F74B" w14:textId="77777777" w:rsidTr="003B2092">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3D65C710" w14:textId="77777777" w:rsidR="003B2092" w:rsidRPr="00147AF8" w:rsidRDefault="003B2092" w:rsidP="003B2092">
            <w:pPr>
              <w:spacing w:before="50" w:after="50"/>
              <w:jc w:val="center"/>
              <w:rPr>
                <w:rFonts w:cs="Arial"/>
                <w:bCs/>
                <w:sz w:val="20"/>
                <w:szCs w:val="20"/>
              </w:rPr>
            </w:pPr>
          </w:p>
        </w:tc>
        <w:tc>
          <w:tcPr>
            <w:tcW w:w="2149" w:type="pct"/>
            <w:vAlign w:val="center"/>
          </w:tcPr>
          <w:p w14:paraId="049292AC"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SINÉRGICO</w:t>
            </w:r>
          </w:p>
        </w:tc>
        <w:tc>
          <w:tcPr>
            <w:tcW w:w="1801" w:type="pct"/>
            <w:vAlign w:val="center"/>
          </w:tcPr>
          <w:p w14:paraId="06118C81"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2</w:t>
            </w:r>
          </w:p>
        </w:tc>
      </w:tr>
      <w:tr w:rsidR="003B2092" w:rsidRPr="00147AF8" w14:paraId="3D399315" w14:textId="77777777" w:rsidTr="003B2092">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65E6EE8E" w14:textId="77777777" w:rsidR="003B2092" w:rsidRPr="00147AF8" w:rsidRDefault="003B2092" w:rsidP="003B2092">
            <w:pPr>
              <w:spacing w:before="50" w:after="50"/>
              <w:jc w:val="center"/>
              <w:rPr>
                <w:rFonts w:cs="Arial"/>
                <w:bCs/>
                <w:sz w:val="20"/>
                <w:szCs w:val="20"/>
              </w:rPr>
            </w:pPr>
          </w:p>
        </w:tc>
        <w:tc>
          <w:tcPr>
            <w:tcW w:w="2149" w:type="pct"/>
            <w:vAlign w:val="center"/>
          </w:tcPr>
          <w:p w14:paraId="675AB685"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MUY SINÉRGICO</w:t>
            </w:r>
          </w:p>
        </w:tc>
        <w:tc>
          <w:tcPr>
            <w:tcW w:w="1801" w:type="pct"/>
            <w:vAlign w:val="center"/>
          </w:tcPr>
          <w:p w14:paraId="1E18EC9A"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47AF8">
              <w:rPr>
                <w:rFonts w:cs="Arial"/>
                <w:bCs/>
                <w:sz w:val="20"/>
                <w:szCs w:val="20"/>
              </w:rPr>
              <w:t>4</w:t>
            </w:r>
          </w:p>
        </w:tc>
      </w:tr>
    </w:tbl>
    <w:p w14:paraId="64CC5CE0" w14:textId="77777777" w:rsidR="003B2092" w:rsidRPr="00147AF8" w:rsidRDefault="003B2092" w:rsidP="003B2092">
      <w:pPr>
        <w:tabs>
          <w:tab w:val="center" w:pos="0"/>
          <w:tab w:val="right" w:pos="8222"/>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318579339"/>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0F13EBD3" w14:textId="77777777" w:rsidR="003B2092" w:rsidRPr="00147AF8" w:rsidRDefault="003B2092" w:rsidP="003B2092"/>
    <w:p w14:paraId="0A4AA717" w14:textId="77777777" w:rsidR="003B2092" w:rsidRPr="00147AF8" w:rsidRDefault="003B2092" w:rsidP="005D11F2">
      <w:pPr>
        <w:pStyle w:val="Ttulo5"/>
      </w:pPr>
      <w:r w:rsidRPr="00147AF8">
        <w:t>Acumulación (AC)</w:t>
      </w:r>
    </w:p>
    <w:p w14:paraId="6CF8E1FD" w14:textId="77777777" w:rsidR="003B2092" w:rsidRPr="00147AF8" w:rsidRDefault="003B2092" w:rsidP="003B2092">
      <w:pPr>
        <w:spacing w:line="240" w:lineRule="auto"/>
        <w:contextualSpacing w:val="0"/>
        <w:jc w:val="left"/>
      </w:pPr>
    </w:p>
    <w:p w14:paraId="23028F70" w14:textId="77777777" w:rsidR="003B2092" w:rsidRPr="00147AF8" w:rsidRDefault="003B2092" w:rsidP="003B2092">
      <w:pPr>
        <w:spacing w:line="240" w:lineRule="auto"/>
        <w:contextualSpacing w:val="0"/>
      </w:pPr>
      <w:r w:rsidRPr="00147AF8">
        <w:t xml:space="preserve">Da idea del incremento progresivo o no de la manifestación de la alteración sobre la o las variables socio-ambientales evaluadas, considerando la acción continuada y </w:t>
      </w:r>
      <w:r w:rsidRPr="00147AF8">
        <w:lastRenderedPageBreak/>
        <w:t>reiterada que lo genera en el área. De acuerdo con esto el impacto puede ser simple o acumulativo.</w:t>
      </w:r>
    </w:p>
    <w:p w14:paraId="34457E26" w14:textId="77777777" w:rsidR="003B2092" w:rsidRPr="00147AF8" w:rsidRDefault="003B2092" w:rsidP="003B2092">
      <w:pPr>
        <w:spacing w:line="240" w:lineRule="auto"/>
        <w:contextualSpacing w:val="0"/>
      </w:pPr>
    </w:p>
    <w:p w14:paraId="69055610" w14:textId="77777777" w:rsidR="003B2092" w:rsidRPr="00147AF8" w:rsidRDefault="003B2092" w:rsidP="003B2092">
      <w:pPr>
        <w:spacing w:line="240" w:lineRule="auto"/>
        <w:contextualSpacing w:val="0"/>
      </w:pPr>
      <w:r w:rsidRPr="00147AF8">
        <w:rPr>
          <w:b/>
        </w:rPr>
        <w:t>Simple:</w:t>
      </w:r>
      <w:r w:rsidRPr="00147AF8">
        <w:t xml:space="preserve"> es el caso en que el efecto de la actividad o el impacto, no produce efectos acumulativos.</w:t>
      </w:r>
    </w:p>
    <w:p w14:paraId="0CC390FD" w14:textId="77777777" w:rsidR="003B2092" w:rsidRPr="00147AF8" w:rsidRDefault="003B2092" w:rsidP="003B2092">
      <w:pPr>
        <w:spacing w:line="240" w:lineRule="auto"/>
        <w:contextualSpacing w:val="0"/>
        <w:rPr>
          <w:b/>
        </w:rPr>
      </w:pPr>
    </w:p>
    <w:p w14:paraId="459DDFF9" w14:textId="77777777" w:rsidR="003B2092" w:rsidRPr="00147AF8" w:rsidRDefault="003B2092" w:rsidP="003B2092">
      <w:pPr>
        <w:spacing w:line="240" w:lineRule="auto"/>
        <w:contextualSpacing w:val="0"/>
      </w:pPr>
      <w:r w:rsidRPr="00147AF8">
        <w:rPr>
          <w:b/>
        </w:rPr>
        <w:t>Acumulativo:</w:t>
      </w:r>
      <w:r w:rsidRPr="00147AF8">
        <w:t xml:space="preserve"> es el caso en que al prolongarse la acción generadora de un impacto sobre el tiempo, incrementa progresivamente su gravedad, ante la imposibilidad de que la variable afectada pueda recuperarse en la misma proporción que la acción se incrementa espacio-temporalmente.</w:t>
      </w:r>
    </w:p>
    <w:p w14:paraId="12126FA5" w14:textId="77777777" w:rsidR="0016430E" w:rsidRPr="00147AF8" w:rsidRDefault="0016430E" w:rsidP="003B2092">
      <w:pPr>
        <w:spacing w:line="240" w:lineRule="auto"/>
        <w:contextualSpacing w:val="0"/>
      </w:pPr>
    </w:p>
    <w:p w14:paraId="07B6FC2E" w14:textId="0F8841C0" w:rsidR="003B2092" w:rsidRPr="00147AF8" w:rsidRDefault="003B2092" w:rsidP="0016430E">
      <w:pPr>
        <w:pStyle w:val="Tablas"/>
      </w:pPr>
      <w:bookmarkStart w:id="64" w:name="_Toc431471539"/>
      <w:bookmarkStart w:id="65" w:name="_Toc431756723"/>
      <w:bookmarkStart w:id="66" w:name="_Toc438558627"/>
      <w:r w:rsidRPr="00147AF8">
        <w:t xml:space="preserve">Tabla </w:t>
      </w:r>
      <w:fldSimple w:instr=" STYLEREF 1 \s ">
        <w:r w:rsidR="00823B53">
          <w:rPr>
            <w:noProof/>
          </w:rPr>
          <w:t>4</w:t>
        </w:r>
      </w:fldSimple>
      <w:r w:rsidRPr="00147AF8">
        <w:t>.</w:t>
      </w:r>
      <w:fldSimple w:instr=" SEQ Tabla \* ARABIC \s 1 ">
        <w:r w:rsidR="00823B53">
          <w:rPr>
            <w:noProof/>
          </w:rPr>
          <w:t>12</w:t>
        </w:r>
      </w:fldSimple>
      <w:r w:rsidR="006C2B90" w:rsidRPr="00147AF8">
        <w:rPr>
          <w:noProof/>
        </w:rPr>
        <w:tab/>
      </w:r>
      <w:r w:rsidRPr="00147AF8">
        <w:t>Acumulación</w:t>
      </w:r>
      <w:bookmarkEnd w:id="64"/>
      <w:bookmarkEnd w:id="65"/>
      <w:bookmarkEnd w:id="66"/>
    </w:p>
    <w:tbl>
      <w:tblPr>
        <w:tblStyle w:val="Gminis"/>
        <w:tblW w:w="3560" w:type="pct"/>
        <w:tblLook w:val="04A0" w:firstRow="1" w:lastRow="0" w:firstColumn="1" w:lastColumn="0" w:noHBand="0" w:noVBand="1"/>
      </w:tblPr>
      <w:tblGrid>
        <w:gridCol w:w="1340"/>
        <w:gridCol w:w="2561"/>
        <w:gridCol w:w="2142"/>
      </w:tblGrid>
      <w:tr w:rsidR="003B2092" w:rsidRPr="00147AF8" w14:paraId="720C4B43" w14:textId="77777777" w:rsidTr="003B20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11F5223E" w14:textId="77777777" w:rsidR="003B2092" w:rsidRPr="00147AF8" w:rsidRDefault="003B2092" w:rsidP="003B2092">
            <w:pPr>
              <w:spacing w:before="50" w:after="50"/>
              <w:jc w:val="center"/>
              <w:rPr>
                <w:rFonts w:cs="Arial"/>
                <w:sz w:val="20"/>
                <w:szCs w:val="20"/>
              </w:rPr>
            </w:pPr>
            <w:r w:rsidRPr="00147AF8">
              <w:rPr>
                <w:rFonts w:cs="Arial"/>
                <w:sz w:val="20"/>
                <w:szCs w:val="20"/>
              </w:rPr>
              <w:t xml:space="preserve">CRITERIO </w:t>
            </w:r>
          </w:p>
        </w:tc>
        <w:tc>
          <w:tcPr>
            <w:tcW w:w="2149" w:type="pct"/>
            <w:vAlign w:val="center"/>
          </w:tcPr>
          <w:p w14:paraId="042F5A7A"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RANGO DE CALIFICACIÓN </w:t>
            </w:r>
          </w:p>
        </w:tc>
        <w:tc>
          <w:tcPr>
            <w:tcW w:w="1801" w:type="pct"/>
            <w:vAlign w:val="center"/>
          </w:tcPr>
          <w:p w14:paraId="27AEA568"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VALOR DE CALIFICACIÓN </w:t>
            </w:r>
          </w:p>
        </w:tc>
      </w:tr>
      <w:tr w:rsidR="003B2092" w:rsidRPr="00147AF8" w14:paraId="0FE5CF3D" w14:textId="77777777" w:rsidTr="003B2092">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5CB04A4A" w14:textId="77777777" w:rsidR="003B2092" w:rsidRPr="00147AF8" w:rsidRDefault="003B2092" w:rsidP="003B2092">
            <w:pPr>
              <w:spacing w:before="50" w:after="50"/>
              <w:jc w:val="center"/>
              <w:rPr>
                <w:rFonts w:cs="Arial"/>
                <w:sz w:val="20"/>
                <w:szCs w:val="20"/>
              </w:rPr>
            </w:pPr>
            <w:r w:rsidRPr="00147AF8">
              <w:rPr>
                <w:rFonts w:cs="Arial"/>
                <w:sz w:val="20"/>
                <w:szCs w:val="20"/>
              </w:rPr>
              <w:t>Acumulación (AC)</w:t>
            </w:r>
          </w:p>
        </w:tc>
        <w:tc>
          <w:tcPr>
            <w:tcW w:w="2149" w:type="pct"/>
            <w:vAlign w:val="center"/>
          </w:tcPr>
          <w:p w14:paraId="721EE9F2"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SIMPLE</w:t>
            </w:r>
          </w:p>
        </w:tc>
        <w:tc>
          <w:tcPr>
            <w:tcW w:w="1801" w:type="pct"/>
            <w:vAlign w:val="center"/>
          </w:tcPr>
          <w:p w14:paraId="2701ECCA"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1</w:t>
            </w:r>
          </w:p>
        </w:tc>
      </w:tr>
      <w:tr w:rsidR="003B2092" w:rsidRPr="00147AF8" w14:paraId="4D4C7C10" w14:textId="77777777" w:rsidTr="003B2092">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7E4C0011" w14:textId="77777777" w:rsidR="003B2092" w:rsidRPr="00147AF8" w:rsidRDefault="003B2092" w:rsidP="003B2092">
            <w:pPr>
              <w:spacing w:before="50" w:after="50"/>
              <w:jc w:val="center"/>
              <w:rPr>
                <w:rFonts w:cs="Arial"/>
                <w:sz w:val="20"/>
                <w:szCs w:val="20"/>
              </w:rPr>
            </w:pPr>
          </w:p>
        </w:tc>
        <w:tc>
          <w:tcPr>
            <w:tcW w:w="2149" w:type="pct"/>
            <w:vAlign w:val="center"/>
          </w:tcPr>
          <w:p w14:paraId="44AB931F"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ACUMULATIVO</w:t>
            </w:r>
          </w:p>
        </w:tc>
        <w:tc>
          <w:tcPr>
            <w:tcW w:w="1801" w:type="pct"/>
            <w:vAlign w:val="center"/>
          </w:tcPr>
          <w:p w14:paraId="0537EB5A"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4</w:t>
            </w:r>
          </w:p>
        </w:tc>
      </w:tr>
    </w:tbl>
    <w:p w14:paraId="0A405DA3" w14:textId="77777777" w:rsidR="003B2092" w:rsidRPr="00147AF8" w:rsidRDefault="003B2092" w:rsidP="003B2092">
      <w:pPr>
        <w:tabs>
          <w:tab w:val="center" w:pos="0"/>
          <w:tab w:val="right" w:pos="8222"/>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2034870937"/>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6254F84D" w14:textId="77777777" w:rsidR="003B2092" w:rsidRPr="00147AF8" w:rsidRDefault="003B2092" w:rsidP="003B2092"/>
    <w:p w14:paraId="70C683C0" w14:textId="77777777" w:rsidR="003B2092" w:rsidRPr="00147AF8" w:rsidRDefault="003B2092" w:rsidP="005D11F2">
      <w:pPr>
        <w:pStyle w:val="Ttulo5"/>
      </w:pPr>
      <w:r w:rsidRPr="00147AF8">
        <w:t>Efecto (EF)</w:t>
      </w:r>
    </w:p>
    <w:p w14:paraId="0AB95E88" w14:textId="77777777" w:rsidR="003B2092" w:rsidRPr="00147AF8" w:rsidRDefault="003B2092" w:rsidP="003B2092">
      <w:pPr>
        <w:spacing w:line="240" w:lineRule="auto"/>
        <w:contextualSpacing w:val="0"/>
      </w:pPr>
    </w:p>
    <w:p w14:paraId="046C2B9A" w14:textId="77777777" w:rsidR="003B2092" w:rsidRPr="00147AF8" w:rsidRDefault="003B2092" w:rsidP="003B2092">
      <w:pPr>
        <w:spacing w:line="240" w:lineRule="auto"/>
        <w:contextualSpacing w:val="0"/>
      </w:pPr>
      <w:r w:rsidRPr="00147AF8">
        <w:t>Se refiere a la relación causa - efecto o la manifestación del efecto sobre una variable socio-ambiental como consecuencia de una actividad.</w:t>
      </w:r>
    </w:p>
    <w:p w14:paraId="44D15C28" w14:textId="77777777" w:rsidR="003B2092" w:rsidRPr="00147AF8" w:rsidRDefault="003B2092" w:rsidP="003B2092">
      <w:pPr>
        <w:spacing w:line="240" w:lineRule="auto"/>
        <w:contextualSpacing w:val="0"/>
      </w:pPr>
    </w:p>
    <w:p w14:paraId="2EC940A0" w14:textId="77777777" w:rsidR="003B2092" w:rsidRPr="00147AF8" w:rsidRDefault="003B2092" w:rsidP="003B2092">
      <w:pPr>
        <w:spacing w:line="240" w:lineRule="auto"/>
        <w:contextualSpacing w:val="0"/>
      </w:pPr>
      <w:r w:rsidRPr="00147AF8">
        <w:rPr>
          <w:b/>
        </w:rPr>
        <w:t>Indirecto:</w:t>
      </w:r>
      <w:r w:rsidRPr="00147AF8">
        <w:t xml:space="preserve"> se da cuando el impacto que se genera sobre una variable socio-ambiental es consecuencia de la interacción con otra variable, a su vez afectada por la actividad que se está ejecutando.</w:t>
      </w:r>
    </w:p>
    <w:p w14:paraId="79C108A6" w14:textId="77777777" w:rsidR="003B2092" w:rsidRPr="00147AF8" w:rsidRDefault="003B2092" w:rsidP="003B2092">
      <w:pPr>
        <w:spacing w:line="240" w:lineRule="auto"/>
        <w:contextualSpacing w:val="0"/>
      </w:pPr>
    </w:p>
    <w:p w14:paraId="7D75AFED" w14:textId="77777777" w:rsidR="003B2092" w:rsidRPr="00147AF8" w:rsidRDefault="003B2092" w:rsidP="003B2092">
      <w:pPr>
        <w:spacing w:line="240" w:lineRule="auto"/>
        <w:contextualSpacing w:val="0"/>
      </w:pPr>
      <w:r w:rsidRPr="00147AF8">
        <w:rPr>
          <w:b/>
        </w:rPr>
        <w:t>Directo:</w:t>
      </w:r>
      <w:r w:rsidRPr="00147AF8">
        <w:t xml:space="preserve"> se da cuando el impacto que se está evaluando es consecuencia de la actividad o acción que se está desarrollando.</w:t>
      </w:r>
    </w:p>
    <w:p w14:paraId="26EB1F65" w14:textId="77777777" w:rsidR="003B2092" w:rsidRPr="00147AF8" w:rsidRDefault="003B2092" w:rsidP="003B2092">
      <w:pPr>
        <w:spacing w:line="240" w:lineRule="auto"/>
        <w:contextualSpacing w:val="0"/>
      </w:pPr>
    </w:p>
    <w:p w14:paraId="252028C1" w14:textId="0D7E40FE" w:rsidR="003B2092" w:rsidRPr="00147AF8" w:rsidRDefault="003B2092" w:rsidP="0016430E">
      <w:pPr>
        <w:pStyle w:val="Tablas"/>
      </w:pPr>
      <w:bookmarkStart w:id="67" w:name="_Toc431471540"/>
      <w:bookmarkStart w:id="68" w:name="_Toc431756724"/>
      <w:bookmarkStart w:id="69" w:name="_Toc438558628"/>
      <w:r w:rsidRPr="00147AF8">
        <w:t xml:space="preserve">Tabla </w:t>
      </w:r>
      <w:fldSimple w:instr=" STYLEREF 1 \s ">
        <w:r w:rsidR="00823B53">
          <w:rPr>
            <w:noProof/>
          </w:rPr>
          <w:t>4</w:t>
        </w:r>
      </w:fldSimple>
      <w:r w:rsidRPr="00147AF8">
        <w:t>.</w:t>
      </w:r>
      <w:fldSimple w:instr=" SEQ Tabla \* ARABIC \s 1 ">
        <w:r w:rsidR="00823B53">
          <w:rPr>
            <w:noProof/>
          </w:rPr>
          <w:t>13</w:t>
        </w:r>
      </w:fldSimple>
      <w:r w:rsidR="006C2B90" w:rsidRPr="00147AF8">
        <w:rPr>
          <w:noProof/>
        </w:rPr>
        <w:tab/>
      </w:r>
      <w:r w:rsidRPr="00147AF8">
        <w:t>Efecto</w:t>
      </w:r>
      <w:bookmarkEnd w:id="67"/>
      <w:bookmarkEnd w:id="68"/>
      <w:bookmarkEnd w:id="69"/>
    </w:p>
    <w:tbl>
      <w:tblPr>
        <w:tblStyle w:val="Gminis"/>
        <w:tblW w:w="3568" w:type="pct"/>
        <w:tblLook w:val="04A0" w:firstRow="1" w:lastRow="0" w:firstColumn="1" w:lastColumn="0" w:noHBand="0" w:noVBand="1"/>
      </w:tblPr>
      <w:tblGrid>
        <w:gridCol w:w="1272"/>
        <w:gridCol w:w="2603"/>
        <w:gridCol w:w="2181"/>
      </w:tblGrid>
      <w:tr w:rsidR="003B2092" w:rsidRPr="00147AF8" w14:paraId="7F38248D" w14:textId="77777777" w:rsidTr="003B20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050" w:type="pct"/>
            <w:vAlign w:val="center"/>
          </w:tcPr>
          <w:p w14:paraId="5DC83D64" w14:textId="77777777" w:rsidR="003B2092" w:rsidRPr="00147AF8" w:rsidRDefault="003B2092" w:rsidP="003B2092">
            <w:pPr>
              <w:spacing w:before="50" w:after="50"/>
              <w:jc w:val="center"/>
              <w:rPr>
                <w:rFonts w:cs="Arial"/>
                <w:sz w:val="20"/>
                <w:szCs w:val="20"/>
              </w:rPr>
            </w:pPr>
            <w:r w:rsidRPr="00147AF8">
              <w:rPr>
                <w:rFonts w:cs="Arial"/>
                <w:sz w:val="20"/>
                <w:szCs w:val="20"/>
              </w:rPr>
              <w:t xml:space="preserve">CRITERIO </w:t>
            </w:r>
          </w:p>
        </w:tc>
        <w:tc>
          <w:tcPr>
            <w:tcW w:w="2149" w:type="pct"/>
            <w:vAlign w:val="center"/>
          </w:tcPr>
          <w:p w14:paraId="65E817E4"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RANGO DE CALIFICACIÓN </w:t>
            </w:r>
          </w:p>
        </w:tc>
        <w:tc>
          <w:tcPr>
            <w:tcW w:w="1801" w:type="pct"/>
            <w:vAlign w:val="center"/>
          </w:tcPr>
          <w:p w14:paraId="13E97B9E"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VALOR DE CALIFICACIÓN </w:t>
            </w:r>
          </w:p>
        </w:tc>
      </w:tr>
      <w:tr w:rsidR="003B2092" w:rsidRPr="00147AF8" w14:paraId="79716A32" w14:textId="77777777" w:rsidTr="003B2092">
        <w:tc>
          <w:tcPr>
            <w:cnfStyle w:val="001000000000" w:firstRow="0" w:lastRow="0" w:firstColumn="1" w:lastColumn="0" w:oddVBand="0" w:evenVBand="0" w:oddHBand="0" w:evenHBand="0" w:firstRowFirstColumn="0" w:firstRowLastColumn="0" w:lastRowFirstColumn="0" w:lastRowLastColumn="0"/>
            <w:tcW w:w="1050" w:type="pct"/>
            <w:vMerge w:val="restart"/>
            <w:vAlign w:val="center"/>
          </w:tcPr>
          <w:p w14:paraId="27DF325B" w14:textId="77777777" w:rsidR="003B2092" w:rsidRPr="00147AF8" w:rsidRDefault="003B2092" w:rsidP="003B2092">
            <w:pPr>
              <w:spacing w:before="50" w:after="50"/>
              <w:jc w:val="center"/>
              <w:rPr>
                <w:rFonts w:cs="Arial"/>
                <w:sz w:val="20"/>
                <w:szCs w:val="20"/>
              </w:rPr>
            </w:pPr>
            <w:r w:rsidRPr="00147AF8">
              <w:rPr>
                <w:rFonts w:cs="Arial"/>
                <w:sz w:val="20"/>
                <w:szCs w:val="20"/>
              </w:rPr>
              <w:t>Efecto (EF)</w:t>
            </w:r>
          </w:p>
        </w:tc>
        <w:tc>
          <w:tcPr>
            <w:tcW w:w="2149" w:type="pct"/>
            <w:vAlign w:val="center"/>
          </w:tcPr>
          <w:p w14:paraId="389B8DB9"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INDIRECTO</w:t>
            </w:r>
          </w:p>
        </w:tc>
        <w:tc>
          <w:tcPr>
            <w:tcW w:w="1801" w:type="pct"/>
            <w:vAlign w:val="center"/>
          </w:tcPr>
          <w:p w14:paraId="4298C2AE"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1</w:t>
            </w:r>
          </w:p>
        </w:tc>
      </w:tr>
      <w:tr w:rsidR="003B2092" w:rsidRPr="00147AF8" w14:paraId="1CE300D0" w14:textId="77777777" w:rsidTr="003B2092">
        <w:tc>
          <w:tcPr>
            <w:cnfStyle w:val="001000000000" w:firstRow="0" w:lastRow="0" w:firstColumn="1" w:lastColumn="0" w:oddVBand="0" w:evenVBand="0" w:oddHBand="0" w:evenHBand="0" w:firstRowFirstColumn="0" w:firstRowLastColumn="0" w:lastRowFirstColumn="0" w:lastRowLastColumn="0"/>
            <w:tcW w:w="1050" w:type="pct"/>
            <w:vMerge/>
            <w:vAlign w:val="center"/>
          </w:tcPr>
          <w:p w14:paraId="0F03E9F7" w14:textId="77777777" w:rsidR="003B2092" w:rsidRPr="00147AF8" w:rsidRDefault="003B2092" w:rsidP="003B2092">
            <w:pPr>
              <w:spacing w:before="50" w:after="50"/>
              <w:jc w:val="center"/>
              <w:rPr>
                <w:rFonts w:cs="Arial"/>
                <w:sz w:val="20"/>
                <w:szCs w:val="20"/>
              </w:rPr>
            </w:pPr>
          </w:p>
        </w:tc>
        <w:tc>
          <w:tcPr>
            <w:tcW w:w="2149" w:type="pct"/>
            <w:vAlign w:val="center"/>
          </w:tcPr>
          <w:p w14:paraId="24336E7E"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DIRECTO</w:t>
            </w:r>
          </w:p>
        </w:tc>
        <w:tc>
          <w:tcPr>
            <w:tcW w:w="1801" w:type="pct"/>
            <w:vAlign w:val="center"/>
          </w:tcPr>
          <w:p w14:paraId="64228F5E"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4</w:t>
            </w:r>
          </w:p>
        </w:tc>
      </w:tr>
    </w:tbl>
    <w:p w14:paraId="4BA2E21C" w14:textId="77777777" w:rsidR="003B2092" w:rsidRPr="00147AF8" w:rsidRDefault="003B2092" w:rsidP="003B2092">
      <w:pPr>
        <w:tabs>
          <w:tab w:val="center" w:pos="0"/>
          <w:tab w:val="right" w:pos="8222"/>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1287620404"/>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42C92F01" w14:textId="77777777" w:rsidR="003B2092" w:rsidRPr="00147AF8" w:rsidRDefault="003B2092" w:rsidP="003B2092">
      <w:pPr>
        <w:spacing w:line="240" w:lineRule="auto"/>
        <w:contextualSpacing w:val="0"/>
      </w:pPr>
    </w:p>
    <w:p w14:paraId="3B1D033E" w14:textId="1767CAC2" w:rsidR="003B2092" w:rsidRPr="00147AF8" w:rsidRDefault="003B2092" w:rsidP="005D11F2">
      <w:pPr>
        <w:pStyle w:val="Ttulo5"/>
      </w:pPr>
      <w:r w:rsidRPr="00147AF8">
        <w:rPr>
          <w:rStyle w:val="Ttulo6Car"/>
          <w:rFonts w:eastAsia="Calibri"/>
        </w:rPr>
        <w:t>Periodicidad (PR)</w:t>
      </w:r>
    </w:p>
    <w:p w14:paraId="63123F1B" w14:textId="77777777" w:rsidR="003B2092" w:rsidRPr="00147AF8" w:rsidRDefault="003B2092" w:rsidP="003B2092">
      <w:pPr>
        <w:spacing w:line="240" w:lineRule="auto"/>
        <w:contextualSpacing w:val="0"/>
      </w:pPr>
    </w:p>
    <w:p w14:paraId="4E0BE9FD" w14:textId="77777777" w:rsidR="003B2092" w:rsidRPr="00147AF8" w:rsidRDefault="003B2092" w:rsidP="003B2092">
      <w:pPr>
        <w:spacing w:line="240" w:lineRule="auto"/>
        <w:contextualSpacing w:val="0"/>
      </w:pPr>
      <w:r w:rsidRPr="00147AF8">
        <w:t>Se refiere a la regularidad de manifestación del efecto, bien sea de manera cíclica o recurrente, de forma impredecible en el tiempo, o constante en el tiempo.</w:t>
      </w:r>
    </w:p>
    <w:p w14:paraId="3A1C806D" w14:textId="77777777" w:rsidR="003B2092" w:rsidRPr="00147AF8" w:rsidRDefault="003B2092" w:rsidP="003B2092">
      <w:pPr>
        <w:spacing w:line="240" w:lineRule="auto"/>
        <w:contextualSpacing w:val="0"/>
      </w:pPr>
    </w:p>
    <w:p w14:paraId="7277B68D" w14:textId="77777777" w:rsidR="003B2092" w:rsidRPr="00147AF8" w:rsidRDefault="003B2092" w:rsidP="003B2092">
      <w:pPr>
        <w:spacing w:line="240" w:lineRule="auto"/>
        <w:contextualSpacing w:val="0"/>
      </w:pPr>
      <w:r w:rsidRPr="00147AF8">
        <w:t>De acuerdo con esto, los impactos, según su periodicidad pueden ser:</w:t>
      </w:r>
    </w:p>
    <w:p w14:paraId="75A34112" w14:textId="77777777" w:rsidR="003B2092" w:rsidRPr="00147AF8" w:rsidRDefault="003B2092" w:rsidP="003B2092">
      <w:pPr>
        <w:spacing w:line="240" w:lineRule="auto"/>
        <w:contextualSpacing w:val="0"/>
      </w:pPr>
    </w:p>
    <w:p w14:paraId="13044781" w14:textId="5BCBC31D" w:rsidR="003B2092" w:rsidRPr="00147AF8" w:rsidRDefault="003B2092" w:rsidP="003B2092">
      <w:r w:rsidRPr="00147AF8">
        <w:rPr>
          <w:b/>
        </w:rPr>
        <w:t>Irregular y discontinuo:</w:t>
      </w:r>
      <w:r w:rsidRPr="00147AF8">
        <w:t xml:space="preserve"> son aquellos cuyo efecto o impacto, que a causa de una acción o actividad se manifiesta a través de alteraciones irregulares en su permanencia (Discontinuo) o aquellos cuyo efecto o impacto se manifiestan de forma imprevisible en el tiempo y cuyas alteraciones es necesario evaluarlas en función de la probabilidad de ocurrencia.</w:t>
      </w:r>
    </w:p>
    <w:p w14:paraId="2637CBFF" w14:textId="77777777" w:rsidR="003B2092" w:rsidRPr="00147AF8" w:rsidRDefault="003B2092" w:rsidP="003B2092">
      <w:pPr>
        <w:spacing w:line="240" w:lineRule="auto"/>
        <w:contextualSpacing w:val="0"/>
      </w:pPr>
    </w:p>
    <w:p w14:paraId="4599CEF4" w14:textId="1B347C65" w:rsidR="003B2092" w:rsidRPr="00147AF8" w:rsidRDefault="003B2092" w:rsidP="003B2092">
      <w:pPr>
        <w:spacing w:line="240" w:lineRule="auto"/>
        <w:contextualSpacing w:val="0"/>
      </w:pPr>
      <w:r w:rsidRPr="00147AF8">
        <w:rPr>
          <w:b/>
        </w:rPr>
        <w:t>Periódico:</w:t>
      </w:r>
      <w:r w:rsidRPr="00147AF8">
        <w:t xml:space="preserve"> es aquel efecto o impacto que a caus</w:t>
      </w:r>
      <w:r w:rsidR="00F56A5E" w:rsidRPr="00147AF8">
        <w:t xml:space="preserve">a de una acción o actividad se </w:t>
      </w:r>
      <w:r w:rsidRPr="00147AF8">
        <w:t>m</w:t>
      </w:r>
      <w:r w:rsidR="00F56A5E" w:rsidRPr="00147AF8">
        <w:t xml:space="preserve">anifiesta </w:t>
      </w:r>
      <w:r w:rsidRPr="00147AF8">
        <w:t>con un modo de acción intermitente y continúa en el tiempo.</w:t>
      </w:r>
    </w:p>
    <w:p w14:paraId="38A52DE6" w14:textId="77777777" w:rsidR="003B2092" w:rsidRPr="00147AF8" w:rsidRDefault="003B2092" w:rsidP="003B2092">
      <w:pPr>
        <w:spacing w:line="240" w:lineRule="auto"/>
        <w:contextualSpacing w:val="0"/>
      </w:pPr>
    </w:p>
    <w:p w14:paraId="33DEA06E" w14:textId="362B37FE" w:rsidR="003B2092" w:rsidRPr="00147AF8" w:rsidRDefault="003B2092" w:rsidP="003B2092">
      <w:pPr>
        <w:spacing w:line="240" w:lineRule="auto"/>
        <w:contextualSpacing w:val="0"/>
      </w:pPr>
      <w:r w:rsidRPr="00147AF8">
        <w:rPr>
          <w:b/>
        </w:rPr>
        <w:t>Continuo:</w:t>
      </w:r>
      <w:r w:rsidRPr="00147AF8">
        <w:t xml:space="preserve"> es aquel efecto o impacto que a causa de una acc</w:t>
      </w:r>
      <w:r w:rsidR="00F56A5E" w:rsidRPr="00147AF8">
        <w:t xml:space="preserve">ión o actividad se </w:t>
      </w:r>
      <w:r w:rsidRPr="00147AF8">
        <w:t>manifiesta a través de alteraciones regulares en su permanencia</w:t>
      </w:r>
    </w:p>
    <w:p w14:paraId="7EBD678F" w14:textId="77777777" w:rsidR="003B2092" w:rsidRPr="00147AF8" w:rsidRDefault="003B2092" w:rsidP="003B2092">
      <w:pPr>
        <w:spacing w:line="240" w:lineRule="auto"/>
        <w:contextualSpacing w:val="0"/>
      </w:pPr>
    </w:p>
    <w:p w14:paraId="433AE3B7" w14:textId="434C4AA5" w:rsidR="003B2092" w:rsidRPr="00147AF8" w:rsidRDefault="003B2092" w:rsidP="0016430E">
      <w:pPr>
        <w:pStyle w:val="Tablas"/>
      </w:pPr>
      <w:bookmarkStart w:id="70" w:name="_Toc431471541"/>
      <w:bookmarkStart w:id="71" w:name="_Toc431756725"/>
      <w:bookmarkStart w:id="72" w:name="_Toc438558629"/>
      <w:r w:rsidRPr="00147AF8">
        <w:t xml:space="preserve">Tabla </w:t>
      </w:r>
      <w:fldSimple w:instr=" STYLEREF 1 \s ">
        <w:r w:rsidR="00823B53">
          <w:rPr>
            <w:noProof/>
          </w:rPr>
          <w:t>4</w:t>
        </w:r>
      </w:fldSimple>
      <w:r w:rsidRPr="00147AF8">
        <w:t>.</w:t>
      </w:r>
      <w:fldSimple w:instr=" SEQ Tabla \* ARABIC \s 1 ">
        <w:r w:rsidR="00823B53">
          <w:rPr>
            <w:noProof/>
          </w:rPr>
          <w:t>14</w:t>
        </w:r>
      </w:fldSimple>
      <w:r w:rsidR="006C2B90" w:rsidRPr="00147AF8">
        <w:rPr>
          <w:noProof/>
        </w:rPr>
        <w:tab/>
      </w:r>
      <w:r w:rsidRPr="00147AF8">
        <w:t>Periodicidad</w:t>
      </w:r>
      <w:bookmarkEnd w:id="70"/>
      <w:bookmarkEnd w:id="71"/>
      <w:bookmarkEnd w:id="72"/>
    </w:p>
    <w:tbl>
      <w:tblPr>
        <w:tblStyle w:val="Gminis"/>
        <w:tblW w:w="3974" w:type="pct"/>
        <w:tblLook w:val="04A0" w:firstRow="1" w:lastRow="0" w:firstColumn="1" w:lastColumn="0" w:noHBand="0" w:noVBand="1"/>
      </w:tblPr>
      <w:tblGrid>
        <w:gridCol w:w="1312"/>
        <w:gridCol w:w="3272"/>
        <w:gridCol w:w="2161"/>
      </w:tblGrid>
      <w:tr w:rsidR="003B2092" w:rsidRPr="00147AF8" w14:paraId="37B4E791" w14:textId="77777777" w:rsidTr="003B20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43" w:type="pct"/>
            <w:vAlign w:val="center"/>
          </w:tcPr>
          <w:p w14:paraId="453ECC9B" w14:textId="77777777" w:rsidR="003B2092" w:rsidRPr="00147AF8" w:rsidRDefault="003B2092" w:rsidP="003B2092">
            <w:pPr>
              <w:spacing w:before="50" w:after="50"/>
              <w:jc w:val="center"/>
              <w:rPr>
                <w:rFonts w:cs="Arial"/>
                <w:sz w:val="20"/>
                <w:szCs w:val="20"/>
              </w:rPr>
            </w:pPr>
            <w:r w:rsidRPr="00147AF8">
              <w:rPr>
                <w:rFonts w:cs="Arial"/>
                <w:sz w:val="20"/>
                <w:szCs w:val="20"/>
              </w:rPr>
              <w:t xml:space="preserve">CRITERIO </w:t>
            </w:r>
          </w:p>
        </w:tc>
        <w:tc>
          <w:tcPr>
            <w:tcW w:w="2440" w:type="pct"/>
            <w:vAlign w:val="center"/>
          </w:tcPr>
          <w:p w14:paraId="153C2A15"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RANGO DE CALIFICACIÓN </w:t>
            </w:r>
          </w:p>
        </w:tc>
        <w:tc>
          <w:tcPr>
            <w:tcW w:w="1617" w:type="pct"/>
            <w:vAlign w:val="center"/>
          </w:tcPr>
          <w:p w14:paraId="40271DF4"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VALOR DE CALIFICACIÓN </w:t>
            </w:r>
          </w:p>
        </w:tc>
      </w:tr>
      <w:tr w:rsidR="003B2092" w:rsidRPr="00147AF8" w14:paraId="7FFFCF71" w14:textId="77777777" w:rsidTr="003B2092">
        <w:tc>
          <w:tcPr>
            <w:cnfStyle w:val="001000000000" w:firstRow="0" w:lastRow="0" w:firstColumn="1" w:lastColumn="0" w:oddVBand="0" w:evenVBand="0" w:oddHBand="0" w:evenHBand="0" w:firstRowFirstColumn="0" w:firstRowLastColumn="0" w:lastRowFirstColumn="0" w:lastRowLastColumn="0"/>
            <w:tcW w:w="943" w:type="pct"/>
            <w:vMerge w:val="restart"/>
            <w:vAlign w:val="center"/>
          </w:tcPr>
          <w:p w14:paraId="32247BEB" w14:textId="77777777" w:rsidR="003B2092" w:rsidRPr="00147AF8" w:rsidRDefault="003B2092" w:rsidP="003B2092">
            <w:pPr>
              <w:spacing w:before="50" w:after="50"/>
              <w:jc w:val="center"/>
              <w:rPr>
                <w:rFonts w:cs="Arial"/>
                <w:sz w:val="20"/>
                <w:szCs w:val="20"/>
              </w:rPr>
            </w:pPr>
            <w:r w:rsidRPr="00147AF8">
              <w:rPr>
                <w:rFonts w:cs="Arial"/>
                <w:sz w:val="20"/>
                <w:szCs w:val="20"/>
              </w:rPr>
              <w:t>Periodicidad (PR)</w:t>
            </w:r>
          </w:p>
        </w:tc>
        <w:tc>
          <w:tcPr>
            <w:tcW w:w="2440" w:type="pct"/>
            <w:vAlign w:val="center"/>
          </w:tcPr>
          <w:p w14:paraId="3CB2C2D5"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IRREGULAR Y DISCONTINUO</w:t>
            </w:r>
          </w:p>
        </w:tc>
        <w:tc>
          <w:tcPr>
            <w:tcW w:w="1617" w:type="pct"/>
            <w:vAlign w:val="center"/>
          </w:tcPr>
          <w:p w14:paraId="30E944C4"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1</w:t>
            </w:r>
          </w:p>
        </w:tc>
      </w:tr>
      <w:tr w:rsidR="003B2092" w:rsidRPr="00147AF8" w14:paraId="7B9E5CD0" w14:textId="77777777" w:rsidTr="003B2092">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13C623C1" w14:textId="77777777" w:rsidR="003B2092" w:rsidRPr="00147AF8" w:rsidRDefault="003B2092" w:rsidP="003B2092">
            <w:pPr>
              <w:spacing w:before="50" w:after="50"/>
              <w:jc w:val="center"/>
              <w:rPr>
                <w:rFonts w:cs="Arial"/>
                <w:sz w:val="20"/>
                <w:szCs w:val="20"/>
              </w:rPr>
            </w:pPr>
          </w:p>
        </w:tc>
        <w:tc>
          <w:tcPr>
            <w:tcW w:w="2440" w:type="pct"/>
            <w:vAlign w:val="center"/>
          </w:tcPr>
          <w:p w14:paraId="335666C6"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PERIÓDICO</w:t>
            </w:r>
          </w:p>
        </w:tc>
        <w:tc>
          <w:tcPr>
            <w:tcW w:w="1617" w:type="pct"/>
            <w:vAlign w:val="center"/>
          </w:tcPr>
          <w:p w14:paraId="14B19499"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2</w:t>
            </w:r>
          </w:p>
        </w:tc>
      </w:tr>
      <w:tr w:rsidR="003B2092" w:rsidRPr="00147AF8" w14:paraId="7F914E5A" w14:textId="77777777" w:rsidTr="003B2092">
        <w:tc>
          <w:tcPr>
            <w:cnfStyle w:val="001000000000" w:firstRow="0" w:lastRow="0" w:firstColumn="1" w:lastColumn="0" w:oddVBand="0" w:evenVBand="0" w:oddHBand="0" w:evenHBand="0" w:firstRowFirstColumn="0" w:firstRowLastColumn="0" w:lastRowFirstColumn="0" w:lastRowLastColumn="0"/>
            <w:tcW w:w="943" w:type="pct"/>
            <w:vMerge/>
            <w:vAlign w:val="center"/>
          </w:tcPr>
          <w:p w14:paraId="055B905A" w14:textId="77777777" w:rsidR="003B2092" w:rsidRPr="00147AF8" w:rsidRDefault="003B2092" w:rsidP="003B2092">
            <w:pPr>
              <w:spacing w:before="50" w:after="50"/>
              <w:jc w:val="center"/>
              <w:rPr>
                <w:rFonts w:cs="Arial"/>
                <w:sz w:val="20"/>
                <w:szCs w:val="20"/>
              </w:rPr>
            </w:pPr>
          </w:p>
        </w:tc>
        <w:tc>
          <w:tcPr>
            <w:tcW w:w="2440" w:type="pct"/>
            <w:vAlign w:val="center"/>
          </w:tcPr>
          <w:p w14:paraId="24BD78AE"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CONTINUO</w:t>
            </w:r>
          </w:p>
        </w:tc>
        <w:tc>
          <w:tcPr>
            <w:tcW w:w="1617" w:type="pct"/>
            <w:vAlign w:val="center"/>
          </w:tcPr>
          <w:p w14:paraId="13CB7698"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4</w:t>
            </w:r>
          </w:p>
        </w:tc>
      </w:tr>
    </w:tbl>
    <w:p w14:paraId="0477C830" w14:textId="77777777" w:rsidR="003B2092" w:rsidRPr="00147AF8" w:rsidRDefault="003B2092" w:rsidP="003B2092">
      <w:pPr>
        <w:tabs>
          <w:tab w:val="center" w:pos="0"/>
          <w:tab w:val="right" w:pos="8222"/>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1550913502"/>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024785B9" w14:textId="77777777" w:rsidR="003B2092" w:rsidRPr="00147AF8" w:rsidRDefault="003B2092" w:rsidP="003B2092">
      <w:pPr>
        <w:spacing w:line="240" w:lineRule="auto"/>
        <w:contextualSpacing w:val="0"/>
      </w:pPr>
    </w:p>
    <w:p w14:paraId="0CE1CB19" w14:textId="77777777" w:rsidR="003B2092" w:rsidRPr="00147AF8" w:rsidRDefault="003B2092" w:rsidP="005D11F2">
      <w:pPr>
        <w:pStyle w:val="Ttulo5"/>
      </w:pPr>
      <w:r w:rsidRPr="00147AF8">
        <w:t>Recuperabilidad (RE)</w:t>
      </w:r>
    </w:p>
    <w:p w14:paraId="4D393D19" w14:textId="77777777" w:rsidR="003B2092" w:rsidRPr="00147AF8" w:rsidRDefault="003B2092" w:rsidP="003B2092">
      <w:pPr>
        <w:spacing w:line="240" w:lineRule="auto"/>
        <w:contextualSpacing w:val="0"/>
      </w:pPr>
    </w:p>
    <w:p w14:paraId="27E9CFB3" w14:textId="77777777" w:rsidR="003B2092" w:rsidRPr="00147AF8" w:rsidRDefault="003B2092" w:rsidP="003B2092">
      <w:pPr>
        <w:spacing w:line="240" w:lineRule="auto"/>
        <w:contextualSpacing w:val="0"/>
      </w:pPr>
      <w:r w:rsidRPr="00147AF8">
        <w:t>Se refiere a la posibilidad de reconstrucción, total o parcial, del factor afectado a consecuencia del proyecto obra o actividad, es decir, la posibilidad de retornar a las condiciones iniciales previas a la actuación, con implementación de medidas de manejo ambiental.</w:t>
      </w:r>
    </w:p>
    <w:p w14:paraId="4FD1D899" w14:textId="77777777" w:rsidR="003B2092" w:rsidRPr="00147AF8" w:rsidRDefault="003B2092" w:rsidP="003B2092">
      <w:pPr>
        <w:spacing w:line="240" w:lineRule="auto"/>
        <w:contextualSpacing w:val="0"/>
      </w:pPr>
    </w:p>
    <w:p w14:paraId="406F45DD" w14:textId="77777777" w:rsidR="003B2092" w:rsidRPr="00147AF8" w:rsidRDefault="003B2092" w:rsidP="003B2092">
      <w:pPr>
        <w:spacing w:line="240" w:lineRule="auto"/>
        <w:contextualSpacing w:val="0"/>
      </w:pPr>
      <w:r w:rsidRPr="00147AF8">
        <w:t xml:space="preserve">Los criterios para definir la recuperabilidad son: </w:t>
      </w:r>
    </w:p>
    <w:p w14:paraId="07D818CA" w14:textId="77777777" w:rsidR="003B2092" w:rsidRPr="00147AF8" w:rsidRDefault="003B2092" w:rsidP="003B2092">
      <w:pPr>
        <w:spacing w:line="240" w:lineRule="auto"/>
        <w:contextualSpacing w:val="0"/>
      </w:pPr>
    </w:p>
    <w:p w14:paraId="083BA745" w14:textId="77777777" w:rsidR="003B2092" w:rsidRPr="00147AF8" w:rsidRDefault="003B2092" w:rsidP="003B2092">
      <w:pPr>
        <w:spacing w:line="240" w:lineRule="auto"/>
        <w:contextualSpacing w:val="0"/>
      </w:pPr>
      <w:r w:rsidRPr="00147AF8">
        <w:rPr>
          <w:b/>
        </w:rPr>
        <w:t>Recuperable de manera inmediata:</w:t>
      </w:r>
      <w:r w:rsidRPr="00147AF8">
        <w:t xml:space="preserve"> si los efectos son recuperables por medio de medidas de manejo inmediatamente resulta la acción afectante. </w:t>
      </w:r>
    </w:p>
    <w:p w14:paraId="738CCA25" w14:textId="77777777" w:rsidR="003B2092" w:rsidRPr="00147AF8" w:rsidRDefault="003B2092" w:rsidP="003B2092">
      <w:pPr>
        <w:spacing w:line="240" w:lineRule="auto"/>
        <w:contextualSpacing w:val="0"/>
      </w:pPr>
    </w:p>
    <w:p w14:paraId="7B33E39A" w14:textId="77777777" w:rsidR="003B2092" w:rsidRPr="00147AF8" w:rsidRDefault="003B2092" w:rsidP="003B2092">
      <w:pPr>
        <w:spacing w:line="240" w:lineRule="auto"/>
        <w:contextualSpacing w:val="0"/>
      </w:pPr>
      <w:r w:rsidRPr="00147AF8">
        <w:rPr>
          <w:b/>
        </w:rPr>
        <w:t>Recuperable a medio plazo:</w:t>
      </w:r>
      <w:r w:rsidRPr="00147AF8">
        <w:t xml:space="preserve"> si la recuperación puede darse por medio de medidas de manejo después de ocurrido el hecho, y en un tiempo no menor a 1 año.</w:t>
      </w:r>
    </w:p>
    <w:p w14:paraId="10AF7605" w14:textId="77777777" w:rsidR="003B2092" w:rsidRPr="00147AF8" w:rsidRDefault="003B2092" w:rsidP="003B2092">
      <w:pPr>
        <w:spacing w:line="240" w:lineRule="auto"/>
        <w:contextualSpacing w:val="0"/>
      </w:pPr>
    </w:p>
    <w:p w14:paraId="364F6706" w14:textId="77777777" w:rsidR="003B2092" w:rsidRPr="00147AF8" w:rsidRDefault="003B2092" w:rsidP="003B2092">
      <w:pPr>
        <w:spacing w:line="240" w:lineRule="auto"/>
        <w:contextualSpacing w:val="0"/>
      </w:pPr>
      <w:r w:rsidRPr="00147AF8">
        <w:rPr>
          <w:b/>
        </w:rPr>
        <w:t>Mitigable:</w:t>
      </w:r>
      <w:r w:rsidRPr="00147AF8">
        <w:t xml:space="preserve"> si las acciones correctivas empleadas atenúan los efectos producidos. </w:t>
      </w:r>
    </w:p>
    <w:p w14:paraId="1F30166A" w14:textId="77777777" w:rsidR="003B2092" w:rsidRPr="00147AF8" w:rsidRDefault="003B2092" w:rsidP="003B2092">
      <w:pPr>
        <w:spacing w:line="240" w:lineRule="auto"/>
        <w:contextualSpacing w:val="0"/>
      </w:pPr>
    </w:p>
    <w:p w14:paraId="12D8B40E" w14:textId="77777777" w:rsidR="003B2092" w:rsidRPr="00147AF8" w:rsidRDefault="003B2092" w:rsidP="003B2092">
      <w:pPr>
        <w:spacing w:line="240" w:lineRule="auto"/>
        <w:contextualSpacing w:val="0"/>
      </w:pPr>
      <w:r w:rsidRPr="00147AF8">
        <w:rPr>
          <w:b/>
        </w:rPr>
        <w:t>Irrecuperable:</w:t>
      </w:r>
      <w:r w:rsidRPr="00147AF8">
        <w:t xml:space="preserve"> si las consecuencias producidas por las actividades no pueden recuperarse por medio de medidas de manejo ambientales. </w:t>
      </w:r>
    </w:p>
    <w:p w14:paraId="1E8044DF" w14:textId="77777777" w:rsidR="003B2092" w:rsidRPr="00147AF8" w:rsidRDefault="003B2092" w:rsidP="003B2092">
      <w:pPr>
        <w:spacing w:line="240" w:lineRule="auto"/>
        <w:contextualSpacing w:val="0"/>
      </w:pPr>
    </w:p>
    <w:p w14:paraId="39DED2F0" w14:textId="77777777" w:rsidR="003B2092" w:rsidRPr="00147AF8" w:rsidRDefault="003B2092" w:rsidP="003B2092">
      <w:pPr>
        <w:spacing w:line="240" w:lineRule="auto"/>
        <w:contextualSpacing w:val="0"/>
      </w:pPr>
      <w:r w:rsidRPr="00147AF8">
        <w:t>De presentarse afectaciones Irrecuperables, pero existe la posibilidad de introducir medidas compensatorias, estas adoptaran un valor igual al de la característica Mitigable.</w:t>
      </w:r>
    </w:p>
    <w:p w14:paraId="344F164F" w14:textId="77777777" w:rsidR="003B2092" w:rsidRPr="00147AF8" w:rsidRDefault="003B2092" w:rsidP="003B2092">
      <w:pPr>
        <w:jc w:val="center"/>
        <w:rPr>
          <w:b/>
          <w:bCs/>
          <w:sz w:val="20"/>
          <w:szCs w:val="20"/>
        </w:rPr>
      </w:pPr>
    </w:p>
    <w:p w14:paraId="5917955C" w14:textId="0C9DC237" w:rsidR="003B2092" w:rsidRPr="00147AF8" w:rsidRDefault="003B2092" w:rsidP="0016430E">
      <w:pPr>
        <w:pStyle w:val="Tablas"/>
      </w:pPr>
      <w:bookmarkStart w:id="73" w:name="_Toc431471542"/>
      <w:bookmarkStart w:id="74" w:name="_Toc431756726"/>
      <w:bookmarkStart w:id="75" w:name="_Toc438558630"/>
      <w:r w:rsidRPr="00147AF8">
        <w:t xml:space="preserve">Tabla </w:t>
      </w:r>
      <w:fldSimple w:instr=" STYLEREF 1 \s ">
        <w:r w:rsidR="00823B53">
          <w:rPr>
            <w:noProof/>
          </w:rPr>
          <w:t>4</w:t>
        </w:r>
      </w:fldSimple>
      <w:r w:rsidRPr="00147AF8">
        <w:t>.</w:t>
      </w:r>
      <w:fldSimple w:instr=" SEQ Tabla \* ARABIC \s 1 ">
        <w:r w:rsidR="00823B53">
          <w:rPr>
            <w:noProof/>
          </w:rPr>
          <w:t>15</w:t>
        </w:r>
      </w:fldSimple>
      <w:r w:rsidR="006C2B90" w:rsidRPr="00147AF8">
        <w:tab/>
      </w:r>
      <w:r w:rsidRPr="00147AF8">
        <w:t>Recuperabilidad</w:t>
      </w:r>
      <w:bookmarkEnd w:id="73"/>
      <w:bookmarkEnd w:id="74"/>
      <w:bookmarkEnd w:id="75"/>
    </w:p>
    <w:tbl>
      <w:tblPr>
        <w:tblStyle w:val="Gminis"/>
        <w:tblW w:w="3560" w:type="pct"/>
        <w:tblLook w:val="04A0" w:firstRow="1" w:lastRow="0" w:firstColumn="1" w:lastColumn="0" w:noHBand="0" w:noVBand="1"/>
      </w:tblPr>
      <w:tblGrid>
        <w:gridCol w:w="1632"/>
        <w:gridCol w:w="2416"/>
        <w:gridCol w:w="1995"/>
      </w:tblGrid>
      <w:tr w:rsidR="003B2092" w:rsidRPr="00147AF8" w14:paraId="370B8753" w14:textId="77777777" w:rsidTr="003B2092">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1349" w:type="pct"/>
            <w:vAlign w:val="center"/>
          </w:tcPr>
          <w:p w14:paraId="78C9E141" w14:textId="77777777" w:rsidR="003B2092" w:rsidRPr="00147AF8" w:rsidRDefault="003B2092" w:rsidP="003B2092">
            <w:pPr>
              <w:spacing w:before="50" w:after="50"/>
              <w:jc w:val="center"/>
              <w:rPr>
                <w:rFonts w:cs="Arial"/>
                <w:sz w:val="20"/>
                <w:szCs w:val="20"/>
              </w:rPr>
            </w:pPr>
            <w:r w:rsidRPr="00147AF8">
              <w:rPr>
                <w:rFonts w:cs="Arial"/>
                <w:sz w:val="20"/>
                <w:szCs w:val="20"/>
              </w:rPr>
              <w:t xml:space="preserve">CRITERIO </w:t>
            </w:r>
          </w:p>
        </w:tc>
        <w:tc>
          <w:tcPr>
            <w:tcW w:w="1999" w:type="pct"/>
            <w:vAlign w:val="center"/>
          </w:tcPr>
          <w:p w14:paraId="73D37DF6"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RANGO DE CALIFICACIÓN </w:t>
            </w:r>
          </w:p>
        </w:tc>
        <w:tc>
          <w:tcPr>
            <w:tcW w:w="1651" w:type="pct"/>
            <w:vAlign w:val="center"/>
          </w:tcPr>
          <w:p w14:paraId="1394303E" w14:textId="77777777" w:rsidR="003B2092" w:rsidRPr="00147AF8" w:rsidRDefault="003B2092" w:rsidP="003B2092">
            <w:pPr>
              <w:spacing w:before="50" w:after="5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 xml:space="preserve">VALOR DE CALIFICACIÓN </w:t>
            </w:r>
          </w:p>
        </w:tc>
      </w:tr>
      <w:tr w:rsidR="003B2092" w:rsidRPr="00147AF8" w14:paraId="2A47776C" w14:textId="77777777" w:rsidTr="003B2092">
        <w:tc>
          <w:tcPr>
            <w:cnfStyle w:val="001000000000" w:firstRow="0" w:lastRow="0" w:firstColumn="1" w:lastColumn="0" w:oddVBand="0" w:evenVBand="0" w:oddHBand="0" w:evenHBand="0" w:firstRowFirstColumn="0" w:firstRowLastColumn="0" w:lastRowFirstColumn="0" w:lastRowLastColumn="0"/>
            <w:tcW w:w="1349" w:type="pct"/>
            <w:vMerge w:val="restart"/>
            <w:vAlign w:val="center"/>
          </w:tcPr>
          <w:p w14:paraId="50535BF6" w14:textId="77777777" w:rsidR="003B2092" w:rsidRPr="00147AF8" w:rsidRDefault="003B2092" w:rsidP="003B2092">
            <w:pPr>
              <w:spacing w:before="50" w:after="50"/>
              <w:jc w:val="center"/>
              <w:rPr>
                <w:rFonts w:cs="Arial"/>
                <w:sz w:val="20"/>
                <w:szCs w:val="20"/>
              </w:rPr>
            </w:pPr>
            <w:r w:rsidRPr="00147AF8">
              <w:rPr>
                <w:rFonts w:cs="Arial"/>
                <w:sz w:val="20"/>
                <w:szCs w:val="20"/>
              </w:rPr>
              <w:t>Recuperabilidad (RE)</w:t>
            </w:r>
          </w:p>
        </w:tc>
        <w:tc>
          <w:tcPr>
            <w:tcW w:w="1999" w:type="pct"/>
            <w:vAlign w:val="center"/>
          </w:tcPr>
          <w:p w14:paraId="28FBB9EB"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DE MANERA INMEDIATA</w:t>
            </w:r>
          </w:p>
        </w:tc>
        <w:tc>
          <w:tcPr>
            <w:tcW w:w="1651" w:type="pct"/>
            <w:vAlign w:val="center"/>
          </w:tcPr>
          <w:p w14:paraId="5C184622"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1</w:t>
            </w:r>
          </w:p>
        </w:tc>
      </w:tr>
      <w:tr w:rsidR="003B2092" w:rsidRPr="00147AF8" w14:paraId="19B25A3E" w14:textId="77777777" w:rsidTr="003B2092">
        <w:tc>
          <w:tcPr>
            <w:cnfStyle w:val="001000000000" w:firstRow="0" w:lastRow="0" w:firstColumn="1" w:lastColumn="0" w:oddVBand="0" w:evenVBand="0" w:oddHBand="0" w:evenHBand="0" w:firstRowFirstColumn="0" w:firstRowLastColumn="0" w:lastRowFirstColumn="0" w:lastRowLastColumn="0"/>
            <w:tcW w:w="1349" w:type="pct"/>
            <w:vMerge/>
            <w:vAlign w:val="center"/>
          </w:tcPr>
          <w:p w14:paraId="12BD2162" w14:textId="77777777" w:rsidR="003B2092" w:rsidRPr="00147AF8" w:rsidRDefault="003B2092" w:rsidP="003B2092">
            <w:pPr>
              <w:spacing w:before="50" w:after="50"/>
              <w:jc w:val="center"/>
              <w:rPr>
                <w:rFonts w:cs="Arial"/>
                <w:sz w:val="20"/>
                <w:szCs w:val="20"/>
              </w:rPr>
            </w:pPr>
          </w:p>
        </w:tc>
        <w:tc>
          <w:tcPr>
            <w:tcW w:w="1999" w:type="pct"/>
            <w:vAlign w:val="center"/>
          </w:tcPr>
          <w:p w14:paraId="7CB67A73"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A MEDIO PLAZO</w:t>
            </w:r>
          </w:p>
        </w:tc>
        <w:tc>
          <w:tcPr>
            <w:tcW w:w="1651" w:type="pct"/>
            <w:vAlign w:val="center"/>
          </w:tcPr>
          <w:p w14:paraId="7F848369"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2</w:t>
            </w:r>
          </w:p>
        </w:tc>
      </w:tr>
      <w:tr w:rsidR="003B2092" w:rsidRPr="00147AF8" w14:paraId="2F2CDF82" w14:textId="77777777" w:rsidTr="003B2092">
        <w:tc>
          <w:tcPr>
            <w:cnfStyle w:val="001000000000" w:firstRow="0" w:lastRow="0" w:firstColumn="1" w:lastColumn="0" w:oddVBand="0" w:evenVBand="0" w:oddHBand="0" w:evenHBand="0" w:firstRowFirstColumn="0" w:firstRowLastColumn="0" w:lastRowFirstColumn="0" w:lastRowLastColumn="0"/>
            <w:tcW w:w="1349" w:type="pct"/>
            <w:vMerge/>
            <w:vAlign w:val="center"/>
          </w:tcPr>
          <w:p w14:paraId="6A3CC32E" w14:textId="77777777" w:rsidR="003B2092" w:rsidRPr="00147AF8" w:rsidRDefault="003B2092" w:rsidP="003B2092">
            <w:pPr>
              <w:spacing w:before="50" w:after="50"/>
              <w:jc w:val="center"/>
              <w:rPr>
                <w:rFonts w:cs="Arial"/>
                <w:sz w:val="20"/>
                <w:szCs w:val="20"/>
              </w:rPr>
            </w:pPr>
          </w:p>
        </w:tc>
        <w:tc>
          <w:tcPr>
            <w:tcW w:w="1999" w:type="pct"/>
            <w:vAlign w:val="center"/>
          </w:tcPr>
          <w:p w14:paraId="3818A091"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MITIGABLE</w:t>
            </w:r>
          </w:p>
        </w:tc>
        <w:tc>
          <w:tcPr>
            <w:tcW w:w="1651" w:type="pct"/>
            <w:vAlign w:val="center"/>
          </w:tcPr>
          <w:p w14:paraId="23D4A0E3"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4</w:t>
            </w:r>
          </w:p>
        </w:tc>
      </w:tr>
      <w:tr w:rsidR="003B2092" w:rsidRPr="00147AF8" w14:paraId="5AE789B8" w14:textId="77777777" w:rsidTr="003B2092">
        <w:tc>
          <w:tcPr>
            <w:cnfStyle w:val="001000000000" w:firstRow="0" w:lastRow="0" w:firstColumn="1" w:lastColumn="0" w:oddVBand="0" w:evenVBand="0" w:oddHBand="0" w:evenHBand="0" w:firstRowFirstColumn="0" w:firstRowLastColumn="0" w:lastRowFirstColumn="0" w:lastRowLastColumn="0"/>
            <w:tcW w:w="1349" w:type="pct"/>
            <w:vMerge/>
            <w:vAlign w:val="center"/>
          </w:tcPr>
          <w:p w14:paraId="67875D29" w14:textId="77777777" w:rsidR="003B2092" w:rsidRPr="00147AF8" w:rsidRDefault="003B2092" w:rsidP="003B2092">
            <w:pPr>
              <w:spacing w:before="50" w:after="50"/>
              <w:jc w:val="center"/>
              <w:rPr>
                <w:rFonts w:cs="Arial"/>
                <w:sz w:val="20"/>
                <w:szCs w:val="20"/>
              </w:rPr>
            </w:pPr>
          </w:p>
        </w:tc>
        <w:tc>
          <w:tcPr>
            <w:tcW w:w="1999" w:type="pct"/>
            <w:vAlign w:val="center"/>
          </w:tcPr>
          <w:p w14:paraId="4F0DCD0E"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IRRECUPERABLE</w:t>
            </w:r>
          </w:p>
        </w:tc>
        <w:tc>
          <w:tcPr>
            <w:tcW w:w="1651" w:type="pct"/>
            <w:vAlign w:val="center"/>
          </w:tcPr>
          <w:p w14:paraId="5F805FC9" w14:textId="77777777" w:rsidR="003B2092" w:rsidRPr="00147AF8" w:rsidRDefault="003B2092" w:rsidP="003B2092">
            <w:pPr>
              <w:spacing w:before="50" w:after="5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47AF8">
              <w:rPr>
                <w:rFonts w:cs="Arial"/>
                <w:sz w:val="20"/>
                <w:szCs w:val="20"/>
              </w:rPr>
              <w:t>8</w:t>
            </w:r>
          </w:p>
        </w:tc>
      </w:tr>
    </w:tbl>
    <w:p w14:paraId="7F9B40AA" w14:textId="77777777" w:rsidR="003B2092" w:rsidRPr="00147AF8" w:rsidRDefault="003B2092" w:rsidP="003B2092">
      <w:pPr>
        <w:tabs>
          <w:tab w:val="center" w:pos="4419"/>
          <w:tab w:val="right" w:pos="8838"/>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89312939"/>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020CBE63" w14:textId="77777777" w:rsidR="003B2092" w:rsidRPr="00147AF8" w:rsidRDefault="003B2092" w:rsidP="003B2092">
      <w:pPr>
        <w:spacing w:line="240" w:lineRule="auto"/>
        <w:contextualSpacing w:val="0"/>
      </w:pPr>
    </w:p>
    <w:p w14:paraId="3DF07C8F" w14:textId="77777777" w:rsidR="003B2092" w:rsidRPr="00147AF8" w:rsidRDefault="003B2092" w:rsidP="005D11F2">
      <w:pPr>
        <w:pStyle w:val="Ttulo5"/>
      </w:pPr>
      <w:r w:rsidRPr="00147AF8">
        <w:t>Importancia (I)</w:t>
      </w:r>
    </w:p>
    <w:p w14:paraId="4DE75451" w14:textId="77777777" w:rsidR="003B2092" w:rsidRPr="00147AF8" w:rsidRDefault="003B2092" w:rsidP="003B2092">
      <w:pPr>
        <w:spacing w:line="240" w:lineRule="auto"/>
        <w:contextualSpacing w:val="0"/>
      </w:pPr>
    </w:p>
    <w:p w14:paraId="3E9A7427" w14:textId="77777777" w:rsidR="003B2092" w:rsidRPr="00147AF8" w:rsidRDefault="003B2092" w:rsidP="003B2092">
      <w:pPr>
        <w:spacing w:line="240" w:lineRule="auto"/>
        <w:contextualSpacing w:val="0"/>
      </w:pPr>
      <w:r w:rsidRPr="00147AF8">
        <w:t>La importancia de un impacto está determinada por la combinación de los criterios de calificación anteriormente descritos. Dicha importancia depende de la extensión del impacto, su intensidad, su persistencia, el efecto, etc. Razón por la cual se define la importancia como el resultado de la suma de todos los criterios evaluados para cada impacto, excepto la intensidad que se multiplicaría por tres (3) y la extensión por dos (2); debido a que estos dos criterios, son relevantes en la determinación de la importancia de un impacto. La importancia del impacto, permite priorizar los impactos y así determinar las acciones de manejo ambiental requeridas. A continuación se presenta la fórmula empleada para determinar la importancia de los impactos:</w:t>
      </w:r>
    </w:p>
    <w:p w14:paraId="4666D602" w14:textId="77777777" w:rsidR="003B2092" w:rsidRPr="00147AF8" w:rsidRDefault="003B2092" w:rsidP="003B2092">
      <w:pPr>
        <w:spacing w:line="240" w:lineRule="auto"/>
        <w:contextualSpacing w:val="0"/>
      </w:pPr>
    </w:p>
    <w:p w14:paraId="722CDC65" w14:textId="77777777" w:rsidR="003B2092" w:rsidRPr="00147AF8" w:rsidRDefault="003B2092" w:rsidP="003B2092">
      <w:pPr>
        <w:spacing w:line="240" w:lineRule="auto"/>
        <w:contextualSpacing w:val="0"/>
        <w:rPr>
          <w:b/>
        </w:rPr>
      </w:pPr>
      <m:oMathPara>
        <m:oMath>
          <m:r>
            <m:rPr>
              <m:sty m:val="b"/>
            </m:rPr>
            <w:rPr>
              <w:rFonts w:ascii="Cambria Math" w:hAnsi="Cambria Math"/>
            </w:rPr>
            <m:t>IMPORTANCIA (I) =CA (3IN+2EX+MO+PE+RV+SI+AC+EF+PR+RP)</m:t>
          </m:r>
        </m:oMath>
      </m:oMathPara>
    </w:p>
    <w:p w14:paraId="03DA3119" w14:textId="77777777" w:rsidR="003B2092" w:rsidRPr="00147AF8" w:rsidRDefault="003B2092" w:rsidP="003B2092">
      <w:pPr>
        <w:spacing w:line="240" w:lineRule="auto"/>
        <w:contextualSpacing w:val="0"/>
        <w:rPr>
          <w:b/>
        </w:rPr>
      </w:pPr>
    </w:p>
    <w:p w14:paraId="3E100E72" w14:textId="3536E385" w:rsidR="003B2092" w:rsidRPr="00147AF8" w:rsidRDefault="003B2092" w:rsidP="003B2092">
      <w:pPr>
        <w:spacing w:line="240" w:lineRule="auto"/>
        <w:contextualSpacing w:val="0"/>
      </w:pPr>
      <w:r w:rsidRPr="00147AF8">
        <w:t xml:space="preserve">A partir de la sumatoria de la valoración total de los impactos se obtuvo para cada medio, componente e impacto los valores de la importancia absoluta, la valoración de importancia relativa se </w:t>
      </w:r>
      <w:r w:rsidR="00843E6A" w:rsidRPr="00147AF8">
        <w:t>determinó</w:t>
      </w:r>
      <w:r w:rsidRPr="00147AF8">
        <w:t xml:space="preserve"> a partir de la</w:t>
      </w:r>
      <w:r w:rsidR="00843E6A" w:rsidRPr="00147AF8">
        <w:t xml:space="preserve"> multiplicación de la importancia absoluta de los impactos por las unidades de importancia ambiental asignadas a cada impacto dividido en el resultado de la importancia de cada impacto. </w:t>
      </w:r>
      <w:r w:rsidRPr="00147AF8">
        <w:t>A partir de ello se obtuvo de manera gráfica la relevancia los elementos evaluados para el proyecto.</w:t>
      </w:r>
    </w:p>
    <w:p w14:paraId="04C37457" w14:textId="77777777" w:rsidR="003B2092" w:rsidRPr="00147AF8" w:rsidRDefault="003B2092" w:rsidP="003B2092">
      <w:pPr>
        <w:spacing w:line="240" w:lineRule="auto"/>
        <w:contextualSpacing w:val="0"/>
      </w:pPr>
    </w:p>
    <w:p w14:paraId="0906F9B8" w14:textId="77777777" w:rsidR="003B2092" w:rsidRPr="00147AF8" w:rsidRDefault="003B2092" w:rsidP="003B2092">
      <w:pPr>
        <w:spacing w:line="240" w:lineRule="auto"/>
        <w:contextualSpacing w:val="0"/>
      </w:pPr>
      <w:r w:rsidRPr="00147AF8">
        <w:t>•</w:t>
      </w:r>
      <w:r w:rsidRPr="00147AF8">
        <w:tab/>
        <w:t>Sistema de calificación</w:t>
      </w:r>
    </w:p>
    <w:p w14:paraId="6BA6B433" w14:textId="77777777" w:rsidR="003B2092" w:rsidRPr="00147AF8" w:rsidRDefault="003B2092" w:rsidP="003B2092">
      <w:pPr>
        <w:spacing w:line="240" w:lineRule="auto"/>
        <w:contextualSpacing w:val="0"/>
      </w:pPr>
    </w:p>
    <w:p w14:paraId="755BF6BE" w14:textId="6C2E9DEC" w:rsidR="003B2092" w:rsidRPr="00147AF8" w:rsidRDefault="003B2092" w:rsidP="003B2092">
      <w:pPr>
        <w:spacing w:line="240" w:lineRule="auto"/>
        <w:contextualSpacing w:val="0"/>
      </w:pPr>
      <w:r w:rsidRPr="00147AF8">
        <w:t xml:space="preserve">En la </w:t>
      </w:r>
      <w:r w:rsidRPr="00147AF8">
        <w:fldChar w:fldCharType="begin"/>
      </w:r>
      <w:r w:rsidRPr="00147AF8">
        <w:instrText xml:space="preserve"> REF _Ref425320971 \h </w:instrText>
      </w:r>
      <w:r w:rsidR="00147AF8">
        <w:instrText xml:space="preserve"> \* MERGEFORMAT </w:instrText>
      </w:r>
      <w:r w:rsidRPr="00147AF8">
        <w:fldChar w:fldCharType="separate"/>
      </w:r>
      <w:r w:rsidR="00823B53" w:rsidRPr="00147AF8">
        <w:t xml:space="preserve">Tabla </w:t>
      </w:r>
      <w:r w:rsidR="00823B53">
        <w:rPr>
          <w:noProof/>
        </w:rPr>
        <w:t>4</w:t>
      </w:r>
      <w:r w:rsidR="00823B53" w:rsidRPr="00147AF8">
        <w:rPr>
          <w:noProof/>
        </w:rPr>
        <w:t>.</w:t>
      </w:r>
      <w:r w:rsidR="00823B53">
        <w:rPr>
          <w:noProof/>
        </w:rPr>
        <w:t>16</w:t>
      </w:r>
      <w:r w:rsidRPr="00147AF8">
        <w:fldChar w:fldCharType="end"/>
      </w:r>
      <w:r w:rsidRPr="00147AF8">
        <w:t>, se presenta el resumen del sistema de calificación propuesto para la evaluación de los impactos. Dentro de cada criterio de calificación, existe una valoración que oscila entre 1 y 12, donde los valores se asignan según las características cuantitativas determinadas para cada uno de los impactos.</w:t>
      </w:r>
    </w:p>
    <w:p w14:paraId="78D2F85A" w14:textId="77777777" w:rsidR="003B2092" w:rsidRPr="00147AF8" w:rsidRDefault="003B2092" w:rsidP="003B2092">
      <w:pPr>
        <w:spacing w:line="240" w:lineRule="auto"/>
        <w:contextualSpacing w:val="0"/>
      </w:pPr>
    </w:p>
    <w:p w14:paraId="360E10E3" w14:textId="06789598" w:rsidR="003B2092" w:rsidRPr="00147AF8" w:rsidRDefault="003B2092" w:rsidP="0016430E">
      <w:pPr>
        <w:pStyle w:val="Tablas"/>
      </w:pPr>
      <w:bookmarkStart w:id="76" w:name="_Ref425320971"/>
      <w:bookmarkStart w:id="77" w:name="_Toc431471543"/>
      <w:bookmarkStart w:id="78" w:name="_Toc431756727"/>
      <w:bookmarkStart w:id="79" w:name="_Toc438558631"/>
      <w:r w:rsidRPr="00147AF8">
        <w:t xml:space="preserve">Tabla </w:t>
      </w:r>
      <w:fldSimple w:instr=" STYLEREF 1 \s ">
        <w:r w:rsidR="00823B53">
          <w:rPr>
            <w:noProof/>
          </w:rPr>
          <w:t>4</w:t>
        </w:r>
      </w:fldSimple>
      <w:r w:rsidRPr="00147AF8">
        <w:t>.</w:t>
      </w:r>
      <w:fldSimple w:instr=" SEQ Tabla \* ARABIC \s 1 ">
        <w:r w:rsidR="00823B53">
          <w:rPr>
            <w:noProof/>
          </w:rPr>
          <w:t>16</w:t>
        </w:r>
      </w:fldSimple>
      <w:bookmarkEnd w:id="76"/>
      <w:r w:rsidR="006C2B90" w:rsidRPr="00147AF8">
        <w:rPr>
          <w:noProof/>
        </w:rPr>
        <w:tab/>
      </w:r>
      <w:r w:rsidRPr="00147AF8">
        <w:t>Sistema de calificación</w:t>
      </w:r>
      <w:bookmarkEnd w:id="77"/>
      <w:bookmarkEnd w:id="78"/>
      <w:bookmarkEnd w:id="79"/>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3423"/>
        <w:gridCol w:w="2136"/>
        <w:gridCol w:w="860"/>
      </w:tblGrid>
      <w:tr w:rsidR="003B2092" w:rsidRPr="00147AF8" w14:paraId="61A1C7B6" w14:textId="77777777" w:rsidTr="00843973">
        <w:trPr>
          <w:trHeight w:val="314"/>
          <w:tblHeader/>
          <w:jc w:val="center"/>
        </w:trPr>
        <w:tc>
          <w:tcPr>
            <w:tcW w:w="0" w:type="auto"/>
            <w:shd w:val="clear" w:color="auto" w:fill="A6A6A6" w:themeFill="background1" w:themeFillShade="A6"/>
            <w:vAlign w:val="center"/>
          </w:tcPr>
          <w:p w14:paraId="54AA9859" w14:textId="77777777" w:rsidR="003B2092" w:rsidRPr="00147AF8" w:rsidRDefault="003B2092" w:rsidP="003B2092">
            <w:pPr>
              <w:spacing w:before="50" w:after="50"/>
              <w:jc w:val="center"/>
              <w:rPr>
                <w:rFonts w:cs="Arial"/>
                <w:b/>
                <w:bCs/>
                <w:sz w:val="16"/>
                <w:szCs w:val="16"/>
              </w:rPr>
            </w:pPr>
            <w:r w:rsidRPr="00147AF8">
              <w:rPr>
                <w:rFonts w:cs="Arial"/>
                <w:b/>
                <w:bCs/>
                <w:sz w:val="16"/>
                <w:szCs w:val="16"/>
              </w:rPr>
              <w:t>CRITERIO</w:t>
            </w:r>
          </w:p>
        </w:tc>
        <w:tc>
          <w:tcPr>
            <w:tcW w:w="0" w:type="auto"/>
            <w:shd w:val="clear" w:color="auto" w:fill="A6A6A6" w:themeFill="background1" w:themeFillShade="A6"/>
            <w:vAlign w:val="center"/>
          </w:tcPr>
          <w:p w14:paraId="2FA37DE7" w14:textId="77777777" w:rsidR="003B2092" w:rsidRPr="00147AF8" w:rsidRDefault="003B2092" w:rsidP="003B2092">
            <w:pPr>
              <w:spacing w:before="50" w:after="50"/>
              <w:jc w:val="center"/>
              <w:rPr>
                <w:rFonts w:cs="Arial"/>
                <w:b/>
                <w:bCs/>
                <w:sz w:val="16"/>
                <w:szCs w:val="16"/>
              </w:rPr>
            </w:pPr>
            <w:r w:rsidRPr="00147AF8">
              <w:rPr>
                <w:rFonts w:cs="Arial"/>
                <w:b/>
                <w:bCs/>
                <w:sz w:val="16"/>
                <w:szCs w:val="16"/>
              </w:rPr>
              <w:t>CALIFICACIÓN</w:t>
            </w:r>
          </w:p>
        </w:tc>
        <w:tc>
          <w:tcPr>
            <w:tcW w:w="0" w:type="auto"/>
            <w:shd w:val="clear" w:color="auto" w:fill="A6A6A6" w:themeFill="background1" w:themeFillShade="A6"/>
            <w:vAlign w:val="center"/>
          </w:tcPr>
          <w:p w14:paraId="2E21CC27" w14:textId="77777777" w:rsidR="003B2092" w:rsidRPr="00147AF8" w:rsidRDefault="003B2092" w:rsidP="003B2092">
            <w:pPr>
              <w:spacing w:before="50" w:after="50"/>
              <w:jc w:val="center"/>
              <w:rPr>
                <w:rFonts w:cs="Arial"/>
                <w:b/>
                <w:bCs/>
                <w:sz w:val="16"/>
                <w:szCs w:val="16"/>
              </w:rPr>
            </w:pPr>
            <w:r w:rsidRPr="00147AF8">
              <w:rPr>
                <w:rFonts w:cs="Arial"/>
                <w:b/>
                <w:bCs/>
                <w:sz w:val="16"/>
                <w:szCs w:val="16"/>
              </w:rPr>
              <w:t>VALOR</w:t>
            </w:r>
          </w:p>
        </w:tc>
      </w:tr>
      <w:tr w:rsidR="003B2092" w:rsidRPr="00147AF8" w14:paraId="33C9A156" w14:textId="77777777" w:rsidTr="00843973">
        <w:trPr>
          <w:trHeight w:val="283"/>
          <w:jc w:val="center"/>
        </w:trPr>
        <w:tc>
          <w:tcPr>
            <w:tcW w:w="0" w:type="auto"/>
            <w:vMerge w:val="restart"/>
            <w:vAlign w:val="center"/>
          </w:tcPr>
          <w:p w14:paraId="16777F44" w14:textId="77777777" w:rsidR="003B2092" w:rsidRPr="00147AF8" w:rsidRDefault="003B2092" w:rsidP="003B2092">
            <w:pPr>
              <w:spacing w:before="50" w:after="50"/>
              <w:jc w:val="center"/>
              <w:rPr>
                <w:rFonts w:cs="Arial"/>
                <w:bCs/>
                <w:sz w:val="16"/>
                <w:szCs w:val="16"/>
              </w:rPr>
            </w:pPr>
            <w:r w:rsidRPr="00147AF8">
              <w:rPr>
                <w:rFonts w:cs="Arial"/>
                <w:bCs/>
                <w:sz w:val="16"/>
                <w:szCs w:val="16"/>
              </w:rPr>
              <w:t>CARÁCTER (CA)</w:t>
            </w:r>
          </w:p>
        </w:tc>
        <w:tc>
          <w:tcPr>
            <w:tcW w:w="0" w:type="auto"/>
            <w:vAlign w:val="center"/>
          </w:tcPr>
          <w:p w14:paraId="015A07A2" w14:textId="77777777" w:rsidR="003B2092" w:rsidRPr="00147AF8" w:rsidRDefault="003B2092" w:rsidP="003B2092">
            <w:pPr>
              <w:spacing w:before="50" w:after="50"/>
              <w:jc w:val="center"/>
              <w:rPr>
                <w:rFonts w:cs="Arial"/>
                <w:sz w:val="16"/>
                <w:szCs w:val="16"/>
              </w:rPr>
            </w:pPr>
            <w:r w:rsidRPr="00147AF8">
              <w:rPr>
                <w:rFonts w:cs="Arial"/>
                <w:sz w:val="16"/>
                <w:szCs w:val="16"/>
              </w:rPr>
              <w:t>POSITIVO</w:t>
            </w:r>
          </w:p>
        </w:tc>
        <w:tc>
          <w:tcPr>
            <w:tcW w:w="0" w:type="auto"/>
            <w:vAlign w:val="center"/>
          </w:tcPr>
          <w:p w14:paraId="75E3809B" w14:textId="77777777" w:rsidR="003B2092" w:rsidRPr="00147AF8" w:rsidRDefault="003B2092" w:rsidP="003B2092">
            <w:pPr>
              <w:spacing w:before="50" w:after="50"/>
              <w:jc w:val="center"/>
              <w:rPr>
                <w:rFonts w:cs="Arial"/>
                <w:sz w:val="16"/>
                <w:szCs w:val="16"/>
              </w:rPr>
            </w:pPr>
            <w:r w:rsidRPr="00147AF8">
              <w:rPr>
                <w:rFonts w:cs="Arial"/>
                <w:sz w:val="16"/>
                <w:szCs w:val="16"/>
              </w:rPr>
              <w:t>(+)</w:t>
            </w:r>
          </w:p>
        </w:tc>
      </w:tr>
      <w:tr w:rsidR="003B2092" w:rsidRPr="00147AF8" w14:paraId="380A2C18" w14:textId="77777777" w:rsidTr="00843973">
        <w:trPr>
          <w:trHeight w:val="283"/>
          <w:jc w:val="center"/>
        </w:trPr>
        <w:tc>
          <w:tcPr>
            <w:tcW w:w="0" w:type="auto"/>
            <w:vMerge/>
            <w:vAlign w:val="center"/>
          </w:tcPr>
          <w:p w14:paraId="593F3C54" w14:textId="77777777" w:rsidR="003B2092" w:rsidRPr="00147AF8" w:rsidRDefault="003B2092" w:rsidP="003B2092">
            <w:pPr>
              <w:spacing w:before="50" w:after="50"/>
              <w:jc w:val="center"/>
              <w:rPr>
                <w:rFonts w:cs="Arial"/>
                <w:bCs/>
                <w:sz w:val="16"/>
                <w:szCs w:val="16"/>
              </w:rPr>
            </w:pPr>
          </w:p>
        </w:tc>
        <w:tc>
          <w:tcPr>
            <w:tcW w:w="0" w:type="auto"/>
            <w:vAlign w:val="center"/>
          </w:tcPr>
          <w:p w14:paraId="69FA456B" w14:textId="77777777" w:rsidR="003B2092" w:rsidRPr="00147AF8" w:rsidRDefault="003B2092" w:rsidP="003B2092">
            <w:pPr>
              <w:spacing w:before="50" w:after="50"/>
              <w:jc w:val="center"/>
              <w:rPr>
                <w:rFonts w:cs="Arial"/>
                <w:sz w:val="16"/>
                <w:szCs w:val="16"/>
              </w:rPr>
            </w:pPr>
            <w:r w:rsidRPr="00147AF8">
              <w:rPr>
                <w:rFonts w:cs="Arial"/>
                <w:sz w:val="16"/>
                <w:szCs w:val="16"/>
              </w:rPr>
              <w:t>NEGATIVO</w:t>
            </w:r>
          </w:p>
        </w:tc>
        <w:tc>
          <w:tcPr>
            <w:tcW w:w="0" w:type="auto"/>
            <w:vAlign w:val="center"/>
          </w:tcPr>
          <w:p w14:paraId="41461115" w14:textId="77777777" w:rsidR="003B2092" w:rsidRPr="00147AF8" w:rsidRDefault="003B2092" w:rsidP="003B2092">
            <w:pPr>
              <w:spacing w:before="50" w:after="50"/>
              <w:jc w:val="center"/>
              <w:rPr>
                <w:rFonts w:cs="Arial"/>
                <w:sz w:val="16"/>
                <w:szCs w:val="16"/>
              </w:rPr>
            </w:pPr>
            <w:r w:rsidRPr="00147AF8">
              <w:rPr>
                <w:rFonts w:cs="Arial"/>
                <w:sz w:val="16"/>
                <w:szCs w:val="16"/>
              </w:rPr>
              <w:t>(-)</w:t>
            </w:r>
          </w:p>
        </w:tc>
      </w:tr>
      <w:tr w:rsidR="003B2092" w:rsidRPr="00147AF8" w14:paraId="6262AFD2" w14:textId="77777777" w:rsidTr="00843973">
        <w:trPr>
          <w:trHeight w:val="283"/>
          <w:jc w:val="center"/>
        </w:trPr>
        <w:tc>
          <w:tcPr>
            <w:tcW w:w="0" w:type="auto"/>
            <w:vMerge w:val="restart"/>
            <w:vAlign w:val="center"/>
          </w:tcPr>
          <w:p w14:paraId="794A69E9" w14:textId="77777777" w:rsidR="003B2092" w:rsidRPr="00147AF8" w:rsidRDefault="003B2092" w:rsidP="003B2092">
            <w:pPr>
              <w:spacing w:before="50" w:after="50"/>
              <w:jc w:val="center"/>
              <w:rPr>
                <w:rFonts w:cs="Arial"/>
                <w:bCs/>
                <w:sz w:val="16"/>
                <w:szCs w:val="16"/>
              </w:rPr>
            </w:pPr>
            <w:r w:rsidRPr="00147AF8">
              <w:rPr>
                <w:rFonts w:cs="Arial"/>
                <w:bCs/>
                <w:sz w:val="16"/>
                <w:szCs w:val="16"/>
              </w:rPr>
              <w:t>INTENSIDAD (IN)</w:t>
            </w:r>
          </w:p>
        </w:tc>
        <w:tc>
          <w:tcPr>
            <w:tcW w:w="0" w:type="auto"/>
            <w:vAlign w:val="center"/>
          </w:tcPr>
          <w:p w14:paraId="36CDFDA4" w14:textId="77777777" w:rsidR="003B2092" w:rsidRPr="00147AF8" w:rsidRDefault="003B2092" w:rsidP="003B2092">
            <w:pPr>
              <w:spacing w:before="50" w:after="50"/>
              <w:jc w:val="center"/>
              <w:rPr>
                <w:rFonts w:cs="Arial"/>
                <w:bCs/>
                <w:sz w:val="16"/>
                <w:szCs w:val="16"/>
              </w:rPr>
            </w:pPr>
            <w:r w:rsidRPr="00147AF8">
              <w:rPr>
                <w:rFonts w:cs="Arial"/>
                <w:bCs/>
                <w:sz w:val="16"/>
                <w:szCs w:val="16"/>
              </w:rPr>
              <w:t>BAJA</w:t>
            </w:r>
          </w:p>
        </w:tc>
        <w:tc>
          <w:tcPr>
            <w:tcW w:w="0" w:type="auto"/>
            <w:vAlign w:val="center"/>
          </w:tcPr>
          <w:p w14:paraId="178848EF"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45DD7EE7" w14:textId="77777777" w:rsidTr="00843973">
        <w:trPr>
          <w:trHeight w:val="283"/>
          <w:jc w:val="center"/>
        </w:trPr>
        <w:tc>
          <w:tcPr>
            <w:tcW w:w="0" w:type="auto"/>
            <w:vMerge/>
            <w:vAlign w:val="center"/>
          </w:tcPr>
          <w:p w14:paraId="7EFFF190" w14:textId="77777777" w:rsidR="003B2092" w:rsidRPr="00147AF8" w:rsidRDefault="003B2092" w:rsidP="003B2092">
            <w:pPr>
              <w:spacing w:before="50" w:after="50"/>
              <w:jc w:val="center"/>
              <w:rPr>
                <w:rFonts w:cs="Arial"/>
                <w:bCs/>
                <w:sz w:val="16"/>
                <w:szCs w:val="16"/>
              </w:rPr>
            </w:pPr>
          </w:p>
        </w:tc>
        <w:tc>
          <w:tcPr>
            <w:tcW w:w="0" w:type="auto"/>
            <w:vAlign w:val="center"/>
          </w:tcPr>
          <w:p w14:paraId="3BE31F31" w14:textId="77777777" w:rsidR="003B2092" w:rsidRPr="00147AF8" w:rsidRDefault="003B2092" w:rsidP="003B2092">
            <w:pPr>
              <w:spacing w:before="50" w:after="50"/>
              <w:jc w:val="center"/>
              <w:rPr>
                <w:rFonts w:cs="Arial"/>
                <w:bCs/>
                <w:sz w:val="16"/>
                <w:szCs w:val="16"/>
              </w:rPr>
            </w:pPr>
            <w:r w:rsidRPr="00147AF8">
              <w:rPr>
                <w:rFonts w:cs="Arial"/>
                <w:bCs/>
                <w:sz w:val="16"/>
                <w:szCs w:val="16"/>
              </w:rPr>
              <w:t>MEDIA</w:t>
            </w:r>
          </w:p>
        </w:tc>
        <w:tc>
          <w:tcPr>
            <w:tcW w:w="0" w:type="auto"/>
            <w:vAlign w:val="center"/>
          </w:tcPr>
          <w:p w14:paraId="13307AA3" w14:textId="77777777" w:rsidR="003B2092" w:rsidRPr="00147AF8" w:rsidRDefault="003B2092" w:rsidP="003B2092">
            <w:pPr>
              <w:spacing w:before="50" w:after="50"/>
              <w:jc w:val="center"/>
              <w:rPr>
                <w:rFonts w:cs="Arial"/>
                <w:bCs/>
                <w:sz w:val="16"/>
                <w:szCs w:val="16"/>
              </w:rPr>
            </w:pPr>
            <w:r w:rsidRPr="00147AF8">
              <w:rPr>
                <w:rFonts w:cs="Arial"/>
                <w:bCs/>
                <w:sz w:val="16"/>
                <w:szCs w:val="16"/>
              </w:rPr>
              <w:t>2</w:t>
            </w:r>
          </w:p>
        </w:tc>
      </w:tr>
      <w:tr w:rsidR="003B2092" w:rsidRPr="00147AF8" w14:paraId="424D496C" w14:textId="77777777" w:rsidTr="00843973">
        <w:trPr>
          <w:trHeight w:val="283"/>
          <w:jc w:val="center"/>
        </w:trPr>
        <w:tc>
          <w:tcPr>
            <w:tcW w:w="0" w:type="auto"/>
            <w:vMerge/>
            <w:vAlign w:val="center"/>
          </w:tcPr>
          <w:p w14:paraId="5D5A4CE4" w14:textId="77777777" w:rsidR="003B2092" w:rsidRPr="00147AF8" w:rsidRDefault="003B2092" w:rsidP="003B2092">
            <w:pPr>
              <w:spacing w:before="50" w:after="50"/>
              <w:jc w:val="center"/>
              <w:rPr>
                <w:rFonts w:cs="Arial"/>
                <w:bCs/>
                <w:sz w:val="16"/>
                <w:szCs w:val="16"/>
              </w:rPr>
            </w:pPr>
          </w:p>
        </w:tc>
        <w:tc>
          <w:tcPr>
            <w:tcW w:w="0" w:type="auto"/>
            <w:vAlign w:val="center"/>
          </w:tcPr>
          <w:p w14:paraId="6C44B306" w14:textId="77777777" w:rsidR="003B2092" w:rsidRPr="00147AF8" w:rsidRDefault="003B2092" w:rsidP="003B2092">
            <w:pPr>
              <w:spacing w:before="50" w:after="50"/>
              <w:jc w:val="center"/>
              <w:rPr>
                <w:rFonts w:cs="Arial"/>
                <w:bCs/>
                <w:sz w:val="16"/>
                <w:szCs w:val="16"/>
              </w:rPr>
            </w:pPr>
            <w:r w:rsidRPr="00147AF8">
              <w:rPr>
                <w:rFonts w:cs="Arial"/>
                <w:bCs/>
                <w:sz w:val="16"/>
                <w:szCs w:val="16"/>
              </w:rPr>
              <w:t>ALTA</w:t>
            </w:r>
          </w:p>
        </w:tc>
        <w:tc>
          <w:tcPr>
            <w:tcW w:w="0" w:type="auto"/>
            <w:vAlign w:val="center"/>
          </w:tcPr>
          <w:p w14:paraId="2294D21C"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0F656629" w14:textId="77777777" w:rsidTr="00843973">
        <w:trPr>
          <w:trHeight w:val="283"/>
          <w:jc w:val="center"/>
        </w:trPr>
        <w:tc>
          <w:tcPr>
            <w:tcW w:w="0" w:type="auto"/>
            <w:vMerge/>
            <w:vAlign w:val="center"/>
          </w:tcPr>
          <w:p w14:paraId="2A06987D" w14:textId="77777777" w:rsidR="003B2092" w:rsidRPr="00147AF8" w:rsidRDefault="003B2092" w:rsidP="003B2092">
            <w:pPr>
              <w:spacing w:before="50" w:after="50"/>
              <w:jc w:val="center"/>
              <w:rPr>
                <w:rFonts w:cs="Arial"/>
                <w:bCs/>
                <w:sz w:val="16"/>
                <w:szCs w:val="16"/>
              </w:rPr>
            </w:pPr>
          </w:p>
        </w:tc>
        <w:tc>
          <w:tcPr>
            <w:tcW w:w="0" w:type="auto"/>
            <w:vAlign w:val="center"/>
          </w:tcPr>
          <w:p w14:paraId="5A14CE99" w14:textId="77777777" w:rsidR="003B2092" w:rsidRPr="00147AF8" w:rsidRDefault="003B2092" w:rsidP="003B2092">
            <w:pPr>
              <w:spacing w:before="50" w:after="50"/>
              <w:jc w:val="center"/>
              <w:rPr>
                <w:rFonts w:cs="Arial"/>
                <w:bCs/>
                <w:sz w:val="16"/>
                <w:szCs w:val="16"/>
              </w:rPr>
            </w:pPr>
            <w:r w:rsidRPr="00147AF8">
              <w:rPr>
                <w:rFonts w:cs="Arial"/>
                <w:bCs/>
                <w:sz w:val="16"/>
                <w:szCs w:val="16"/>
              </w:rPr>
              <w:t>MUY ALTA</w:t>
            </w:r>
          </w:p>
        </w:tc>
        <w:tc>
          <w:tcPr>
            <w:tcW w:w="0" w:type="auto"/>
            <w:vAlign w:val="center"/>
          </w:tcPr>
          <w:p w14:paraId="6B469F97" w14:textId="77777777" w:rsidR="003B2092" w:rsidRPr="00147AF8" w:rsidRDefault="003B2092" w:rsidP="003B2092">
            <w:pPr>
              <w:spacing w:before="50" w:after="50"/>
              <w:jc w:val="center"/>
              <w:rPr>
                <w:rFonts w:cs="Arial"/>
                <w:bCs/>
                <w:sz w:val="16"/>
                <w:szCs w:val="16"/>
              </w:rPr>
            </w:pPr>
            <w:r w:rsidRPr="00147AF8">
              <w:rPr>
                <w:rFonts w:cs="Arial"/>
                <w:bCs/>
                <w:sz w:val="16"/>
                <w:szCs w:val="16"/>
              </w:rPr>
              <w:t>8</w:t>
            </w:r>
          </w:p>
        </w:tc>
      </w:tr>
      <w:tr w:rsidR="003B2092" w:rsidRPr="00147AF8" w14:paraId="2BA0E67B" w14:textId="77777777" w:rsidTr="00843973">
        <w:trPr>
          <w:trHeight w:val="283"/>
          <w:jc w:val="center"/>
        </w:trPr>
        <w:tc>
          <w:tcPr>
            <w:tcW w:w="0" w:type="auto"/>
            <w:vMerge/>
            <w:vAlign w:val="center"/>
          </w:tcPr>
          <w:p w14:paraId="400CE193" w14:textId="77777777" w:rsidR="003B2092" w:rsidRPr="00147AF8" w:rsidRDefault="003B2092" w:rsidP="003B2092">
            <w:pPr>
              <w:spacing w:before="50" w:after="50"/>
              <w:jc w:val="center"/>
              <w:rPr>
                <w:rFonts w:cs="Arial"/>
                <w:bCs/>
                <w:sz w:val="16"/>
                <w:szCs w:val="16"/>
              </w:rPr>
            </w:pPr>
          </w:p>
        </w:tc>
        <w:tc>
          <w:tcPr>
            <w:tcW w:w="0" w:type="auto"/>
            <w:vAlign w:val="center"/>
          </w:tcPr>
          <w:p w14:paraId="4936A476" w14:textId="77777777" w:rsidR="003B2092" w:rsidRPr="00147AF8" w:rsidRDefault="003B2092" w:rsidP="003B2092">
            <w:pPr>
              <w:spacing w:before="50" w:after="50"/>
              <w:jc w:val="center"/>
              <w:rPr>
                <w:rFonts w:cs="Arial"/>
                <w:bCs/>
                <w:sz w:val="16"/>
                <w:szCs w:val="16"/>
              </w:rPr>
            </w:pPr>
            <w:r w:rsidRPr="00147AF8">
              <w:rPr>
                <w:rFonts w:cs="Arial"/>
                <w:bCs/>
                <w:sz w:val="16"/>
                <w:szCs w:val="16"/>
              </w:rPr>
              <w:t>TOTAL</w:t>
            </w:r>
          </w:p>
        </w:tc>
        <w:tc>
          <w:tcPr>
            <w:tcW w:w="0" w:type="auto"/>
            <w:vAlign w:val="center"/>
          </w:tcPr>
          <w:p w14:paraId="50501776" w14:textId="77777777" w:rsidR="003B2092" w:rsidRPr="00147AF8" w:rsidRDefault="003B2092" w:rsidP="003B2092">
            <w:pPr>
              <w:spacing w:before="50" w:after="50"/>
              <w:jc w:val="center"/>
              <w:rPr>
                <w:rFonts w:cs="Arial"/>
                <w:bCs/>
                <w:sz w:val="16"/>
                <w:szCs w:val="16"/>
              </w:rPr>
            </w:pPr>
            <w:r w:rsidRPr="00147AF8">
              <w:rPr>
                <w:rFonts w:cs="Arial"/>
                <w:bCs/>
                <w:sz w:val="16"/>
                <w:szCs w:val="16"/>
              </w:rPr>
              <w:t>12</w:t>
            </w:r>
          </w:p>
        </w:tc>
      </w:tr>
      <w:tr w:rsidR="003B2092" w:rsidRPr="00147AF8" w14:paraId="38AB291F" w14:textId="77777777" w:rsidTr="00843973">
        <w:trPr>
          <w:trHeight w:val="283"/>
          <w:jc w:val="center"/>
        </w:trPr>
        <w:tc>
          <w:tcPr>
            <w:tcW w:w="0" w:type="auto"/>
            <w:vMerge w:val="restart"/>
            <w:vAlign w:val="center"/>
          </w:tcPr>
          <w:p w14:paraId="56B6C3A4" w14:textId="77777777" w:rsidR="003B2092" w:rsidRPr="00147AF8" w:rsidRDefault="003B2092" w:rsidP="003B2092">
            <w:pPr>
              <w:spacing w:before="50" w:after="50"/>
              <w:jc w:val="center"/>
              <w:rPr>
                <w:rFonts w:cs="Arial"/>
                <w:bCs/>
                <w:sz w:val="16"/>
                <w:szCs w:val="16"/>
              </w:rPr>
            </w:pPr>
            <w:r w:rsidRPr="00147AF8">
              <w:rPr>
                <w:rFonts w:cs="Arial"/>
                <w:bCs/>
                <w:sz w:val="16"/>
                <w:szCs w:val="16"/>
              </w:rPr>
              <w:t>EXTENSIÓN (EX)</w:t>
            </w:r>
          </w:p>
        </w:tc>
        <w:tc>
          <w:tcPr>
            <w:tcW w:w="0" w:type="auto"/>
            <w:vAlign w:val="center"/>
          </w:tcPr>
          <w:p w14:paraId="3C7C44F1" w14:textId="77777777" w:rsidR="003B2092" w:rsidRPr="00147AF8" w:rsidRDefault="003B2092" w:rsidP="003B2092">
            <w:pPr>
              <w:spacing w:before="50" w:after="50"/>
              <w:jc w:val="center"/>
              <w:rPr>
                <w:rFonts w:cs="Arial"/>
                <w:bCs/>
                <w:sz w:val="16"/>
                <w:szCs w:val="16"/>
              </w:rPr>
            </w:pPr>
            <w:r w:rsidRPr="00147AF8">
              <w:rPr>
                <w:rFonts w:cs="Arial"/>
                <w:bCs/>
                <w:sz w:val="16"/>
                <w:szCs w:val="16"/>
              </w:rPr>
              <w:t>PUNTUAL</w:t>
            </w:r>
          </w:p>
        </w:tc>
        <w:tc>
          <w:tcPr>
            <w:tcW w:w="0" w:type="auto"/>
            <w:vAlign w:val="center"/>
          </w:tcPr>
          <w:p w14:paraId="066DADA4"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38B4E7DA" w14:textId="77777777" w:rsidTr="00843973">
        <w:trPr>
          <w:trHeight w:val="283"/>
          <w:jc w:val="center"/>
        </w:trPr>
        <w:tc>
          <w:tcPr>
            <w:tcW w:w="0" w:type="auto"/>
            <w:vMerge/>
            <w:vAlign w:val="center"/>
          </w:tcPr>
          <w:p w14:paraId="19555B1D" w14:textId="77777777" w:rsidR="003B2092" w:rsidRPr="00147AF8" w:rsidRDefault="003B2092" w:rsidP="003B2092">
            <w:pPr>
              <w:spacing w:before="50" w:after="50"/>
              <w:jc w:val="center"/>
              <w:rPr>
                <w:rFonts w:cs="Arial"/>
                <w:bCs/>
                <w:sz w:val="16"/>
                <w:szCs w:val="16"/>
              </w:rPr>
            </w:pPr>
          </w:p>
        </w:tc>
        <w:tc>
          <w:tcPr>
            <w:tcW w:w="0" w:type="auto"/>
            <w:vAlign w:val="center"/>
          </w:tcPr>
          <w:p w14:paraId="7A951AA2" w14:textId="77777777" w:rsidR="003B2092" w:rsidRPr="00147AF8" w:rsidRDefault="003B2092" w:rsidP="003B2092">
            <w:pPr>
              <w:spacing w:before="50" w:after="50"/>
              <w:jc w:val="center"/>
              <w:rPr>
                <w:rFonts w:cs="Arial"/>
                <w:bCs/>
                <w:sz w:val="16"/>
                <w:szCs w:val="16"/>
              </w:rPr>
            </w:pPr>
            <w:r w:rsidRPr="00147AF8">
              <w:rPr>
                <w:rFonts w:cs="Arial"/>
                <w:bCs/>
                <w:sz w:val="16"/>
                <w:szCs w:val="16"/>
              </w:rPr>
              <w:t>PARCIAL</w:t>
            </w:r>
          </w:p>
        </w:tc>
        <w:tc>
          <w:tcPr>
            <w:tcW w:w="0" w:type="auto"/>
            <w:vAlign w:val="center"/>
          </w:tcPr>
          <w:p w14:paraId="452BB469" w14:textId="77777777" w:rsidR="003B2092" w:rsidRPr="00147AF8" w:rsidRDefault="003B2092" w:rsidP="003B2092">
            <w:pPr>
              <w:spacing w:before="50" w:after="50"/>
              <w:jc w:val="center"/>
              <w:rPr>
                <w:rFonts w:cs="Arial"/>
                <w:bCs/>
                <w:sz w:val="16"/>
                <w:szCs w:val="16"/>
              </w:rPr>
            </w:pPr>
            <w:r w:rsidRPr="00147AF8">
              <w:rPr>
                <w:rFonts w:cs="Arial"/>
                <w:bCs/>
                <w:sz w:val="16"/>
                <w:szCs w:val="16"/>
              </w:rPr>
              <w:t>2</w:t>
            </w:r>
          </w:p>
        </w:tc>
      </w:tr>
      <w:tr w:rsidR="003B2092" w:rsidRPr="00147AF8" w14:paraId="561D3222" w14:textId="77777777" w:rsidTr="00843973">
        <w:trPr>
          <w:trHeight w:val="283"/>
          <w:jc w:val="center"/>
        </w:trPr>
        <w:tc>
          <w:tcPr>
            <w:tcW w:w="0" w:type="auto"/>
            <w:vMerge/>
            <w:vAlign w:val="center"/>
          </w:tcPr>
          <w:p w14:paraId="0F2F6985" w14:textId="77777777" w:rsidR="003B2092" w:rsidRPr="00147AF8" w:rsidRDefault="003B2092" w:rsidP="003B2092">
            <w:pPr>
              <w:spacing w:before="50" w:after="50"/>
              <w:jc w:val="center"/>
              <w:rPr>
                <w:rFonts w:cs="Arial"/>
                <w:bCs/>
                <w:sz w:val="16"/>
                <w:szCs w:val="16"/>
              </w:rPr>
            </w:pPr>
          </w:p>
        </w:tc>
        <w:tc>
          <w:tcPr>
            <w:tcW w:w="0" w:type="auto"/>
            <w:vAlign w:val="center"/>
          </w:tcPr>
          <w:p w14:paraId="28EFC632" w14:textId="77777777" w:rsidR="003B2092" w:rsidRPr="00147AF8" w:rsidRDefault="003B2092" w:rsidP="003B2092">
            <w:pPr>
              <w:spacing w:before="50" w:after="50"/>
              <w:jc w:val="center"/>
              <w:rPr>
                <w:rFonts w:cs="Arial"/>
                <w:bCs/>
                <w:sz w:val="16"/>
                <w:szCs w:val="16"/>
              </w:rPr>
            </w:pPr>
            <w:r w:rsidRPr="00147AF8">
              <w:rPr>
                <w:rFonts w:cs="Arial"/>
                <w:bCs/>
                <w:sz w:val="16"/>
                <w:szCs w:val="16"/>
              </w:rPr>
              <w:t>EXTENSO</w:t>
            </w:r>
          </w:p>
        </w:tc>
        <w:tc>
          <w:tcPr>
            <w:tcW w:w="0" w:type="auto"/>
            <w:vAlign w:val="center"/>
          </w:tcPr>
          <w:p w14:paraId="11932C75"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2F9360D6" w14:textId="77777777" w:rsidTr="00843973">
        <w:trPr>
          <w:trHeight w:val="283"/>
          <w:jc w:val="center"/>
        </w:trPr>
        <w:tc>
          <w:tcPr>
            <w:tcW w:w="0" w:type="auto"/>
            <w:vMerge/>
            <w:vAlign w:val="center"/>
          </w:tcPr>
          <w:p w14:paraId="391933F2" w14:textId="77777777" w:rsidR="003B2092" w:rsidRPr="00147AF8" w:rsidRDefault="003B2092" w:rsidP="003B2092">
            <w:pPr>
              <w:spacing w:before="50" w:after="50"/>
              <w:jc w:val="center"/>
              <w:rPr>
                <w:rFonts w:cs="Arial"/>
                <w:bCs/>
                <w:sz w:val="16"/>
                <w:szCs w:val="16"/>
              </w:rPr>
            </w:pPr>
          </w:p>
        </w:tc>
        <w:tc>
          <w:tcPr>
            <w:tcW w:w="0" w:type="auto"/>
            <w:vAlign w:val="center"/>
          </w:tcPr>
          <w:p w14:paraId="16EA8C7B" w14:textId="77777777" w:rsidR="003B2092" w:rsidRPr="00147AF8" w:rsidRDefault="003B2092" w:rsidP="003B2092">
            <w:pPr>
              <w:spacing w:before="50" w:after="50"/>
              <w:jc w:val="center"/>
              <w:rPr>
                <w:rFonts w:cs="Arial"/>
                <w:bCs/>
                <w:sz w:val="16"/>
                <w:szCs w:val="16"/>
              </w:rPr>
            </w:pPr>
            <w:r w:rsidRPr="00147AF8">
              <w:rPr>
                <w:rFonts w:cs="Arial"/>
                <w:bCs/>
                <w:sz w:val="16"/>
                <w:szCs w:val="16"/>
              </w:rPr>
              <w:t>TOTAL</w:t>
            </w:r>
          </w:p>
        </w:tc>
        <w:tc>
          <w:tcPr>
            <w:tcW w:w="0" w:type="auto"/>
            <w:vAlign w:val="center"/>
          </w:tcPr>
          <w:p w14:paraId="3F1BFBB0" w14:textId="77777777" w:rsidR="003B2092" w:rsidRPr="00147AF8" w:rsidRDefault="003B2092" w:rsidP="003B2092">
            <w:pPr>
              <w:spacing w:before="50" w:after="50"/>
              <w:jc w:val="center"/>
              <w:rPr>
                <w:rFonts w:cs="Arial"/>
                <w:bCs/>
                <w:sz w:val="16"/>
                <w:szCs w:val="16"/>
              </w:rPr>
            </w:pPr>
            <w:r w:rsidRPr="00147AF8">
              <w:rPr>
                <w:rFonts w:cs="Arial"/>
                <w:bCs/>
                <w:sz w:val="16"/>
                <w:szCs w:val="16"/>
              </w:rPr>
              <w:t>8</w:t>
            </w:r>
          </w:p>
        </w:tc>
      </w:tr>
      <w:tr w:rsidR="003B2092" w:rsidRPr="00147AF8" w14:paraId="2C9BBD33" w14:textId="77777777" w:rsidTr="00843973">
        <w:trPr>
          <w:trHeight w:val="283"/>
          <w:jc w:val="center"/>
        </w:trPr>
        <w:tc>
          <w:tcPr>
            <w:tcW w:w="0" w:type="auto"/>
            <w:vMerge/>
            <w:vAlign w:val="center"/>
          </w:tcPr>
          <w:p w14:paraId="43F6B9AC" w14:textId="77777777" w:rsidR="003B2092" w:rsidRPr="00147AF8" w:rsidRDefault="003B2092" w:rsidP="003B2092">
            <w:pPr>
              <w:spacing w:before="50" w:after="50"/>
              <w:jc w:val="center"/>
              <w:rPr>
                <w:rFonts w:cs="Arial"/>
                <w:bCs/>
                <w:sz w:val="16"/>
                <w:szCs w:val="16"/>
              </w:rPr>
            </w:pPr>
          </w:p>
        </w:tc>
        <w:tc>
          <w:tcPr>
            <w:tcW w:w="0" w:type="auto"/>
            <w:vAlign w:val="center"/>
          </w:tcPr>
          <w:p w14:paraId="6B3DE3B5" w14:textId="77777777" w:rsidR="003B2092" w:rsidRPr="00147AF8" w:rsidRDefault="003B2092" w:rsidP="003B2092">
            <w:pPr>
              <w:spacing w:before="50" w:after="50"/>
              <w:jc w:val="center"/>
              <w:rPr>
                <w:rFonts w:cs="Arial"/>
                <w:bCs/>
                <w:sz w:val="16"/>
                <w:szCs w:val="16"/>
              </w:rPr>
            </w:pPr>
            <w:r w:rsidRPr="00147AF8">
              <w:rPr>
                <w:rFonts w:cs="Arial"/>
                <w:bCs/>
                <w:sz w:val="16"/>
                <w:szCs w:val="16"/>
              </w:rPr>
              <w:t>CRÍTICA</w:t>
            </w:r>
          </w:p>
        </w:tc>
        <w:tc>
          <w:tcPr>
            <w:tcW w:w="0" w:type="auto"/>
            <w:vAlign w:val="center"/>
          </w:tcPr>
          <w:p w14:paraId="405589FE" w14:textId="77777777" w:rsidR="003B2092" w:rsidRPr="00147AF8" w:rsidRDefault="003B2092" w:rsidP="003B2092">
            <w:pPr>
              <w:spacing w:before="50" w:after="50"/>
              <w:jc w:val="center"/>
              <w:rPr>
                <w:rFonts w:cs="Arial"/>
                <w:bCs/>
                <w:sz w:val="16"/>
                <w:szCs w:val="16"/>
              </w:rPr>
            </w:pPr>
            <w:r w:rsidRPr="00147AF8">
              <w:rPr>
                <w:rFonts w:cs="Arial"/>
                <w:bCs/>
                <w:sz w:val="16"/>
                <w:szCs w:val="16"/>
              </w:rPr>
              <w:t>12</w:t>
            </w:r>
          </w:p>
        </w:tc>
      </w:tr>
      <w:tr w:rsidR="003B2092" w:rsidRPr="00147AF8" w14:paraId="3723F9B1" w14:textId="77777777" w:rsidTr="00843973">
        <w:trPr>
          <w:trHeight w:val="283"/>
          <w:jc w:val="center"/>
        </w:trPr>
        <w:tc>
          <w:tcPr>
            <w:tcW w:w="0" w:type="auto"/>
            <w:vMerge w:val="restart"/>
            <w:vAlign w:val="center"/>
          </w:tcPr>
          <w:p w14:paraId="6DB624E4" w14:textId="77777777" w:rsidR="003B2092" w:rsidRPr="00147AF8" w:rsidRDefault="003B2092" w:rsidP="003B2092">
            <w:pPr>
              <w:spacing w:before="50" w:after="50"/>
              <w:jc w:val="center"/>
              <w:rPr>
                <w:rFonts w:cs="Arial"/>
                <w:bCs/>
                <w:sz w:val="16"/>
                <w:szCs w:val="16"/>
              </w:rPr>
            </w:pPr>
            <w:r w:rsidRPr="00147AF8">
              <w:rPr>
                <w:rFonts w:cs="Arial"/>
                <w:bCs/>
                <w:sz w:val="16"/>
                <w:szCs w:val="16"/>
              </w:rPr>
              <w:t>MOMENTO (MO)</w:t>
            </w:r>
          </w:p>
        </w:tc>
        <w:tc>
          <w:tcPr>
            <w:tcW w:w="0" w:type="auto"/>
            <w:vAlign w:val="center"/>
          </w:tcPr>
          <w:p w14:paraId="7FB23716" w14:textId="77777777" w:rsidR="003B2092" w:rsidRPr="00147AF8" w:rsidRDefault="003B2092" w:rsidP="003B2092">
            <w:pPr>
              <w:spacing w:before="50" w:after="50"/>
              <w:jc w:val="center"/>
              <w:rPr>
                <w:rFonts w:cs="Arial"/>
                <w:bCs/>
                <w:sz w:val="16"/>
                <w:szCs w:val="16"/>
              </w:rPr>
            </w:pPr>
            <w:r w:rsidRPr="00147AF8">
              <w:rPr>
                <w:rFonts w:cs="Arial"/>
                <w:bCs/>
                <w:sz w:val="16"/>
                <w:szCs w:val="16"/>
              </w:rPr>
              <w:t>LARGO PLAZO</w:t>
            </w:r>
          </w:p>
        </w:tc>
        <w:tc>
          <w:tcPr>
            <w:tcW w:w="0" w:type="auto"/>
            <w:vAlign w:val="center"/>
          </w:tcPr>
          <w:p w14:paraId="72F8355C"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72558A34" w14:textId="77777777" w:rsidTr="00843973">
        <w:trPr>
          <w:trHeight w:val="283"/>
          <w:jc w:val="center"/>
        </w:trPr>
        <w:tc>
          <w:tcPr>
            <w:tcW w:w="0" w:type="auto"/>
            <w:vMerge/>
            <w:vAlign w:val="center"/>
          </w:tcPr>
          <w:p w14:paraId="7A2ECB19" w14:textId="77777777" w:rsidR="003B2092" w:rsidRPr="00147AF8" w:rsidRDefault="003B2092" w:rsidP="003B2092">
            <w:pPr>
              <w:spacing w:before="50" w:after="50"/>
              <w:jc w:val="center"/>
              <w:rPr>
                <w:rFonts w:cs="Arial"/>
                <w:bCs/>
                <w:sz w:val="16"/>
                <w:szCs w:val="16"/>
              </w:rPr>
            </w:pPr>
          </w:p>
        </w:tc>
        <w:tc>
          <w:tcPr>
            <w:tcW w:w="0" w:type="auto"/>
            <w:vAlign w:val="center"/>
          </w:tcPr>
          <w:p w14:paraId="70326914" w14:textId="77777777" w:rsidR="003B2092" w:rsidRPr="00147AF8" w:rsidRDefault="003B2092" w:rsidP="003B2092">
            <w:pPr>
              <w:spacing w:before="50" w:after="50"/>
              <w:jc w:val="center"/>
              <w:rPr>
                <w:rFonts w:cs="Arial"/>
                <w:bCs/>
                <w:sz w:val="16"/>
                <w:szCs w:val="16"/>
              </w:rPr>
            </w:pPr>
            <w:r w:rsidRPr="00147AF8">
              <w:rPr>
                <w:rFonts w:cs="Arial"/>
                <w:bCs/>
                <w:sz w:val="16"/>
                <w:szCs w:val="16"/>
              </w:rPr>
              <w:t>MEDIO PLAZO</w:t>
            </w:r>
          </w:p>
        </w:tc>
        <w:tc>
          <w:tcPr>
            <w:tcW w:w="0" w:type="auto"/>
            <w:vAlign w:val="center"/>
          </w:tcPr>
          <w:p w14:paraId="58F60CCA" w14:textId="77777777" w:rsidR="003B2092" w:rsidRPr="00147AF8" w:rsidRDefault="003B2092" w:rsidP="003B2092">
            <w:pPr>
              <w:spacing w:before="50" w:after="50"/>
              <w:jc w:val="center"/>
              <w:rPr>
                <w:rFonts w:cs="Arial"/>
                <w:bCs/>
                <w:sz w:val="16"/>
                <w:szCs w:val="16"/>
              </w:rPr>
            </w:pPr>
            <w:r w:rsidRPr="00147AF8">
              <w:rPr>
                <w:rFonts w:cs="Arial"/>
                <w:bCs/>
                <w:sz w:val="16"/>
                <w:szCs w:val="16"/>
              </w:rPr>
              <w:t>2</w:t>
            </w:r>
          </w:p>
        </w:tc>
      </w:tr>
      <w:tr w:rsidR="003B2092" w:rsidRPr="00147AF8" w14:paraId="4286ECD0" w14:textId="77777777" w:rsidTr="00843973">
        <w:trPr>
          <w:trHeight w:val="283"/>
          <w:jc w:val="center"/>
        </w:trPr>
        <w:tc>
          <w:tcPr>
            <w:tcW w:w="0" w:type="auto"/>
            <w:vMerge/>
            <w:vAlign w:val="center"/>
          </w:tcPr>
          <w:p w14:paraId="56A3F183" w14:textId="77777777" w:rsidR="003B2092" w:rsidRPr="00147AF8" w:rsidRDefault="003B2092" w:rsidP="003B2092">
            <w:pPr>
              <w:spacing w:before="50" w:after="50"/>
              <w:jc w:val="center"/>
              <w:rPr>
                <w:rFonts w:cs="Arial"/>
                <w:bCs/>
                <w:sz w:val="16"/>
                <w:szCs w:val="16"/>
              </w:rPr>
            </w:pPr>
          </w:p>
        </w:tc>
        <w:tc>
          <w:tcPr>
            <w:tcW w:w="0" w:type="auto"/>
            <w:vAlign w:val="center"/>
          </w:tcPr>
          <w:p w14:paraId="6A751BE8" w14:textId="77777777" w:rsidR="003B2092" w:rsidRPr="00147AF8" w:rsidRDefault="003B2092" w:rsidP="003B2092">
            <w:pPr>
              <w:spacing w:before="50" w:after="50"/>
              <w:jc w:val="center"/>
              <w:rPr>
                <w:rFonts w:cs="Arial"/>
                <w:bCs/>
                <w:sz w:val="16"/>
                <w:szCs w:val="16"/>
              </w:rPr>
            </w:pPr>
            <w:r w:rsidRPr="00147AF8">
              <w:rPr>
                <w:rFonts w:cs="Arial"/>
                <w:bCs/>
                <w:sz w:val="16"/>
                <w:szCs w:val="16"/>
              </w:rPr>
              <w:t>INMEDIATO</w:t>
            </w:r>
          </w:p>
        </w:tc>
        <w:tc>
          <w:tcPr>
            <w:tcW w:w="0" w:type="auto"/>
            <w:vAlign w:val="center"/>
          </w:tcPr>
          <w:p w14:paraId="29BC9402"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3253634C" w14:textId="77777777" w:rsidTr="00843973">
        <w:trPr>
          <w:trHeight w:val="283"/>
          <w:jc w:val="center"/>
        </w:trPr>
        <w:tc>
          <w:tcPr>
            <w:tcW w:w="0" w:type="auto"/>
            <w:vMerge/>
            <w:vAlign w:val="center"/>
          </w:tcPr>
          <w:p w14:paraId="4D37CA78" w14:textId="77777777" w:rsidR="003B2092" w:rsidRPr="00147AF8" w:rsidRDefault="003B2092" w:rsidP="003B2092">
            <w:pPr>
              <w:spacing w:before="50" w:after="50"/>
              <w:jc w:val="center"/>
              <w:rPr>
                <w:rFonts w:cs="Arial"/>
                <w:bCs/>
                <w:sz w:val="16"/>
                <w:szCs w:val="16"/>
              </w:rPr>
            </w:pPr>
          </w:p>
        </w:tc>
        <w:tc>
          <w:tcPr>
            <w:tcW w:w="0" w:type="auto"/>
            <w:vAlign w:val="center"/>
          </w:tcPr>
          <w:p w14:paraId="705F2E70" w14:textId="77777777" w:rsidR="003B2092" w:rsidRPr="00147AF8" w:rsidRDefault="003B2092" w:rsidP="003B2092">
            <w:pPr>
              <w:spacing w:before="50" w:after="50"/>
              <w:jc w:val="center"/>
              <w:rPr>
                <w:rFonts w:cs="Arial"/>
                <w:bCs/>
                <w:sz w:val="16"/>
                <w:szCs w:val="16"/>
              </w:rPr>
            </w:pPr>
            <w:r w:rsidRPr="00147AF8">
              <w:rPr>
                <w:rFonts w:cs="Arial"/>
                <w:bCs/>
                <w:sz w:val="16"/>
                <w:szCs w:val="16"/>
              </w:rPr>
              <w:t>CRÍTICO</w:t>
            </w:r>
          </w:p>
        </w:tc>
        <w:tc>
          <w:tcPr>
            <w:tcW w:w="0" w:type="auto"/>
            <w:vAlign w:val="center"/>
          </w:tcPr>
          <w:p w14:paraId="0E857E85" w14:textId="77777777" w:rsidR="003B2092" w:rsidRPr="00147AF8" w:rsidRDefault="003B2092" w:rsidP="003B2092">
            <w:pPr>
              <w:spacing w:before="50" w:after="50"/>
              <w:jc w:val="center"/>
              <w:rPr>
                <w:rFonts w:cs="Arial"/>
                <w:bCs/>
                <w:sz w:val="16"/>
                <w:szCs w:val="16"/>
              </w:rPr>
            </w:pPr>
            <w:r w:rsidRPr="00147AF8">
              <w:rPr>
                <w:rFonts w:cs="Arial"/>
                <w:bCs/>
                <w:sz w:val="16"/>
                <w:szCs w:val="16"/>
              </w:rPr>
              <w:t>8</w:t>
            </w:r>
          </w:p>
        </w:tc>
      </w:tr>
      <w:tr w:rsidR="003B2092" w:rsidRPr="00147AF8" w14:paraId="1E5C3E4A" w14:textId="77777777" w:rsidTr="00843973">
        <w:trPr>
          <w:trHeight w:val="283"/>
          <w:jc w:val="center"/>
        </w:trPr>
        <w:tc>
          <w:tcPr>
            <w:tcW w:w="0" w:type="auto"/>
            <w:vMerge w:val="restart"/>
            <w:vAlign w:val="center"/>
          </w:tcPr>
          <w:p w14:paraId="4415302D" w14:textId="77777777" w:rsidR="003B2092" w:rsidRPr="00147AF8" w:rsidRDefault="003B2092" w:rsidP="003B2092">
            <w:pPr>
              <w:spacing w:before="50" w:after="50"/>
              <w:jc w:val="center"/>
              <w:rPr>
                <w:rFonts w:cs="Arial"/>
                <w:bCs/>
                <w:sz w:val="16"/>
                <w:szCs w:val="16"/>
              </w:rPr>
            </w:pPr>
            <w:r w:rsidRPr="00147AF8">
              <w:rPr>
                <w:rFonts w:cs="Arial"/>
                <w:bCs/>
                <w:sz w:val="16"/>
                <w:szCs w:val="16"/>
              </w:rPr>
              <w:t>PERSISTENCIA (PE)</w:t>
            </w:r>
          </w:p>
        </w:tc>
        <w:tc>
          <w:tcPr>
            <w:tcW w:w="0" w:type="auto"/>
            <w:vAlign w:val="center"/>
          </w:tcPr>
          <w:p w14:paraId="7BE618D1" w14:textId="77777777" w:rsidR="003B2092" w:rsidRPr="00147AF8" w:rsidRDefault="003B2092" w:rsidP="003B2092">
            <w:pPr>
              <w:spacing w:before="50" w:after="50"/>
              <w:jc w:val="center"/>
              <w:rPr>
                <w:rFonts w:cs="Arial"/>
                <w:bCs/>
                <w:sz w:val="16"/>
                <w:szCs w:val="16"/>
              </w:rPr>
            </w:pPr>
            <w:r w:rsidRPr="00147AF8">
              <w:rPr>
                <w:rFonts w:cs="Arial"/>
                <w:bCs/>
                <w:sz w:val="16"/>
                <w:szCs w:val="16"/>
              </w:rPr>
              <w:t>FUGAZ</w:t>
            </w:r>
          </w:p>
        </w:tc>
        <w:tc>
          <w:tcPr>
            <w:tcW w:w="0" w:type="auto"/>
            <w:vAlign w:val="center"/>
          </w:tcPr>
          <w:p w14:paraId="45530E66"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68DF7738" w14:textId="77777777" w:rsidTr="00843973">
        <w:trPr>
          <w:trHeight w:val="283"/>
          <w:jc w:val="center"/>
        </w:trPr>
        <w:tc>
          <w:tcPr>
            <w:tcW w:w="0" w:type="auto"/>
            <w:vMerge/>
            <w:vAlign w:val="center"/>
          </w:tcPr>
          <w:p w14:paraId="53CE718D" w14:textId="77777777" w:rsidR="003B2092" w:rsidRPr="00147AF8" w:rsidRDefault="003B2092" w:rsidP="003B2092">
            <w:pPr>
              <w:spacing w:before="50" w:after="50"/>
              <w:jc w:val="center"/>
              <w:rPr>
                <w:rFonts w:cs="Arial"/>
                <w:bCs/>
                <w:sz w:val="16"/>
                <w:szCs w:val="16"/>
              </w:rPr>
            </w:pPr>
          </w:p>
        </w:tc>
        <w:tc>
          <w:tcPr>
            <w:tcW w:w="0" w:type="auto"/>
            <w:vAlign w:val="center"/>
          </w:tcPr>
          <w:p w14:paraId="31E711CE" w14:textId="77777777" w:rsidR="003B2092" w:rsidRPr="00147AF8" w:rsidRDefault="003B2092" w:rsidP="003B2092">
            <w:pPr>
              <w:spacing w:before="50" w:after="50"/>
              <w:jc w:val="center"/>
              <w:rPr>
                <w:rFonts w:cs="Arial"/>
                <w:bCs/>
                <w:sz w:val="16"/>
                <w:szCs w:val="16"/>
              </w:rPr>
            </w:pPr>
            <w:r w:rsidRPr="00147AF8">
              <w:rPr>
                <w:rFonts w:cs="Arial"/>
                <w:bCs/>
                <w:sz w:val="16"/>
                <w:szCs w:val="16"/>
              </w:rPr>
              <w:t>TEMPORAL</w:t>
            </w:r>
          </w:p>
        </w:tc>
        <w:tc>
          <w:tcPr>
            <w:tcW w:w="0" w:type="auto"/>
            <w:vAlign w:val="center"/>
          </w:tcPr>
          <w:p w14:paraId="08A2CEAD" w14:textId="77777777" w:rsidR="003B2092" w:rsidRPr="00147AF8" w:rsidRDefault="003B2092" w:rsidP="003B2092">
            <w:pPr>
              <w:spacing w:before="50" w:after="50"/>
              <w:jc w:val="center"/>
              <w:rPr>
                <w:rFonts w:cs="Arial"/>
                <w:bCs/>
                <w:sz w:val="16"/>
                <w:szCs w:val="16"/>
              </w:rPr>
            </w:pPr>
            <w:r w:rsidRPr="00147AF8">
              <w:rPr>
                <w:rFonts w:cs="Arial"/>
                <w:bCs/>
                <w:sz w:val="16"/>
                <w:szCs w:val="16"/>
              </w:rPr>
              <w:t>2</w:t>
            </w:r>
          </w:p>
        </w:tc>
      </w:tr>
      <w:tr w:rsidR="003B2092" w:rsidRPr="00147AF8" w14:paraId="32C965E3" w14:textId="77777777" w:rsidTr="00843973">
        <w:trPr>
          <w:trHeight w:val="283"/>
          <w:jc w:val="center"/>
        </w:trPr>
        <w:tc>
          <w:tcPr>
            <w:tcW w:w="0" w:type="auto"/>
            <w:vMerge/>
            <w:vAlign w:val="center"/>
          </w:tcPr>
          <w:p w14:paraId="5FED9E45" w14:textId="77777777" w:rsidR="003B2092" w:rsidRPr="00147AF8" w:rsidRDefault="003B2092" w:rsidP="003B2092">
            <w:pPr>
              <w:spacing w:before="50" w:after="50"/>
              <w:jc w:val="center"/>
              <w:rPr>
                <w:rFonts w:cs="Arial"/>
                <w:bCs/>
                <w:sz w:val="16"/>
                <w:szCs w:val="16"/>
              </w:rPr>
            </w:pPr>
          </w:p>
        </w:tc>
        <w:tc>
          <w:tcPr>
            <w:tcW w:w="0" w:type="auto"/>
            <w:vAlign w:val="center"/>
          </w:tcPr>
          <w:p w14:paraId="39DDB1BB" w14:textId="77777777" w:rsidR="003B2092" w:rsidRPr="00147AF8" w:rsidRDefault="003B2092" w:rsidP="003B2092">
            <w:pPr>
              <w:spacing w:before="50" w:after="50"/>
              <w:jc w:val="center"/>
              <w:rPr>
                <w:rFonts w:cs="Arial"/>
                <w:bCs/>
                <w:sz w:val="16"/>
                <w:szCs w:val="16"/>
              </w:rPr>
            </w:pPr>
            <w:r w:rsidRPr="00147AF8">
              <w:rPr>
                <w:rFonts w:cs="Arial"/>
                <w:bCs/>
                <w:sz w:val="16"/>
                <w:szCs w:val="16"/>
              </w:rPr>
              <w:t>PERMANENTE</w:t>
            </w:r>
          </w:p>
        </w:tc>
        <w:tc>
          <w:tcPr>
            <w:tcW w:w="0" w:type="auto"/>
            <w:vAlign w:val="center"/>
          </w:tcPr>
          <w:p w14:paraId="08F825A8"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42A2DC11" w14:textId="77777777" w:rsidTr="00843973">
        <w:trPr>
          <w:trHeight w:val="283"/>
          <w:jc w:val="center"/>
        </w:trPr>
        <w:tc>
          <w:tcPr>
            <w:tcW w:w="0" w:type="auto"/>
            <w:vMerge w:val="restart"/>
            <w:vAlign w:val="center"/>
          </w:tcPr>
          <w:p w14:paraId="735696B8" w14:textId="77777777" w:rsidR="003B2092" w:rsidRPr="00147AF8" w:rsidRDefault="003B2092" w:rsidP="003B2092">
            <w:pPr>
              <w:spacing w:before="50" w:after="50"/>
              <w:jc w:val="center"/>
              <w:rPr>
                <w:rFonts w:cs="Arial"/>
                <w:bCs/>
                <w:sz w:val="16"/>
                <w:szCs w:val="16"/>
              </w:rPr>
            </w:pPr>
            <w:r w:rsidRPr="00147AF8">
              <w:rPr>
                <w:rFonts w:cs="Arial"/>
                <w:bCs/>
                <w:sz w:val="16"/>
                <w:szCs w:val="16"/>
              </w:rPr>
              <w:t>REVERSIBILIDAD (RV)</w:t>
            </w:r>
          </w:p>
        </w:tc>
        <w:tc>
          <w:tcPr>
            <w:tcW w:w="0" w:type="auto"/>
            <w:vAlign w:val="center"/>
          </w:tcPr>
          <w:p w14:paraId="5BE10834" w14:textId="77777777" w:rsidR="003B2092" w:rsidRPr="00147AF8" w:rsidRDefault="003B2092" w:rsidP="003B2092">
            <w:pPr>
              <w:spacing w:before="50" w:after="50"/>
              <w:jc w:val="center"/>
              <w:rPr>
                <w:rFonts w:cs="Arial"/>
                <w:bCs/>
                <w:sz w:val="16"/>
                <w:szCs w:val="16"/>
              </w:rPr>
            </w:pPr>
            <w:r w:rsidRPr="00147AF8">
              <w:rPr>
                <w:rFonts w:cs="Arial"/>
                <w:bCs/>
                <w:sz w:val="16"/>
                <w:szCs w:val="16"/>
              </w:rPr>
              <w:t>CORTO PLAZO</w:t>
            </w:r>
          </w:p>
        </w:tc>
        <w:tc>
          <w:tcPr>
            <w:tcW w:w="0" w:type="auto"/>
            <w:vAlign w:val="center"/>
          </w:tcPr>
          <w:p w14:paraId="63049A5D"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7ABEE2E9" w14:textId="77777777" w:rsidTr="00843973">
        <w:trPr>
          <w:trHeight w:val="283"/>
          <w:jc w:val="center"/>
        </w:trPr>
        <w:tc>
          <w:tcPr>
            <w:tcW w:w="0" w:type="auto"/>
            <w:vMerge/>
            <w:vAlign w:val="center"/>
          </w:tcPr>
          <w:p w14:paraId="7CE162CC" w14:textId="77777777" w:rsidR="003B2092" w:rsidRPr="00147AF8" w:rsidRDefault="003B2092" w:rsidP="003B2092">
            <w:pPr>
              <w:spacing w:before="50" w:after="50"/>
              <w:jc w:val="center"/>
              <w:rPr>
                <w:rFonts w:cs="Arial"/>
                <w:bCs/>
                <w:sz w:val="16"/>
                <w:szCs w:val="16"/>
              </w:rPr>
            </w:pPr>
          </w:p>
        </w:tc>
        <w:tc>
          <w:tcPr>
            <w:tcW w:w="0" w:type="auto"/>
            <w:vAlign w:val="center"/>
          </w:tcPr>
          <w:p w14:paraId="6D981827" w14:textId="77777777" w:rsidR="003B2092" w:rsidRPr="00147AF8" w:rsidRDefault="003B2092" w:rsidP="003B2092">
            <w:pPr>
              <w:spacing w:before="50" w:after="50"/>
              <w:jc w:val="center"/>
              <w:rPr>
                <w:rFonts w:cs="Arial"/>
                <w:bCs/>
                <w:sz w:val="16"/>
                <w:szCs w:val="16"/>
              </w:rPr>
            </w:pPr>
            <w:r w:rsidRPr="00147AF8">
              <w:rPr>
                <w:rFonts w:cs="Arial"/>
                <w:bCs/>
                <w:sz w:val="16"/>
                <w:szCs w:val="16"/>
              </w:rPr>
              <w:t>MEDIO PLAZO</w:t>
            </w:r>
          </w:p>
        </w:tc>
        <w:tc>
          <w:tcPr>
            <w:tcW w:w="0" w:type="auto"/>
            <w:vAlign w:val="center"/>
          </w:tcPr>
          <w:p w14:paraId="7EE38DAB" w14:textId="77777777" w:rsidR="003B2092" w:rsidRPr="00147AF8" w:rsidRDefault="003B2092" w:rsidP="003B2092">
            <w:pPr>
              <w:spacing w:before="50" w:after="50"/>
              <w:jc w:val="center"/>
              <w:rPr>
                <w:rFonts w:cs="Arial"/>
                <w:bCs/>
                <w:sz w:val="16"/>
                <w:szCs w:val="16"/>
              </w:rPr>
            </w:pPr>
            <w:r w:rsidRPr="00147AF8">
              <w:rPr>
                <w:rFonts w:cs="Arial"/>
                <w:bCs/>
                <w:sz w:val="16"/>
                <w:szCs w:val="16"/>
              </w:rPr>
              <w:t>2</w:t>
            </w:r>
          </w:p>
        </w:tc>
      </w:tr>
      <w:tr w:rsidR="003B2092" w:rsidRPr="00147AF8" w14:paraId="7D7289C9" w14:textId="77777777" w:rsidTr="00843973">
        <w:trPr>
          <w:trHeight w:val="283"/>
          <w:jc w:val="center"/>
        </w:trPr>
        <w:tc>
          <w:tcPr>
            <w:tcW w:w="0" w:type="auto"/>
            <w:vMerge/>
            <w:vAlign w:val="center"/>
          </w:tcPr>
          <w:p w14:paraId="08140659" w14:textId="77777777" w:rsidR="003B2092" w:rsidRPr="00147AF8" w:rsidRDefault="003B2092" w:rsidP="003B2092">
            <w:pPr>
              <w:spacing w:before="50" w:after="50"/>
              <w:jc w:val="center"/>
              <w:rPr>
                <w:rFonts w:cs="Arial"/>
                <w:bCs/>
                <w:sz w:val="16"/>
                <w:szCs w:val="16"/>
              </w:rPr>
            </w:pPr>
          </w:p>
        </w:tc>
        <w:tc>
          <w:tcPr>
            <w:tcW w:w="0" w:type="auto"/>
            <w:vAlign w:val="center"/>
          </w:tcPr>
          <w:p w14:paraId="034447FF" w14:textId="77777777" w:rsidR="003B2092" w:rsidRPr="00147AF8" w:rsidRDefault="003B2092" w:rsidP="003B2092">
            <w:pPr>
              <w:spacing w:before="50" w:after="50"/>
              <w:jc w:val="center"/>
              <w:rPr>
                <w:rFonts w:cs="Arial"/>
                <w:bCs/>
                <w:sz w:val="16"/>
                <w:szCs w:val="16"/>
              </w:rPr>
            </w:pPr>
            <w:r w:rsidRPr="00147AF8">
              <w:rPr>
                <w:rFonts w:cs="Arial"/>
                <w:bCs/>
                <w:sz w:val="16"/>
                <w:szCs w:val="16"/>
              </w:rPr>
              <w:t>IRREVERSIBLE</w:t>
            </w:r>
          </w:p>
        </w:tc>
        <w:tc>
          <w:tcPr>
            <w:tcW w:w="0" w:type="auto"/>
            <w:vAlign w:val="center"/>
          </w:tcPr>
          <w:p w14:paraId="6D8AB5EF"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19AC64F7" w14:textId="77777777" w:rsidTr="00843973">
        <w:trPr>
          <w:trHeight w:val="283"/>
          <w:jc w:val="center"/>
        </w:trPr>
        <w:tc>
          <w:tcPr>
            <w:tcW w:w="0" w:type="auto"/>
            <w:vMerge w:val="restart"/>
            <w:vAlign w:val="center"/>
          </w:tcPr>
          <w:p w14:paraId="2E1CCD72" w14:textId="77777777" w:rsidR="003B2092" w:rsidRPr="00147AF8" w:rsidRDefault="003B2092" w:rsidP="003B2092">
            <w:pPr>
              <w:spacing w:before="50" w:after="50"/>
              <w:jc w:val="center"/>
              <w:rPr>
                <w:rFonts w:cs="Arial"/>
                <w:bCs/>
                <w:sz w:val="16"/>
                <w:szCs w:val="16"/>
              </w:rPr>
            </w:pPr>
            <w:r w:rsidRPr="00147AF8">
              <w:rPr>
                <w:rFonts w:cs="Arial"/>
                <w:bCs/>
                <w:sz w:val="16"/>
                <w:szCs w:val="16"/>
              </w:rPr>
              <w:t>SINERGIA (SI)</w:t>
            </w:r>
          </w:p>
        </w:tc>
        <w:tc>
          <w:tcPr>
            <w:tcW w:w="0" w:type="auto"/>
            <w:vAlign w:val="center"/>
          </w:tcPr>
          <w:p w14:paraId="220257C5" w14:textId="77777777" w:rsidR="003B2092" w:rsidRPr="00147AF8" w:rsidRDefault="003B2092" w:rsidP="003B2092">
            <w:pPr>
              <w:spacing w:before="50" w:after="50"/>
              <w:jc w:val="center"/>
              <w:rPr>
                <w:rFonts w:cs="Arial"/>
                <w:bCs/>
                <w:sz w:val="16"/>
                <w:szCs w:val="16"/>
              </w:rPr>
            </w:pPr>
            <w:r w:rsidRPr="00147AF8">
              <w:rPr>
                <w:rFonts w:cs="Arial"/>
                <w:bCs/>
                <w:sz w:val="16"/>
                <w:szCs w:val="16"/>
              </w:rPr>
              <w:t>SIN SINERGISMO (SIMPLE)</w:t>
            </w:r>
          </w:p>
        </w:tc>
        <w:tc>
          <w:tcPr>
            <w:tcW w:w="0" w:type="auto"/>
            <w:vAlign w:val="center"/>
          </w:tcPr>
          <w:p w14:paraId="4EEDF3BC"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22B3E49D" w14:textId="77777777" w:rsidTr="00843973">
        <w:trPr>
          <w:trHeight w:val="283"/>
          <w:jc w:val="center"/>
        </w:trPr>
        <w:tc>
          <w:tcPr>
            <w:tcW w:w="0" w:type="auto"/>
            <w:vMerge/>
            <w:vAlign w:val="center"/>
          </w:tcPr>
          <w:p w14:paraId="05AA2044" w14:textId="77777777" w:rsidR="003B2092" w:rsidRPr="00147AF8" w:rsidRDefault="003B2092" w:rsidP="003B2092">
            <w:pPr>
              <w:spacing w:before="50" w:after="50"/>
              <w:jc w:val="center"/>
              <w:rPr>
                <w:rFonts w:cs="Arial"/>
                <w:bCs/>
                <w:sz w:val="16"/>
                <w:szCs w:val="16"/>
              </w:rPr>
            </w:pPr>
          </w:p>
        </w:tc>
        <w:tc>
          <w:tcPr>
            <w:tcW w:w="0" w:type="auto"/>
            <w:vAlign w:val="center"/>
          </w:tcPr>
          <w:p w14:paraId="6AA47D95" w14:textId="77777777" w:rsidR="003B2092" w:rsidRPr="00147AF8" w:rsidRDefault="003B2092" w:rsidP="003B2092">
            <w:pPr>
              <w:spacing w:before="50" w:after="50"/>
              <w:jc w:val="center"/>
              <w:rPr>
                <w:rFonts w:cs="Arial"/>
                <w:bCs/>
                <w:sz w:val="16"/>
                <w:szCs w:val="16"/>
              </w:rPr>
            </w:pPr>
            <w:r w:rsidRPr="00147AF8">
              <w:rPr>
                <w:rFonts w:cs="Arial"/>
                <w:bCs/>
                <w:sz w:val="16"/>
                <w:szCs w:val="16"/>
              </w:rPr>
              <w:t>SINÉRGICO</w:t>
            </w:r>
          </w:p>
        </w:tc>
        <w:tc>
          <w:tcPr>
            <w:tcW w:w="0" w:type="auto"/>
            <w:vAlign w:val="center"/>
          </w:tcPr>
          <w:p w14:paraId="4372B5C3" w14:textId="77777777" w:rsidR="003B2092" w:rsidRPr="00147AF8" w:rsidRDefault="003B2092" w:rsidP="003B2092">
            <w:pPr>
              <w:spacing w:before="50" w:after="50"/>
              <w:jc w:val="center"/>
              <w:rPr>
                <w:rFonts w:cs="Arial"/>
                <w:bCs/>
                <w:sz w:val="16"/>
                <w:szCs w:val="16"/>
              </w:rPr>
            </w:pPr>
            <w:r w:rsidRPr="00147AF8">
              <w:rPr>
                <w:rFonts w:cs="Arial"/>
                <w:bCs/>
                <w:sz w:val="16"/>
                <w:szCs w:val="16"/>
              </w:rPr>
              <w:t>2</w:t>
            </w:r>
          </w:p>
        </w:tc>
      </w:tr>
      <w:tr w:rsidR="003B2092" w:rsidRPr="00147AF8" w14:paraId="460D4325" w14:textId="77777777" w:rsidTr="00843973">
        <w:trPr>
          <w:trHeight w:val="283"/>
          <w:jc w:val="center"/>
        </w:trPr>
        <w:tc>
          <w:tcPr>
            <w:tcW w:w="0" w:type="auto"/>
            <w:vMerge/>
            <w:vAlign w:val="center"/>
          </w:tcPr>
          <w:p w14:paraId="6A562EA7" w14:textId="77777777" w:rsidR="003B2092" w:rsidRPr="00147AF8" w:rsidRDefault="003B2092" w:rsidP="003B2092">
            <w:pPr>
              <w:spacing w:before="50" w:after="50"/>
              <w:jc w:val="center"/>
              <w:rPr>
                <w:rFonts w:cs="Arial"/>
                <w:bCs/>
                <w:sz w:val="16"/>
                <w:szCs w:val="16"/>
              </w:rPr>
            </w:pPr>
          </w:p>
        </w:tc>
        <w:tc>
          <w:tcPr>
            <w:tcW w:w="0" w:type="auto"/>
            <w:vAlign w:val="center"/>
          </w:tcPr>
          <w:p w14:paraId="0748B1C9" w14:textId="77777777" w:rsidR="003B2092" w:rsidRPr="00147AF8" w:rsidRDefault="003B2092" w:rsidP="003B2092">
            <w:pPr>
              <w:spacing w:before="50" w:after="50"/>
              <w:jc w:val="center"/>
              <w:rPr>
                <w:rFonts w:cs="Arial"/>
                <w:bCs/>
                <w:sz w:val="16"/>
                <w:szCs w:val="16"/>
              </w:rPr>
            </w:pPr>
            <w:r w:rsidRPr="00147AF8">
              <w:rPr>
                <w:rFonts w:cs="Arial"/>
                <w:bCs/>
                <w:sz w:val="16"/>
                <w:szCs w:val="16"/>
              </w:rPr>
              <w:t>MUY SINÉRGICO</w:t>
            </w:r>
          </w:p>
        </w:tc>
        <w:tc>
          <w:tcPr>
            <w:tcW w:w="0" w:type="auto"/>
            <w:vAlign w:val="center"/>
          </w:tcPr>
          <w:p w14:paraId="0AD91BD4"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273E9351" w14:textId="77777777" w:rsidTr="00843973">
        <w:trPr>
          <w:trHeight w:val="283"/>
          <w:jc w:val="center"/>
        </w:trPr>
        <w:tc>
          <w:tcPr>
            <w:tcW w:w="0" w:type="auto"/>
            <w:vMerge w:val="restart"/>
            <w:vAlign w:val="center"/>
          </w:tcPr>
          <w:p w14:paraId="05D5C5F3" w14:textId="77777777" w:rsidR="003B2092" w:rsidRPr="00147AF8" w:rsidRDefault="003B2092" w:rsidP="003B2092">
            <w:pPr>
              <w:spacing w:before="50" w:after="50"/>
              <w:jc w:val="center"/>
              <w:rPr>
                <w:rFonts w:cs="Arial"/>
                <w:bCs/>
                <w:sz w:val="16"/>
                <w:szCs w:val="16"/>
              </w:rPr>
            </w:pPr>
            <w:r w:rsidRPr="00147AF8">
              <w:rPr>
                <w:rFonts w:cs="Arial"/>
                <w:bCs/>
                <w:sz w:val="16"/>
                <w:szCs w:val="16"/>
              </w:rPr>
              <w:t>ACUMULACIÓN (AC)</w:t>
            </w:r>
          </w:p>
        </w:tc>
        <w:tc>
          <w:tcPr>
            <w:tcW w:w="0" w:type="auto"/>
            <w:vAlign w:val="center"/>
          </w:tcPr>
          <w:p w14:paraId="7517B724" w14:textId="77777777" w:rsidR="003B2092" w:rsidRPr="00147AF8" w:rsidRDefault="003B2092" w:rsidP="003B2092">
            <w:pPr>
              <w:spacing w:before="50" w:after="50"/>
              <w:jc w:val="center"/>
              <w:rPr>
                <w:rFonts w:cs="Arial"/>
                <w:bCs/>
                <w:sz w:val="16"/>
                <w:szCs w:val="16"/>
              </w:rPr>
            </w:pPr>
            <w:r w:rsidRPr="00147AF8">
              <w:rPr>
                <w:rFonts w:cs="Arial"/>
                <w:bCs/>
                <w:sz w:val="16"/>
                <w:szCs w:val="16"/>
              </w:rPr>
              <w:t>SIMPLE</w:t>
            </w:r>
          </w:p>
        </w:tc>
        <w:tc>
          <w:tcPr>
            <w:tcW w:w="0" w:type="auto"/>
            <w:vAlign w:val="center"/>
          </w:tcPr>
          <w:p w14:paraId="29D9E54D"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55BAA921" w14:textId="77777777" w:rsidTr="00843973">
        <w:trPr>
          <w:trHeight w:val="283"/>
          <w:jc w:val="center"/>
        </w:trPr>
        <w:tc>
          <w:tcPr>
            <w:tcW w:w="0" w:type="auto"/>
            <w:vMerge/>
            <w:vAlign w:val="center"/>
          </w:tcPr>
          <w:p w14:paraId="26A643D3" w14:textId="77777777" w:rsidR="003B2092" w:rsidRPr="00147AF8" w:rsidRDefault="003B2092" w:rsidP="003B2092">
            <w:pPr>
              <w:spacing w:before="50" w:after="50"/>
              <w:jc w:val="center"/>
              <w:rPr>
                <w:rFonts w:cs="Arial"/>
                <w:bCs/>
                <w:sz w:val="16"/>
                <w:szCs w:val="16"/>
              </w:rPr>
            </w:pPr>
          </w:p>
        </w:tc>
        <w:tc>
          <w:tcPr>
            <w:tcW w:w="0" w:type="auto"/>
            <w:vAlign w:val="center"/>
          </w:tcPr>
          <w:p w14:paraId="5384AE5F" w14:textId="77777777" w:rsidR="003B2092" w:rsidRPr="00147AF8" w:rsidRDefault="003B2092" w:rsidP="003B2092">
            <w:pPr>
              <w:spacing w:before="50" w:after="50"/>
              <w:jc w:val="center"/>
              <w:rPr>
                <w:rFonts w:cs="Arial"/>
                <w:bCs/>
                <w:sz w:val="16"/>
                <w:szCs w:val="16"/>
              </w:rPr>
            </w:pPr>
            <w:r w:rsidRPr="00147AF8">
              <w:rPr>
                <w:rFonts w:cs="Arial"/>
                <w:bCs/>
                <w:sz w:val="16"/>
                <w:szCs w:val="16"/>
              </w:rPr>
              <w:t>ACUMULATIVO</w:t>
            </w:r>
          </w:p>
        </w:tc>
        <w:tc>
          <w:tcPr>
            <w:tcW w:w="0" w:type="auto"/>
            <w:vAlign w:val="center"/>
          </w:tcPr>
          <w:p w14:paraId="24225F9C"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6F06C726" w14:textId="77777777" w:rsidTr="00843973">
        <w:trPr>
          <w:trHeight w:val="283"/>
          <w:jc w:val="center"/>
        </w:trPr>
        <w:tc>
          <w:tcPr>
            <w:tcW w:w="0" w:type="auto"/>
            <w:vMerge w:val="restart"/>
            <w:vAlign w:val="center"/>
          </w:tcPr>
          <w:p w14:paraId="74F73F6F" w14:textId="77777777" w:rsidR="003B2092" w:rsidRPr="00147AF8" w:rsidRDefault="003B2092" w:rsidP="003B2092">
            <w:pPr>
              <w:spacing w:before="50" w:after="50"/>
              <w:jc w:val="center"/>
              <w:rPr>
                <w:rFonts w:cs="Arial"/>
                <w:bCs/>
                <w:sz w:val="16"/>
                <w:szCs w:val="16"/>
              </w:rPr>
            </w:pPr>
            <w:r w:rsidRPr="00147AF8">
              <w:rPr>
                <w:rFonts w:cs="Arial"/>
                <w:bCs/>
                <w:sz w:val="16"/>
                <w:szCs w:val="16"/>
              </w:rPr>
              <w:t>EFECTO (EF)</w:t>
            </w:r>
          </w:p>
        </w:tc>
        <w:tc>
          <w:tcPr>
            <w:tcW w:w="0" w:type="auto"/>
            <w:vAlign w:val="center"/>
          </w:tcPr>
          <w:p w14:paraId="4C498D78" w14:textId="77777777" w:rsidR="003B2092" w:rsidRPr="00147AF8" w:rsidRDefault="003B2092" w:rsidP="003B2092">
            <w:pPr>
              <w:spacing w:before="50" w:after="50"/>
              <w:jc w:val="center"/>
              <w:rPr>
                <w:rFonts w:cs="Arial"/>
                <w:bCs/>
                <w:sz w:val="16"/>
                <w:szCs w:val="16"/>
              </w:rPr>
            </w:pPr>
            <w:r w:rsidRPr="00147AF8">
              <w:rPr>
                <w:rFonts w:cs="Arial"/>
                <w:bCs/>
                <w:sz w:val="16"/>
                <w:szCs w:val="16"/>
              </w:rPr>
              <w:t>INDIRECTO</w:t>
            </w:r>
          </w:p>
        </w:tc>
        <w:tc>
          <w:tcPr>
            <w:tcW w:w="0" w:type="auto"/>
            <w:vAlign w:val="center"/>
          </w:tcPr>
          <w:p w14:paraId="3CC51015"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7BE8DF77" w14:textId="77777777" w:rsidTr="00843973">
        <w:trPr>
          <w:trHeight w:val="283"/>
          <w:jc w:val="center"/>
        </w:trPr>
        <w:tc>
          <w:tcPr>
            <w:tcW w:w="0" w:type="auto"/>
            <w:vMerge/>
            <w:vAlign w:val="center"/>
          </w:tcPr>
          <w:p w14:paraId="7212EE9E" w14:textId="77777777" w:rsidR="003B2092" w:rsidRPr="00147AF8" w:rsidRDefault="003B2092" w:rsidP="003B2092">
            <w:pPr>
              <w:spacing w:before="50" w:after="50"/>
              <w:jc w:val="center"/>
              <w:rPr>
                <w:rFonts w:cs="Arial"/>
                <w:bCs/>
                <w:sz w:val="16"/>
                <w:szCs w:val="16"/>
              </w:rPr>
            </w:pPr>
          </w:p>
        </w:tc>
        <w:tc>
          <w:tcPr>
            <w:tcW w:w="0" w:type="auto"/>
            <w:vAlign w:val="center"/>
          </w:tcPr>
          <w:p w14:paraId="5B59204D" w14:textId="77777777" w:rsidR="003B2092" w:rsidRPr="00147AF8" w:rsidRDefault="003B2092" w:rsidP="003B2092">
            <w:pPr>
              <w:spacing w:before="50" w:after="50"/>
              <w:jc w:val="center"/>
              <w:rPr>
                <w:rFonts w:cs="Arial"/>
                <w:bCs/>
                <w:sz w:val="16"/>
                <w:szCs w:val="16"/>
              </w:rPr>
            </w:pPr>
            <w:r w:rsidRPr="00147AF8">
              <w:rPr>
                <w:rFonts w:cs="Arial"/>
                <w:bCs/>
                <w:sz w:val="16"/>
                <w:szCs w:val="16"/>
              </w:rPr>
              <w:t>DIRECTO</w:t>
            </w:r>
          </w:p>
        </w:tc>
        <w:tc>
          <w:tcPr>
            <w:tcW w:w="0" w:type="auto"/>
            <w:vAlign w:val="center"/>
          </w:tcPr>
          <w:p w14:paraId="05392263"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4A924849" w14:textId="77777777" w:rsidTr="00843973">
        <w:trPr>
          <w:trHeight w:val="283"/>
          <w:jc w:val="center"/>
        </w:trPr>
        <w:tc>
          <w:tcPr>
            <w:tcW w:w="0" w:type="auto"/>
            <w:vMerge w:val="restart"/>
            <w:vAlign w:val="center"/>
          </w:tcPr>
          <w:p w14:paraId="2FD1DE94" w14:textId="77777777" w:rsidR="003B2092" w:rsidRPr="00147AF8" w:rsidRDefault="003B2092" w:rsidP="003B2092">
            <w:pPr>
              <w:spacing w:before="50" w:after="50"/>
              <w:jc w:val="center"/>
              <w:rPr>
                <w:rFonts w:cs="Arial"/>
                <w:bCs/>
                <w:sz w:val="16"/>
                <w:szCs w:val="16"/>
              </w:rPr>
            </w:pPr>
            <w:r w:rsidRPr="00147AF8">
              <w:rPr>
                <w:rFonts w:cs="Arial"/>
                <w:bCs/>
                <w:sz w:val="16"/>
                <w:szCs w:val="16"/>
              </w:rPr>
              <w:t>PERIODICIDAD (PR)</w:t>
            </w:r>
          </w:p>
        </w:tc>
        <w:tc>
          <w:tcPr>
            <w:tcW w:w="0" w:type="auto"/>
            <w:vAlign w:val="center"/>
          </w:tcPr>
          <w:p w14:paraId="2154A178" w14:textId="77777777" w:rsidR="003B2092" w:rsidRPr="00147AF8" w:rsidRDefault="003B2092" w:rsidP="003B2092">
            <w:pPr>
              <w:spacing w:before="50" w:after="50"/>
              <w:jc w:val="center"/>
              <w:rPr>
                <w:rFonts w:cs="Arial"/>
                <w:bCs/>
                <w:sz w:val="16"/>
                <w:szCs w:val="16"/>
              </w:rPr>
            </w:pPr>
            <w:r w:rsidRPr="00147AF8">
              <w:rPr>
                <w:rFonts w:cs="Arial"/>
                <w:bCs/>
                <w:sz w:val="16"/>
                <w:szCs w:val="16"/>
              </w:rPr>
              <w:t>IRREGULAR Y DISCONTINUO</w:t>
            </w:r>
          </w:p>
        </w:tc>
        <w:tc>
          <w:tcPr>
            <w:tcW w:w="0" w:type="auto"/>
            <w:vAlign w:val="center"/>
          </w:tcPr>
          <w:p w14:paraId="46C339EE"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0C8B535D" w14:textId="77777777" w:rsidTr="00843973">
        <w:trPr>
          <w:trHeight w:val="283"/>
          <w:jc w:val="center"/>
        </w:trPr>
        <w:tc>
          <w:tcPr>
            <w:tcW w:w="0" w:type="auto"/>
            <w:vMerge/>
            <w:vAlign w:val="center"/>
          </w:tcPr>
          <w:p w14:paraId="68EBF6C7" w14:textId="77777777" w:rsidR="003B2092" w:rsidRPr="00147AF8" w:rsidRDefault="003B2092" w:rsidP="003B2092">
            <w:pPr>
              <w:spacing w:before="50" w:after="50"/>
              <w:jc w:val="center"/>
              <w:rPr>
                <w:rFonts w:cs="Arial"/>
                <w:bCs/>
                <w:sz w:val="16"/>
                <w:szCs w:val="16"/>
              </w:rPr>
            </w:pPr>
          </w:p>
        </w:tc>
        <w:tc>
          <w:tcPr>
            <w:tcW w:w="0" w:type="auto"/>
            <w:vAlign w:val="center"/>
          </w:tcPr>
          <w:p w14:paraId="3F671D77" w14:textId="77777777" w:rsidR="003B2092" w:rsidRPr="00147AF8" w:rsidRDefault="003B2092" w:rsidP="003B2092">
            <w:pPr>
              <w:spacing w:before="50" w:after="50"/>
              <w:jc w:val="center"/>
              <w:rPr>
                <w:rFonts w:cs="Arial"/>
                <w:bCs/>
                <w:sz w:val="16"/>
                <w:szCs w:val="16"/>
              </w:rPr>
            </w:pPr>
            <w:r w:rsidRPr="00147AF8">
              <w:rPr>
                <w:rFonts w:cs="Arial"/>
                <w:bCs/>
                <w:sz w:val="16"/>
                <w:szCs w:val="16"/>
              </w:rPr>
              <w:t>PERIÓDICO</w:t>
            </w:r>
          </w:p>
        </w:tc>
        <w:tc>
          <w:tcPr>
            <w:tcW w:w="0" w:type="auto"/>
            <w:vAlign w:val="center"/>
          </w:tcPr>
          <w:p w14:paraId="71E22AA8" w14:textId="77777777" w:rsidR="003B2092" w:rsidRPr="00147AF8" w:rsidRDefault="003B2092" w:rsidP="003B2092">
            <w:pPr>
              <w:spacing w:before="50" w:after="50"/>
              <w:jc w:val="center"/>
              <w:rPr>
                <w:rFonts w:cs="Arial"/>
                <w:bCs/>
                <w:sz w:val="16"/>
                <w:szCs w:val="16"/>
              </w:rPr>
            </w:pPr>
            <w:r w:rsidRPr="00147AF8">
              <w:rPr>
                <w:rFonts w:cs="Arial"/>
                <w:bCs/>
                <w:sz w:val="16"/>
                <w:szCs w:val="16"/>
              </w:rPr>
              <w:t>2</w:t>
            </w:r>
          </w:p>
        </w:tc>
      </w:tr>
      <w:tr w:rsidR="003B2092" w:rsidRPr="00147AF8" w14:paraId="7EFE9D9D" w14:textId="77777777" w:rsidTr="00843973">
        <w:trPr>
          <w:trHeight w:val="283"/>
          <w:jc w:val="center"/>
        </w:trPr>
        <w:tc>
          <w:tcPr>
            <w:tcW w:w="0" w:type="auto"/>
            <w:vMerge/>
            <w:vAlign w:val="center"/>
          </w:tcPr>
          <w:p w14:paraId="5809D2A7" w14:textId="77777777" w:rsidR="003B2092" w:rsidRPr="00147AF8" w:rsidRDefault="003B2092" w:rsidP="003B2092">
            <w:pPr>
              <w:spacing w:before="50" w:after="50"/>
              <w:jc w:val="center"/>
              <w:rPr>
                <w:rFonts w:cs="Arial"/>
                <w:bCs/>
                <w:sz w:val="16"/>
                <w:szCs w:val="16"/>
              </w:rPr>
            </w:pPr>
          </w:p>
        </w:tc>
        <w:tc>
          <w:tcPr>
            <w:tcW w:w="0" w:type="auto"/>
            <w:vAlign w:val="center"/>
          </w:tcPr>
          <w:p w14:paraId="0BE32F88" w14:textId="77777777" w:rsidR="003B2092" w:rsidRPr="00147AF8" w:rsidRDefault="003B2092" w:rsidP="003B2092">
            <w:pPr>
              <w:spacing w:before="50" w:after="50"/>
              <w:jc w:val="center"/>
              <w:rPr>
                <w:rFonts w:cs="Arial"/>
                <w:bCs/>
                <w:sz w:val="16"/>
                <w:szCs w:val="16"/>
              </w:rPr>
            </w:pPr>
            <w:r w:rsidRPr="00147AF8">
              <w:rPr>
                <w:rFonts w:cs="Arial"/>
                <w:bCs/>
                <w:sz w:val="16"/>
                <w:szCs w:val="16"/>
              </w:rPr>
              <w:t>CONTINUO</w:t>
            </w:r>
          </w:p>
        </w:tc>
        <w:tc>
          <w:tcPr>
            <w:tcW w:w="0" w:type="auto"/>
            <w:vAlign w:val="center"/>
          </w:tcPr>
          <w:p w14:paraId="25A3263C"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39CA832E" w14:textId="77777777" w:rsidTr="00843973">
        <w:trPr>
          <w:trHeight w:val="283"/>
          <w:jc w:val="center"/>
        </w:trPr>
        <w:tc>
          <w:tcPr>
            <w:tcW w:w="0" w:type="auto"/>
            <w:vMerge w:val="restart"/>
            <w:vAlign w:val="center"/>
          </w:tcPr>
          <w:p w14:paraId="08F19DBA" w14:textId="77777777" w:rsidR="003B2092" w:rsidRPr="00147AF8" w:rsidRDefault="003B2092" w:rsidP="003B2092">
            <w:pPr>
              <w:spacing w:before="50" w:after="50"/>
              <w:jc w:val="center"/>
              <w:rPr>
                <w:rFonts w:cs="Arial"/>
                <w:bCs/>
                <w:sz w:val="16"/>
                <w:szCs w:val="16"/>
              </w:rPr>
            </w:pPr>
            <w:r w:rsidRPr="00147AF8">
              <w:rPr>
                <w:rFonts w:cs="Arial"/>
                <w:bCs/>
                <w:sz w:val="16"/>
                <w:szCs w:val="16"/>
              </w:rPr>
              <w:t>RECUPERABILIDAD (RE)</w:t>
            </w:r>
          </w:p>
        </w:tc>
        <w:tc>
          <w:tcPr>
            <w:tcW w:w="0" w:type="auto"/>
            <w:vAlign w:val="center"/>
          </w:tcPr>
          <w:p w14:paraId="383CAEA1" w14:textId="77777777" w:rsidR="003B2092" w:rsidRPr="00147AF8" w:rsidRDefault="003B2092" w:rsidP="003B2092">
            <w:pPr>
              <w:spacing w:before="50" w:after="50"/>
              <w:jc w:val="center"/>
              <w:rPr>
                <w:rFonts w:cs="Arial"/>
                <w:bCs/>
                <w:sz w:val="16"/>
                <w:szCs w:val="16"/>
              </w:rPr>
            </w:pPr>
            <w:r w:rsidRPr="00147AF8">
              <w:rPr>
                <w:rFonts w:cs="Arial"/>
                <w:bCs/>
                <w:sz w:val="16"/>
                <w:szCs w:val="16"/>
              </w:rPr>
              <w:t>DE MANERA INMEDIATA</w:t>
            </w:r>
          </w:p>
        </w:tc>
        <w:tc>
          <w:tcPr>
            <w:tcW w:w="0" w:type="auto"/>
            <w:vAlign w:val="center"/>
          </w:tcPr>
          <w:p w14:paraId="0B0429F6" w14:textId="77777777" w:rsidR="003B2092" w:rsidRPr="00147AF8" w:rsidRDefault="003B2092" w:rsidP="003B2092">
            <w:pPr>
              <w:spacing w:before="50" w:after="50"/>
              <w:jc w:val="center"/>
              <w:rPr>
                <w:rFonts w:cs="Arial"/>
                <w:bCs/>
                <w:sz w:val="16"/>
                <w:szCs w:val="16"/>
              </w:rPr>
            </w:pPr>
            <w:r w:rsidRPr="00147AF8">
              <w:rPr>
                <w:rFonts w:cs="Arial"/>
                <w:bCs/>
                <w:sz w:val="16"/>
                <w:szCs w:val="16"/>
              </w:rPr>
              <w:t>1</w:t>
            </w:r>
          </w:p>
        </w:tc>
      </w:tr>
      <w:tr w:rsidR="003B2092" w:rsidRPr="00147AF8" w14:paraId="46DE2BDF" w14:textId="77777777" w:rsidTr="00843973">
        <w:trPr>
          <w:trHeight w:val="283"/>
          <w:jc w:val="center"/>
        </w:trPr>
        <w:tc>
          <w:tcPr>
            <w:tcW w:w="0" w:type="auto"/>
            <w:vMerge/>
            <w:vAlign w:val="center"/>
          </w:tcPr>
          <w:p w14:paraId="29175A1F" w14:textId="77777777" w:rsidR="003B2092" w:rsidRPr="00147AF8" w:rsidRDefault="003B2092" w:rsidP="003B2092">
            <w:pPr>
              <w:spacing w:before="50" w:after="50"/>
              <w:jc w:val="center"/>
              <w:rPr>
                <w:rFonts w:cs="Arial"/>
                <w:bCs/>
                <w:sz w:val="16"/>
                <w:szCs w:val="16"/>
              </w:rPr>
            </w:pPr>
          </w:p>
        </w:tc>
        <w:tc>
          <w:tcPr>
            <w:tcW w:w="0" w:type="auto"/>
            <w:vAlign w:val="center"/>
          </w:tcPr>
          <w:p w14:paraId="7FE92C01" w14:textId="77777777" w:rsidR="003B2092" w:rsidRPr="00147AF8" w:rsidRDefault="003B2092" w:rsidP="003B2092">
            <w:pPr>
              <w:spacing w:before="50" w:after="50"/>
              <w:jc w:val="center"/>
              <w:rPr>
                <w:rFonts w:cs="Arial"/>
                <w:bCs/>
                <w:sz w:val="16"/>
                <w:szCs w:val="16"/>
              </w:rPr>
            </w:pPr>
            <w:r w:rsidRPr="00147AF8">
              <w:rPr>
                <w:rFonts w:cs="Arial"/>
                <w:bCs/>
                <w:sz w:val="16"/>
                <w:szCs w:val="16"/>
              </w:rPr>
              <w:t>A MEDIO PLAZO</w:t>
            </w:r>
          </w:p>
        </w:tc>
        <w:tc>
          <w:tcPr>
            <w:tcW w:w="0" w:type="auto"/>
            <w:vAlign w:val="center"/>
          </w:tcPr>
          <w:p w14:paraId="2F4A0CEA" w14:textId="77777777" w:rsidR="003B2092" w:rsidRPr="00147AF8" w:rsidRDefault="003B2092" w:rsidP="003B2092">
            <w:pPr>
              <w:spacing w:before="50" w:after="50"/>
              <w:jc w:val="center"/>
              <w:rPr>
                <w:rFonts w:cs="Arial"/>
                <w:bCs/>
                <w:sz w:val="16"/>
                <w:szCs w:val="16"/>
              </w:rPr>
            </w:pPr>
            <w:r w:rsidRPr="00147AF8">
              <w:rPr>
                <w:rFonts w:cs="Arial"/>
                <w:bCs/>
                <w:sz w:val="16"/>
                <w:szCs w:val="16"/>
              </w:rPr>
              <w:t>2</w:t>
            </w:r>
          </w:p>
        </w:tc>
      </w:tr>
      <w:tr w:rsidR="003B2092" w:rsidRPr="00147AF8" w14:paraId="37BE9805" w14:textId="77777777" w:rsidTr="00843973">
        <w:trPr>
          <w:trHeight w:val="283"/>
          <w:jc w:val="center"/>
        </w:trPr>
        <w:tc>
          <w:tcPr>
            <w:tcW w:w="0" w:type="auto"/>
            <w:vMerge/>
            <w:vAlign w:val="center"/>
          </w:tcPr>
          <w:p w14:paraId="5445F30F" w14:textId="77777777" w:rsidR="003B2092" w:rsidRPr="00147AF8" w:rsidRDefault="003B2092" w:rsidP="003B2092">
            <w:pPr>
              <w:spacing w:before="50" w:after="50"/>
              <w:jc w:val="center"/>
              <w:rPr>
                <w:rFonts w:cs="Arial"/>
                <w:bCs/>
                <w:sz w:val="16"/>
                <w:szCs w:val="16"/>
              </w:rPr>
            </w:pPr>
          </w:p>
        </w:tc>
        <w:tc>
          <w:tcPr>
            <w:tcW w:w="0" w:type="auto"/>
            <w:vAlign w:val="center"/>
          </w:tcPr>
          <w:p w14:paraId="1A8A799E" w14:textId="77777777" w:rsidR="003B2092" w:rsidRPr="00147AF8" w:rsidRDefault="003B2092" w:rsidP="003B2092">
            <w:pPr>
              <w:spacing w:before="50" w:after="50"/>
              <w:jc w:val="center"/>
              <w:rPr>
                <w:rFonts w:cs="Arial"/>
                <w:bCs/>
                <w:sz w:val="16"/>
                <w:szCs w:val="16"/>
              </w:rPr>
            </w:pPr>
            <w:r w:rsidRPr="00147AF8">
              <w:rPr>
                <w:rFonts w:cs="Arial"/>
                <w:bCs/>
                <w:sz w:val="16"/>
                <w:szCs w:val="16"/>
              </w:rPr>
              <w:t>MITIGABLE</w:t>
            </w:r>
          </w:p>
        </w:tc>
        <w:tc>
          <w:tcPr>
            <w:tcW w:w="0" w:type="auto"/>
            <w:vAlign w:val="center"/>
          </w:tcPr>
          <w:p w14:paraId="4D685CD8" w14:textId="77777777" w:rsidR="003B2092" w:rsidRPr="00147AF8" w:rsidRDefault="003B2092" w:rsidP="003B2092">
            <w:pPr>
              <w:spacing w:before="50" w:after="50"/>
              <w:jc w:val="center"/>
              <w:rPr>
                <w:rFonts w:cs="Arial"/>
                <w:bCs/>
                <w:sz w:val="16"/>
                <w:szCs w:val="16"/>
              </w:rPr>
            </w:pPr>
            <w:r w:rsidRPr="00147AF8">
              <w:rPr>
                <w:rFonts w:cs="Arial"/>
                <w:bCs/>
                <w:sz w:val="16"/>
                <w:szCs w:val="16"/>
              </w:rPr>
              <w:t>4</w:t>
            </w:r>
          </w:p>
        </w:tc>
      </w:tr>
      <w:tr w:rsidR="003B2092" w:rsidRPr="00147AF8" w14:paraId="316A43AE" w14:textId="77777777" w:rsidTr="00843973">
        <w:trPr>
          <w:trHeight w:val="283"/>
          <w:jc w:val="center"/>
        </w:trPr>
        <w:tc>
          <w:tcPr>
            <w:tcW w:w="0" w:type="auto"/>
            <w:vMerge/>
            <w:vAlign w:val="center"/>
          </w:tcPr>
          <w:p w14:paraId="25DAD195" w14:textId="77777777" w:rsidR="003B2092" w:rsidRPr="00147AF8" w:rsidRDefault="003B2092" w:rsidP="003B2092">
            <w:pPr>
              <w:spacing w:before="50" w:after="50"/>
              <w:jc w:val="center"/>
              <w:rPr>
                <w:rFonts w:cs="Arial"/>
                <w:bCs/>
                <w:sz w:val="16"/>
                <w:szCs w:val="16"/>
              </w:rPr>
            </w:pPr>
          </w:p>
        </w:tc>
        <w:tc>
          <w:tcPr>
            <w:tcW w:w="0" w:type="auto"/>
            <w:vAlign w:val="center"/>
          </w:tcPr>
          <w:p w14:paraId="56A70BD5" w14:textId="77777777" w:rsidR="003B2092" w:rsidRPr="00147AF8" w:rsidRDefault="003B2092" w:rsidP="003B2092">
            <w:pPr>
              <w:spacing w:before="50" w:after="50"/>
              <w:jc w:val="center"/>
              <w:rPr>
                <w:rFonts w:cs="Arial"/>
                <w:bCs/>
                <w:sz w:val="16"/>
                <w:szCs w:val="16"/>
              </w:rPr>
            </w:pPr>
            <w:r w:rsidRPr="00147AF8">
              <w:rPr>
                <w:rFonts w:cs="Arial"/>
                <w:bCs/>
                <w:sz w:val="16"/>
                <w:szCs w:val="16"/>
              </w:rPr>
              <w:t>IRRECUPERABLE</w:t>
            </w:r>
          </w:p>
        </w:tc>
        <w:tc>
          <w:tcPr>
            <w:tcW w:w="0" w:type="auto"/>
            <w:vAlign w:val="center"/>
          </w:tcPr>
          <w:p w14:paraId="617DC7E3" w14:textId="77777777" w:rsidR="003B2092" w:rsidRPr="00147AF8" w:rsidRDefault="003B2092" w:rsidP="003B2092">
            <w:pPr>
              <w:spacing w:before="50" w:after="50"/>
              <w:jc w:val="center"/>
              <w:rPr>
                <w:rFonts w:cs="Arial"/>
                <w:bCs/>
                <w:sz w:val="16"/>
                <w:szCs w:val="16"/>
              </w:rPr>
            </w:pPr>
            <w:r w:rsidRPr="00147AF8">
              <w:rPr>
                <w:rFonts w:cs="Arial"/>
                <w:bCs/>
                <w:sz w:val="16"/>
                <w:szCs w:val="16"/>
              </w:rPr>
              <w:t>8</w:t>
            </w:r>
          </w:p>
        </w:tc>
      </w:tr>
      <w:tr w:rsidR="003B2092" w:rsidRPr="00147AF8" w14:paraId="6C868B43" w14:textId="77777777" w:rsidTr="00843973">
        <w:trPr>
          <w:trHeight w:val="283"/>
          <w:jc w:val="center"/>
        </w:trPr>
        <w:tc>
          <w:tcPr>
            <w:tcW w:w="0" w:type="auto"/>
            <w:vMerge w:val="restart"/>
            <w:vAlign w:val="center"/>
          </w:tcPr>
          <w:p w14:paraId="54B3397C" w14:textId="77777777" w:rsidR="003B2092" w:rsidRPr="00147AF8" w:rsidRDefault="003B2092" w:rsidP="003B2092">
            <w:pPr>
              <w:spacing w:before="50" w:after="50"/>
              <w:jc w:val="center"/>
              <w:rPr>
                <w:rFonts w:cs="Arial"/>
                <w:bCs/>
                <w:sz w:val="16"/>
                <w:szCs w:val="16"/>
              </w:rPr>
            </w:pPr>
            <w:r w:rsidRPr="00147AF8">
              <w:rPr>
                <w:rFonts w:cs="Arial"/>
                <w:bCs/>
                <w:sz w:val="16"/>
                <w:szCs w:val="16"/>
              </w:rPr>
              <w:t>IMPORTANCIA (I)=</w:t>
            </w:r>
          </w:p>
          <w:p w14:paraId="7AB12AA0" w14:textId="77777777" w:rsidR="003B2092" w:rsidRPr="00147AF8" w:rsidRDefault="003B2092" w:rsidP="003B2092">
            <w:pPr>
              <w:spacing w:before="50" w:after="50"/>
              <w:jc w:val="center"/>
              <w:rPr>
                <w:rFonts w:cs="Arial"/>
                <w:bCs/>
                <w:sz w:val="16"/>
                <w:szCs w:val="16"/>
              </w:rPr>
            </w:pPr>
            <w:r w:rsidRPr="00147AF8">
              <w:rPr>
                <w:rFonts w:cs="Arial"/>
                <w:bCs/>
                <w:sz w:val="16"/>
                <w:szCs w:val="16"/>
              </w:rPr>
              <w:t>- CA (3IN+2EX+MO+PE+RV+SI+AC+EF+PR+RP)</w:t>
            </w:r>
          </w:p>
        </w:tc>
        <w:tc>
          <w:tcPr>
            <w:tcW w:w="0" w:type="auto"/>
            <w:gridSpan w:val="2"/>
            <w:shd w:val="clear" w:color="auto" w:fill="A6A6A6" w:themeFill="background1" w:themeFillShade="A6"/>
            <w:vAlign w:val="center"/>
          </w:tcPr>
          <w:p w14:paraId="79BD417F" w14:textId="77777777" w:rsidR="003B2092" w:rsidRPr="00147AF8" w:rsidRDefault="003B2092" w:rsidP="003B2092">
            <w:pPr>
              <w:spacing w:before="50" w:after="50"/>
              <w:jc w:val="center"/>
              <w:rPr>
                <w:rFonts w:cs="Arial"/>
                <w:bCs/>
                <w:sz w:val="16"/>
                <w:szCs w:val="16"/>
              </w:rPr>
            </w:pPr>
            <w:r w:rsidRPr="00147AF8">
              <w:rPr>
                <w:rFonts w:cs="Arial"/>
                <w:bCs/>
                <w:sz w:val="16"/>
                <w:szCs w:val="16"/>
              </w:rPr>
              <w:t>CARÁCTER NEGATIVO</w:t>
            </w:r>
          </w:p>
        </w:tc>
      </w:tr>
      <w:tr w:rsidR="003B2092" w:rsidRPr="00147AF8" w14:paraId="54154CE9" w14:textId="77777777" w:rsidTr="00843973">
        <w:trPr>
          <w:trHeight w:val="283"/>
          <w:jc w:val="center"/>
        </w:trPr>
        <w:tc>
          <w:tcPr>
            <w:tcW w:w="0" w:type="auto"/>
            <w:vMerge/>
            <w:vAlign w:val="center"/>
          </w:tcPr>
          <w:p w14:paraId="0099795D" w14:textId="77777777" w:rsidR="003B2092" w:rsidRPr="00147AF8" w:rsidRDefault="003B2092" w:rsidP="003B2092">
            <w:pPr>
              <w:spacing w:before="50" w:after="50"/>
              <w:jc w:val="center"/>
              <w:rPr>
                <w:rFonts w:cs="Arial"/>
                <w:bCs/>
                <w:sz w:val="16"/>
                <w:szCs w:val="16"/>
              </w:rPr>
            </w:pPr>
          </w:p>
        </w:tc>
        <w:tc>
          <w:tcPr>
            <w:tcW w:w="0" w:type="auto"/>
            <w:shd w:val="clear" w:color="auto" w:fill="CCFFCC"/>
            <w:vAlign w:val="center"/>
          </w:tcPr>
          <w:p w14:paraId="1AD1872E" w14:textId="77777777" w:rsidR="003B2092" w:rsidRPr="00147AF8" w:rsidRDefault="003B2092" w:rsidP="003B2092">
            <w:pPr>
              <w:spacing w:before="50" w:after="50"/>
              <w:jc w:val="center"/>
              <w:rPr>
                <w:rFonts w:cs="Arial"/>
                <w:bCs/>
                <w:sz w:val="16"/>
                <w:szCs w:val="16"/>
              </w:rPr>
            </w:pPr>
            <w:r w:rsidRPr="00147AF8">
              <w:rPr>
                <w:rFonts w:cs="Arial"/>
                <w:bCs/>
                <w:sz w:val="16"/>
                <w:szCs w:val="16"/>
              </w:rPr>
              <w:t>IRRELEVANTE</w:t>
            </w:r>
          </w:p>
        </w:tc>
        <w:tc>
          <w:tcPr>
            <w:tcW w:w="0" w:type="auto"/>
            <w:shd w:val="clear" w:color="auto" w:fill="CCFFCC"/>
            <w:vAlign w:val="center"/>
          </w:tcPr>
          <w:p w14:paraId="733BB17F" w14:textId="77777777" w:rsidR="003B2092" w:rsidRPr="00147AF8" w:rsidRDefault="003B2092" w:rsidP="003B2092">
            <w:pPr>
              <w:spacing w:before="50" w:after="50"/>
              <w:jc w:val="center"/>
              <w:rPr>
                <w:rFonts w:cs="Arial"/>
                <w:bCs/>
                <w:sz w:val="16"/>
                <w:szCs w:val="16"/>
              </w:rPr>
            </w:pPr>
            <w:r w:rsidRPr="00147AF8">
              <w:rPr>
                <w:rFonts w:cs="Arial"/>
                <w:bCs/>
                <w:sz w:val="16"/>
                <w:szCs w:val="16"/>
              </w:rPr>
              <w:t>&lt;-25</w:t>
            </w:r>
          </w:p>
        </w:tc>
      </w:tr>
      <w:tr w:rsidR="003B2092" w:rsidRPr="00147AF8" w14:paraId="34B8CF05" w14:textId="77777777" w:rsidTr="00843973">
        <w:trPr>
          <w:trHeight w:val="283"/>
          <w:jc w:val="center"/>
        </w:trPr>
        <w:tc>
          <w:tcPr>
            <w:tcW w:w="0" w:type="auto"/>
            <w:vMerge/>
            <w:vAlign w:val="center"/>
          </w:tcPr>
          <w:p w14:paraId="50345AF0" w14:textId="77777777" w:rsidR="003B2092" w:rsidRPr="00147AF8" w:rsidRDefault="003B2092" w:rsidP="003B2092">
            <w:pPr>
              <w:spacing w:before="50" w:after="50"/>
              <w:jc w:val="center"/>
              <w:rPr>
                <w:rFonts w:cs="Arial"/>
                <w:bCs/>
                <w:sz w:val="16"/>
                <w:szCs w:val="16"/>
              </w:rPr>
            </w:pPr>
          </w:p>
        </w:tc>
        <w:tc>
          <w:tcPr>
            <w:tcW w:w="0" w:type="auto"/>
            <w:shd w:val="clear" w:color="auto" w:fill="FFFF99"/>
            <w:vAlign w:val="center"/>
          </w:tcPr>
          <w:p w14:paraId="0391904B" w14:textId="77777777" w:rsidR="003B2092" w:rsidRPr="00147AF8" w:rsidRDefault="003B2092" w:rsidP="003B2092">
            <w:pPr>
              <w:spacing w:before="50" w:after="50"/>
              <w:jc w:val="center"/>
              <w:rPr>
                <w:rFonts w:cs="Arial"/>
                <w:bCs/>
                <w:sz w:val="16"/>
                <w:szCs w:val="16"/>
              </w:rPr>
            </w:pPr>
            <w:r w:rsidRPr="00147AF8">
              <w:rPr>
                <w:rFonts w:cs="Arial"/>
                <w:bCs/>
                <w:sz w:val="16"/>
                <w:szCs w:val="16"/>
              </w:rPr>
              <w:t>MODERADO</w:t>
            </w:r>
          </w:p>
        </w:tc>
        <w:tc>
          <w:tcPr>
            <w:tcW w:w="0" w:type="auto"/>
            <w:shd w:val="clear" w:color="auto" w:fill="FFFF99"/>
            <w:vAlign w:val="center"/>
          </w:tcPr>
          <w:p w14:paraId="02593E54" w14:textId="77777777" w:rsidR="003B2092" w:rsidRPr="00147AF8" w:rsidRDefault="003B2092" w:rsidP="003B2092">
            <w:pPr>
              <w:spacing w:before="50" w:after="50"/>
              <w:jc w:val="center"/>
              <w:rPr>
                <w:rFonts w:cs="Arial"/>
                <w:bCs/>
                <w:sz w:val="16"/>
                <w:szCs w:val="16"/>
              </w:rPr>
            </w:pPr>
            <w:r w:rsidRPr="00147AF8">
              <w:rPr>
                <w:rFonts w:cs="Arial"/>
                <w:bCs/>
                <w:sz w:val="16"/>
                <w:szCs w:val="16"/>
              </w:rPr>
              <w:t>-25 A &lt;-50</w:t>
            </w:r>
          </w:p>
        </w:tc>
      </w:tr>
      <w:tr w:rsidR="003B2092" w:rsidRPr="00147AF8" w14:paraId="3DEB5BB4" w14:textId="77777777" w:rsidTr="00843973">
        <w:trPr>
          <w:trHeight w:val="283"/>
          <w:jc w:val="center"/>
        </w:trPr>
        <w:tc>
          <w:tcPr>
            <w:tcW w:w="0" w:type="auto"/>
            <w:vMerge/>
            <w:vAlign w:val="center"/>
          </w:tcPr>
          <w:p w14:paraId="30EAB6A1" w14:textId="77777777" w:rsidR="003B2092" w:rsidRPr="00147AF8" w:rsidRDefault="003B2092" w:rsidP="003B2092">
            <w:pPr>
              <w:spacing w:before="50" w:after="50"/>
              <w:jc w:val="center"/>
              <w:rPr>
                <w:rFonts w:cs="Arial"/>
                <w:bCs/>
                <w:sz w:val="16"/>
                <w:szCs w:val="16"/>
              </w:rPr>
            </w:pPr>
          </w:p>
        </w:tc>
        <w:tc>
          <w:tcPr>
            <w:tcW w:w="0" w:type="auto"/>
            <w:shd w:val="clear" w:color="auto" w:fill="FF7C80"/>
            <w:vAlign w:val="center"/>
          </w:tcPr>
          <w:p w14:paraId="376D17BB" w14:textId="77777777" w:rsidR="003B2092" w:rsidRPr="00147AF8" w:rsidRDefault="003B2092" w:rsidP="003B2092">
            <w:pPr>
              <w:spacing w:before="50" w:after="50"/>
              <w:jc w:val="center"/>
              <w:rPr>
                <w:rFonts w:cs="Arial"/>
                <w:bCs/>
                <w:sz w:val="16"/>
                <w:szCs w:val="16"/>
              </w:rPr>
            </w:pPr>
            <w:r w:rsidRPr="00147AF8">
              <w:rPr>
                <w:rFonts w:cs="Arial"/>
                <w:bCs/>
                <w:sz w:val="16"/>
                <w:szCs w:val="16"/>
              </w:rPr>
              <w:t>SEVERO</w:t>
            </w:r>
          </w:p>
        </w:tc>
        <w:tc>
          <w:tcPr>
            <w:tcW w:w="0" w:type="auto"/>
            <w:shd w:val="clear" w:color="auto" w:fill="FF7C80"/>
            <w:vAlign w:val="center"/>
          </w:tcPr>
          <w:p w14:paraId="6F342138" w14:textId="77777777" w:rsidR="003B2092" w:rsidRPr="00147AF8" w:rsidRDefault="003B2092" w:rsidP="003B2092">
            <w:pPr>
              <w:spacing w:before="50" w:after="50"/>
              <w:jc w:val="center"/>
              <w:rPr>
                <w:rFonts w:cs="Arial"/>
                <w:bCs/>
                <w:sz w:val="16"/>
                <w:szCs w:val="16"/>
              </w:rPr>
            </w:pPr>
            <w:r w:rsidRPr="00147AF8">
              <w:rPr>
                <w:rFonts w:cs="Arial"/>
                <w:bCs/>
                <w:sz w:val="16"/>
                <w:szCs w:val="16"/>
              </w:rPr>
              <w:t>-50 A -75</w:t>
            </w:r>
          </w:p>
        </w:tc>
      </w:tr>
      <w:tr w:rsidR="003B2092" w:rsidRPr="00147AF8" w14:paraId="7788F76A" w14:textId="77777777" w:rsidTr="00843973">
        <w:trPr>
          <w:trHeight w:val="283"/>
          <w:jc w:val="center"/>
        </w:trPr>
        <w:tc>
          <w:tcPr>
            <w:tcW w:w="0" w:type="auto"/>
            <w:vMerge/>
            <w:vAlign w:val="center"/>
          </w:tcPr>
          <w:p w14:paraId="0929D3B2" w14:textId="77777777" w:rsidR="003B2092" w:rsidRPr="00147AF8" w:rsidRDefault="003B2092" w:rsidP="003B2092">
            <w:pPr>
              <w:spacing w:before="50" w:after="50"/>
              <w:jc w:val="center"/>
              <w:rPr>
                <w:rFonts w:cs="Arial"/>
                <w:bCs/>
                <w:sz w:val="16"/>
                <w:szCs w:val="16"/>
              </w:rPr>
            </w:pPr>
          </w:p>
        </w:tc>
        <w:tc>
          <w:tcPr>
            <w:tcW w:w="0" w:type="auto"/>
            <w:shd w:val="clear" w:color="auto" w:fill="CC99FF"/>
            <w:vAlign w:val="center"/>
          </w:tcPr>
          <w:p w14:paraId="24AB1C32" w14:textId="77777777" w:rsidR="003B2092" w:rsidRPr="00147AF8" w:rsidRDefault="003B2092" w:rsidP="003B2092">
            <w:pPr>
              <w:spacing w:before="50" w:after="50"/>
              <w:jc w:val="center"/>
              <w:rPr>
                <w:rFonts w:cs="Arial"/>
                <w:bCs/>
                <w:sz w:val="16"/>
                <w:szCs w:val="16"/>
              </w:rPr>
            </w:pPr>
            <w:r w:rsidRPr="00147AF8">
              <w:rPr>
                <w:rFonts w:cs="Arial"/>
                <w:bCs/>
                <w:sz w:val="16"/>
                <w:szCs w:val="16"/>
              </w:rPr>
              <w:t>CRITICO</w:t>
            </w:r>
          </w:p>
        </w:tc>
        <w:tc>
          <w:tcPr>
            <w:tcW w:w="0" w:type="auto"/>
            <w:shd w:val="clear" w:color="auto" w:fill="CC99FF"/>
            <w:vAlign w:val="center"/>
          </w:tcPr>
          <w:p w14:paraId="53657D69" w14:textId="77777777" w:rsidR="003B2092" w:rsidRPr="00147AF8" w:rsidRDefault="003B2092" w:rsidP="003B2092">
            <w:pPr>
              <w:spacing w:before="50" w:after="50"/>
              <w:jc w:val="center"/>
              <w:rPr>
                <w:rFonts w:cs="Arial"/>
                <w:bCs/>
                <w:sz w:val="16"/>
                <w:szCs w:val="16"/>
              </w:rPr>
            </w:pPr>
            <w:r w:rsidRPr="00147AF8">
              <w:rPr>
                <w:rFonts w:cs="Arial"/>
                <w:bCs/>
                <w:sz w:val="16"/>
                <w:szCs w:val="16"/>
              </w:rPr>
              <w:t>&gt;-75</w:t>
            </w:r>
          </w:p>
        </w:tc>
      </w:tr>
      <w:tr w:rsidR="003B2092" w:rsidRPr="00147AF8" w14:paraId="2415500E" w14:textId="77777777" w:rsidTr="00843973">
        <w:trPr>
          <w:trHeight w:val="283"/>
          <w:jc w:val="center"/>
        </w:trPr>
        <w:tc>
          <w:tcPr>
            <w:tcW w:w="0" w:type="auto"/>
            <w:vMerge w:val="restart"/>
            <w:vAlign w:val="center"/>
          </w:tcPr>
          <w:p w14:paraId="5C888847" w14:textId="77777777" w:rsidR="003B2092" w:rsidRPr="00147AF8" w:rsidRDefault="003B2092" w:rsidP="003B2092">
            <w:pPr>
              <w:spacing w:before="50" w:after="50"/>
              <w:jc w:val="center"/>
              <w:rPr>
                <w:rFonts w:cs="Arial"/>
                <w:bCs/>
                <w:sz w:val="16"/>
                <w:szCs w:val="16"/>
              </w:rPr>
            </w:pPr>
            <w:r w:rsidRPr="00147AF8">
              <w:rPr>
                <w:rFonts w:cs="Arial"/>
                <w:bCs/>
                <w:sz w:val="16"/>
                <w:szCs w:val="16"/>
              </w:rPr>
              <w:lastRenderedPageBreak/>
              <w:t>IMPORTANCIA (I)=</w:t>
            </w:r>
          </w:p>
          <w:p w14:paraId="7CE105D9" w14:textId="77777777" w:rsidR="003B2092" w:rsidRPr="00147AF8" w:rsidRDefault="003B2092" w:rsidP="003B2092">
            <w:pPr>
              <w:spacing w:before="50" w:after="50"/>
              <w:jc w:val="center"/>
              <w:rPr>
                <w:rFonts w:cs="Arial"/>
                <w:bCs/>
                <w:sz w:val="16"/>
                <w:szCs w:val="16"/>
              </w:rPr>
            </w:pPr>
            <w:r w:rsidRPr="00147AF8">
              <w:rPr>
                <w:rFonts w:cs="Arial"/>
                <w:bCs/>
                <w:sz w:val="16"/>
                <w:szCs w:val="16"/>
              </w:rPr>
              <w:t>+ CA (3IN+2EX+MO+PE+RV+SI+AC+EF+PR+RP)</w:t>
            </w:r>
          </w:p>
        </w:tc>
        <w:tc>
          <w:tcPr>
            <w:tcW w:w="0" w:type="auto"/>
            <w:gridSpan w:val="2"/>
            <w:shd w:val="clear" w:color="auto" w:fill="A6A6A6" w:themeFill="background1" w:themeFillShade="A6"/>
            <w:vAlign w:val="center"/>
          </w:tcPr>
          <w:p w14:paraId="5FAA51E9" w14:textId="77777777" w:rsidR="003B2092" w:rsidRPr="00147AF8" w:rsidRDefault="003B2092" w:rsidP="003B2092">
            <w:pPr>
              <w:spacing w:before="50" w:after="50"/>
              <w:jc w:val="center"/>
              <w:rPr>
                <w:rFonts w:cs="Arial"/>
                <w:bCs/>
                <w:sz w:val="16"/>
                <w:szCs w:val="16"/>
              </w:rPr>
            </w:pPr>
            <w:r w:rsidRPr="00147AF8">
              <w:rPr>
                <w:rFonts w:cs="Arial"/>
                <w:bCs/>
                <w:sz w:val="16"/>
                <w:szCs w:val="16"/>
              </w:rPr>
              <w:t>CARÁCTER POSITIVO</w:t>
            </w:r>
          </w:p>
        </w:tc>
      </w:tr>
      <w:tr w:rsidR="003B2092" w:rsidRPr="00147AF8" w14:paraId="3A61D77C" w14:textId="77777777" w:rsidTr="00843973">
        <w:trPr>
          <w:trHeight w:val="283"/>
          <w:jc w:val="center"/>
        </w:trPr>
        <w:tc>
          <w:tcPr>
            <w:tcW w:w="0" w:type="auto"/>
            <w:vMerge/>
            <w:vAlign w:val="center"/>
          </w:tcPr>
          <w:p w14:paraId="60ACFEF4" w14:textId="77777777" w:rsidR="003B2092" w:rsidRPr="00147AF8" w:rsidRDefault="003B2092" w:rsidP="003B2092">
            <w:pPr>
              <w:spacing w:before="50" w:after="50"/>
              <w:jc w:val="center"/>
              <w:rPr>
                <w:rFonts w:cs="Arial"/>
                <w:bCs/>
                <w:sz w:val="16"/>
                <w:szCs w:val="16"/>
              </w:rPr>
            </w:pPr>
          </w:p>
        </w:tc>
        <w:tc>
          <w:tcPr>
            <w:tcW w:w="0" w:type="auto"/>
            <w:shd w:val="clear" w:color="auto" w:fill="CCECFF"/>
            <w:vAlign w:val="center"/>
          </w:tcPr>
          <w:p w14:paraId="67BDB69F" w14:textId="77777777" w:rsidR="003B2092" w:rsidRPr="00147AF8" w:rsidRDefault="003B2092" w:rsidP="003B2092">
            <w:pPr>
              <w:spacing w:before="50" w:after="50"/>
              <w:jc w:val="center"/>
              <w:rPr>
                <w:rFonts w:cs="Arial"/>
                <w:bCs/>
                <w:sz w:val="16"/>
                <w:szCs w:val="16"/>
              </w:rPr>
            </w:pPr>
            <w:r w:rsidRPr="00147AF8">
              <w:rPr>
                <w:rFonts w:cs="Arial"/>
                <w:bCs/>
                <w:sz w:val="16"/>
                <w:szCs w:val="16"/>
              </w:rPr>
              <w:t>NO IMPORTANTE</w:t>
            </w:r>
          </w:p>
        </w:tc>
        <w:tc>
          <w:tcPr>
            <w:tcW w:w="0" w:type="auto"/>
            <w:shd w:val="clear" w:color="auto" w:fill="CCECFF"/>
            <w:vAlign w:val="center"/>
          </w:tcPr>
          <w:p w14:paraId="7413E5BF" w14:textId="77777777" w:rsidR="003B2092" w:rsidRPr="00147AF8" w:rsidRDefault="003B2092" w:rsidP="003B2092">
            <w:pPr>
              <w:spacing w:before="50" w:after="50"/>
              <w:jc w:val="center"/>
              <w:rPr>
                <w:rFonts w:cs="Arial"/>
                <w:bCs/>
                <w:sz w:val="16"/>
                <w:szCs w:val="16"/>
              </w:rPr>
            </w:pPr>
            <w:r w:rsidRPr="00147AF8">
              <w:rPr>
                <w:rFonts w:cs="Arial"/>
                <w:bCs/>
                <w:sz w:val="16"/>
                <w:szCs w:val="16"/>
              </w:rPr>
              <w:t>&lt;25</w:t>
            </w:r>
          </w:p>
        </w:tc>
      </w:tr>
      <w:tr w:rsidR="003B2092" w:rsidRPr="00147AF8" w14:paraId="10961121" w14:textId="77777777" w:rsidTr="00843973">
        <w:trPr>
          <w:trHeight w:val="283"/>
          <w:jc w:val="center"/>
        </w:trPr>
        <w:tc>
          <w:tcPr>
            <w:tcW w:w="0" w:type="auto"/>
            <w:vMerge/>
            <w:vAlign w:val="center"/>
          </w:tcPr>
          <w:p w14:paraId="569476B4" w14:textId="77777777" w:rsidR="003B2092" w:rsidRPr="00147AF8" w:rsidRDefault="003B2092" w:rsidP="003B2092">
            <w:pPr>
              <w:spacing w:before="50" w:after="50"/>
              <w:jc w:val="center"/>
              <w:rPr>
                <w:rFonts w:cs="Arial"/>
                <w:bCs/>
                <w:sz w:val="16"/>
                <w:szCs w:val="16"/>
              </w:rPr>
            </w:pPr>
          </w:p>
        </w:tc>
        <w:tc>
          <w:tcPr>
            <w:tcW w:w="0" w:type="auto"/>
            <w:shd w:val="clear" w:color="auto" w:fill="33CCCC"/>
            <w:vAlign w:val="center"/>
          </w:tcPr>
          <w:p w14:paraId="189ABC3F" w14:textId="77777777" w:rsidR="003B2092" w:rsidRPr="00147AF8" w:rsidRDefault="003B2092" w:rsidP="003B2092">
            <w:pPr>
              <w:spacing w:before="50" w:after="50"/>
              <w:jc w:val="center"/>
              <w:rPr>
                <w:rFonts w:cs="Arial"/>
                <w:bCs/>
                <w:sz w:val="16"/>
                <w:szCs w:val="16"/>
              </w:rPr>
            </w:pPr>
            <w:r w:rsidRPr="00147AF8">
              <w:rPr>
                <w:rFonts w:cs="Arial"/>
                <w:bCs/>
                <w:sz w:val="16"/>
                <w:szCs w:val="16"/>
              </w:rPr>
              <w:t>IMPORTANTE</w:t>
            </w:r>
          </w:p>
        </w:tc>
        <w:tc>
          <w:tcPr>
            <w:tcW w:w="0" w:type="auto"/>
            <w:shd w:val="clear" w:color="auto" w:fill="33CCCC"/>
            <w:vAlign w:val="center"/>
          </w:tcPr>
          <w:p w14:paraId="03348319" w14:textId="77777777" w:rsidR="003B2092" w:rsidRPr="00147AF8" w:rsidRDefault="003B2092" w:rsidP="003B2092">
            <w:pPr>
              <w:spacing w:before="50" w:after="50"/>
              <w:jc w:val="center"/>
              <w:rPr>
                <w:rFonts w:cs="Arial"/>
                <w:bCs/>
                <w:sz w:val="16"/>
                <w:szCs w:val="16"/>
              </w:rPr>
            </w:pPr>
            <w:r w:rsidRPr="00147AF8">
              <w:rPr>
                <w:rFonts w:cs="Arial"/>
                <w:bCs/>
                <w:sz w:val="16"/>
                <w:szCs w:val="16"/>
              </w:rPr>
              <w:t>25 A 50</w:t>
            </w:r>
          </w:p>
        </w:tc>
      </w:tr>
      <w:tr w:rsidR="003B2092" w:rsidRPr="00147AF8" w14:paraId="45F09A25" w14:textId="77777777" w:rsidTr="00843973">
        <w:trPr>
          <w:trHeight w:val="283"/>
          <w:jc w:val="center"/>
        </w:trPr>
        <w:tc>
          <w:tcPr>
            <w:tcW w:w="0" w:type="auto"/>
            <w:vMerge/>
            <w:vAlign w:val="center"/>
          </w:tcPr>
          <w:p w14:paraId="681BD78F" w14:textId="77777777" w:rsidR="003B2092" w:rsidRPr="00147AF8" w:rsidRDefault="003B2092" w:rsidP="003B2092">
            <w:pPr>
              <w:spacing w:before="50" w:after="50"/>
              <w:jc w:val="center"/>
              <w:rPr>
                <w:rFonts w:cs="Arial"/>
                <w:bCs/>
                <w:sz w:val="16"/>
                <w:szCs w:val="16"/>
              </w:rPr>
            </w:pPr>
          </w:p>
        </w:tc>
        <w:tc>
          <w:tcPr>
            <w:tcW w:w="0" w:type="auto"/>
            <w:shd w:val="clear" w:color="auto" w:fill="00CCFF"/>
            <w:vAlign w:val="center"/>
          </w:tcPr>
          <w:p w14:paraId="0F297F1D" w14:textId="77777777" w:rsidR="003B2092" w:rsidRPr="00147AF8" w:rsidRDefault="003B2092" w:rsidP="003B2092">
            <w:pPr>
              <w:spacing w:before="50" w:after="50"/>
              <w:jc w:val="center"/>
              <w:rPr>
                <w:rFonts w:cs="Arial"/>
                <w:bCs/>
                <w:sz w:val="16"/>
                <w:szCs w:val="16"/>
              </w:rPr>
            </w:pPr>
            <w:r w:rsidRPr="00147AF8">
              <w:rPr>
                <w:rFonts w:cs="Arial"/>
                <w:bCs/>
                <w:sz w:val="16"/>
                <w:szCs w:val="16"/>
              </w:rPr>
              <w:t>MUY IMPORTANTE</w:t>
            </w:r>
          </w:p>
        </w:tc>
        <w:tc>
          <w:tcPr>
            <w:tcW w:w="0" w:type="auto"/>
            <w:shd w:val="clear" w:color="auto" w:fill="00CCFF"/>
            <w:vAlign w:val="center"/>
          </w:tcPr>
          <w:p w14:paraId="45FE402B" w14:textId="77777777" w:rsidR="003B2092" w:rsidRPr="00147AF8" w:rsidRDefault="003B2092" w:rsidP="003B2092">
            <w:pPr>
              <w:spacing w:before="50" w:after="50"/>
              <w:jc w:val="center"/>
              <w:rPr>
                <w:rFonts w:cs="Arial"/>
                <w:bCs/>
                <w:sz w:val="16"/>
                <w:szCs w:val="16"/>
              </w:rPr>
            </w:pPr>
            <w:r w:rsidRPr="00147AF8">
              <w:rPr>
                <w:rFonts w:cs="Arial"/>
                <w:bCs/>
                <w:sz w:val="16"/>
                <w:szCs w:val="16"/>
              </w:rPr>
              <w:t>&gt;50</w:t>
            </w:r>
          </w:p>
        </w:tc>
      </w:tr>
    </w:tbl>
    <w:p w14:paraId="1F9B3D18" w14:textId="77777777" w:rsidR="003B2092" w:rsidRPr="00147AF8" w:rsidRDefault="003B2092" w:rsidP="003B2092">
      <w:pPr>
        <w:tabs>
          <w:tab w:val="center" w:pos="4419"/>
          <w:tab w:val="right" w:pos="8838"/>
        </w:tabs>
        <w:jc w:val="center"/>
        <w:rPr>
          <w:rFonts w:ascii="Times New Roman" w:hAnsi="Times New Roman"/>
          <w:sz w:val="16"/>
          <w:szCs w:val="16"/>
        </w:rPr>
      </w:pPr>
      <w:r w:rsidRPr="00147AF8">
        <w:rPr>
          <w:rFonts w:ascii="Times New Roman" w:hAnsi="Times New Roman"/>
          <w:sz w:val="16"/>
          <w:szCs w:val="16"/>
        </w:rPr>
        <w:t xml:space="preserve">Fuente </w:t>
      </w:r>
      <w:sdt>
        <w:sdtPr>
          <w:rPr>
            <w:rFonts w:ascii="Times New Roman" w:hAnsi="Times New Roman"/>
            <w:sz w:val="16"/>
            <w:szCs w:val="16"/>
          </w:rPr>
          <w:id w:val="-1778406102"/>
          <w:citation/>
        </w:sdtPr>
        <w:sdtEndPr/>
        <w:sdtContent>
          <w:r w:rsidRPr="00147AF8">
            <w:rPr>
              <w:rFonts w:ascii="Times New Roman" w:hAnsi="Times New Roman"/>
              <w:sz w:val="16"/>
              <w:szCs w:val="16"/>
            </w:rPr>
            <w:fldChar w:fldCharType="begin"/>
          </w:r>
          <w:r w:rsidRPr="00147AF8">
            <w:rPr>
              <w:rFonts w:ascii="Times New Roman" w:hAnsi="Times New Roman"/>
              <w:sz w:val="16"/>
              <w:szCs w:val="16"/>
            </w:rPr>
            <w:instrText xml:space="preserve"> CITATION Gém155 \l 9226 </w:instrText>
          </w:r>
          <w:r w:rsidRPr="00147AF8">
            <w:rPr>
              <w:rFonts w:ascii="Times New Roman" w:hAnsi="Times New Roman"/>
              <w:sz w:val="16"/>
              <w:szCs w:val="16"/>
            </w:rPr>
            <w:fldChar w:fldCharType="separate"/>
          </w:r>
          <w:r w:rsidR="00FB639D" w:rsidRPr="00147AF8">
            <w:rPr>
              <w:rFonts w:ascii="Times New Roman" w:hAnsi="Times New Roman"/>
              <w:noProof/>
              <w:sz w:val="16"/>
              <w:szCs w:val="16"/>
            </w:rPr>
            <w:t>(Géminis Consultores S.A.S, 2015)</w:t>
          </w:r>
          <w:r w:rsidRPr="00147AF8">
            <w:rPr>
              <w:rFonts w:ascii="Times New Roman" w:hAnsi="Times New Roman"/>
              <w:sz w:val="16"/>
              <w:szCs w:val="16"/>
            </w:rPr>
            <w:fldChar w:fldCharType="end"/>
          </w:r>
        </w:sdtContent>
      </w:sdt>
    </w:p>
    <w:p w14:paraId="21838CA6" w14:textId="77777777" w:rsidR="003B2092" w:rsidRPr="00147AF8" w:rsidRDefault="003B2092" w:rsidP="003B2092"/>
    <w:p w14:paraId="4EB7885B" w14:textId="77777777" w:rsidR="003B2092" w:rsidRPr="00147AF8" w:rsidRDefault="003B2092" w:rsidP="003B2092">
      <w:r w:rsidRPr="00147AF8">
        <w:t xml:space="preserve">Considerando los valores dados a cada rango dentro de cada criterio de evaluación y la fórmula presentada para el Valor de Importancia del Impacto, el menor valor posible es de 13, que corresponde a un impacto mínimo y el valor más alto sería de 100, que correspondería al máximo impacto. </w:t>
      </w:r>
    </w:p>
    <w:p w14:paraId="3D0958FE" w14:textId="77777777" w:rsidR="003B2092" w:rsidRPr="00147AF8" w:rsidRDefault="003B2092" w:rsidP="00285143"/>
    <w:p w14:paraId="0FF05D9B" w14:textId="77777777" w:rsidR="00285143" w:rsidRPr="00147AF8" w:rsidRDefault="00285143" w:rsidP="00285143">
      <w:r w:rsidRPr="00147AF8">
        <w:t>A continuación se presenta los resultados arrojados en la evaluación de impactos.</w:t>
      </w:r>
    </w:p>
    <w:p w14:paraId="1343AAA6" w14:textId="77777777" w:rsidR="00285143" w:rsidRPr="00147AF8" w:rsidRDefault="00285143" w:rsidP="00937574"/>
    <w:p w14:paraId="7CFF1E2A" w14:textId="77777777" w:rsidR="005E042A" w:rsidRPr="00147AF8" w:rsidRDefault="005E042A" w:rsidP="005D11F2">
      <w:pPr>
        <w:pStyle w:val="Ttulo3"/>
      </w:pPr>
      <w:bookmarkStart w:id="80" w:name="_Toc438558651"/>
      <w:r w:rsidRPr="00147AF8">
        <w:t>Descripción de la Evaluación de impactos para el escenario con proyecto</w:t>
      </w:r>
      <w:bookmarkEnd w:id="80"/>
    </w:p>
    <w:p w14:paraId="623531FC" w14:textId="77777777" w:rsidR="005E042A" w:rsidRPr="00147AF8" w:rsidRDefault="005E042A" w:rsidP="005E042A"/>
    <w:p w14:paraId="1B3464B4" w14:textId="77777777" w:rsidR="004D4C97" w:rsidRPr="00147AF8" w:rsidRDefault="009650B0" w:rsidP="009650B0">
      <w:pPr>
        <w:rPr>
          <w:lang w:eastAsia="es-CO"/>
        </w:rPr>
      </w:pPr>
      <w:r w:rsidRPr="00147AF8">
        <w:rPr>
          <w:lang w:eastAsia="es-CO"/>
        </w:rPr>
        <w:t>Con el fin de saber el grado de afectación a cada componente ambiental definida por los impactos que se generara por la ejecución de las actividades que están contempladas en el proyecto, se realiza una matriz de doble entrada parte la calificación de impactos, tanto en forma cualitativa como cuantitativa, por lo cual se empleó la metodología propuesta por Vicente Conesa Fernández 1.997, en el anexo 8.2 se presenta la Matriz de Identificación de Impactos con su respectiva evaluación. En la figura 8.  Se muestra de una manera general las actividades que más generan impactos negativos sobre los componentes físico, biótico y socioeconómico.</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161"/>
      </w:tblGrid>
      <w:tr w:rsidR="004D4C97" w:rsidRPr="00147AF8" w14:paraId="46F44F7B" w14:textId="77777777" w:rsidTr="00F20E25">
        <w:trPr>
          <w:trHeight w:val="4136"/>
          <w:jc w:val="center"/>
        </w:trPr>
        <w:tc>
          <w:tcPr>
            <w:tcW w:w="160" w:type="dxa"/>
            <w:shd w:val="clear" w:color="auto" w:fill="auto"/>
            <w:vAlign w:val="center"/>
          </w:tcPr>
          <w:p w14:paraId="0692C09F" w14:textId="19C4732A" w:rsidR="004D4C97" w:rsidRPr="00147AF8" w:rsidRDefault="00E81547" w:rsidP="004D4C97">
            <w:pPr>
              <w:keepNext/>
              <w:jc w:val="center"/>
              <w:rPr>
                <w:color w:val="AE0000"/>
                <w:kern w:val="32"/>
                <w:lang w:eastAsia="es-CO"/>
              </w:rPr>
            </w:pPr>
            <w:r w:rsidRPr="00147AF8">
              <w:rPr>
                <w:noProof/>
                <w:color w:val="AE0000"/>
                <w:kern w:val="32"/>
                <w:lang w:eastAsia="es-CO"/>
              </w:rPr>
              <w:lastRenderedPageBreak/>
              <w:drawing>
                <wp:inline distT="0" distB="0" distL="0" distR="0" wp14:anchorId="2ABE4F27" wp14:editId="0B0DB05B">
                  <wp:extent cx="5093897"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3897" cy="3600000"/>
                          </a:xfrm>
                          <a:prstGeom prst="rect">
                            <a:avLst/>
                          </a:prstGeom>
                          <a:noFill/>
                        </pic:spPr>
                      </pic:pic>
                    </a:graphicData>
                  </a:graphic>
                </wp:inline>
              </w:drawing>
            </w:r>
          </w:p>
        </w:tc>
      </w:tr>
    </w:tbl>
    <w:p w14:paraId="5B51D145" w14:textId="6BF8F9E8" w:rsidR="009650B0" w:rsidRPr="00147AF8" w:rsidRDefault="004D4C97" w:rsidP="004D4C97">
      <w:pPr>
        <w:pStyle w:val="Tablas"/>
      </w:pPr>
      <w:bookmarkStart w:id="81" w:name="_Ref436314040"/>
      <w:bookmarkStart w:id="82" w:name="_Ref431386383"/>
      <w:r w:rsidRPr="00147AF8">
        <w:t xml:space="preserve">Figura </w:t>
      </w:r>
      <w:fldSimple w:instr=" STYLEREF 1 \s ">
        <w:r w:rsidR="00823B53">
          <w:rPr>
            <w:noProof/>
          </w:rPr>
          <w:t>4</w:t>
        </w:r>
      </w:fldSimple>
      <w:r w:rsidR="008D384F" w:rsidRPr="00147AF8">
        <w:t>.</w:t>
      </w:r>
      <w:fldSimple w:instr=" SEQ Figura \* ARABIC \s 1 ">
        <w:r w:rsidR="00823B53">
          <w:rPr>
            <w:noProof/>
          </w:rPr>
          <w:t>1</w:t>
        </w:r>
      </w:fldSimple>
      <w:bookmarkEnd w:id="81"/>
      <w:r w:rsidR="006C2B90" w:rsidRPr="00147AF8">
        <w:rPr>
          <w:noProof/>
        </w:rPr>
        <w:tab/>
      </w:r>
      <w:r w:rsidRPr="00147AF8">
        <w:t>Relación de la importancia absoluta y relativa, para determinación de la actividad con mayor incidencia negativa sobre el medio.</w:t>
      </w:r>
      <w:bookmarkEnd w:id="82"/>
    </w:p>
    <w:p w14:paraId="09BE7AEE" w14:textId="3083DF79" w:rsidR="004D4C97" w:rsidRPr="00147AF8" w:rsidRDefault="004D4C97" w:rsidP="004D4C97">
      <w:pPr>
        <w:pStyle w:val="Notas"/>
      </w:pPr>
      <w:r w:rsidRPr="00147AF8">
        <w:t xml:space="preserve">Fuente </w:t>
      </w:r>
      <w:sdt>
        <w:sdtPr>
          <w:id w:val="-1835058251"/>
          <w:citation/>
        </w:sdtPr>
        <w:sdtEndPr/>
        <w:sdtContent>
          <w:r w:rsidRPr="00147AF8">
            <w:fldChar w:fldCharType="begin"/>
          </w:r>
          <w:r w:rsidRPr="00147AF8">
            <w:instrText xml:space="preserve"> CITATION Gém155 \l 9226 </w:instrText>
          </w:r>
          <w:r w:rsidRPr="00147AF8">
            <w:fldChar w:fldCharType="separate"/>
          </w:r>
          <w:r w:rsidR="00FB639D" w:rsidRPr="00147AF8">
            <w:rPr>
              <w:noProof/>
            </w:rPr>
            <w:t>(Géminis Consultores S.A.S, 2015)</w:t>
          </w:r>
          <w:r w:rsidRPr="00147AF8">
            <w:fldChar w:fldCharType="end"/>
          </w:r>
        </w:sdtContent>
      </w:sdt>
    </w:p>
    <w:p w14:paraId="6FFC587B" w14:textId="77777777" w:rsidR="004D4C97" w:rsidRPr="00147AF8" w:rsidRDefault="004D4C97" w:rsidP="004D4C97">
      <w:pPr>
        <w:rPr>
          <w:lang w:eastAsia="es-CO"/>
        </w:rPr>
      </w:pPr>
    </w:p>
    <w:p w14:paraId="4C922C10" w14:textId="47C0D9FB" w:rsidR="008D384F" w:rsidRPr="00147AF8" w:rsidRDefault="004D4C97" w:rsidP="008D384F">
      <w:pPr>
        <w:rPr>
          <w:rFonts w:asciiTheme="majorHAnsi" w:hAnsiTheme="majorHAnsi"/>
        </w:rPr>
      </w:pPr>
      <w:r w:rsidRPr="00147AF8">
        <w:rPr>
          <w:lang w:eastAsia="es-CO"/>
        </w:rPr>
        <w:t xml:space="preserve">En la </w:t>
      </w:r>
      <w:r w:rsidR="00E81547" w:rsidRPr="00147AF8">
        <w:rPr>
          <w:lang w:eastAsia="es-CO"/>
        </w:rPr>
        <w:fldChar w:fldCharType="begin"/>
      </w:r>
      <w:r w:rsidR="00E81547" w:rsidRPr="00147AF8">
        <w:rPr>
          <w:lang w:eastAsia="es-CO"/>
        </w:rPr>
        <w:instrText xml:space="preserve"> REF _Ref436314040 \h </w:instrText>
      </w:r>
      <w:r w:rsidR="00147AF8">
        <w:rPr>
          <w:lang w:eastAsia="es-CO"/>
        </w:rPr>
        <w:instrText xml:space="preserve"> \* MERGEFORMAT </w:instrText>
      </w:r>
      <w:r w:rsidR="00E81547" w:rsidRPr="00147AF8">
        <w:rPr>
          <w:lang w:eastAsia="es-CO"/>
        </w:rPr>
      </w:r>
      <w:r w:rsidR="00E81547" w:rsidRPr="00147AF8">
        <w:rPr>
          <w:lang w:eastAsia="es-CO"/>
        </w:rPr>
        <w:fldChar w:fldCharType="separate"/>
      </w:r>
      <w:r w:rsidR="00823B53" w:rsidRPr="00147AF8">
        <w:t xml:space="preserve">Figura </w:t>
      </w:r>
      <w:r w:rsidR="00823B53">
        <w:rPr>
          <w:noProof/>
        </w:rPr>
        <w:t>4</w:t>
      </w:r>
      <w:r w:rsidR="00823B53" w:rsidRPr="00147AF8">
        <w:rPr>
          <w:noProof/>
        </w:rPr>
        <w:t>.</w:t>
      </w:r>
      <w:r w:rsidR="00823B53">
        <w:rPr>
          <w:noProof/>
        </w:rPr>
        <w:t>1</w:t>
      </w:r>
      <w:r w:rsidR="00E81547" w:rsidRPr="00147AF8">
        <w:rPr>
          <w:lang w:eastAsia="es-CO"/>
        </w:rPr>
        <w:fldChar w:fldCharType="end"/>
      </w:r>
      <w:r w:rsidR="00E81547" w:rsidRPr="00147AF8">
        <w:rPr>
          <w:lang w:eastAsia="es-CO"/>
        </w:rPr>
        <w:t xml:space="preserve"> </w:t>
      </w:r>
      <w:r w:rsidRPr="00147AF8">
        <w:rPr>
          <w:lang w:eastAsia="es-CO"/>
        </w:rPr>
        <w:t>podemos observar que las actividades durante la ejecución del mejoramiento de la vía existente d</w:t>
      </w:r>
      <w:r w:rsidR="00F20E25" w:rsidRPr="00147AF8">
        <w:rPr>
          <w:lang w:eastAsia="es-CO"/>
        </w:rPr>
        <w:t>esde Puerto Berrío Este  hasta Conexión Ruta del S</w:t>
      </w:r>
      <w:r w:rsidRPr="00147AF8">
        <w:rPr>
          <w:lang w:eastAsia="es-CO"/>
        </w:rPr>
        <w:t>ol, en el departamento de Santander son el desmonte y limpieza</w:t>
      </w:r>
      <w:r w:rsidR="00F20E25" w:rsidRPr="00147AF8">
        <w:rPr>
          <w:lang w:eastAsia="es-CO"/>
        </w:rPr>
        <w:t>(-5350)</w:t>
      </w:r>
      <w:r w:rsidRPr="00147AF8">
        <w:rPr>
          <w:lang w:eastAsia="es-CO"/>
        </w:rPr>
        <w:t xml:space="preserve"> </w:t>
      </w:r>
      <w:r w:rsidR="008D384F" w:rsidRPr="00147AF8">
        <w:rPr>
          <w:lang w:eastAsia="es-CO"/>
        </w:rPr>
        <w:t>y el afinamiento de taludes</w:t>
      </w:r>
      <w:r w:rsidR="00E81547" w:rsidRPr="00147AF8">
        <w:rPr>
          <w:lang w:eastAsia="es-CO"/>
        </w:rPr>
        <w:t>(-4015</w:t>
      </w:r>
      <w:r w:rsidR="00F20E25" w:rsidRPr="00147AF8">
        <w:rPr>
          <w:lang w:eastAsia="es-CO"/>
        </w:rPr>
        <w:t>)</w:t>
      </w:r>
      <w:r w:rsidRPr="00147AF8">
        <w:rPr>
          <w:lang w:eastAsia="es-CO"/>
        </w:rPr>
        <w:t xml:space="preserve">, generando un impacto significativo al ambiente, sin embargo también existen actividades no agresivas negativamente como lo son </w:t>
      </w:r>
      <w:r w:rsidR="008D384F" w:rsidRPr="00147AF8">
        <w:rPr>
          <w:lang w:eastAsia="es-CO"/>
        </w:rPr>
        <w:t>las actividades para la recuperación del derecho de vía</w:t>
      </w:r>
      <w:r w:rsidRPr="00147AF8">
        <w:rPr>
          <w:lang w:eastAsia="es-CO"/>
        </w:rPr>
        <w:t xml:space="preserve"> </w:t>
      </w:r>
      <w:r w:rsidR="00F20E25" w:rsidRPr="00147AF8">
        <w:rPr>
          <w:lang w:eastAsia="es-CO"/>
        </w:rPr>
        <w:t>(3410)</w:t>
      </w:r>
      <w:r w:rsidRPr="00147AF8">
        <w:rPr>
          <w:lang w:eastAsia="es-CO"/>
        </w:rPr>
        <w:t xml:space="preserve"> </w:t>
      </w:r>
      <w:r w:rsidR="008D384F" w:rsidRPr="00147AF8">
        <w:rPr>
          <w:rFonts w:asciiTheme="majorHAnsi" w:hAnsiTheme="majorHAnsi"/>
        </w:rPr>
        <w:t>debido a que las comunidades afectadas podrán contar con el acompañamiento social para un traslado efectivo de sus actividades económicas informales, logrando así ingresar a la vinculación formal, mejorando su sistema de ocupación laboral y calidad de vida, garantizando su derecho laboral y el mantenimiento de sus actividades como fuente de ingreso principal en los hogares.</w:t>
      </w:r>
    </w:p>
    <w:p w14:paraId="4E939201" w14:textId="13104766" w:rsidR="004D4C97" w:rsidRPr="00147AF8" w:rsidRDefault="004D4C97" w:rsidP="004D4C97">
      <w:pPr>
        <w:rPr>
          <w:lang w:eastAsia="es-CO"/>
        </w:rPr>
      </w:pPr>
    </w:p>
    <w:p w14:paraId="48BBE801" w14:textId="68988A57" w:rsidR="008D384F" w:rsidRPr="00147AF8" w:rsidRDefault="006803E2" w:rsidP="004D4C97">
      <w:r w:rsidRPr="00147AF8">
        <w:t xml:space="preserve">Por otro lado, </w:t>
      </w:r>
      <w:r w:rsidR="004D4C97" w:rsidRPr="00147AF8">
        <w:t xml:space="preserve">de acuerdo al análisis desarrollado en la matriz de evaluación de impactos, se estableció que el medio  abiótico es el más afectado negativamente pues </w:t>
      </w:r>
      <w:r w:rsidR="00371647" w:rsidRPr="00147AF8">
        <w:t>presenta, un acumulado de (-</w:t>
      </w:r>
      <w:r w:rsidR="00F20E25" w:rsidRPr="00147AF8">
        <w:t>1</w:t>
      </w:r>
      <w:r w:rsidRPr="00147AF8">
        <w:t>465</w:t>
      </w:r>
      <w:r w:rsidR="004D4C97" w:rsidRPr="00147AF8">
        <w:t>), seguido</w:t>
      </w:r>
      <w:r w:rsidR="00F20E25" w:rsidRPr="00147AF8">
        <w:t xml:space="preserve"> por el medio biótico con (-110</w:t>
      </w:r>
      <w:r w:rsidR="004D4C97" w:rsidRPr="00147AF8">
        <w:t>), y el menos afectado es el medio socioeco</w:t>
      </w:r>
      <w:r w:rsidR="00F20E25" w:rsidRPr="00147AF8">
        <w:t>nómico con un acumulado de (+100</w:t>
      </w:r>
      <w:r w:rsidR="004D4C97" w:rsidRPr="00147AF8">
        <w:t xml:space="preserve">) como se puede observar en la </w:t>
      </w:r>
      <w:r w:rsidR="00F20E25" w:rsidRPr="00147AF8">
        <w:fldChar w:fldCharType="begin"/>
      </w:r>
      <w:r w:rsidR="00F20E25" w:rsidRPr="00147AF8">
        <w:instrText xml:space="preserve"> REF _Ref431755232 \h </w:instrText>
      </w:r>
      <w:r w:rsidR="00147AF8">
        <w:instrText xml:space="preserve"> \* MERGEFORMAT </w:instrText>
      </w:r>
      <w:r w:rsidR="00F20E25" w:rsidRPr="00147AF8">
        <w:fldChar w:fldCharType="separate"/>
      </w:r>
      <w:r w:rsidR="00823B53" w:rsidRPr="00147AF8">
        <w:t xml:space="preserve">Figura </w:t>
      </w:r>
      <w:r w:rsidR="00823B53">
        <w:rPr>
          <w:noProof/>
        </w:rPr>
        <w:t>4</w:t>
      </w:r>
      <w:r w:rsidR="00823B53" w:rsidRPr="00147AF8">
        <w:rPr>
          <w:noProof/>
        </w:rPr>
        <w:t>.</w:t>
      </w:r>
      <w:r w:rsidR="00823B53">
        <w:rPr>
          <w:noProof/>
        </w:rPr>
        <w:t>2</w:t>
      </w:r>
      <w:r w:rsidR="00F20E25" w:rsidRPr="00147AF8">
        <w:fldChar w:fldCharType="end"/>
      </w:r>
      <w:r w:rsidRPr="00147AF8">
        <w:t>.</w:t>
      </w:r>
    </w:p>
    <w:p w14:paraId="45647417" w14:textId="77777777" w:rsidR="00F20E25" w:rsidRPr="00147AF8" w:rsidRDefault="00F20E25" w:rsidP="004D4C97"/>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883"/>
      </w:tblGrid>
      <w:tr w:rsidR="008D384F" w:rsidRPr="00147AF8" w14:paraId="0E6CCA63" w14:textId="77777777" w:rsidTr="00CF043B">
        <w:trPr>
          <w:trHeight w:val="2800"/>
          <w:jc w:val="center"/>
        </w:trPr>
        <w:tc>
          <w:tcPr>
            <w:tcW w:w="2800" w:type="dxa"/>
            <w:shd w:val="clear" w:color="auto" w:fill="auto"/>
            <w:vAlign w:val="center"/>
          </w:tcPr>
          <w:p w14:paraId="6F5441CA" w14:textId="21A9989E" w:rsidR="008D384F" w:rsidRPr="00147AF8" w:rsidRDefault="006803E2" w:rsidP="008D384F">
            <w:pPr>
              <w:keepNext/>
              <w:jc w:val="center"/>
              <w:rPr>
                <w:color w:val="AE0000"/>
                <w:kern w:val="32"/>
              </w:rPr>
            </w:pPr>
            <w:r w:rsidRPr="00147AF8">
              <w:rPr>
                <w:noProof/>
                <w:color w:val="AE0000"/>
                <w:kern w:val="32"/>
                <w:lang w:eastAsia="es-CO"/>
              </w:rPr>
              <w:drawing>
                <wp:inline distT="0" distB="0" distL="0" distR="0" wp14:anchorId="1F73107D" wp14:editId="14873283">
                  <wp:extent cx="3011805" cy="3548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805" cy="3548380"/>
                          </a:xfrm>
                          <a:prstGeom prst="rect">
                            <a:avLst/>
                          </a:prstGeom>
                          <a:noFill/>
                        </pic:spPr>
                      </pic:pic>
                    </a:graphicData>
                  </a:graphic>
                </wp:inline>
              </w:drawing>
            </w:r>
          </w:p>
        </w:tc>
      </w:tr>
    </w:tbl>
    <w:p w14:paraId="4427BFE2" w14:textId="08E24A12" w:rsidR="008D384F" w:rsidRPr="00147AF8" w:rsidRDefault="008D384F" w:rsidP="008D384F">
      <w:pPr>
        <w:pStyle w:val="Tablas"/>
      </w:pPr>
      <w:bookmarkStart w:id="83" w:name="_Ref431755232"/>
      <w:r w:rsidRPr="00147AF8">
        <w:t xml:space="preserve">Figura </w:t>
      </w:r>
      <w:fldSimple w:instr=" STYLEREF 1 \s ">
        <w:r w:rsidR="00823B53">
          <w:rPr>
            <w:noProof/>
          </w:rPr>
          <w:t>4</w:t>
        </w:r>
      </w:fldSimple>
      <w:r w:rsidRPr="00147AF8">
        <w:t>.</w:t>
      </w:r>
      <w:fldSimple w:instr=" SEQ Figura \* ARABIC \s 1 ">
        <w:r w:rsidR="00823B53">
          <w:rPr>
            <w:noProof/>
          </w:rPr>
          <w:t>2</w:t>
        </w:r>
      </w:fldSimple>
      <w:bookmarkEnd w:id="83"/>
      <w:r w:rsidR="006C2B90" w:rsidRPr="00147AF8">
        <w:rPr>
          <w:noProof/>
        </w:rPr>
        <w:tab/>
      </w:r>
      <w:r w:rsidRPr="00147AF8">
        <w:t>Medio más afectado durante las diferentes actividades respecto a su importancia absoluta</w:t>
      </w:r>
    </w:p>
    <w:p w14:paraId="32B770BB" w14:textId="610A31EF" w:rsidR="008D384F" w:rsidRPr="00147AF8" w:rsidRDefault="008D384F" w:rsidP="008D384F">
      <w:pPr>
        <w:pStyle w:val="Notas"/>
      </w:pPr>
      <w:r w:rsidRPr="00147AF8">
        <w:t xml:space="preserve">Fuente </w:t>
      </w:r>
      <w:sdt>
        <w:sdtPr>
          <w:id w:val="-602736513"/>
          <w:citation/>
        </w:sdtPr>
        <w:sdtEndPr/>
        <w:sdtContent>
          <w:r w:rsidRPr="00147AF8">
            <w:fldChar w:fldCharType="begin"/>
          </w:r>
          <w:r w:rsidRPr="00147AF8">
            <w:instrText xml:space="preserve"> CITATION Gém155 \l 9226 </w:instrText>
          </w:r>
          <w:r w:rsidRPr="00147AF8">
            <w:fldChar w:fldCharType="separate"/>
          </w:r>
          <w:r w:rsidR="00FB639D" w:rsidRPr="00147AF8">
            <w:rPr>
              <w:noProof/>
            </w:rPr>
            <w:t>(Géminis Consultores S.A.S, 2015)</w:t>
          </w:r>
          <w:r w:rsidRPr="00147AF8">
            <w:fldChar w:fldCharType="end"/>
          </w:r>
        </w:sdtContent>
      </w:sdt>
    </w:p>
    <w:p w14:paraId="20EF05E3" w14:textId="77777777" w:rsidR="00F20E25" w:rsidRPr="00147AF8" w:rsidRDefault="00F20E25" w:rsidP="00F20E25"/>
    <w:p w14:paraId="7019257F" w14:textId="77777777" w:rsidR="005E042A" w:rsidRPr="00147AF8" w:rsidRDefault="005E042A" w:rsidP="005D11F2">
      <w:pPr>
        <w:pStyle w:val="Ttulo4"/>
      </w:pPr>
      <w:r w:rsidRPr="00147AF8">
        <w:t>Medio Abiótico</w:t>
      </w:r>
    </w:p>
    <w:p w14:paraId="3278A45D" w14:textId="77777777" w:rsidR="00430166" w:rsidRPr="00147AF8" w:rsidRDefault="00430166" w:rsidP="00430166"/>
    <w:p w14:paraId="02D8663E" w14:textId="3BA8E829" w:rsidR="009D24AB" w:rsidRPr="00147AF8" w:rsidRDefault="00430166" w:rsidP="009D24AB">
      <w:r w:rsidRPr="00147AF8">
        <w:t>A continuación</w:t>
      </w:r>
      <w:r w:rsidR="00F727B9">
        <w:t>,</w:t>
      </w:r>
      <w:r w:rsidRPr="00147AF8">
        <w:t xml:space="preserve"> se presenta la descripción de los posibles impactos a generarse por las actividades previas, constructivas y de cierre y abandono </w:t>
      </w:r>
    </w:p>
    <w:p w14:paraId="3B33831F" w14:textId="77777777" w:rsidR="00430166" w:rsidRPr="00147AF8" w:rsidRDefault="00430166" w:rsidP="009D24AB"/>
    <w:tbl>
      <w:tblPr>
        <w:tblStyle w:val="Gminis"/>
        <w:tblW w:w="5000" w:type="pct"/>
        <w:tblLook w:val="04A0" w:firstRow="1" w:lastRow="0" w:firstColumn="1" w:lastColumn="0" w:noHBand="0" w:noVBand="1"/>
      </w:tblPr>
      <w:tblGrid>
        <w:gridCol w:w="8"/>
        <w:gridCol w:w="1884"/>
        <w:gridCol w:w="1942"/>
        <w:gridCol w:w="7"/>
        <w:gridCol w:w="1935"/>
        <w:gridCol w:w="2711"/>
      </w:tblGrid>
      <w:tr w:rsidR="009D24AB" w:rsidRPr="00147AF8" w14:paraId="320261BE" w14:textId="77777777" w:rsidTr="004301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15" w:type="pct"/>
            <w:gridSpan w:val="2"/>
            <w:vAlign w:val="center"/>
          </w:tcPr>
          <w:p w14:paraId="697FDABB" w14:textId="77777777" w:rsidR="009D24AB" w:rsidRPr="00147AF8" w:rsidRDefault="009D24AB" w:rsidP="00522011">
            <w:pPr>
              <w:jc w:val="center"/>
            </w:pPr>
            <w:r w:rsidRPr="00147AF8">
              <w:t xml:space="preserve">ELEMENTO AMBIENTAL </w:t>
            </w:r>
          </w:p>
        </w:tc>
        <w:tc>
          <w:tcPr>
            <w:tcW w:w="1148" w:type="pct"/>
            <w:gridSpan w:val="2"/>
            <w:vAlign w:val="center"/>
          </w:tcPr>
          <w:p w14:paraId="68F71C8F" w14:textId="77777777" w:rsidR="009D24AB" w:rsidRPr="00147AF8" w:rsidRDefault="009D24AB" w:rsidP="00522011">
            <w:pPr>
              <w:jc w:val="center"/>
              <w:cnfStyle w:val="100000000000" w:firstRow="1" w:lastRow="0" w:firstColumn="0" w:lastColumn="0" w:oddVBand="0" w:evenVBand="0" w:oddHBand="0" w:evenHBand="0" w:firstRowFirstColumn="0" w:firstRowLastColumn="0" w:lastRowFirstColumn="0" w:lastRowLastColumn="0"/>
            </w:pPr>
            <w:r w:rsidRPr="00147AF8">
              <w:t xml:space="preserve">FACTOR DE CAMBIO </w:t>
            </w:r>
          </w:p>
        </w:tc>
        <w:tc>
          <w:tcPr>
            <w:tcW w:w="1140" w:type="pct"/>
            <w:vAlign w:val="center"/>
          </w:tcPr>
          <w:p w14:paraId="6B0F97FA" w14:textId="77777777" w:rsidR="009D24AB" w:rsidRPr="00147AF8" w:rsidRDefault="009D24AB" w:rsidP="00522011">
            <w:pPr>
              <w:jc w:val="center"/>
              <w:cnfStyle w:val="100000000000" w:firstRow="1" w:lastRow="0" w:firstColumn="0" w:lastColumn="0" w:oddVBand="0" w:evenVBand="0" w:oddHBand="0" w:evenHBand="0" w:firstRowFirstColumn="0" w:firstRowLastColumn="0" w:lastRowFirstColumn="0" w:lastRowLastColumn="0"/>
            </w:pPr>
            <w:r w:rsidRPr="00147AF8">
              <w:t>ACTIVIDAD</w:t>
            </w:r>
          </w:p>
        </w:tc>
        <w:tc>
          <w:tcPr>
            <w:tcW w:w="1592" w:type="pct"/>
            <w:vAlign w:val="center"/>
          </w:tcPr>
          <w:p w14:paraId="50463F97" w14:textId="77777777" w:rsidR="009D24AB" w:rsidRPr="00147AF8" w:rsidRDefault="009D24AB" w:rsidP="00522011">
            <w:pPr>
              <w:jc w:val="center"/>
              <w:cnfStyle w:val="100000000000" w:firstRow="1" w:lastRow="0" w:firstColumn="0" w:lastColumn="0" w:oddVBand="0" w:evenVBand="0" w:oddHBand="0" w:evenHBand="0" w:firstRowFirstColumn="0" w:firstRowLastColumn="0" w:lastRowFirstColumn="0" w:lastRowLastColumn="0"/>
            </w:pPr>
            <w:r w:rsidRPr="00147AF8">
              <w:t>IMPORTANCIA</w:t>
            </w:r>
          </w:p>
        </w:tc>
      </w:tr>
      <w:tr w:rsidR="006803E2" w:rsidRPr="00147AF8" w14:paraId="593D13B7"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4070C2AA" w14:textId="54602624" w:rsidR="006803E2" w:rsidRPr="00147AF8" w:rsidRDefault="006803E2" w:rsidP="00522011">
            <w:pPr>
              <w:jc w:val="center"/>
              <w:rPr>
                <w:b/>
              </w:rPr>
            </w:pPr>
            <w:r w:rsidRPr="00147AF8">
              <w:rPr>
                <w:b/>
              </w:rPr>
              <w:t>Paisaje</w:t>
            </w:r>
          </w:p>
        </w:tc>
        <w:tc>
          <w:tcPr>
            <w:tcW w:w="1148" w:type="pct"/>
            <w:gridSpan w:val="2"/>
            <w:vAlign w:val="center"/>
          </w:tcPr>
          <w:p w14:paraId="40E8C641" w14:textId="6649C024"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Modificación paisajística</w:t>
            </w:r>
          </w:p>
        </w:tc>
        <w:tc>
          <w:tcPr>
            <w:tcW w:w="1140" w:type="pct"/>
            <w:vMerge w:val="restart"/>
            <w:vAlign w:val="center"/>
          </w:tcPr>
          <w:p w14:paraId="3D0A84EE" w14:textId="477BCD45"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Instalación de infraestructura temporal</w:t>
            </w:r>
          </w:p>
        </w:tc>
        <w:tc>
          <w:tcPr>
            <w:tcW w:w="1592" w:type="pct"/>
            <w:shd w:val="clear" w:color="auto" w:fill="FFFF99"/>
            <w:vAlign w:val="center"/>
          </w:tcPr>
          <w:p w14:paraId="579A65B7" w14:textId="472372BD"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6803E2" w:rsidRPr="00147AF8" w14:paraId="6A2C5FC4"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vAlign w:val="center"/>
          </w:tcPr>
          <w:p w14:paraId="5B8E3175" w14:textId="3E1727F2" w:rsidR="006803E2" w:rsidRPr="00147AF8" w:rsidRDefault="006803E2" w:rsidP="00522011">
            <w:pPr>
              <w:jc w:val="center"/>
              <w:rPr>
                <w:b/>
              </w:rPr>
            </w:pPr>
            <w:r w:rsidRPr="00147AF8">
              <w:rPr>
                <w:b/>
              </w:rPr>
              <w:t>Suelo</w:t>
            </w:r>
          </w:p>
        </w:tc>
        <w:tc>
          <w:tcPr>
            <w:tcW w:w="1148" w:type="pct"/>
            <w:gridSpan w:val="2"/>
            <w:vAlign w:val="center"/>
          </w:tcPr>
          <w:p w14:paraId="790C49CA" w14:textId="34275F35"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Cambios en el uso del suelo</w:t>
            </w:r>
          </w:p>
        </w:tc>
        <w:tc>
          <w:tcPr>
            <w:tcW w:w="1140" w:type="pct"/>
            <w:vMerge/>
            <w:vAlign w:val="center"/>
          </w:tcPr>
          <w:p w14:paraId="6777C6FD" w14:textId="4FB7566F"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CCFFFF"/>
            <w:vAlign w:val="center"/>
          </w:tcPr>
          <w:p w14:paraId="7919B472" w14:textId="35F5850B"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IRRELEVANTE</w:t>
            </w:r>
          </w:p>
        </w:tc>
      </w:tr>
      <w:tr w:rsidR="006803E2" w:rsidRPr="00147AF8" w14:paraId="4260F27D"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449F4D9D" w14:textId="77777777" w:rsidR="006803E2" w:rsidRPr="00147AF8" w:rsidRDefault="006803E2" w:rsidP="00522011">
            <w:pPr>
              <w:jc w:val="center"/>
              <w:rPr>
                <w:b/>
              </w:rPr>
            </w:pPr>
          </w:p>
        </w:tc>
        <w:tc>
          <w:tcPr>
            <w:tcW w:w="1148" w:type="pct"/>
            <w:gridSpan w:val="2"/>
            <w:vAlign w:val="center"/>
          </w:tcPr>
          <w:p w14:paraId="2E7167BD" w14:textId="35ADB3BD" w:rsidR="006803E2" w:rsidRPr="00147AF8" w:rsidRDefault="006803E2" w:rsidP="00FB639D">
            <w:pPr>
              <w:jc w:val="center"/>
              <w:cnfStyle w:val="000000000000" w:firstRow="0" w:lastRow="0" w:firstColumn="0" w:lastColumn="0" w:oddVBand="0" w:evenVBand="0" w:oddHBand="0" w:evenHBand="0" w:firstRowFirstColumn="0" w:firstRowLastColumn="0" w:lastRowFirstColumn="0" w:lastRowLastColumn="0"/>
            </w:pPr>
            <w:r w:rsidRPr="00147AF8">
              <w:t xml:space="preserve">Cambio en las características fisicoquímicas y bacteriológicas </w:t>
            </w:r>
            <w:r w:rsidRPr="00147AF8">
              <w:lastRenderedPageBreak/>
              <w:t xml:space="preserve">del suelo </w:t>
            </w:r>
          </w:p>
        </w:tc>
        <w:tc>
          <w:tcPr>
            <w:tcW w:w="1140" w:type="pct"/>
            <w:vMerge/>
            <w:vAlign w:val="center"/>
          </w:tcPr>
          <w:p w14:paraId="4FA5801F" w14:textId="3779D0C2"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CCFFFF"/>
            <w:vAlign w:val="center"/>
          </w:tcPr>
          <w:p w14:paraId="1B310386" w14:textId="26FDBC4E"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IRRELEVANTE</w:t>
            </w:r>
          </w:p>
        </w:tc>
      </w:tr>
      <w:tr w:rsidR="006803E2" w:rsidRPr="00147AF8" w14:paraId="11C25DE2"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vAlign w:val="center"/>
          </w:tcPr>
          <w:p w14:paraId="62970E64" w14:textId="09CEF0C4" w:rsidR="006803E2" w:rsidRPr="00147AF8" w:rsidRDefault="006803E2" w:rsidP="00522011">
            <w:pPr>
              <w:jc w:val="center"/>
              <w:rPr>
                <w:b/>
              </w:rPr>
            </w:pPr>
            <w:r w:rsidRPr="00147AF8">
              <w:rPr>
                <w:b/>
              </w:rPr>
              <w:t xml:space="preserve">Calidad de Aire </w:t>
            </w:r>
          </w:p>
        </w:tc>
        <w:tc>
          <w:tcPr>
            <w:tcW w:w="1148" w:type="pct"/>
            <w:gridSpan w:val="2"/>
            <w:vAlign w:val="center"/>
          </w:tcPr>
          <w:p w14:paraId="581002DF" w14:textId="6898539B"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Cambios en la calidad del aire </w:t>
            </w:r>
          </w:p>
        </w:tc>
        <w:tc>
          <w:tcPr>
            <w:tcW w:w="1140" w:type="pct"/>
            <w:vMerge/>
            <w:vAlign w:val="center"/>
          </w:tcPr>
          <w:p w14:paraId="794AF81B"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CCFFFF"/>
            <w:vAlign w:val="center"/>
          </w:tcPr>
          <w:p w14:paraId="4C1D0E82" w14:textId="76D00699"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IRRELEVANTE</w:t>
            </w:r>
          </w:p>
        </w:tc>
      </w:tr>
      <w:tr w:rsidR="006803E2" w:rsidRPr="00147AF8" w14:paraId="0CEF4790"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206C805B" w14:textId="74A65255" w:rsidR="006803E2" w:rsidRPr="00147AF8" w:rsidRDefault="006803E2" w:rsidP="00522011">
            <w:pPr>
              <w:jc w:val="center"/>
              <w:rPr>
                <w:b/>
              </w:rPr>
            </w:pPr>
          </w:p>
        </w:tc>
        <w:tc>
          <w:tcPr>
            <w:tcW w:w="1148" w:type="pct"/>
            <w:gridSpan w:val="2"/>
            <w:vAlign w:val="center"/>
          </w:tcPr>
          <w:p w14:paraId="7D84DDB9"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Cambios en los niveles de presión sonora</w:t>
            </w:r>
          </w:p>
        </w:tc>
        <w:tc>
          <w:tcPr>
            <w:tcW w:w="1140" w:type="pct"/>
            <w:vMerge/>
            <w:vAlign w:val="center"/>
          </w:tcPr>
          <w:p w14:paraId="6D3B0B06" w14:textId="53C47ECD"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0D22D919" w14:textId="20462C84"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269E78E6"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52990A9F" w14:textId="77777777" w:rsidR="009D24AB" w:rsidRPr="00147AF8" w:rsidRDefault="009D24AB" w:rsidP="00522011">
            <w:pPr>
              <w:rPr>
                <w:b/>
              </w:rPr>
            </w:pPr>
            <w:r w:rsidRPr="00147AF8">
              <w:rPr>
                <w:b/>
              </w:rPr>
              <w:t>Descripción</w:t>
            </w:r>
          </w:p>
          <w:p w14:paraId="54394F26" w14:textId="77777777" w:rsidR="009D24AB" w:rsidRPr="00147AF8" w:rsidRDefault="009D24AB" w:rsidP="00522011">
            <w:pPr>
              <w:rPr>
                <w:b/>
              </w:rPr>
            </w:pPr>
          </w:p>
          <w:p w14:paraId="359E5965" w14:textId="41722CA1" w:rsidR="009D24AB" w:rsidRPr="00147AF8" w:rsidRDefault="009D24AB" w:rsidP="00522011">
            <w:r w:rsidRPr="00147AF8">
              <w:t>Este tipo de instalaciones hacen referencia a los frentes de obra, los cuales durante su montaje se requiere de la adecuación del terreno</w:t>
            </w:r>
            <w:r w:rsidR="006803E2" w:rsidRPr="00147AF8">
              <w:t xml:space="preserve"> generando modificación </w:t>
            </w:r>
            <w:r w:rsidR="0077590A" w:rsidRPr="00147AF8">
              <w:t>paisajística</w:t>
            </w:r>
            <w:r w:rsidRPr="00147AF8">
              <w:t>, por tal motivo se requiere el aprovechamiento de recursos naturales, utilizando maquinaria.</w:t>
            </w:r>
          </w:p>
          <w:p w14:paraId="16D84372" w14:textId="77777777" w:rsidR="009D24AB" w:rsidRPr="00147AF8" w:rsidRDefault="009D24AB" w:rsidP="00522011"/>
          <w:p w14:paraId="01A03865" w14:textId="77777777" w:rsidR="009D24AB" w:rsidRPr="00147AF8" w:rsidRDefault="009D24AB" w:rsidP="00522011">
            <w:r w:rsidRPr="00147AF8">
              <w:t>El cambio en la calidad del aire, se relaciona con la generación de material particulado al momento de retirar y adecuar las áreas para las instalaciones temporales y el manejo de maquinaria al utilizar maquinaria de combustión interna, la cual aporta diferentes contaminantes (SOx, PM10, PM2.5, Cox, entre otros) los cuales pueden ser asociados por el ambiente si son utilizados en periodos de corto plazo.</w:t>
            </w:r>
          </w:p>
          <w:p w14:paraId="3E1420C7" w14:textId="77777777" w:rsidR="006803E2" w:rsidRPr="00147AF8" w:rsidRDefault="006803E2" w:rsidP="00522011"/>
          <w:p w14:paraId="6F262D23" w14:textId="77777777" w:rsidR="009D24AB" w:rsidRPr="00147AF8" w:rsidRDefault="009D24AB" w:rsidP="00522011">
            <w:r w:rsidRPr="00147AF8">
              <w:t>La generación de ruido se relaciona con las actividades de adecuación de los sitios y labores propias de la actividad, las cuales son de corta duración debido a que son ruidos en locación y este termina al momento de terminar la operación, siendo un problema de salud ocupacional</w:t>
            </w:r>
          </w:p>
        </w:tc>
      </w:tr>
      <w:tr w:rsidR="009D24AB" w:rsidRPr="00147AF8" w14:paraId="73B9D1AA"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2890D9A9" w14:textId="77777777" w:rsidR="009D24AB" w:rsidRPr="00147AF8" w:rsidRDefault="009D24AB" w:rsidP="00522011">
            <w:pPr>
              <w:jc w:val="center"/>
              <w:rPr>
                <w:b/>
              </w:rPr>
            </w:pPr>
            <w:r w:rsidRPr="00147AF8">
              <w:rPr>
                <w:b/>
              </w:rPr>
              <w:t>Suelo</w:t>
            </w:r>
          </w:p>
        </w:tc>
        <w:tc>
          <w:tcPr>
            <w:tcW w:w="1148" w:type="pct"/>
            <w:gridSpan w:val="2"/>
            <w:vAlign w:val="center"/>
          </w:tcPr>
          <w:p w14:paraId="57FAF485"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Cambios en el uso del suelo</w:t>
            </w:r>
          </w:p>
        </w:tc>
        <w:tc>
          <w:tcPr>
            <w:tcW w:w="1140" w:type="pct"/>
            <w:vAlign w:val="center"/>
          </w:tcPr>
          <w:p w14:paraId="51838122"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Actividades para la recuperación del derecho vía</w:t>
            </w:r>
          </w:p>
        </w:tc>
        <w:tc>
          <w:tcPr>
            <w:tcW w:w="1592" w:type="pct"/>
            <w:shd w:val="clear" w:color="auto" w:fill="00FFFF"/>
            <w:vAlign w:val="center"/>
          </w:tcPr>
          <w:p w14:paraId="3CFDE7F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 IMPORTANTE</w:t>
            </w:r>
          </w:p>
        </w:tc>
      </w:tr>
      <w:tr w:rsidR="009D24AB" w:rsidRPr="00147AF8" w14:paraId="19034367"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3AAD5128" w14:textId="77777777" w:rsidR="009D24AB" w:rsidRPr="00147AF8" w:rsidRDefault="009D24AB" w:rsidP="00522011">
            <w:pPr>
              <w:rPr>
                <w:b/>
              </w:rPr>
            </w:pPr>
            <w:r w:rsidRPr="00147AF8">
              <w:rPr>
                <w:b/>
              </w:rPr>
              <w:t xml:space="preserve">Descripción </w:t>
            </w:r>
          </w:p>
          <w:p w14:paraId="260F42AD" w14:textId="77777777" w:rsidR="009D24AB" w:rsidRPr="00147AF8" w:rsidRDefault="009D24AB" w:rsidP="00522011">
            <w:pPr>
              <w:rPr>
                <w:b/>
              </w:rPr>
            </w:pPr>
          </w:p>
          <w:p w14:paraId="327DA3D7" w14:textId="77777777" w:rsidR="009D24AB" w:rsidRPr="00147AF8" w:rsidRDefault="009D24AB" w:rsidP="00522011">
            <w:r w:rsidRPr="00147AF8">
              <w:t xml:space="preserve">Esta actividad impacta por recuperar el derecho de vía de ocupaciones ilegales generando cambios en los usos del suelo permitidos. </w:t>
            </w:r>
          </w:p>
        </w:tc>
      </w:tr>
      <w:tr w:rsidR="009D24AB" w:rsidRPr="00147AF8" w14:paraId="07E4DDF9"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2D3D8728" w14:textId="77777777" w:rsidR="009D24AB" w:rsidRPr="00147AF8" w:rsidRDefault="009D24AB" w:rsidP="00522011">
            <w:pPr>
              <w:jc w:val="center"/>
              <w:rPr>
                <w:b/>
              </w:rPr>
            </w:pPr>
            <w:r w:rsidRPr="00147AF8">
              <w:rPr>
                <w:b/>
              </w:rPr>
              <w:t>ELEMENTO AMBIENTAL</w:t>
            </w:r>
          </w:p>
        </w:tc>
        <w:tc>
          <w:tcPr>
            <w:tcW w:w="1148" w:type="pct"/>
            <w:gridSpan w:val="2"/>
            <w:shd w:val="clear" w:color="auto" w:fill="A6A6A6" w:themeFill="background1" w:themeFillShade="A6"/>
            <w:vAlign w:val="center"/>
          </w:tcPr>
          <w:p w14:paraId="2C76E0F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0" w:type="pct"/>
            <w:shd w:val="clear" w:color="auto" w:fill="A6A6A6" w:themeFill="background1" w:themeFillShade="A6"/>
            <w:vAlign w:val="center"/>
          </w:tcPr>
          <w:p w14:paraId="67A18952"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3B1DF8F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6803E2" w:rsidRPr="00147AF8" w14:paraId="087A7EB9"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4AA918E2" w14:textId="5E5C2891" w:rsidR="006803E2" w:rsidRPr="00147AF8" w:rsidRDefault="006803E2" w:rsidP="00522011">
            <w:pPr>
              <w:jc w:val="center"/>
              <w:rPr>
                <w:b/>
              </w:rPr>
            </w:pPr>
            <w:r w:rsidRPr="00147AF8">
              <w:rPr>
                <w:b/>
              </w:rPr>
              <w:t>GEOFORMAS</w:t>
            </w:r>
          </w:p>
        </w:tc>
        <w:tc>
          <w:tcPr>
            <w:tcW w:w="1148" w:type="pct"/>
            <w:gridSpan w:val="2"/>
            <w:vAlign w:val="center"/>
          </w:tcPr>
          <w:p w14:paraId="542C85E5" w14:textId="21F41CA6"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Procesos de remoción en masa</w:t>
            </w:r>
          </w:p>
        </w:tc>
        <w:tc>
          <w:tcPr>
            <w:tcW w:w="1140" w:type="pct"/>
            <w:vMerge w:val="restart"/>
            <w:vAlign w:val="center"/>
          </w:tcPr>
          <w:p w14:paraId="4B197C54" w14:textId="037BE479"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Desmonte y limpieza </w:t>
            </w:r>
          </w:p>
        </w:tc>
        <w:tc>
          <w:tcPr>
            <w:tcW w:w="1592" w:type="pct"/>
            <w:shd w:val="clear" w:color="auto" w:fill="FFFF99"/>
            <w:vAlign w:val="center"/>
          </w:tcPr>
          <w:p w14:paraId="2BC39010" w14:textId="5A718302"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IRRELEVANTE</w:t>
            </w:r>
          </w:p>
        </w:tc>
      </w:tr>
      <w:tr w:rsidR="006803E2" w:rsidRPr="00147AF8" w14:paraId="12A1E54C"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72243C72" w14:textId="77777777" w:rsidR="006803E2" w:rsidRPr="00147AF8" w:rsidRDefault="006803E2" w:rsidP="00522011">
            <w:pPr>
              <w:jc w:val="center"/>
            </w:pPr>
            <w:r w:rsidRPr="00147AF8">
              <w:rPr>
                <w:b/>
              </w:rPr>
              <w:t>Paisaje</w:t>
            </w:r>
          </w:p>
        </w:tc>
        <w:tc>
          <w:tcPr>
            <w:tcW w:w="1148" w:type="pct"/>
            <w:gridSpan w:val="2"/>
            <w:vAlign w:val="center"/>
          </w:tcPr>
          <w:p w14:paraId="732FDAF2"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Modificación </w:t>
            </w:r>
            <w:r w:rsidRPr="00147AF8">
              <w:lastRenderedPageBreak/>
              <w:t>paisajística</w:t>
            </w:r>
          </w:p>
        </w:tc>
        <w:tc>
          <w:tcPr>
            <w:tcW w:w="1140" w:type="pct"/>
            <w:vMerge/>
            <w:vAlign w:val="center"/>
          </w:tcPr>
          <w:p w14:paraId="0DEF67BC" w14:textId="2BA8BD88"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346B477A"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6803E2" w:rsidRPr="00147AF8" w14:paraId="705B2EC8"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vAlign w:val="center"/>
          </w:tcPr>
          <w:p w14:paraId="67E63D25" w14:textId="77777777" w:rsidR="006803E2" w:rsidRPr="00147AF8" w:rsidRDefault="006803E2" w:rsidP="00522011">
            <w:pPr>
              <w:jc w:val="center"/>
              <w:rPr>
                <w:b/>
              </w:rPr>
            </w:pPr>
            <w:r w:rsidRPr="00147AF8">
              <w:rPr>
                <w:b/>
              </w:rPr>
              <w:t>Suelo</w:t>
            </w:r>
          </w:p>
        </w:tc>
        <w:tc>
          <w:tcPr>
            <w:tcW w:w="1148" w:type="pct"/>
            <w:gridSpan w:val="2"/>
            <w:vAlign w:val="center"/>
          </w:tcPr>
          <w:p w14:paraId="06C4988D" w14:textId="77656CC1"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Cambios en la estructura del suelo </w:t>
            </w:r>
          </w:p>
        </w:tc>
        <w:tc>
          <w:tcPr>
            <w:tcW w:w="1140" w:type="pct"/>
            <w:vMerge/>
            <w:vAlign w:val="center"/>
          </w:tcPr>
          <w:p w14:paraId="3F1D001C"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569A166D"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6803E2" w:rsidRPr="00147AF8" w14:paraId="0F22EE35"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763B3E36" w14:textId="77777777" w:rsidR="006803E2" w:rsidRPr="00147AF8" w:rsidRDefault="006803E2" w:rsidP="00522011">
            <w:pPr>
              <w:jc w:val="center"/>
              <w:rPr>
                <w:b/>
              </w:rPr>
            </w:pPr>
          </w:p>
        </w:tc>
        <w:tc>
          <w:tcPr>
            <w:tcW w:w="1148" w:type="pct"/>
            <w:gridSpan w:val="2"/>
            <w:vAlign w:val="center"/>
          </w:tcPr>
          <w:p w14:paraId="59CE9354" w14:textId="6B0725E3"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Cambios en las características físico-químicas y bacteriológicas del suelo </w:t>
            </w:r>
          </w:p>
        </w:tc>
        <w:tc>
          <w:tcPr>
            <w:tcW w:w="1140" w:type="pct"/>
            <w:vMerge/>
            <w:vAlign w:val="center"/>
          </w:tcPr>
          <w:p w14:paraId="64F6E524"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6EC177EF" w14:textId="130A1F08"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6803E2" w:rsidRPr="00147AF8" w14:paraId="2EBA63E6"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751EB107" w14:textId="77777777" w:rsidR="006803E2" w:rsidRPr="00147AF8" w:rsidRDefault="006803E2" w:rsidP="00522011">
            <w:pPr>
              <w:jc w:val="center"/>
              <w:rPr>
                <w:b/>
              </w:rPr>
            </w:pPr>
            <w:r w:rsidRPr="00147AF8">
              <w:rPr>
                <w:b/>
              </w:rPr>
              <w:t>Calidad del Aire</w:t>
            </w:r>
          </w:p>
        </w:tc>
        <w:tc>
          <w:tcPr>
            <w:tcW w:w="1148" w:type="pct"/>
            <w:gridSpan w:val="2"/>
            <w:vAlign w:val="center"/>
          </w:tcPr>
          <w:p w14:paraId="357A5BD8"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Cambios en la calidad de aire </w:t>
            </w:r>
          </w:p>
        </w:tc>
        <w:tc>
          <w:tcPr>
            <w:tcW w:w="1140" w:type="pct"/>
            <w:vMerge/>
            <w:vAlign w:val="center"/>
          </w:tcPr>
          <w:p w14:paraId="32224283"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675E7BA5"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2EE3EFD3"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3F974B2B" w14:textId="77777777" w:rsidR="009D24AB" w:rsidRPr="00147AF8" w:rsidRDefault="009D24AB" w:rsidP="00522011">
            <w:pPr>
              <w:rPr>
                <w:b/>
              </w:rPr>
            </w:pPr>
            <w:r w:rsidRPr="00147AF8">
              <w:rPr>
                <w:b/>
              </w:rPr>
              <w:t xml:space="preserve">Descripción </w:t>
            </w:r>
          </w:p>
          <w:p w14:paraId="2A2B7794" w14:textId="77777777" w:rsidR="009D24AB" w:rsidRPr="00147AF8" w:rsidRDefault="009D24AB" w:rsidP="00522011">
            <w:r w:rsidRPr="00147AF8">
              <w:t>La modificación paisajística se debe al descapote y retiro de vegetación el cual altera considerablemente el paisaje intervenido.</w:t>
            </w:r>
          </w:p>
          <w:p w14:paraId="60974321" w14:textId="77777777" w:rsidR="009D24AB" w:rsidRPr="00147AF8" w:rsidRDefault="009D24AB" w:rsidP="00522011"/>
          <w:p w14:paraId="25F72514" w14:textId="1FA0DD7A" w:rsidR="009D24AB" w:rsidRPr="00147AF8" w:rsidRDefault="006803E2" w:rsidP="00522011">
            <w:r w:rsidRPr="00147AF8">
              <w:t xml:space="preserve">Los cambios en la estructura del suelo </w:t>
            </w:r>
            <w:r w:rsidR="009D24AB" w:rsidRPr="00147AF8">
              <w:t>se asocia</w:t>
            </w:r>
            <w:r w:rsidRPr="00147AF8">
              <w:t>n</w:t>
            </w:r>
            <w:r w:rsidR="009D24AB" w:rsidRPr="00147AF8">
              <w:t xml:space="preserve"> a material </w:t>
            </w:r>
            <w:r w:rsidRPr="00147AF8">
              <w:t>resultante del desmonte y limpieza del terreno</w:t>
            </w:r>
            <w:r w:rsidR="009D24AB" w:rsidRPr="00147AF8">
              <w:t>, los cuales serán dispuestos en las áreas de las ZODMES aprobadas, bajo las medidas de manejo para la estabilización de estas zonas.</w:t>
            </w:r>
          </w:p>
          <w:p w14:paraId="15562CD0" w14:textId="77777777" w:rsidR="009D24AB" w:rsidRPr="00147AF8" w:rsidRDefault="009D24AB" w:rsidP="00522011"/>
          <w:p w14:paraId="2601D20C" w14:textId="77777777" w:rsidR="009D24AB" w:rsidRPr="00147AF8" w:rsidRDefault="009D24AB" w:rsidP="00522011">
            <w:r w:rsidRPr="00147AF8">
              <w:t xml:space="preserve">Se presenta generación de material particulado al momento de retirar la capa vegetal y al utilizar para la realización de la actividad maquinaria de combustión interna, la cual aporta diferentes contaminantes (SOx, PM10, PM2.5, Cox, entre otros) al ambiente, los cuales se desplazaran dependiendo del clima y dirección de los vientos, algunos serán asimilados por el ambiente de la zona </w:t>
            </w:r>
          </w:p>
        </w:tc>
      </w:tr>
      <w:tr w:rsidR="009D24AB" w:rsidRPr="00147AF8" w14:paraId="7674598E"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797446D8" w14:textId="77777777" w:rsidR="009D24AB" w:rsidRPr="00147AF8" w:rsidRDefault="009D24AB" w:rsidP="00522011">
            <w:pPr>
              <w:jc w:val="center"/>
              <w:rPr>
                <w:b/>
              </w:rPr>
            </w:pPr>
            <w:r w:rsidRPr="00147AF8">
              <w:rPr>
                <w:b/>
              </w:rPr>
              <w:t>ELEMENTO AMBIENTAL</w:t>
            </w:r>
          </w:p>
        </w:tc>
        <w:tc>
          <w:tcPr>
            <w:tcW w:w="1148" w:type="pct"/>
            <w:gridSpan w:val="2"/>
            <w:shd w:val="clear" w:color="auto" w:fill="A6A6A6" w:themeFill="background1" w:themeFillShade="A6"/>
            <w:vAlign w:val="center"/>
          </w:tcPr>
          <w:p w14:paraId="7CCEBA76"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0" w:type="pct"/>
            <w:shd w:val="clear" w:color="auto" w:fill="A6A6A6" w:themeFill="background1" w:themeFillShade="A6"/>
            <w:vAlign w:val="center"/>
          </w:tcPr>
          <w:p w14:paraId="21D43396"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64CBB89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42C98C28"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vAlign w:val="center"/>
          </w:tcPr>
          <w:p w14:paraId="689C9658" w14:textId="77777777" w:rsidR="009D24AB" w:rsidRPr="00147AF8" w:rsidRDefault="009D24AB" w:rsidP="00522011">
            <w:pPr>
              <w:jc w:val="center"/>
              <w:rPr>
                <w:b/>
              </w:rPr>
            </w:pPr>
            <w:r w:rsidRPr="00147AF8">
              <w:rPr>
                <w:b/>
              </w:rPr>
              <w:t>Geoforma</w:t>
            </w:r>
          </w:p>
        </w:tc>
        <w:tc>
          <w:tcPr>
            <w:tcW w:w="1148" w:type="pct"/>
            <w:gridSpan w:val="2"/>
            <w:vAlign w:val="center"/>
          </w:tcPr>
          <w:p w14:paraId="5A408E4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Cambios en la estabilidad de las márgenes hídricas</w:t>
            </w:r>
          </w:p>
        </w:tc>
        <w:tc>
          <w:tcPr>
            <w:tcW w:w="1140" w:type="pct"/>
            <w:vMerge w:val="restart"/>
            <w:vAlign w:val="center"/>
          </w:tcPr>
          <w:p w14:paraId="799E16BF"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Demoliciones y remoción</w:t>
            </w:r>
          </w:p>
        </w:tc>
        <w:tc>
          <w:tcPr>
            <w:tcW w:w="1592" w:type="pct"/>
            <w:shd w:val="clear" w:color="auto" w:fill="FFFF99"/>
            <w:vAlign w:val="center"/>
          </w:tcPr>
          <w:p w14:paraId="40DB940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62C94B20"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4912B14C" w14:textId="77777777" w:rsidR="009D24AB" w:rsidRPr="00147AF8" w:rsidRDefault="009D24AB" w:rsidP="00522011">
            <w:pPr>
              <w:jc w:val="center"/>
            </w:pPr>
          </w:p>
        </w:tc>
        <w:tc>
          <w:tcPr>
            <w:tcW w:w="1148" w:type="pct"/>
            <w:gridSpan w:val="2"/>
            <w:vAlign w:val="center"/>
          </w:tcPr>
          <w:p w14:paraId="6D28977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Procesos de remoción en masa</w:t>
            </w:r>
          </w:p>
        </w:tc>
        <w:tc>
          <w:tcPr>
            <w:tcW w:w="1140" w:type="pct"/>
            <w:vMerge/>
            <w:vAlign w:val="center"/>
          </w:tcPr>
          <w:p w14:paraId="494858F2"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77892124"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74BBBE4E"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5F53FDF0" w14:textId="77777777" w:rsidR="009D24AB" w:rsidRPr="00147AF8" w:rsidRDefault="009D24AB" w:rsidP="00522011">
            <w:pPr>
              <w:jc w:val="center"/>
            </w:pPr>
            <w:r w:rsidRPr="00147AF8">
              <w:rPr>
                <w:b/>
              </w:rPr>
              <w:t>Paisaje</w:t>
            </w:r>
          </w:p>
        </w:tc>
        <w:tc>
          <w:tcPr>
            <w:tcW w:w="1148" w:type="pct"/>
            <w:gridSpan w:val="2"/>
            <w:vAlign w:val="center"/>
          </w:tcPr>
          <w:p w14:paraId="3441CEEF"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Modificación paisajística</w:t>
            </w:r>
          </w:p>
        </w:tc>
        <w:tc>
          <w:tcPr>
            <w:tcW w:w="1140" w:type="pct"/>
            <w:vMerge/>
            <w:vAlign w:val="center"/>
          </w:tcPr>
          <w:p w14:paraId="5BAC6C22"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00BD2ED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621E4C06"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vAlign w:val="center"/>
          </w:tcPr>
          <w:p w14:paraId="5C84B98F" w14:textId="77777777" w:rsidR="009D24AB" w:rsidRPr="00147AF8" w:rsidRDefault="009D24AB" w:rsidP="00522011">
            <w:pPr>
              <w:jc w:val="center"/>
              <w:rPr>
                <w:b/>
              </w:rPr>
            </w:pPr>
            <w:r w:rsidRPr="00147AF8">
              <w:rPr>
                <w:b/>
              </w:rPr>
              <w:t>Calidad del Aire</w:t>
            </w:r>
          </w:p>
        </w:tc>
        <w:tc>
          <w:tcPr>
            <w:tcW w:w="1148" w:type="pct"/>
            <w:gridSpan w:val="2"/>
          </w:tcPr>
          <w:p w14:paraId="6ACF7D03"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Cambio en  la </w:t>
            </w:r>
            <w:r w:rsidRPr="00147AF8">
              <w:lastRenderedPageBreak/>
              <w:t>calidad de aire</w:t>
            </w:r>
          </w:p>
        </w:tc>
        <w:tc>
          <w:tcPr>
            <w:tcW w:w="1140" w:type="pct"/>
            <w:vMerge/>
            <w:vAlign w:val="center"/>
          </w:tcPr>
          <w:p w14:paraId="34FBC2A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3967E73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48382103"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3F57659C" w14:textId="77777777" w:rsidR="009D24AB" w:rsidRPr="00147AF8" w:rsidRDefault="009D24AB" w:rsidP="00522011">
            <w:pPr>
              <w:jc w:val="center"/>
              <w:rPr>
                <w:b/>
              </w:rPr>
            </w:pPr>
          </w:p>
        </w:tc>
        <w:tc>
          <w:tcPr>
            <w:tcW w:w="1148" w:type="pct"/>
            <w:gridSpan w:val="2"/>
          </w:tcPr>
          <w:p w14:paraId="16E1ECF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Cambio en los niveles de presión sonora </w:t>
            </w:r>
          </w:p>
        </w:tc>
        <w:tc>
          <w:tcPr>
            <w:tcW w:w="1140" w:type="pct"/>
            <w:vMerge/>
            <w:vAlign w:val="center"/>
          </w:tcPr>
          <w:p w14:paraId="744B6FCD"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0D0D09A8"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137548AD"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2C5745A9" w14:textId="77777777" w:rsidR="009D24AB" w:rsidRPr="00147AF8" w:rsidRDefault="009D24AB" w:rsidP="00522011">
            <w:pPr>
              <w:rPr>
                <w:b/>
              </w:rPr>
            </w:pPr>
            <w:r w:rsidRPr="00147AF8">
              <w:rPr>
                <w:b/>
              </w:rPr>
              <w:t xml:space="preserve">Descripción </w:t>
            </w:r>
          </w:p>
          <w:p w14:paraId="2B182882" w14:textId="77777777" w:rsidR="009D24AB" w:rsidRPr="00147AF8" w:rsidRDefault="009D24AB" w:rsidP="00522011"/>
          <w:p w14:paraId="4364F451" w14:textId="77777777" w:rsidR="006803E2" w:rsidRPr="00147AF8" w:rsidRDefault="009D24AB" w:rsidP="006803E2">
            <w:r w:rsidRPr="00147AF8">
              <w:t>la demolición de infraestructura existente, provoca impactos moderados por cambios en la calidad del aire debido a la generación de material particulado durante la actividad de demolición el cual decantara rápidamente al terminar la operación, también se asocia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w:t>
            </w:r>
            <w:r w:rsidR="00C8458B" w:rsidRPr="00147AF8">
              <w:t>z</w:t>
            </w:r>
            <w:r w:rsidR="006803E2" w:rsidRPr="00147AF8">
              <w:t>abilidad de los mismos.</w:t>
            </w:r>
          </w:p>
          <w:p w14:paraId="7D4677F7" w14:textId="12FDA53D" w:rsidR="009D24AB" w:rsidRPr="00147AF8" w:rsidRDefault="009D24AB" w:rsidP="006803E2">
            <w:r w:rsidRPr="00147AF8">
              <w:t xml:space="preserve"> </w:t>
            </w:r>
          </w:p>
        </w:tc>
      </w:tr>
      <w:tr w:rsidR="009D24AB" w:rsidRPr="00147AF8" w14:paraId="3B1F8DA0"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vAlign w:val="center"/>
          </w:tcPr>
          <w:p w14:paraId="1571D7C3" w14:textId="77777777" w:rsidR="009D24AB" w:rsidRPr="00147AF8" w:rsidRDefault="009D24AB" w:rsidP="00522011">
            <w:pPr>
              <w:jc w:val="center"/>
            </w:pPr>
            <w:r w:rsidRPr="00147AF8">
              <w:rPr>
                <w:b/>
              </w:rPr>
              <w:t>Suelo</w:t>
            </w:r>
          </w:p>
        </w:tc>
        <w:tc>
          <w:tcPr>
            <w:tcW w:w="1148" w:type="pct"/>
            <w:gridSpan w:val="2"/>
            <w:vAlign w:val="center"/>
          </w:tcPr>
          <w:p w14:paraId="4B6F0F2F"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Generación de procesos erosivos</w:t>
            </w:r>
          </w:p>
        </w:tc>
        <w:tc>
          <w:tcPr>
            <w:tcW w:w="1140" w:type="pct"/>
            <w:vMerge w:val="restart"/>
            <w:vAlign w:val="center"/>
          </w:tcPr>
          <w:p w14:paraId="7EA65284"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Excavaciones</w:t>
            </w:r>
          </w:p>
        </w:tc>
        <w:tc>
          <w:tcPr>
            <w:tcW w:w="1592" w:type="pct"/>
            <w:shd w:val="clear" w:color="auto" w:fill="FFFF99"/>
            <w:vAlign w:val="center"/>
          </w:tcPr>
          <w:p w14:paraId="4DB886F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6803E2" w:rsidRPr="00147AF8" w14:paraId="458FCAB9"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11FEEADF" w14:textId="77777777" w:rsidR="006803E2" w:rsidRPr="00147AF8" w:rsidRDefault="006803E2" w:rsidP="00522011">
            <w:pPr>
              <w:jc w:val="center"/>
            </w:pPr>
          </w:p>
        </w:tc>
        <w:tc>
          <w:tcPr>
            <w:tcW w:w="1148" w:type="pct"/>
            <w:gridSpan w:val="2"/>
            <w:vAlign w:val="center"/>
          </w:tcPr>
          <w:p w14:paraId="7B8539F6" w14:textId="16009A68"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Cambios en la estructura del suelo</w:t>
            </w:r>
          </w:p>
        </w:tc>
        <w:tc>
          <w:tcPr>
            <w:tcW w:w="1140" w:type="pct"/>
            <w:vMerge/>
            <w:vAlign w:val="center"/>
          </w:tcPr>
          <w:p w14:paraId="410D811D"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3E1EFAFE" w14:textId="56D8BCF3"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761A7CF3"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4488F450" w14:textId="77777777" w:rsidR="009D24AB" w:rsidRPr="00147AF8" w:rsidRDefault="009D24AB" w:rsidP="00522011">
            <w:pPr>
              <w:jc w:val="center"/>
            </w:pPr>
          </w:p>
        </w:tc>
        <w:tc>
          <w:tcPr>
            <w:tcW w:w="1148" w:type="pct"/>
            <w:gridSpan w:val="2"/>
            <w:vAlign w:val="center"/>
          </w:tcPr>
          <w:p w14:paraId="55117BF3" w14:textId="3B701B6B" w:rsidR="009D24AB"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Cambios en las características fisicoquímicas y bacteriológicas del suelo </w:t>
            </w:r>
          </w:p>
        </w:tc>
        <w:tc>
          <w:tcPr>
            <w:tcW w:w="1140" w:type="pct"/>
            <w:vMerge/>
            <w:vAlign w:val="center"/>
          </w:tcPr>
          <w:p w14:paraId="1ACCFFC8"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457D61B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27B242F7"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tcPr>
          <w:p w14:paraId="71385D73" w14:textId="77777777" w:rsidR="009D24AB" w:rsidRPr="00147AF8" w:rsidRDefault="009D24AB" w:rsidP="00522011">
            <w:pPr>
              <w:jc w:val="center"/>
            </w:pPr>
            <w:r w:rsidRPr="00147AF8">
              <w:rPr>
                <w:b/>
              </w:rPr>
              <w:t>Calidad del Aire</w:t>
            </w:r>
          </w:p>
        </w:tc>
        <w:tc>
          <w:tcPr>
            <w:tcW w:w="1148" w:type="pct"/>
            <w:gridSpan w:val="2"/>
          </w:tcPr>
          <w:p w14:paraId="1A6609A1"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la calidad de aire</w:t>
            </w:r>
          </w:p>
        </w:tc>
        <w:tc>
          <w:tcPr>
            <w:tcW w:w="1140" w:type="pct"/>
            <w:vMerge/>
            <w:vAlign w:val="center"/>
          </w:tcPr>
          <w:p w14:paraId="578C1AE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34F14A0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5C806C8F"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tcPr>
          <w:p w14:paraId="7CBFD5B1" w14:textId="77777777" w:rsidR="009D24AB" w:rsidRPr="00147AF8" w:rsidRDefault="009D24AB" w:rsidP="00522011">
            <w:pPr>
              <w:jc w:val="center"/>
              <w:rPr>
                <w:b/>
              </w:rPr>
            </w:pPr>
          </w:p>
        </w:tc>
        <w:tc>
          <w:tcPr>
            <w:tcW w:w="1148" w:type="pct"/>
            <w:gridSpan w:val="2"/>
          </w:tcPr>
          <w:p w14:paraId="6675F0F1"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los niveles de presión sonora</w:t>
            </w:r>
          </w:p>
        </w:tc>
        <w:tc>
          <w:tcPr>
            <w:tcW w:w="1140" w:type="pct"/>
            <w:vMerge/>
            <w:vAlign w:val="center"/>
          </w:tcPr>
          <w:p w14:paraId="55A9415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593B8C41"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21FAB8FD"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45D186B6" w14:textId="77777777" w:rsidR="009D24AB" w:rsidRPr="00147AF8" w:rsidRDefault="009D24AB" w:rsidP="00522011">
            <w:pPr>
              <w:jc w:val="left"/>
              <w:rPr>
                <w:b/>
              </w:rPr>
            </w:pPr>
            <w:r w:rsidRPr="00147AF8">
              <w:rPr>
                <w:b/>
              </w:rPr>
              <w:t xml:space="preserve">Descripción </w:t>
            </w:r>
          </w:p>
          <w:p w14:paraId="1229C904" w14:textId="77777777" w:rsidR="009D24AB" w:rsidRPr="00147AF8" w:rsidRDefault="009D24AB" w:rsidP="00522011">
            <w:pPr>
              <w:jc w:val="left"/>
              <w:rPr>
                <w:b/>
              </w:rPr>
            </w:pPr>
          </w:p>
          <w:p w14:paraId="68114A36" w14:textId="3ABBCFA2" w:rsidR="009D24AB" w:rsidRPr="00147AF8" w:rsidRDefault="006803E2" w:rsidP="00522011">
            <w:pPr>
              <w:rPr>
                <w:rFonts w:asciiTheme="majorHAnsi" w:hAnsiTheme="majorHAnsi"/>
              </w:rPr>
            </w:pPr>
            <w:r w:rsidRPr="00147AF8">
              <w:rPr>
                <w:rFonts w:asciiTheme="majorHAnsi" w:hAnsiTheme="majorHAnsi"/>
              </w:rPr>
              <w:t>T</w:t>
            </w:r>
            <w:r w:rsidR="009D24AB" w:rsidRPr="00147AF8">
              <w:rPr>
                <w:rFonts w:asciiTheme="majorHAnsi" w:hAnsiTheme="majorHAnsi"/>
              </w:rPr>
              <w:t xml:space="preserve">odas las actividades que impliquen movimiento de tierras, contribuyen a generar degradación del recurso suelo y cambios en la estructura del mismo de manera irreversible, debido a que cambias sus características físicas, primordialmente su porosidad, por tanto se debe evitar hacer movimientos de tierras cerca de fuentes </w:t>
            </w:r>
            <w:r w:rsidR="009D24AB" w:rsidRPr="00147AF8">
              <w:rPr>
                <w:rFonts w:asciiTheme="majorHAnsi" w:hAnsiTheme="majorHAnsi"/>
              </w:rPr>
              <w:lastRenderedPageBreak/>
              <w:t xml:space="preserve">hídricas, altas pendientes o terrenos con susceptibilidad a remoción en masa. </w:t>
            </w:r>
          </w:p>
          <w:p w14:paraId="7A58D673" w14:textId="77777777" w:rsidR="009D24AB" w:rsidRPr="00147AF8" w:rsidRDefault="009D24AB" w:rsidP="00522011">
            <w:pPr>
              <w:jc w:val="left"/>
              <w:rPr>
                <w:b/>
              </w:rPr>
            </w:pPr>
          </w:p>
          <w:p w14:paraId="3D27FC01" w14:textId="52195676" w:rsidR="009D24AB" w:rsidRPr="00147AF8" w:rsidRDefault="009D24AB" w:rsidP="00522011">
            <w:r w:rsidRPr="00147AF8">
              <w:t>El cambio en la calidad del aire debido a la generación de material particulado durante la actividad de excavación el cual decantara rápidamente al terminar la operación, también se asocia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w:t>
            </w:r>
            <w:r w:rsidR="00C8458B" w:rsidRPr="00147AF8">
              <w:t>z</w:t>
            </w:r>
            <w:r w:rsidRPr="00147AF8">
              <w:t>abilidad de los mismos.</w:t>
            </w:r>
          </w:p>
          <w:p w14:paraId="41FB8084" w14:textId="77777777" w:rsidR="009D24AB" w:rsidRPr="00147AF8" w:rsidRDefault="009D24AB" w:rsidP="00522011"/>
          <w:p w14:paraId="687E0CBC" w14:textId="77777777" w:rsidR="009D24AB" w:rsidRPr="00147AF8" w:rsidRDefault="009D24AB" w:rsidP="00522011">
            <w:r w:rsidRPr="00147AF8">
              <w:t>La generación de ruido se relaciona con las actividades de excavación, las cuales son de corta duración debido a que son ruidos en locación y este termina al momento de terminar la operación.</w:t>
            </w:r>
          </w:p>
          <w:p w14:paraId="46BB7EC2" w14:textId="77777777" w:rsidR="009D24AB" w:rsidRPr="00147AF8" w:rsidRDefault="009D24AB" w:rsidP="00522011">
            <w:pPr>
              <w:rPr>
                <w:b/>
              </w:rPr>
            </w:pPr>
          </w:p>
        </w:tc>
      </w:tr>
      <w:tr w:rsidR="009D24AB" w:rsidRPr="00147AF8" w14:paraId="5D01C8AA"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2A977397" w14:textId="77777777" w:rsidR="009D24AB" w:rsidRPr="00147AF8" w:rsidRDefault="009D24AB" w:rsidP="00522011">
            <w:pPr>
              <w:jc w:val="center"/>
              <w:rPr>
                <w:b/>
              </w:rPr>
            </w:pPr>
            <w:r w:rsidRPr="00147AF8">
              <w:rPr>
                <w:b/>
              </w:rPr>
              <w:lastRenderedPageBreak/>
              <w:t>ELEMENTO AMBIENTAL</w:t>
            </w:r>
          </w:p>
        </w:tc>
        <w:tc>
          <w:tcPr>
            <w:tcW w:w="1148" w:type="pct"/>
            <w:gridSpan w:val="2"/>
            <w:shd w:val="clear" w:color="auto" w:fill="A6A6A6" w:themeFill="background1" w:themeFillShade="A6"/>
            <w:vAlign w:val="center"/>
          </w:tcPr>
          <w:p w14:paraId="0F3A2BB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0" w:type="pct"/>
            <w:shd w:val="clear" w:color="auto" w:fill="A6A6A6" w:themeFill="background1" w:themeFillShade="A6"/>
            <w:vAlign w:val="center"/>
          </w:tcPr>
          <w:p w14:paraId="45ACE13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144959A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6882F041"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vAlign w:val="center"/>
          </w:tcPr>
          <w:p w14:paraId="49CF540B" w14:textId="77777777" w:rsidR="009D24AB" w:rsidRPr="00147AF8" w:rsidRDefault="009D24AB" w:rsidP="00522011">
            <w:pPr>
              <w:jc w:val="center"/>
            </w:pPr>
            <w:r w:rsidRPr="00147AF8">
              <w:rPr>
                <w:b/>
              </w:rPr>
              <w:t>Calidad del Aire</w:t>
            </w:r>
          </w:p>
        </w:tc>
        <w:tc>
          <w:tcPr>
            <w:tcW w:w="1148" w:type="pct"/>
            <w:gridSpan w:val="2"/>
            <w:vAlign w:val="center"/>
          </w:tcPr>
          <w:p w14:paraId="31D8161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la calidad de aire</w:t>
            </w:r>
          </w:p>
        </w:tc>
        <w:tc>
          <w:tcPr>
            <w:tcW w:w="1140" w:type="pct"/>
            <w:vMerge w:val="restart"/>
            <w:vAlign w:val="center"/>
          </w:tcPr>
          <w:p w14:paraId="49D55ADC" w14:textId="338CF9DB" w:rsidR="009D24AB"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Remoción de derrumbes</w:t>
            </w:r>
          </w:p>
        </w:tc>
        <w:tc>
          <w:tcPr>
            <w:tcW w:w="1592" w:type="pct"/>
            <w:shd w:val="clear" w:color="auto" w:fill="FFFF99"/>
            <w:vAlign w:val="center"/>
          </w:tcPr>
          <w:p w14:paraId="190B7B3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05853CFB"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0247D073" w14:textId="77777777" w:rsidR="009D24AB" w:rsidRPr="00147AF8" w:rsidRDefault="009D24AB" w:rsidP="00522011">
            <w:pPr>
              <w:jc w:val="center"/>
            </w:pPr>
          </w:p>
        </w:tc>
        <w:tc>
          <w:tcPr>
            <w:tcW w:w="1148" w:type="pct"/>
            <w:gridSpan w:val="2"/>
            <w:vAlign w:val="center"/>
          </w:tcPr>
          <w:p w14:paraId="18146F4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los niveles de presión sonora</w:t>
            </w:r>
          </w:p>
        </w:tc>
        <w:tc>
          <w:tcPr>
            <w:tcW w:w="1140" w:type="pct"/>
            <w:vMerge/>
            <w:vAlign w:val="center"/>
          </w:tcPr>
          <w:p w14:paraId="62FE6DD5"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55C87033"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3F0ACC30"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6381249A" w14:textId="77777777" w:rsidR="009D24AB" w:rsidRPr="00147AF8" w:rsidRDefault="009D24AB" w:rsidP="00522011">
            <w:pPr>
              <w:rPr>
                <w:b/>
              </w:rPr>
            </w:pPr>
            <w:r w:rsidRPr="00147AF8">
              <w:rPr>
                <w:b/>
              </w:rPr>
              <w:t>Descripción</w:t>
            </w:r>
          </w:p>
          <w:p w14:paraId="6C66035B" w14:textId="77777777" w:rsidR="009D24AB" w:rsidRPr="00147AF8" w:rsidRDefault="009D24AB" w:rsidP="00522011">
            <w:pPr>
              <w:rPr>
                <w:b/>
              </w:rPr>
            </w:pPr>
          </w:p>
          <w:p w14:paraId="0EFB0879" w14:textId="36704E2B" w:rsidR="009D24AB" w:rsidRPr="00147AF8" w:rsidRDefault="009D24AB" w:rsidP="00522011">
            <w:r w:rsidRPr="00147AF8">
              <w:t>Debido a que en la elaboración del proyecto se producirán escombros, entre otros, que ser</w:t>
            </w:r>
            <w:r w:rsidR="006803E2" w:rsidRPr="00147AF8">
              <w:t>án</w:t>
            </w:r>
            <w:r w:rsidRPr="00147AF8">
              <w:t xml:space="preserve"> reutilizado</w:t>
            </w:r>
            <w:r w:rsidR="006803E2" w:rsidRPr="00147AF8">
              <w:t>s.</w:t>
            </w:r>
          </w:p>
          <w:p w14:paraId="5A66747E" w14:textId="77777777" w:rsidR="006803E2" w:rsidRPr="00147AF8" w:rsidRDefault="006803E2" w:rsidP="00522011">
            <w:pPr>
              <w:rPr>
                <w:b/>
              </w:rPr>
            </w:pPr>
          </w:p>
          <w:p w14:paraId="4F80C0A7" w14:textId="5426F487" w:rsidR="009D24AB" w:rsidRPr="00147AF8" w:rsidRDefault="009D24AB" w:rsidP="006803E2">
            <w:pPr>
              <w:rPr>
                <w:b/>
              </w:rPr>
            </w:pPr>
            <w:r w:rsidRPr="00147AF8">
              <w:t>El cambio en la calidad del aire debido a la generación de material particulado durante la remoción de los derrumbes, también se asocia al utilizar para esta actividad maquinaria</w:t>
            </w:r>
            <w:r w:rsidR="0016430E" w:rsidRPr="00147AF8">
              <w:t>,</w:t>
            </w:r>
            <w:r w:rsidRPr="00147AF8">
              <w:t xml:space="preserve"> de combustión interna, la cual aporta diferentes contaminantes (SOx, PM10, PM2.5, COx, entre otros) al ambiente.</w:t>
            </w:r>
          </w:p>
          <w:p w14:paraId="196BB770" w14:textId="77777777" w:rsidR="009D24AB" w:rsidRPr="00147AF8" w:rsidRDefault="009D24AB" w:rsidP="006803E2"/>
          <w:p w14:paraId="54690553" w14:textId="77777777" w:rsidR="009D24AB" w:rsidRPr="00147AF8" w:rsidRDefault="009D24AB" w:rsidP="006803E2">
            <w:r w:rsidRPr="00147AF8">
              <w:t>La generación de ruido se relaciona con las actividades de movilización de maquinaria, las cuales son de corta duración debido a que son ruidos en locación y este termina al momento de terminar la operación.</w:t>
            </w:r>
          </w:p>
          <w:p w14:paraId="5BFE1F7C" w14:textId="77777777" w:rsidR="009D24AB" w:rsidRPr="00147AF8" w:rsidRDefault="009D24AB" w:rsidP="00522011">
            <w:pPr>
              <w:autoSpaceDE w:val="0"/>
              <w:autoSpaceDN w:val="0"/>
              <w:adjustRightInd w:val="0"/>
              <w:spacing w:line="240" w:lineRule="auto"/>
              <w:contextualSpacing w:val="0"/>
            </w:pPr>
          </w:p>
        </w:tc>
      </w:tr>
      <w:tr w:rsidR="009D24AB" w:rsidRPr="00147AF8" w14:paraId="64651451"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1C4815BF" w14:textId="77777777" w:rsidR="009D24AB" w:rsidRPr="00147AF8" w:rsidRDefault="009D24AB" w:rsidP="00522011">
            <w:pPr>
              <w:jc w:val="center"/>
              <w:rPr>
                <w:b/>
              </w:rPr>
            </w:pPr>
            <w:r w:rsidRPr="00147AF8">
              <w:rPr>
                <w:b/>
              </w:rPr>
              <w:t xml:space="preserve">ELEMENTO </w:t>
            </w:r>
            <w:r w:rsidRPr="00147AF8">
              <w:rPr>
                <w:b/>
              </w:rPr>
              <w:lastRenderedPageBreak/>
              <w:t>AMBIENTAL</w:t>
            </w:r>
          </w:p>
        </w:tc>
        <w:tc>
          <w:tcPr>
            <w:tcW w:w="1148" w:type="pct"/>
            <w:gridSpan w:val="2"/>
            <w:shd w:val="clear" w:color="auto" w:fill="A6A6A6" w:themeFill="background1" w:themeFillShade="A6"/>
            <w:vAlign w:val="center"/>
          </w:tcPr>
          <w:p w14:paraId="1476FEB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lastRenderedPageBreak/>
              <w:t xml:space="preserve">FACTOR DE </w:t>
            </w:r>
            <w:r w:rsidRPr="00147AF8">
              <w:rPr>
                <w:b/>
              </w:rPr>
              <w:lastRenderedPageBreak/>
              <w:t>CAMBIO</w:t>
            </w:r>
          </w:p>
        </w:tc>
        <w:tc>
          <w:tcPr>
            <w:tcW w:w="1140" w:type="pct"/>
            <w:shd w:val="clear" w:color="auto" w:fill="A6A6A6" w:themeFill="background1" w:themeFillShade="A6"/>
            <w:vAlign w:val="center"/>
          </w:tcPr>
          <w:p w14:paraId="34170435"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lastRenderedPageBreak/>
              <w:t>ACTIVIDAD</w:t>
            </w:r>
          </w:p>
        </w:tc>
        <w:tc>
          <w:tcPr>
            <w:tcW w:w="1592" w:type="pct"/>
            <w:shd w:val="clear" w:color="auto" w:fill="A6A6A6" w:themeFill="background1" w:themeFillShade="A6"/>
            <w:vAlign w:val="center"/>
          </w:tcPr>
          <w:p w14:paraId="7209288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08B09A78"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tcPr>
          <w:p w14:paraId="14C94DB5" w14:textId="77777777" w:rsidR="009D24AB" w:rsidRPr="00147AF8" w:rsidRDefault="009D24AB" w:rsidP="00522011">
            <w:pPr>
              <w:jc w:val="center"/>
            </w:pPr>
            <w:r w:rsidRPr="00147AF8">
              <w:rPr>
                <w:b/>
              </w:rPr>
              <w:t>Calidad del Aire</w:t>
            </w:r>
          </w:p>
        </w:tc>
        <w:tc>
          <w:tcPr>
            <w:tcW w:w="1148" w:type="pct"/>
            <w:gridSpan w:val="2"/>
          </w:tcPr>
          <w:p w14:paraId="09B6C9E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la calidad de aire</w:t>
            </w:r>
          </w:p>
        </w:tc>
        <w:tc>
          <w:tcPr>
            <w:tcW w:w="1140" w:type="pct"/>
            <w:vMerge w:val="restart"/>
            <w:vAlign w:val="center"/>
          </w:tcPr>
          <w:p w14:paraId="446CA91D"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Relleno o terraplenes </w:t>
            </w:r>
          </w:p>
        </w:tc>
        <w:tc>
          <w:tcPr>
            <w:tcW w:w="1592" w:type="pct"/>
            <w:shd w:val="clear" w:color="auto" w:fill="FFFF99"/>
            <w:vAlign w:val="center"/>
          </w:tcPr>
          <w:p w14:paraId="17A0A39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66DC93B0"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7A22B36C" w14:textId="77777777" w:rsidR="009D24AB" w:rsidRPr="00147AF8" w:rsidRDefault="009D24AB" w:rsidP="00522011">
            <w:pPr>
              <w:jc w:val="center"/>
            </w:pPr>
          </w:p>
        </w:tc>
        <w:tc>
          <w:tcPr>
            <w:tcW w:w="1148" w:type="pct"/>
            <w:gridSpan w:val="2"/>
            <w:vAlign w:val="center"/>
          </w:tcPr>
          <w:p w14:paraId="204A418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los niveles de presión sonora</w:t>
            </w:r>
          </w:p>
        </w:tc>
        <w:tc>
          <w:tcPr>
            <w:tcW w:w="1140" w:type="pct"/>
            <w:vMerge/>
            <w:vAlign w:val="center"/>
          </w:tcPr>
          <w:p w14:paraId="5BC0A54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08921281"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 = -28</w:t>
            </w:r>
          </w:p>
        </w:tc>
      </w:tr>
      <w:tr w:rsidR="009D24AB" w:rsidRPr="00147AF8" w14:paraId="3CCB3029"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371AA2F3" w14:textId="77777777" w:rsidR="009D24AB" w:rsidRPr="00147AF8" w:rsidRDefault="009D24AB" w:rsidP="00522011">
            <w:pPr>
              <w:jc w:val="left"/>
              <w:rPr>
                <w:b/>
              </w:rPr>
            </w:pPr>
            <w:r w:rsidRPr="00147AF8">
              <w:rPr>
                <w:b/>
              </w:rPr>
              <w:t>Descripción</w:t>
            </w:r>
          </w:p>
          <w:p w14:paraId="13EA2038" w14:textId="77777777" w:rsidR="009D24AB" w:rsidRPr="00147AF8" w:rsidRDefault="009D24AB" w:rsidP="00522011">
            <w:pPr>
              <w:jc w:val="left"/>
              <w:rPr>
                <w:b/>
              </w:rPr>
            </w:pPr>
          </w:p>
          <w:p w14:paraId="17E2B2F4" w14:textId="77777777" w:rsidR="009D24AB" w:rsidRPr="00147AF8" w:rsidRDefault="009D24AB" w:rsidP="006803E2">
            <w:r w:rsidRPr="00147AF8">
              <w:t>Al realizar las actividades de escarificación, nivelación y compactación del terreno se requiere de suministro y manejo de materiales que pueden generar impactos negativos de importancia moderada en generación de cambios en la calidad del aire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mismos.</w:t>
            </w:r>
          </w:p>
          <w:p w14:paraId="6EF7ED5D" w14:textId="77777777" w:rsidR="009D24AB" w:rsidRPr="00147AF8" w:rsidRDefault="009D24AB" w:rsidP="006803E2"/>
          <w:p w14:paraId="385A07DD" w14:textId="77777777" w:rsidR="009D24AB" w:rsidRPr="00147AF8" w:rsidRDefault="009D24AB" w:rsidP="006803E2">
            <w:r w:rsidRPr="00147AF8">
              <w:t>La generación de ruido se relaciona con las actividades de movilización de maquinaria, las cuales son de corta duración debido a que son ruidos en locación y este termina al momento de terminar la operación.</w:t>
            </w:r>
          </w:p>
          <w:p w14:paraId="70EC8585" w14:textId="77777777" w:rsidR="009D24AB" w:rsidRPr="00147AF8" w:rsidRDefault="009D24AB" w:rsidP="00522011"/>
        </w:tc>
      </w:tr>
      <w:tr w:rsidR="009D24AB" w:rsidRPr="00147AF8" w14:paraId="6CEF8A0C"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5A035DA6" w14:textId="77777777" w:rsidR="009D24AB" w:rsidRPr="00147AF8" w:rsidRDefault="009D24AB" w:rsidP="00522011">
            <w:pPr>
              <w:jc w:val="center"/>
              <w:rPr>
                <w:b/>
              </w:rPr>
            </w:pPr>
            <w:r w:rsidRPr="00147AF8">
              <w:rPr>
                <w:b/>
              </w:rPr>
              <w:t>ELEMENTO AMBIENTAL</w:t>
            </w:r>
          </w:p>
        </w:tc>
        <w:tc>
          <w:tcPr>
            <w:tcW w:w="1148" w:type="pct"/>
            <w:gridSpan w:val="2"/>
            <w:shd w:val="clear" w:color="auto" w:fill="A6A6A6" w:themeFill="background1" w:themeFillShade="A6"/>
            <w:vAlign w:val="center"/>
          </w:tcPr>
          <w:p w14:paraId="4E2C9174"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0" w:type="pct"/>
            <w:shd w:val="clear" w:color="auto" w:fill="A6A6A6" w:themeFill="background1" w:themeFillShade="A6"/>
            <w:vAlign w:val="center"/>
          </w:tcPr>
          <w:p w14:paraId="1ED4FB6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6BBDD70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70CFD164"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tcPr>
          <w:p w14:paraId="3C8FF275" w14:textId="77777777" w:rsidR="009D24AB" w:rsidRPr="00147AF8" w:rsidRDefault="009D24AB" w:rsidP="00522011">
            <w:pPr>
              <w:jc w:val="center"/>
            </w:pPr>
            <w:r w:rsidRPr="00147AF8">
              <w:rPr>
                <w:b/>
              </w:rPr>
              <w:t>Calidad del Aire</w:t>
            </w:r>
          </w:p>
        </w:tc>
        <w:tc>
          <w:tcPr>
            <w:tcW w:w="1148" w:type="pct"/>
            <w:gridSpan w:val="2"/>
          </w:tcPr>
          <w:p w14:paraId="79555555"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la calidad de aire</w:t>
            </w:r>
          </w:p>
        </w:tc>
        <w:tc>
          <w:tcPr>
            <w:tcW w:w="1140" w:type="pct"/>
            <w:vMerge w:val="restart"/>
            <w:vAlign w:val="center"/>
          </w:tcPr>
          <w:p w14:paraId="59B78E1F"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Mejoramiento de subrasante  </w:t>
            </w:r>
          </w:p>
        </w:tc>
        <w:tc>
          <w:tcPr>
            <w:tcW w:w="1592" w:type="pct"/>
            <w:shd w:val="clear" w:color="auto" w:fill="FFFF99"/>
            <w:vAlign w:val="center"/>
          </w:tcPr>
          <w:p w14:paraId="71D418FF"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 -30</w:t>
            </w:r>
          </w:p>
        </w:tc>
      </w:tr>
      <w:tr w:rsidR="009D24AB" w:rsidRPr="00147AF8" w14:paraId="483BA8A6"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6FA0D2C0" w14:textId="77777777" w:rsidR="009D24AB" w:rsidRPr="00147AF8" w:rsidRDefault="009D24AB" w:rsidP="00522011">
            <w:pPr>
              <w:jc w:val="center"/>
            </w:pPr>
          </w:p>
        </w:tc>
        <w:tc>
          <w:tcPr>
            <w:tcW w:w="1148" w:type="pct"/>
            <w:gridSpan w:val="2"/>
            <w:vAlign w:val="center"/>
          </w:tcPr>
          <w:p w14:paraId="07C1FF7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los niveles de presión sonora</w:t>
            </w:r>
          </w:p>
        </w:tc>
        <w:tc>
          <w:tcPr>
            <w:tcW w:w="1140" w:type="pct"/>
            <w:vMerge/>
            <w:vAlign w:val="center"/>
          </w:tcPr>
          <w:p w14:paraId="387271D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19861761"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 = -28</w:t>
            </w:r>
          </w:p>
        </w:tc>
      </w:tr>
      <w:tr w:rsidR="009D24AB" w:rsidRPr="00147AF8" w14:paraId="18FBC11E"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33C1BBED" w14:textId="77777777" w:rsidR="009D24AB" w:rsidRPr="00147AF8" w:rsidRDefault="009D24AB" w:rsidP="00522011">
            <w:pPr>
              <w:jc w:val="left"/>
              <w:rPr>
                <w:b/>
              </w:rPr>
            </w:pPr>
            <w:r w:rsidRPr="00147AF8">
              <w:rPr>
                <w:b/>
              </w:rPr>
              <w:t>Descripción</w:t>
            </w:r>
          </w:p>
          <w:p w14:paraId="2A5341D9" w14:textId="77777777" w:rsidR="009D24AB" w:rsidRPr="00147AF8" w:rsidRDefault="009D24AB" w:rsidP="00522011"/>
          <w:p w14:paraId="5711F800" w14:textId="77777777" w:rsidR="009D24AB" w:rsidRPr="00147AF8" w:rsidRDefault="009D24AB" w:rsidP="00522011">
            <w:r w:rsidRPr="00147AF8">
              <w:t xml:space="preserve">Al realizar las actividades de disgregación de material subrasante se requiere de suministro y manejo de materiales que pueden generar impactos negativos de importancia moderada en generación de cambios en la calidad del aire, además al utilizar para esta actividad se utiliza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trazabilidad de los </w:t>
            </w:r>
            <w:r w:rsidRPr="00147AF8">
              <w:lastRenderedPageBreak/>
              <w:t>mismos.</w:t>
            </w:r>
          </w:p>
          <w:p w14:paraId="6763ED7E" w14:textId="77777777" w:rsidR="009D24AB" w:rsidRPr="00147AF8" w:rsidRDefault="009D24AB" w:rsidP="00522011">
            <w:pPr>
              <w:jc w:val="left"/>
              <w:rPr>
                <w:b/>
              </w:rPr>
            </w:pPr>
          </w:p>
          <w:p w14:paraId="7F9ADE46" w14:textId="77777777" w:rsidR="009D24AB" w:rsidRPr="00147AF8" w:rsidRDefault="009D24AB" w:rsidP="00522011">
            <w:r w:rsidRPr="00147AF8">
              <w:t>La generación de ruido se relaciona con las actividades de movilización de maquinaria, las cuales son de corta duración debido a que son ruidos en locación y este termina al momento de terminar la operación.</w:t>
            </w:r>
          </w:p>
          <w:p w14:paraId="734E2C05" w14:textId="77777777" w:rsidR="009D24AB" w:rsidRPr="00147AF8" w:rsidRDefault="009D24AB" w:rsidP="00522011">
            <w:pPr>
              <w:autoSpaceDE w:val="0"/>
              <w:autoSpaceDN w:val="0"/>
              <w:adjustRightInd w:val="0"/>
              <w:spacing w:line="240" w:lineRule="auto"/>
              <w:contextualSpacing w:val="0"/>
            </w:pPr>
          </w:p>
        </w:tc>
      </w:tr>
      <w:tr w:rsidR="009D24AB" w:rsidRPr="00147AF8" w14:paraId="2EB02E84"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0D2C54C6" w14:textId="77777777" w:rsidR="009D24AB" w:rsidRPr="00147AF8" w:rsidRDefault="009D24AB" w:rsidP="00522011">
            <w:pPr>
              <w:jc w:val="center"/>
              <w:rPr>
                <w:b/>
              </w:rPr>
            </w:pPr>
            <w:r w:rsidRPr="00147AF8">
              <w:rPr>
                <w:b/>
              </w:rPr>
              <w:lastRenderedPageBreak/>
              <w:t>ELEMENTO AMBIENTAL</w:t>
            </w:r>
          </w:p>
        </w:tc>
        <w:tc>
          <w:tcPr>
            <w:tcW w:w="1148" w:type="pct"/>
            <w:gridSpan w:val="2"/>
            <w:shd w:val="clear" w:color="auto" w:fill="A6A6A6" w:themeFill="background1" w:themeFillShade="A6"/>
            <w:vAlign w:val="center"/>
          </w:tcPr>
          <w:p w14:paraId="78BCDE3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0" w:type="pct"/>
            <w:shd w:val="clear" w:color="auto" w:fill="A6A6A6" w:themeFill="background1" w:themeFillShade="A6"/>
            <w:vAlign w:val="center"/>
          </w:tcPr>
          <w:p w14:paraId="00A68761"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0FA4572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10364735"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37F53789" w14:textId="77777777" w:rsidR="009D24AB" w:rsidRPr="00147AF8" w:rsidRDefault="009D24AB" w:rsidP="00522011">
            <w:pPr>
              <w:jc w:val="left"/>
              <w:rPr>
                <w:b/>
              </w:rPr>
            </w:pPr>
            <w:r w:rsidRPr="00147AF8">
              <w:rPr>
                <w:b/>
              </w:rPr>
              <w:t>Paisaje</w:t>
            </w:r>
          </w:p>
        </w:tc>
        <w:tc>
          <w:tcPr>
            <w:tcW w:w="1144" w:type="pct"/>
          </w:tcPr>
          <w:p w14:paraId="55606017"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pPr>
            <w:r w:rsidRPr="00147AF8">
              <w:t>Modificación paisajística</w:t>
            </w:r>
          </w:p>
        </w:tc>
        <w:tc>
          <w:tcPr>
            <w:tcW w:w="1144" w:type="pct"/>
            <w:gridSpan w:val="2"/>
            <w:vMerge w:val="restart"/>
            <w:vAlign w:val="center"/>
          </w:tcPr>
          <w:p w14:paraId="6D53484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147AF8">
              <w:rPr>
                <w:rFonts w:asciiTheme="majorHAnsi" w:hAnsiTheme="majorHAnsi" w:cs="ArialNarrow"/>
              </w:rPr>
              <w:t>Afinamiento de taludes</w:t>
            </w:r>
          </w:p>
        </w:tc>
        <w:tc>
          <w:tcPr>
            <w:tcW w:w="1592" w:type="pct"/>
            <w:shd w:val="clear" w:color="auto" w:fill="FFFF99"/>
          </w:tcPr>
          <w:p w14:paraId="2F093B5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MODERADO </w:t>
            </w:r>
          </w:p>
        </w:tc>
      </w:tr>
      <w:tr w:rsidR="009D24AB" w:rsidRPr="00147AF8" w14:paraId="4373D778"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7331FE14" w14:textId="77777777" w:rsidR="009D24AB" w:rsidRPr="00147AF8" w:rsidRDefault="009D24AB" w:rsidP="00522011">
            <w:pPr>
              <w:jc w:val="left"/>
              <w:rPr>
                <w:b/>
              </w:rPr>
            </w:pPr>
            <w:r w:rsidRPr="00147AF8">
              <w:rPr>
                <w:b/>
              </w:rPr>
              <w:t>Calidad del Aire</w:t>
            </w:r>
          </w:p>
        </w:tc>
        <w:tc>
          <w:tcPr>
            <w:tcW w:w="1144" w:type="pct"/>
          </w:tcPr>
          <w:p w14:paraId="5FED362E"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Cambio en  la calidad de aire</w:t>
            </w:r>
          </w:p>
        </w:tc>
        <w:tc>
          <w:tcPr>
            <w:tcW w:w="1144" w:type="pct"/>
            <w:gridSpan w:val="2"/>
            <w:vMerge/>
            <w:vAlign w:val="center"/>
          </w:tcPr>
          <w:p w14:paraId="2A4478B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p>
        </w:tc>
        <w:tc>
          <w:tcPr>
            <w:tcW w:w="1592" w:type="pct"/>
            <w:shd w:val="clear" w:color="auto" w:fill="FFFF99"/>
          </w:tcPr>
          <w:p w14:paraId="1FD82E45"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67F3192F"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4E1DFE98" w14:textId="77777777" w:rsidR="009D24AB" w:rsidRPr="00147AF8" w:rsidRDefault="009D24AB" w:rsidP="00522011">
            <w:pPr>
              <w:jc w:val="left"/>
              <w:rPr>
                <w:b/>
              </w:rPr>
            </w:pPr>
            <w:r w:rsidRPr="00147AF8">
              <w:rPr>
                <w:b/>
              </w:rPr>
              <w:t>Descripción</w:t>
            </w:r>
          </w:p>
          <w:p w14:paraId="6FBCEB8D" w14:textId="77777777" w:rsidR="009D24AB" w:rsidRPr="00147AF8" w:rsidRDefault="009D24AB" w:rsidP="00522011">
            <w:r w:rsidRPr="00147AF8">
              <w:t>La modificación paisajística se debe al retiro de vegetación el cual altera considerablemente el paisaje intervenido.</w:t>
            </w:r>
          </w:p>
          <w:p w14:paraId="3DA5745D" w14:textId="77777777" w:rsidR="009D24AB" w:rsidRPr="00147AF8" w:rsidRDefault="009D24AB" w:rsidP="00522011"/>
          <w:p w14:paraId="162348DE" w14:textId="0A29C2ED" w:rsidR="009D24AB" w:rsidRPr="00147AF8" w:rsidRDefault="009D24AB" w:rsidP="00522011">
            <w:r w:rsidRPr="00147AF8">
              <w:t>El cambios en la calidad del aire debido a la generación de material particulado durante la actividad de excavación el cual decantara rápidamente al terminar la operación, también se asocia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w:t>
            </w:r>
            <w:r w:rsidR="00C8458B" w:rsidRPr="00147AF8">
              <w:t>z</w:t>
            </w:r>
            <w:r w:rsidRPr="00147AF8">
              <w:t>abilidad de los mismos.</w:t>
            </w:r>
          </w:p>
          <w:p w14:paraId="62AF30AE" w14:textId="77777777" w:rsidR="009D24AB" w:rsidRPr="00147AF8" w:rsidRDefault="009D24AB" w:rsidP="00522011">
            <w:pPr>
              <w:rPr>
                <w:b/>
              </w:rPr>
            </w:pPr>
          </w:p>
          <w:p w14:paraId="75EB80B6" w14:textId="77777777" w:rsidR="009D24AB" w:rsidRPr="00147AF8" w:rsidRDefault="009D24AB" w:rsidP="00522011">
            <w:r w:rsidRPr="00147AF8">
              <w:t>La generación de ruido se relaciona con las actividades de movilización de maquinaria, las cuales son de corta duración debido a que son ruidos en locación y este termina al momento de terminar la operación.</w:t>
            </w:r>
          </w:p>
          <w:p w14:paraId="66B5CFD5" w14:textId="77777777" w:rsidR="009D24AB" w:rsidRPr="00147AF8" w:rsidRDefault="009D24AB" w:rsidP="00522011">
            <w:pPr>
              <w:rPr>
                <w:b/>
              </w:rPr>
            </w:pPr>
          </w:p>
        </w:tc>
      </w:tr>
      <w:tr w:rsidR="009D24AB" w:rsidRPr="00147AF8" w14:paraId="53AE4992" w14:textId="77777777" w:rsidTr="00430166">
        <w:trPr>
          <w:trHeight w:val="355"/>
        </w:trPr>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741A151C" w14:textId="77777777" w:rsidR="009D24AB" w:rsidRPr="00147AF8" w:rsidRDefault="009D24AB" w:rsidP="00522011">
            <w:pPr>
              <w:jc w:val="center"/>
              <w:rPr>
                <w:b/>
              </w:rPr>
            </w:pPr>
            <w:r w:rsidRPr="00147AF8">
              <w:rPr>
                <w:b/>
              </w:rPr>
              <w:t>ELEMENTO AMBIENTAL</w:t>
            </w:r>
          </w:p>
        </w:tc>
        <w:tc>
          <w:tcPr>
            <w:tcW w:w="1144" w:type="pct"/>
            <w:shd w:val="clear" w:color="auto" w:fill="A6A6A6" w:themeFill="background1" w:themeFillShade="A6"/>
            <w:vAlign w:val="center"/>
          </w:tcPr>
          <w:p w14:paraId="27A8C8B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4" w:type="pct"/>
            <w:gridSpan w:val="2"/>
            <w:shd w:val="clear" w:color="auto" w:fill="A6A6A6" w:themeFill="background1" w:themeFillShade="A6"/>
            <w:vAlign w:val="center"/>
          </w:tcPr>
          <w:p w14:paraId="1129ADFD"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070486A6"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6803E2" w:rsidRPr="00147AF8" w14:paraId="184D19CC" w14:textId="77777777" w:rsidTr="00430166">
        <w:trPr>
          <w:trHeight w:val="351"/>
        </w:trPr>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2993D3E5" w14:textId="60E35C75" w:rsidR="006803E2" w:rsidRPr="00147AF8" w:rsidRDefault="006803E2" w:rsidP="00522011">
            <w:pPr>
              <w:jc w:val="center"/>
              <w:rPr>
                <w:b/>
              </w:rPr>
            </w:pPr>
            <w:r w:rsidRPr="00147AF8">
              <w:rPr>
                <w:b/>
              </w:rPr>
              <w:t xml:space="preserve">Suelo </w:t>
            </w:r>
          </w:p>
        </w:tc>
        <w:tc>
          <w:tcPr>
            <w:tcW w:w="1144" w:type="pct"/>
            <w:vAlign w:val="center"/>
          </w:tcPr>
          <w:p w14:paraId="2734CD9D" w14:textId="0D5EDAEF"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Cambio en la estructura del suelo </w:t>
            </w:r>
          </w:p>
        </w:tc>
        <w:tc>
          <w:tcPr>
            <w:tcW w:w="1144" w:type="pct"/>
            <w:gridSpan w:val="2"/>
            <w:vMerge w:val="restart"/>
            <w:vAlign w:val="center"/>
          </w:tcPr>
          <w:p w14:paraId="2FC0B636" w14:textId="3AADBDC8"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Afirmados, Subbase  granulares y bases granulares y estabilizadas</w:t>
            </w:r>
          </w:p>
        </w:tc>
        <w:tc>
          <w:tcPr>
            <w:tcW w:w="1592" w:type="pct"/>
            <w:shd w:val="clear" w:color="auto" w:fill="FFFF99"/>
            <w:vAlign w:val="center"/>
          </w:tcPr>
          <w:p w14:paraId="0F1AF59C" w14:textId="2E39EF68"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6803E2" w:rsidRPr="00147AF8" w14:paraId="3578E96F" w14:textId="77777777" w:rsidTr="00430166">
        <w:trPr>
          <w:trHeight w:val="351"/>
        </w:trPr>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604959E0" w14:textId="77777777" w:rsidR="006803E2" w:rsidRPr="00147AF8" w:rsidRDefault="006803E2" w:rsidP="00522011">
            <w:pPr>
              <w:jc w:val="center"/>
              <w:rPr>
                <w:b/>
              </w:rPr>
            </w:pPr>
            <w:r w:rsidRPr="00147AF8">
              <w:rPr>
                <w:b/>
              </w:rPr>
              <w:t>Calidad del Aire</w:t>
            </w:r>
          </w:p>
        </w:tc>
        <w:tc>
          <w:tcPr>
            <w:tcW w:w="1144" w:type="pct"/>
            <w:vAlign w:val="center"/>
          </w:tcPr>
          <w:p w14:paraId="7909DF88"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Cambio en  la calidad de aire</w:t>
            </w:r>
          </w:p>
        </w:tc>
        <w:tc>
          <w:tcPr>
            <w:tcW w:w="1144" w:type="pct"/>
            <w:gridSpan w:val="2"/>
            <w:vMerge/>
            <w:vAlign w:val="center"/>
          </w:tcPr>
          <w:p w14:paraId="0AD15999" w14:textId="1B12C8CA"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rPr>
                <w:b/>
              </w:rPr>
            </w:pPr>
          </w:p>
        </w:tc>
        <w:tc>
          <w:tcPr>
            <w:tcW w:w="1592" w:type="pct"/>
            <w:shd w:val="clear" w:color="auto" w:fill="FFFF99"/>
            <w:vAlign w:val="center"/>
          </w:tcPr>
          <w:p w14:paraId="1C66F95B" w14:textId="77777777" w:rsidR="006803E2" w:rsidRPr="00147AF8" w:rsidRDefault="006803E2"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0B294683"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7AA004D6" w14:textId="77777777" w:rsidR="009D24AB" w:rsidRPr="00147AF8" w:rsidRDefault="009D24AB" w:rsidP="00522011">
            <w:pPr>
              <w:rPr>
                <w:rFonts w:asciiTheme="majorHAnsi" w:hAnsiTheme="majorHAnsi" w:cs="ArialNarrow"/>
              </w:rPr>
            </w:pPr>
            <w:r w:rsidRPr="00147AF8">
              <w:rPr>
                <w:b/>
              </w:rPr>
              <w:t>Descripción</w:t>
            </w:r>
          </w:p>
          <w:p w14:paraId="67E68AD0" w14:textId="77777777" w:rsidR="009D24AB" w:rsidRPr="00147AF8" w:rsidRDefault="009D24AB" w:rsidP="00522011">
            <w:pPr>
              <w:rPr>
                <w:rFonts w:asciiTheme="majorHAnsi" w:hAnsiTheme="majorHAnsi" w:cs="ArialNarrow"/>
              </w:rPr>
            </w:pPr>
          </w:p>
          <w:p w14:paraId="12683E2F" w14:textId="3AE36957" w:rsidR="009D24AB" w:rsidRPr="00147AF8" w:rsidRDefault="009D24AB" w:rsidP="00522011">
            <w:r w:rsidRPr="00147AF8">
              <w:rPr>
                <w:rFonts w:asciiTheme="majorHAnsi" w:hAnsiTheme="majorHAnsi" w:cs="ArialNarrow"/>
              </w:rPr>
              <w:t xml:space="preserve">El suministro, conformación y compactación de materiales granulares es susceptible de generar impactos moderados en la calidad del aire </w:t>
            </w:r>
            <w:r w:rsidRPr="00147AF8">
              <w:t>se asocia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w:t>
            </w:r>
            <w:r w:rsidR="00C8458B" w:rsidRPr="00147AF8">
              <w:t>z</w:t>
            </w:r>
            <w:r w:rsidRPr="00147AF8">
              <w:t>abilidad de los mismos.</w:t>
            </w:r>
            <w:r w:rsidR="006803E2" w:rsidRPr="00147AF8">
              <w:t xml:space="preserve"> Además genera cambios en la estructura del suelo por la </w:t>
            </w:r>
            <w:r w:rsidR="0016430E" w:rsidRPr="00147AF8">
              <w:t>compactación</w:t>
            </w:r>
            <w:r w:rsidR="006803E2" w:rsidRPr="00147AF8">
              <w:t xml:space="preserve"> del material granular con la maquinaria. </w:t>
            </w:r>
          </w:p>
          <w:p w14:paraId="442644C6" w14:textId="77777777" w:rsidR="009D24AB" w:rsidRPr="00147AF8" w:rsidRDefault="009D24AB" w:rsidP="00522011">
            <w:pPr>
              <w:rPr>
                <w:b/>
              </w:rPr>
            </w:pPr>
          </w:p>
        </w:tc>
      </w:tr>
      <w:tr w:rsidR="009D24AB" w:rsidRPr="00147AF8" w14:paraId="55C18A7A" w14:textId="77777777" w:rsidTr="00430166">
        <w:trPr>
          <w:gridBefore w:val="1"/>
          <w:wBefore w:w="5" w:type="pct"/>
          <w:trHeight w:val="355"/>
        </w:trPr>
        <w:tc>
          <w:tcPr>
            <w:cnfStyle w:val="001000000000" w:firstRow="0" w:lastRow="0" w:firstColumn="1" w:lastColumn="0" w:oddVBand="0" w:evenVBand="0" w:oddHBand="0" w:evenHBand="0" w:firstRowFirstColumn="0" w:firstRowLastColumn="0" w:lastRowFirstColumn="0" w:lastRowLastColumn="0"/>
            <w:tcW w:w="1109" w:type="pct"/>
            <w:shd w:val="clear" w:color="auto" w:fill="A6A6A6" w:themeFill="background1" w:themeFillShade="A6"/>
            <w:vAlign w:val="center"/>
          </w:tcPr>
          <w:p w14:paraId="4982B641" w14:textId="77777777" w:rsidR="009D24AB" w:rsidRPr="00147AF8" w:rsidRDefault="009D24AB" w:rsidP="00522011">
            <w:pPr>
              <w:jc w:val="center"/>
              <w:rPr>
                <w:b/>
              </w:rPr>
            </w:pPr>
            <w:r w:rsidRPr="00147AF8">
              <w:rPr>
                <w:b/>
              </w:rPr>
              <w:lastRenderedPageBreak/>
              <w:t>ELEMENTO AMBIENTAL</w:t>
            </w:r>
          </w:p>
        </w:tc>
        <w:tc>
          <w:tcPr>
            <w:tcW w:w="1144" w:type="pct"/>
            <w:shd w:val="clear" w:color="auto" w:fill="A6A6A6" w:themeFill="background1" w:themeFillShade="A6"/>
            <w:vAlign w:val="center"/>
          </w:tcPr>
          <w:p w14:paraId="3696AAF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4" w:type="pct"/>
            <w:gridSpan w:val="2"/>
            <w:shd w:val="clear" w:color="auto" w:fill="A6A6A6" w:themeFill="background1" w:themeFillShade="A6"/>
            <w:vAlign w:val="center"/>
          </w:tcPr>
          <w:p w14:paraId="4D2986E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147AF8">
              <w:rPr>
                <w:b/>
              </w:rPr>
              <w:t>ACTIVIDAD</w:t>
            </w:r>
          </w:p>
        </w:tc>
        <w:tc>
          <w:tcPr>
            <w:tcW w:w="1598" w:type="pct"/>
            <w:shd w:val="clear" w:color="auto" w:fill="A6A6A6" w:themeFill="background1" w:themeFillShade="A6"/>
            <w:vAlign w:val="center"/>
          </w:tcPr>
          <w:p w14:paraId="4D29C042"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16FFEA77"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Align w:val="center"/>
          </w:tcPr>
          <w:p w14:paraId="7CEA56BD" w14:textId="77777777" w:rsidR="009D24AB" w:rsidRPr="00147AF8" w:rsidRDefault="009D24AB" w:rsidP="00522011">
            <w:pPr>
              <w:jc w:val="left"/>
              <w:rPr>
                <w:b/>
              </w:rPr>
            </w:pPr>
            <w:r w:rsidRPr="00147AF8">
              <w:rPr>
                <w:b/>
              </w:rPr>
              <w:t>Agua Superficial</w:t>
            </w:r>
          </w:p>
        </w:tc>
        <w:tc>
          <w:tcPr>
            <w:tcW w:w="1144" w:type="pct"/>
          </w:tcPr>
          <w:p w14:paraId="450E8A7E"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pPr>
            <w:r w:rsidRPr="00147AF8">
              <w:t>Alteración del cauce</w:t>
            </w:r>
          </w:p>
        </w:tc>
        <w:tc>
          <w:tcPr>
            <w:tcW w:w="1144" w:type="pct"/>
            <w:gridSpan w:val="2"/>
            <w:vMerge w:val="restart"/>
            <w:vAlign w:val="center"/>
          </w:tcPr>
          <w:p w14:paraId="59E3EB1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Conformación de la calzada existente</w:t>
            </w:r>
          </w:p>
        </w:tc>
        <w:tc>
          <w:tcPr>
            <w:tcW w:w="1598" w:type="pct"/>
            <w:shd w:val="clear" w:color="auto" w:fill="FFFF99"/>
            <w:vAlign w:val="center"/>
          </w:tcPr>
          <w:p w14:paraId="17BF0A6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33D0CE56"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Merge w:val="restart"/>
            <w:vAlign w:val="center"/>
          </w:tcPr>
          <w:p w14:paraId="72D29C29" w14:textId="77777777" w:rsidR="009D24AB" w:rsidRPr="00147AF8" w:rsidRDefault="009D24AB" w:rsidP="00522011">
            <w:pPr>
              <w:jc w:val="left"/>
              <w:rPr>
                <w:b/>
              </w:rPr>
            </w:pPr>
            <w:r w:rsidRPr="00147AF8">
              <w:rPr>
                <w:b/>
              </w:rPr>
              <w:t>Calidad del Aire</w:t>
            </w:r>
          </w:p>
        </w:tc>
        <w:tc>
          <w:tcPr>
            <w:tcW w:w="1144" w:type="pct"/>
          </w:tcPr>
          <w:p w14:paraId="14BDD54C"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Cambio en  la calidad de aire</w:t>
            </w:r>
          </w:p>
        </w:tc>
        <w:tc>
          <w:tcPr>
            <w:tcW w:w="1144" w:type="pct"/>
            <w:gridSpan w:val="2"/>
            <w:vMerge/>
            <w:vAlign w:val="center"/>
          </w:tcPr>
          <w:p w14:paraId="51AC7696"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8" w:type="pct"/>
            <w:shd w:val="clear" w:color="auto" w:fill="FFFF99"/>
            <w:vAlign w:val="center"/>
          </w:tcPr>
          <w:p w14:paraId="604E384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6831B8A3"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Merge/>
            <w:vAlign w:val="center"/>
          </w:tcPr>
          <w:p w14:paraId="6C887FF9" w14:textId="77777777" w:rsidR="009D24AB" w:rsidRPr="00147AF8" w:rsidRDefault="009D24AB" w:rsidP="00522011">
            <w:pPr>
              <w:jc w:val="left"/>
              <w:rPr>
                <w:b/>
              </w:rPr>
            </w:pPr>
          </w:p>
        </w:tc>
        <w:tc>
          <w:tcPr>
            <w:tcW w:w="1144" w:type="pct"/>
            <w:vAlign w:val="center"/>
          </w:tcPr>
          <w:p w14:paraId="4BA25F47"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Cambio en los niveles de presión sonora</w:t>
            </w:r>
          </w:p>
        </w:tc>
        <w:tc>
          <w:tcPr>
            <w:tcW w:w="1144" w:type="pct"/>
            <w:gridSpan w:val="2"/>
            <w:vMerge/>
            <w:vAlign w:val="center"/>
          </w:tcPr>
          <w:p w14:paraId="2F2E0F52"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p>
        </w:tc>
        <w:tc>
          <w:tcPr>
            <w:tcW w:w="1598" w:type="pct"/>
            <w:shd w:val="clear" w:color="auto" w:fill="FFFF99"/>
            <w:vAlign w:val="center"/>
          </w:tcPr>
          <w:p w14:paraId="150E7F2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129B787D"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56853681" w14:textId="77777777" w:rsidR="009D24AB" w:rsidRPr="00147AF8" w:rsidRDefault="009D24AB" w:rsidP="00522011">
            <w:pPr>
              <w:rPr>
                <w:rFonts w:asciiTheme="majorHAnsi" w:hAnsiTheme="majorHAnsi" w:cs="ArialNarrow"/>
              </w:rPr>
            </w:pPr>
            <w:r w:rsidRPr="00147AF8">
              <w:rPr>
                <w:b/>
              </w:rPr>
              <w:t>Descripción</w:t>
            </w:r>
          </w:p>
          <w:p w14:paraId="4F88E547" w14:textId="77777777" w:rsidR="009D24AB" w:rsidRPr="00147AF8" w:rsidRDefault="009D24AB" w:rsidP="00522011">
            <w:pPr>
              <w:rPr>
                <w:rFonts w:asciiTheme="majorHAnsi" w:hAnsiTheme="majorHAnsi" w:cs="ArialNarrow"/>
              </w:rPr>
            </w:pPr>
          </w:p>
          <w:p w14:paraId="51D0BCA5" w14:textId="4512AE91" w:rsidR="009D24AB" w:rsidRPr="00147AF8" w:rsidRDefault="009D24AB" w:rsidP="00522011">
            <w:r w:rsidRPr="00147AF8">
              <w:rPr>
                <w:rFonts w:asciiTheme="majorHAnsi" w:hAnsiTheme="majorHAnsi" w:cs="ArialNarrow"/>
              </w:rPr>
              <w:t xml:space="preserve">Al realizar la escarificación del afirmado existente se pueden producir impactos de importancia moderado </w:t>
            </w:r>
            <w:r w:rsidRPr="00147AF8">
              <w:t>se asocia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w:t>
            </w:r>
            <w:r w:rsidR="00C8458B" w:rsidRPr="00147AF8">
              <w:t>z</w:t>
            </w:r>
            <w:r w:rsidRPr="00147AF8">
              <w:t>abilidad de los mismos.</w:t>
            </w:r>
          </w:p>
          <w:p w14:paraId="4FE1D657" w14:textId="77777777" w:rsidR="009D24AB" w:rsidRPr="00147AF8" w:rsidRDefault="009D24AB" w:rsidP="00522011">
            <w:pPr>
              <w:rPr>
                <w:rFonts w:asciiTheme="majorHAnsi" w:hAnsiTheme="majorHAnsi" w:cs="ArialNarrow"/>
              </w:rPr>
            </w:pPr>
          </w:p>
          <w:p w14:paraId="25E89DA0" w14:textId="77777777" w:rsidR="009D24AB" w:rsidRPr="00147AF8" w:rsidRDefault="009D24AB" w:rsidP="00522011">
            <w:r w:rsidRPr="00147AF8">
              <w:t>La generación de ruido se relaciona con las actividades de movilización de maquinaria, las cuales son de corta duración debido a que son ruidos en locación y este termina al momento de terminar la operación.</w:t>
            </w:r>
          </w:p>
          <w:p w14:paraId="67F3CAAE" w14:textId="77777777" w:rsidR="009D24AB" w:rsidRPr="00147AF8" w:rsidRDefault="009D24AB" w:rsidP="00522011">
            <w:pPr>
              <w:rPr>
                <w:rFonts w:asciiTheme="majorHAnsi" w:hAnsiTheme="majorHAnsi" w:cs="ArialNarrow"/>
              </w:rPr>
            </w:pPr>
          </w:p>
          <w:p w14:paraId="0EB360F6" w14:textId="77777777" w:rsidR="009D24AB" w:rsidRPr="00147AF8" w:rsidRDefault="009D24AB" w:rsidP="00522011">
            <w:pPr>
              <w:rPr>
                <w:rFonts w:asciiTheme="majorHAnsi" w:hAnsiTheme="majorHAnsi" w:cs="ArialNarrow"/>
              </w:rPr>
            </w:pPr>
            <w:r w:rsidRPr="00147AF8">
              <w:rPr>
                <w:rFonts w:asciiTheme="majorHAnsi" w:hAnsiTheme="majorHAnsi" w:cs="ArialNarrow"/>
              </w:rPr>
              <w:t>La alteración del cauce se asocia a la conformación o reconstrucción de cunetas.</w:t>
            </w:r>
          </w:p>
        </w:tc>
      </w:tr>
      <w:tr w:rsidR="009D24AB" w:rsidRPr="00147AF8" w14:paraId="0FF71F53" w14:textId="77777777" w:rsidTr="00430166">
        <w:trPr>
          <w:gridBefore w:val="1"/>
          <w:wBefore w:w="5" w:type="pct"/>
          <w:trHeight w:val="355"/>
        </w:trPr>
        <w:tc>
          <w:tcPr>
            <w:cnfStyle w:val="001000000000" w:firstRow="0" w:lastRow="0" w:firstColumn="1" w:lastColumn="0" w:oddVBand="0" w:evenVBand="0" w:oddHBand="0" w:evenHBand="0" w:firstRowFirstColumn="0" w:firstRowLastColumn="0" w:lastRowFirstColumn="0" w:lastRowLastColumn="0"/>
            <w:tcW w:w="1109" w:type="pct"/>
            <w:shd w:val="clear" w:color="auto" w:fill="A6A6A6" w:themeFill="background1" w:themeFillShade="A6"/>
            <w:vAlign w:val="center"/>
          </w:tcPr>
          <w:p w14:paraId="716A12F2" w14:textId="77777777" w:rsidR="009D24AB" w:rsidRPr="00147AF8" w:rsidRDefault="009D24AB" w:rsidP="00522011">
            <w:pPr>
              <w:jc w:val="center"/>
              <w:rPr>
                <w:b/>
              </w:rPr>
            </w:pPr>
            <w:r w:rsidRPr="00147AF8">
              <w:rPr>
                <w:b/>
              </w:rPr>
              <w:t>ELEMENTO AMBIENTAL</w:t>
            </w:r>
          </w:p>
        </w:tc>
        <w:tc>
          <w:tcPr>
            <w:tcW w:w="1144" w:type="pct"/>
            <w:shd w:val="clear" w:color="auto" w:fill="A6A6A6" w:themeFill="background1" w:themeFillShade="A6"/>
            <w:vAlign w:val="center"/>
          </w:tcPr>
          <w:p w14:paraId="0D65CF52"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4" w:type="pct"/>
            <w:gridSpan w:val="2"/>
            <w:shd w:val="clear" w:color="auto" w:fill="A6A6A6" w:themeFill="background1" w:themeFillShade="A6"/>
            <w:vAlign w:val="center"/>
          </w:tcPr>
          <w:p w14:paraId="15CF2494"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147AF8">
              <w:rPr>
                <w:b/>
              </w:rPr>
              <w:t>ACTIVIDAD</w:t>
            </w:r>
          </w:p>
        </w:tc>
        <w:tc>
          <w:tcPr>
            <w:tcW w:w="1598" w:type="pct"/>
            <w:shd w:val="clear" w:color="auto" w:fill="A6A6A6" w:themeFill="background1" w:themeFillShade="A6"/>
            <w:vAlign w:val="center"/>
          </w:tcPr>
          <w:p w14:paraId="46BB068D"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5C46BEFA" w14:textId="77777777" w:rsidTr="00430166">
        <w:trPr>
          <w:gridBefore w:val="1"/>
          <w:wBefore w:w="5" w:type="pct"/>
          <w:trHeight w:val="355"/>
        </w:trPr>
        <w:tc>
          <w:tcPr>
            <w:cnfStyle w:val="001000000000" w:firstRow="0" w:lastRow="0" w:firstColumn="1" w:lastColumn="0" w:oddVBand="0" w:evenVBand="0" w:oddHBand="0" w:evenHBand="0" w:firstRowFirstColumn="0" w:firstRowLastColumn="0" w:lastRowFirstColumn="0" w:lastRowLastColumn="0"/>
            <w:tcW w:w="1109" w:type="pct"/>
            <w:vAlign w:val="center"/>
          </w:tcPr>
          <w:p w14:paraId="16796D4D" w14:textId="77777777" w:rsidR="009D24AB" w:rsidRPr="00147AF8" w:rsidRDefault="009D24AB" w:rsidP="00522011">
            <w:pPr>
              <w:jc w:val="left"/>
              <w:rPr>
                <w:b/>
              </w:rPr>
            </w:pPr>
            <w:r w:rsidRPr="00147AF8">
              <w:rPr>
                <w:b/>
              </w:rPr>
              <w:t>Suelo</w:t>
            </w:r>
          </w:p>
        </w:tc>
        <w:tc>
          <w:tcPr>
            <w:tcW w:w="1144" w:type="pct"/>
            <w:vAlign w:val="center"/>
          </w:tcPr>
          <w:p w14:paraId="4B62D4A6" w14:textId="551AFB2F" w:rsidR="009D24AB" w:rsidRPr="00147AF8" w:rsidRDefault="006803E2" w:rsidP="00522011">
            <w:pPr>
              <w:jc w:val="left"/>
              <w:cnfStyle w:val="000000000000" w:firstRow="0" w:lastRow="0" w:firstColumn="0" w:lastColumn="0" w:oddVBand="0" w:evenVBand="0" w:oddHBand="0" w:evenHBand="0" w:firstRowFirstColumn="0" w:firstRowLastColumn="0" w:lastRowFirstColumn="0" w:lastRowLastColumn="0"/>
              <w:rPr>
                <w:b/>
              </w:rPr>
            </w:pPr>
            <w:r w:rsidRPr="00147AF8">
              <w:t xml:space="preserve">Cambios en las </w:t>
            </w:r>
            <w:r w:rsidRPr="00147AF8">
              <w:lastRenderedPageBreak/>
              <w:t>características fisicoquímicas y bacteriológicas del suelo</w:t>
            </w:r>
          </w:p>
        </w:tc>
        <w:tc>
          <w:tcPr>
            <w:tcW w:w="1144" w:type="pct"/>
            <w:gridSpan w:val="2"/>
            <w:vMerge w:val="restart"/>
            <w:vAlign w:val="center"/>
          </w:tcPr>
          <w:p w14:paraId="2984CE8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rFonts w:asciiTheme="majorHAnsi" w:hAnsiTheme="majorHAnsi" w:cs="ArialNarrow"/>
              </w:rPr>
              <w:lastRenderedPageBreak/>
              <w:t xml:space="preserve">Actividades de </w:t>
            </w:r>
            <w:r w:rsidRPr="00147AF8">
              <w:rPr>
                <w:rFonts w:asciiTheme="majorHAnsi" w:hAnsiTheme="majorHAnsi" w:cs="ArialNarrow"/>
              </w:rPr>
              <w:lastRenderedPageBreak/>
              <w:t xml:space="preserve">colocación de pavimento flexible  </w:t>
            </w:r>
          </w:p>
        </w:tc>
        <w:tc>
          <w:tcPr>
            <w:tcW w:w="1598" w:type="pct"/>
            <w:shd w:val="clear" w:color="auto" w:fill="FFFF99"/>
            <w:vAlign w:val="center"/>
          </w:tcPr>
          <w:p w14:paraId="66F4E6C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lastRenderedPageBreak/>
              <w:t>MODERADO</w:t>
            </w:r>
          </w:p>
        </w:tc>
      </w:tr>
      <w:tr w:rsidR="009D24AB" w:rsidRPr="00147AF8" w14:paraId="6E6A1F99"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Merge w:val="restart"/>
            <w:vAlign w:val="center"/>
          </w:tcPr>
          <w:p w14:paraId="211976BB" w14:textId="77777777" w:rsidR="009D24AB" w:rsidRPr="00147AF8" w:rsidRDefault="009D24AB" w:rsidP="00522011">
            <w:pPr>
              <w:jc w:val="left"/>
              <w:rPr>
                <w:b/>
              </w:rPr>
            </w:pPr>
            <w:r w:rsidRPr="00147AF8">
              <w:rPr>
                <w:b/>
              </w:rPr>
              <w:t>Calidad del Aire</w:t>
            </w:r>
          </w:p>
        </w:tc>
        <w:tc>
          <w:tcPr>
            <w:tcW w:w="1144" w:type="pct"/>
          </w:tcPr>
          <w:p w14:paraId="68ECABB6"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Cambio en  la calidad de aire</w:t>
            </w:r>
          </w:p>
        </w:tc>
        <w:tc>
          <w:tcPr>
            <w:tcW w:w="1144" w:type="pct"/>
            <w:gridSpan w:val="2"/>
            <w:vMerge/>
            <w:vAlign w:val="center"/>
          </w:tcPr>
          <w:p w14:paraId="5A8465C5"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p>
        </w:tc>
        <w:tc>
          <w:tcPr>
            <w:tcW w:w="1598" w:type="pct"/>
            <w:shd w:val="clear" w:color="auto" w:fill="FFFF99"/>
            <w:vAlign w:val="center"/>
          </w:tcPr>
          <w:p w14:paraId="24410BB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2450C2D7"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Merge/>
            <w:vAlign w:val="center"/>
          </w:tcPr>
          <w:p w14:paraId="784B276A" w14:textId="77777777" w:rsidR="009D24AB" w:rsidRPr="00147AF8" w:rsidRDefault="009D24AB" w:rsidP="00522011">
            <w:pPr>
              <w:jc w:val="left"/>
              <w:rPr>
                <w:b/>
              </w:rPr>
            </w:pPr>
          </w:p>
        </w:tc>
        <w:tc>
          <w:tcPr>
            <w:tcW w:w="1144" w:type="pct"/>
            <w:vAlign w:val="center"/>
          </w:tcPr>
          <w:p w14:paraId="76341101"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Cambio en los niveles de presión sonora</w:t>
            </w:r>
          </w:p>
        </w:tc>
        <w:tc>
          <w:tcPr>
            <w:tcW w:w="1144" w:type="pct"/>
            <w:gridSpan w:val="2"/>
            <w:vMerge/>
            <w:vAlign w:val="center"/>
          </w:tcPr>
          <w:p w14:paraId="467D4B2C"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p>
        </w:tc>
        <w:tc>
          <w:tcPr>
            <w:tcW w:w="1598" w:type="pct"/>
            <w:shd w:val="clear" w:color="auto" w:fill="FFFF99"/>
            <w:vAlign w:val="center"/>
          </w:tcPr>
          <w:p w14:paraId="4FB9C1E8"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0EA85FEF"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494F789D" w14:textId="77777777" w:rsidR="009D24AB" w:rsidRPr="00147AF8" w:rsidRDefault="009D24AB" w:rsidP="00522011">
            <w:pPr>
              <w:rPr>
                <w:rFonts w:asciiTheme="majorHAnsi" w:hAnsiTheme="majorHAnsi" w:cs="ArialNarrow"/>
              </w:rPr>
            </w:pPr>
            <w:r w:rsidRPr="00147AF8">
              <w:rPr>
                <w:b/>
              </w:rPr>
              <w:t>Descripción</w:t>
            </w:r>
          </w:p>
          <w:p w14:paraId="08D2F5F5" w14:textId="77777777" w:rsidR="009D24AB" w:rsidRPr="00147AF8" w:rsidRDefault="009D24AB" w:rsidP="00522011">
            <w:pPr>
              <w:rPr>
                <w:rFonts w:asciiTheme="majorHAnsi" w:hAnsiTheme="majorHAnsi" w:cs="ArialNarrow"/>
              </w:rPr>
            </w:pPr>
          </w:p>
          <w:p w14:paraId="20326018" w14:textId="728F2730" w:rsidR="009D24AB" w:rsidRPr="00147AF8" w:rsidRDefault="009D24AB" w:rsidP="00522011">
            <w:r w:rsidRPr="00147AF8">
              <w:t>Al realizar las actividades de suministros de productos bituminosos, mezclas elaboradas y compactadas en obra requiere manejo de materiales que pueden generar impactos negativos de importancia moderada asociado por el uso de maquinaria de combustión interna para la realización de esta actividad, la cual aporta diferentes contaminantes (SOx, PM10, PM2.5, COx, entre otros) al ambiente, los cuales se desplazaran dependiendo del clima y dirección de los vientos en el área, algunos serán asimilados por el ambiente de la zona y no tendrán mayor tra</w:t>
            </w:r>
            <w:r w:rsidR="00C8458B" w:rsidRPr="00147AF8">
              <w:t>z</w:t>
            </w:r>
            <w:r w:rsidRPr="00147AF8">
              <w:t>abilidad de los mismos.</w:t>
            </w:r>
          </w:p>
          <w:p w14:paraId="479D3303" w14:textId="77777777" w:rsidR="009D24AB" w:rsidRPr="00147AF8" w:rsidRDefault="009D24AB" w:rsidP="00522011"/>
          <w:p w14:paraId="74BAE010" w14:textId="674BAF3A" w:rsidR="009D24AB" w:rsidRPr="00147AF8" w:rsidRDefault="009D24AB" w:rsidP="00522011">
            <w:r w:rsidRPr="00147AF8">
              <w:rPr>
                <w:rFonts w:cs="Arial"/>
              </w:rPr>
              <w:t>Además en casos de derrames de la mezcla en zonas cercanas a fuentes hídricas superficiales</w:t>
            </w:r>
            <w:r w:rsidR="006803E2" w:rsidRPr="00147AF8">
              <w:rPr>
                <w:rFonts w:cs="Arial"/>
              </w:rPr>
              <w:t xml:space="preserve"> o en el suelo </w:t>
            </w:r>
            <w:r w:rsidRPr="00147AF8">
              <w:rPr>
                <w:rFonts w:cs="Arial"/>
              </w:rPr>
              <w:t>genera impactos por los cambios que generarían en las características físico-químicas del agua</w:t>
            </w:r>
            <w:r w:rsidR="006803E2" w:rsidRPr="00147AF8">
              <w:rPr>
                <w:rFonts w:cs="Arial"/>
              </w:rPr>
              <w:t xml:space="preserve"> y el suelo</w:t>
            </w:r>
            <w:r w:rsidRPr="00147AF8">
              <w:rPr>
                <w:rFonts w:cs="Arial"/>
              </w:rPr>
              <w:t>. L</w:t>
            </w:r>
            <w:r w:rsidRPr="00147AF8">
              <w:t>a disgregación de materiales produce aumento de las emisiones de material particulado el cual por dispersión en el aire y depósito en cuerpos de agua superficiales generarían un impacto indirecto, además de los cambios en la calidad del aire.</w:t>
            </w:r>
          </w:p>
          <w:p w14:paraId="4032CE2F" w14:textId="77777777" w:rsidR="009D24AB" w:rsidRPr="00147AF8" w:rsidRDefault="009D24AB" w:rsidP="00522011">
            <w:pPr>
              <w:rPr>
                <w:b/>
              </w:rPr>
            </w:pPr>
          </w:p>
          <w:p w14:paraId="781CAB06" w14:textId="77777777" w:rsidR="009D24AB" w:rsidRPr="00147AF8" w:rsidRDefault="009D24AB" w:rsidP="00522011">
            <w:r w:rsidRPr="00147AF8">
              <w:t>La generación de ruido se relaciona con las actividades de movilización de maquinaria, las cuales son de corta duración debido a que son ruidos en locación y este termina al momento de terminar la operación.</w:t>
            </w:r>
          </w:p>
          <w:p w14:paraId="7EDA1018" w14:textId="77777777" w:rsidR="009D24AB" w:rsidRPr="00147AF8" w:rsidRDefault="009D24AB" w:rsidP="00522011">
            <w:pPr>
              <w:rPr>
                <w:b/>
              </w:rPr>
            </w:pPr>
          </w:p>
        </w:tc>
      </w:tr>
      <w:tr w:rsidR="009D24AB" w:rsidRPr="00147AF8" w14:paraId="4BF8B5DE" w14:textId="77777777" w:rsidTr="00430166">
        <w:trPr>
          <w:gridBefore w:val="1"/>
          <w:wBefore w:w="5" w:type="pct"/>
          <w:trHeight w:val="355"/>
        </w:trPr>
        <w:tc>
          <w:tcPr>
            <w:cnfStyle w:val="001000000000" w:firstRow="0" w:lastRow="0" w:firstColumn="1" w:lastColumn="0" w:oddVBand="0" w:evenVBand="0" w:oddHBand="0" w:evenHBand="0" w:firstRowFirstColumn="0" w:firstRowLastColumn="0" w:lastRowFirstColumn="0" w:lastRowLastColumn="0"/>
            <w:tcW w:w="1109" w:type="pct"/>
            <w:shd w:val="clear" w:color="auto" w:fill="A6A6A6" w:themeFill="background1" w:themeFillShade="A6"/>
            <w:vAlign w:val="center"/>
          </w:tcPr>
          <w:p w14:paraId="6C7506FF" w14:textId="77777777" w:rsidR="009D24AB" w:rsidRPr="00147AF8" w:rsidRDefault="009D24AB" w:rsidP="00522011">
            <w:pPr>
              <w:jc w:val="center"/>
              <w:rPr>
                <w:b/>
              </w:rPr>
            </w:pPr>
            <w:r w:rsidRPr="00147AF8">
              <w:rPr>
                <w:b/>
              </w:rPr>
              <w:t>ELEMENTO AMBIENTAL</w:t>
            </w:r>
          </w:p>
        </w:tc>
        <w:tc>
          <w:tcPr>
            <w:tcW w:w="1144" w:type="pct"/>
            <w:shd w:val="clear" w:color="auto" w:fill="A6A6A6" w:themeFill="background1" w:themeFillShade="A6"/>
            <w:vAlign w:val="center"/>
          </w:tcPr>
          <w:p w14:paraId="609A672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4" w:type="pct"/>
            <w:gridSpan w:val="2"/>
            <w:shd w:val="clear" w:color="auto" w:fill="A6A6A6" w:themeFill="background1" w:themeFillShade="A6"/>
            <w:vAlign w:val="center"/>
          </w:tcPr>
          <w:p w14:paraId="1E7479E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147AF8">
              <w:rPr>
                <w:b/>
              </w:rPr>
              <w:t>ACTIVIDAD</w:t>
            </w:r>
          </w:p>
        </w:tc>
        <w:tc>
          <w:tcPr>
            <w:tcW w:w="1598" w:type="pct"/>
            <w:shd w:val="clear" w:color="auto" w:fill="A6A6A6" w:themeFill="background1" w:themeFillShade="A6"/>
            <w:vAlign w:val="center"/>
          </w:tcPr>
          <w:p w14:paraId="75760708"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5289661F"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Merge w:val="restart"/>
            <w:vAlign w:val="center"/>
          </w:tcPr>
          <w:p w14:paraId="2B9C0AE6" w14:textId="77777777" w:rsidR="009D24AB" w:rsidRPr="00147AF8" w:rsidRDefault="009D24AB" w:rsidP="00522011">
            <w:pPr>
              <w:jc w:val="left"/>
              <w:rPr>
                <w:b/>
              </w:rPr>
            </w:pPr>
            <w:r w:rsidRPr="00147AF8">
              <w:rPr>
                <w:b/>
              </w:rPr>
              <w:t>Calidad del Aire</w:t>
            </w:r>
          </w:p>
        </w:tc>
        <w:tc>
          <w:tcPr>
            <w:tcW w:w="1144" w:type="pct"/>
          </w:tcPr>
          <w:p w14:paraId="1C5ADC51"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Cambio en  la calidad de aire</w:t>
            </w:r>
          </w:p>
        </w:tc>
        <w:tc>
          <w:tcPr>
            <w:tcW w:w="1144" w:type="pct"/>
            <w:gridSpan w:val="2"/>
            <w:vMerge w:val="restart"/>
            <w:vAlign w:val="center"/>
          </w:tcPr>
          <w:p w14:paraId="64C2E332" w14:textId="317455EE" w:rsidR="009D24AB" w:rsidRPr="00147AF8" w:rsidRDefault="006803E2" w:rsidP="006803E2">
            <w:pPr>
              <w:jc w:val="center"/>
              <w:cnfStyle w:val="000000000000" w:firstRow="0" w:lastRow="0" w:firstColumn="0" w:lastColumn="0" w:oddVBand="0" w:evenVBand="0" w:oddHBand="0" w:evenHBand="0" w:firstRowFirstColumn="0" w:firstRowLastColumn="0" w:lastRowFirstColumn="0" w:lastRowLastColumn="0"/>
            </w:pPr>
            <w:r w:rsidRPr="00147AF8">
              <w:t>Fresado del pavimento asfaltico</w:t>
            </w:r>
          </w:p>
        </w:tc>
        <w:tc>
          <w:tcPr>
            <w:tcW w:w="1598" w:type="pct"/>
            <w:shd w:val="clear" w:color="auto" w:fill="FFFF99"/>
            <w:vAlign w:val="center"/>
          </w:tcPr>
          <w:p w14:paraId="2392D1D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668068FE"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Merge/>
            <w:vAlign w:val="center"/>
          </w:tcPr>
          <w:p w14:paraId="7C1F8980" w14:textId="77777777" w:rsidR="009D24AB" w:rsidRPr="00147AF8" w:rsidRDefault="009D24AB" w:rsidP="00522011">
            <w:pPr>
              <w:jc w:val="left"/>
              <w:rPr>
                <w:b/>
              </w:rPr>
            </w:pPr>
          </w:p>
        </w:tc>
        <w:tc>
          <w:tcPr>
            <w:tcW w:w="1144" w:type="pct"/>
            <w:vAlign w:val="center"/>
          </w:tcPr>
          <w:p w14:paraId="60EAF653"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 xml:space="preserve">Cambio en los niveles de presión </w:t>
            </w:r>
            <w:r w:rsidRPr="00147AF8">
              <w:lastRenderedPageBreak/>
              <w:t>sonora</w:t>
            </w:r>
          </w:p>
        </w:tc>
        <w:tc>
          <w:tcPr>
            <w:tcW w:w="1144" w:type="pct"/>
            <w:gridSpan w:val="2"/>
            <w:vMerge/>
            <w:vAlign w:val="center"/>
          </w:tcPr>
          <w:p w14:paraId="30F8ADB0"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p>
        </w:tc>
        <w:tc>
          <w:tcPr>
            <w:tcW w:w="1598" w:type="pct"/>
            <w:shd w:val="clear" w:color="auto" w:fill="FFFF99"/>
            <w:vAlign w:val="center"/>
          </w:tcPr>
          <w:p w14:paraId="4F2C031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2933965C" w14:textId="77777777" w:rsidTr="00430166">
        <w:trPr>
          <w:trHeight w:val="1015"/>
        </w:trPr>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6748C2F8" w14:textId="77777777" w:rsidR="009D24AB" w:rsidRPr="00147AF8" w:rsidRDefault="009D24AB" w:rsidP="00522011">
            <w:pPr>
              <w:rPr>
                <w:rFonts w:asciiTheme="majorHAnsi" w:hAnsiTheme="majorHAnsi" w:cs="ArialNarrow"/>
              </w:rPr>
            </w:pPr>
            <w:r w:rsidRPr="00147AF8">
              <w:rPr>
                <w:b/>
              </w:rPr>
              <w:t>Descripción</w:t>
            </w:r>
          </w:p>
          <w:p w14:paraId="6D6C971B" w14:textId="77777777" w:rsidR="009D24AB" w:rsidRPr="00147AF8" w:rsidRDefault="009D24AB" w:rsidP="00522011">
            <w:pPr>
              <w:rPr>
                <w:rFonts w:asciiTheme="majorHAnsi" w:hAnsiTheme="majorHAnsi" w:cs="ArialNarrow"/>
              </w:rPr>
            </w:pPr>
          </w:p>
          <w:p w14:paraId="79EDE00A" w14:textId="2C08D04B" w:rsidR="009D24AB" w:rsidRPr="00147AF8" w:rsidRDefault="009D24AB" w:rsidP="00522011">
            <w:r w:rsidRPr="00147AF8">
              <w:rPr>
                <w:rFonts w:asciiTheme="majorHAnsi" w:hAnsiTheme="majorHAnsi" w:cs="ArialNarrow"/>
              </w:rPr>
              <w:t xml:space="preserve">El fresado es una actividad que produce impactos negativos de importancia moderada </w:t>
            </w:r>
            <w:r w:rsidRPr="00147AF8">
              <w:t>se asocia a la actividad de fresado propiamente la cual produce aumento de las emisiones de material particulado el cual por dispersión en el aire y además al utilizar para esta actividad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w:t>
            </w:r>
            <w:r w:rsidR="00C8458B" w:rsidRPr="00147AF8">
              <w:t>z</w:t>
            </w:r>
            <w:r w:rsidRPr="00147AF8">
              <w:t>abilidad de los mismos.</w:t>
            </w:r>
          </w:p>
          <w:p w14:paraId="35B8DBF1" w14:textId="77777777" w:rsidR="009D24AB" w:rsidRPr="00147AF8" w:rsidRDefault="009D24AB" w:rsidP="00522011">
            <w:pPr>
              <w:rPr>
                <w:b/>
              </w:rPr>
            </w:pPr>
          </w:p>
          <w:p w14:paraId="0FDA6D38" w14:textId="77777777" w:rsidR="009D24AB" w:rsidRPr="00147AF8" w:rsidRDefault="009D24AB" w:rsidP="00522011">
            <w:r w:rsidRPr="00147AF8">
              <w:t>La generación de ruido se relaciona con las actividades de movilización de maquinaria, las cuales son de corta duración debido a que son ruidos en locación y este termina al momento de terminar la operación.</w:t>
            </w:r>
          </w:p>
          <w:p w14:paraId="7EB2B76C" w14:textId="4CD62148" w:rsidR="009D24AB" w:rsidRPr="00147AF8" w:rsidRDefault="009D24AB" w:rsidP="00522011"/>
        </w:tc>
      </w:tr>
      <w:tr w:rsidR="009D24AB" w:rsidRPr="00147AF8" w14:paraId="770DCB22" w14:textId="77777777" w:rsidTr="00430166">
        <w:trPr>
          <w:gridBefore w:val="1"/>
          <w:wBefore w:w="5" w:type="pct"/>
          <w:trHeight w:val="355"/>
        </w:trPr>
        <w:tc>
          <w:tcPr>
            <w:cnfStyle w:val="001000000000" w:firstRow="0" w:lastRow="0" w:firstColumn="1" w:lastColumn="0" w:oddVBand="0" w:evenVBand="0" w:oddHBand="0" w:evenHBand="0" w:firstRowFirstColumn="0" w:firstRowLastColumn="0" w:lastRowFirstColumn="0" w:lastRowLastColumn="0"/>
            <w:tcW w:w="1109" w:type="pct"/>
            <w:shd w:val="clear" w:color="auto" w:fill="A6A6A6" w:themeFill="background1" w:themeFillShade="A6"/>
            <w:vAlign w:val="center"/>
          </w:tcPr>
          <w:p w14:paraId="3B1BFF18" w14:textId="77777777" w:rsidR="009D24AB" w:rsidRPr="00147AF8" w:rsidRDefault="009D24AB" w:rsidP="00522011">
            <w:pPr>
              <w:jc w:val="center"/>
              <w:rPr>
                <w:b/>
              </w:rPr>
            </w:pPr>
            <w:r w:rsidRPr="00147AF8">
              <w:rPr>
                <w:b/>
              </w:rPr>
              <w:t>ELEMENTO AMBIENTAL</w:t>
            </w:r>
          </w:p>
        </w:tc>
        <w:tc>
          <w:tcPr>
            <w:tcW w:w="1144" w:type="pct"/>
            <w:shd w:val="clear" w:color="auto" w:fill="A6A6A6" w:themeFill="background1" w:themeFillShade="A6"/>
            <w:vAlign w:val="center"/>
          </w:tcPr>
          <w:p w14:paraId="3C1613F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4" w:type="pct"/>
            <w:gridSpan w:val="2"/>
            <w:shd w:val="clear" w:color="auto" w:fill="A6A6A6" w:themeFill="background1" w:themeFillShade="A6"/>
            <w:vAlign w:val="center"/>
          </w:tcPr>
          <w:p w14:paraId="36098356"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147AF8">
              <w:rPr>
                <w:b/>
              </w:rPr>
              <w:t>ACTIVIDAD</w:t>
            </w:r>
          </w:p>
        </w:tc>
        <w:tc>
          <w:tcPr>
            <w:tcW w:w="1598" w:type="pct"/>
            <w:shd w:val="clear" w:color="auto" w:fill="A6A6A6" w:themeFill="background1" w:themeFillShade="A6"/>
            <w:vAlign w:val="center"/>
          </w:tcPr>
          <w:p w14:paraId="26005D73"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5C06F9A3"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Align w:val="center"/>
          </w:tcPr>
          <w:p w14:paraId="2D52AC42" w14:textId="77777777" w:rsidR="009D24AB" w:rsidRPr="00147AF8" w:rsidRDefault="009D24AB" w:rsidP="00522011">
            <w:pPr>
              <w:jc w:val="left"/>
              <w:rPr>
                <w:b/>
              </w:rPr>
            </w:pPr>
            <w:r w:rsidRPr="00147AF8">
              <w:rPr>
                <w:b/>
              </w:rPr>
              <w:t>Calidad del Aire</w:t>
            </w:r>
          </w:p>
        </w:tc>
        <w:tc>
          <w:tcPr>
            <w:tcW w:w="1144" w:type="pct"/>
          </w:tcPr>
          <w:p w14:paraId="57A7182C"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Cambio en  la calidad de aire</w:t>
            </w:r>
          </w:p>
        </w:tc>
        <w:tc>
          <w:tcPr>
            <w:tcW w:w="1144" w:type="pct"/>
            <w:gridSpan w:val="2"/>
            <w:vAlign w:val="center"/>
          </w:tcPr>
          <w:p w14:paraId="405732AA" w14:textId="0F4F6EE5" w:rsidR="009D24AB" w:rsidRPr="00147AF8" w:rsidRDefault="006803E2" w:rsidP="006803E2">
            <w:pPr>
              <w:jc w:val="center"/>
              <w:cnfStyle w:val="000000000000" w:firstRow="0" w:lastRow="0" w:firstColumn="0" w:lastColumn="0" w:oddVBand="0" w:evenVBand="0" w:oddHBand="0" w:evenHBand="0" w:firstRowFirstColumn="0" w:firstRowLastColumn="0" w:lastRowFirstColumn="0" w:lastRowLastColumn="0"/>
              <w:rPr>
                <w:b/>
              </w:rPr>
            </w:pPr>
            <w:r w:rsidRPr="00147AF8">
              <w:rPr>
                <w:rFonts w:asciiTheme="majorHAnsi" w:hAnsiTheme="majorHAnsi" w:cs="ArialNarrow"/>
              </w:rPr>
              <w:t>Prefabricados en concreto y/o fundidos in situ</w:t>
            </w:r>
          </w:p>
        </w:tc>
        <w:tc>
          <w:tcPr>
            <w:tcW w:w="1598" w:type="pct"/>
            <w:shd w:val="clear" w:color="auto" w:fill="FFFF99"/>
            <w:vAlign w:val="center"/>
          </w:tcPr>
          <w:p w14:paraId="6C3F861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013908F6"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12A3DCBA" w14:textId="77777777" w:rsidR="009D24AB" w:rsidRPr="00147AF8" w:rsidRDefault="009D24AB" w:rsidP="00522011">
            <w:pPr>
              <w:rPr>
                <w:rFonts w:asciiTheme="majorHAnsi" w:hAnsiTheme="majorHAnsi" w:cs="ArialNarrow"/>
              </w:rPr>
            </w:pPr>
            <w:r w:rsidRPr="00147AF8">
              <w:rPr>
                <w:b/>
              </w:rPr>
              <w:t>Descripción</w:t>
            </w:r>
          </w:p>
          <w:p w14:paraId="33577E5F" w14:textId="77777777" w:rsidR="009D24AB" w:rsidRPr="00147AF8" w:rsidRDefault="009D24AB" w:rsidP="00522011">
            <w:pPr>
              <w:rPr>
                <w:rFonts w:asciiTheme="majorHAnsi" w:hAnsiTheme="majorHAnsi" w:cs="ArialNarrow"/>
              </w:rPr>
            </w:pPr>
          </w:p>
          <w:p w14:paraId="3E97E232" w14:textId="46C1F630" w:rsidR="009D24AB" w:rsidRPr="00147AF8" w:rsidRDefault="009D24AB" w:rsidP="00522011">
            <w:r w:rsidRPr="00147AF8">
              <w:rPr>
                <w:rFonts w:asciiTheme="majorHAnsi" w:hAnsiTheme="majorHAnsi" w:cs="ArialNarrow"/>
              </w:rPr>
              <w:t xml:space="preserve">Es una actividad que produce impactos negativos de importancia moderada </w:t>
            </w:r>
            <w:r w:rsidRPr="00147AF8">
              <w:t>asociados por la utilización de maquinaria de combustión interna, la cual aporta diferentes contaminantes (SOx, PM10, PM2.5, COx, entre otros) al ambiente, los cuales se desplazaran dependiendo del clima y dirección de los vientos en el área, algunos serán asimilados por el ambiente de la zona y no tendrán mayor tra</w:t>
            </w:r>
            <w:r w:rsidR="00C8458B" w:rsidRPr="00147AF8">
              <w:t>z</w:t>
            </w:r>
            <w:r w:rsidRPr="00147AF8">
              <w:t>abilidad de los mismos.</w:t>
            </w:r>
          </w:p>
          <w:p w14:paraId="0AB9492D" w14:textId="77777777" w:rsidR="009D24AB" w:rsidRPr="00147AF8" w:rsidRDefault="009D24AB" w:rsidP="006803E2">
            <w:pPr>
              <w:rPr>
                <w:b/>
              </w:rPr>
            </w:pPr>
          </w:p>
        </w:tc>
      </w:tr>
      <w:tr w:rsidR="009D24AB" w:rsidRPr="00147AF8" w14:paraId="33C5A743" w14:textId="77777777" w:rsidTr="00430166">
        <w:trPr>
          <w:gridBefore w:val="1"/>
          <w:wBefore w:w="5" w:type="pct"/>
          <w:trHeight w:val="355"/>
        </w:trPr>
        <w:tc>
          <w:tcPr>
            <w:cnfStyle w:val="001000000000" w:firstRow="0" w:lastRow="0" w:firstColumn="1" w:lastColumn="0" w:oddVBand="0" w:evenVBand="0" w:oddHBand="0" w:evenHBand="0" w:firstRowFirstColumn="0" w:firstRowLastColumn="0" w:lastRowFirstColumn="0" w:lastRowLastColumn="0"/>
            <w:tcW w:w="1109" w:type="pct"/>
            <w:shd w:val="clear" w:color="auto" w:fill="A6A6A6" w:themeFill="background1" w:themeFillShade="A6"/>
            <w:vAlign w:val="center"/>
          </w:tcPr>
          <w:p w14:paraId="04196F08" w14:textId="77777777" w:rsidR="009D24AB" w:rsidRPr="00147AF8" w:rsidRDefault="009D24AB" w:rsidP="00522011">
            <w:pPr>
              <w:jc w:val="center"/>
              <w:rPr>
                <w:b/>
              </w:rPr>
            </w:pPr>
            <w:r w:rsidRPr="00147AF8">
              <w:rPr>
                <w:b/>
              </w:rPr>
              <w:t>ELEMENTO AMBIENTAL</w:t>
            </w:r>
          </w:p>
        </w:tc>
        <w:tc>
          <w:tcPr>
            <w:tcW w:w="1144" w:type="pct"/>
            <w:shd w:val="clear" w:color="auto" w:fill="A6A6A6" w:themeFill="background1" w:themeFillShade="A6"/>
            <w:vAlign w:val="center"/>
          </w:tcPr>
          <w:p w14:paraId="5EC53915"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4" w:type="pct"/>
            <w:gridSpan w:val="2"/>
            <w:shd w:val="clear" w:color="auto" w:fill="A6A6A6" w:themeFill="background1" w:themeFillShade="A6"/>
            <w:vAlign w:val="center"/>
          </w:tcPr>
          <w:p w14:paraId="4F2BC249"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147AF8">
              <w:rPr>
                <w:b/>
              </w:rPr>
              <w:t>ACTIVIDAD</w:t>
            </w:r>
          </w:p>
        </w:tc>
        <w:tc>
          <w:tcPr>
            <w:tcW w:w="1598" w:type="pct"/>
            <w:shd w:val="clear" w:color="auto" w:fill="A6A6A6" w:themeFill="background1" w:themeFillShade="A6"/>
            <w:vAlign w:val="center"/>
          </w:tcPr>
          <w:p w14:paraId="5CC95B6F"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2BC8BBCF"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vAlign w:val="center"/>
          </w:tcPr>
          <w:p w14:paraId="40AE8B6F" w14:textId="77777777" w:rsidR="009D24AB" w:rsidRPr="00147AF8" w:rsidRDefault="009D24AB" w:rsidP="00522011">
            <w:pPr>
              <w:jc w:val="center"/>
            </w:pPr>
            <w:r w:rsidRPr="00147AF8">
              <w:rPr>
                <w:b/>
              </w:rPr>
              <w:t>Calidad del Aire</w:t>
            </w:r>
          </w:p>
        </w:tc>
        <w:tc>
          <w:tcPr>
            <w:tcW w:w="1148" w:type="pct"/>
            <w:gridSpan w:val="2"/>
            <w:vAlign w:val="center"/>
          </w:tcPr>
          <w:p w14:paraId="0327EFD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la calidad de aire</w:t>
            </w:r>
          </w:p>
        </w:tc>
        <w:tc>
          <w:tcPr>
            <w:tcW w:w="1140" w:type="pct"/>
            <w:vMerge w:val="restart"/>
            <w:vAlign w:val="center"/>
          </w:tcPr>
          <w:p w14:paraId="2E293F76"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Concreto estructural</w:t>
            </w:r>
          </w:p>
        </w:tc>
        <w:tc>
          <w:tcPr>
            <w:tcW w:w="1592" w:type="pct"/>
            <w:shd w:val="clear" w:color="auto" w:fill="FFFF99"/>
            <w:vAlign w:val="center"/>
          </w:tcPr>
          <w:p w14:paraId="7F744D5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018BDAA6"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4ED9B191" w14:textId="77777777" w:rsidR="009D24AB" w:rsidRPr="00147AF8" w:rsidRDefault="009D24AB" w:rsidP="00522011">
            <w:pPr>
              <w:jc w:val="center"/>
            </w:pPr>
          </w:p>
        </w:tc>
        <w:tc>
          <w:tcPr>
            <w:tcW w:w="1148" w:type="pct"/>
            <w:gridSpan w:val="2"/>
            <w:vAlign w:val="center"/>
          </w:tcPr>
          <w:p w14:paraId="107DD874"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los niveles de presión sonora</w:t>
            </w:r>
          </w:p>
        </w:tc>
        <w:tc>
          <w:tcPr>
            <w:tcW w:w="1140" w:type="pct"/>
            <w:vMerge/>
            <w:vAlign w:val="center"/>
          </w:tcPr>
          <w:p w14:paraId="46E58646"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6E5D04B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50493315" w14:textId="77777777" w:rsidTr="00430166">
        <w:trPr>
          <w:trHeight w:val="2561"/>
        </w:trPr>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6D4FBBE3" w14:textId="77777777" w:rsidR="009D24AB" w:rsidRPr="00147AF8" w:rsidRDefault="009D24AB" w:rsidP="00522011">
            <w:pPr>
              <w:autoSpaceDE w:val="0"/>
              <w:autoSpaceDN w:val="0"/>
              <w:adjustRightInd w:val="0"/>
              <w:spacing w:line="240" w:lineRule="auto"/>
              <w:contextualSpacing w:val="0"/>
              <w:rPr>
                <w:b/>
              </w:rPr>
            </w:pPr>
            <w:r w:rsidRPr="00147AF8">
              <w:rPr>
                <w:b/>
              </w:rPr>
              <w:lastRenderedPageBreak/>
              <w:t>Descripción</w:t>
            </w:r>
          </w:p>
          <w:p w14:paraId="26E7EC67" w14:textId="77777777" w:rsidR="009D24AB" w:rsidRPr="00147AF8" w:rsidRDefault="009D24AB" w:rsidP="00522011">
            <w:pPr>
              <w:autoSpaceDE w:val="0"/>
              <w:autoSpaceDN w:val="0"/>
              <w:adjustRightInd w:val="0"/>
              <w:spacing w:line="240" w:lineRule="auto"/>
              <w:contextualSpacing w:val="0"/>
            </w:pPr>
          </w:p>
          <w:p w14:paraId="2A64F0E1" w14:textId="1E7F682D" w:rsidR="009D24AB" w:rsidRPr="00147AF8" w:rsidRDefault="009D24AB" w:rsidP="00522011">
            <w:r w:rsidRPr="00147AF8">
              <w:rPr>
                <w:rFonts w:asciiTheme="majorHAnsi" w:hAnsiTheme="majorHAnsi" w:cs="ArialNarrow"/>
              </w:rPr>
              <w:t xml:space="preserve">Es una actividad que produce impactos negativos de importancia moderada </w:t>
            </w:r>
            <w:r w:rsidRPr="00147AF8">
              <w:t xml:space="preserve">asociados por la utilización de maquinaria de combustión interna, la cual aporta diferentes contaminantes (SOx, PM10, PM2.5, COx, entre otros) al ambiente, los cuales se desplazaran dependiendo del clima y dirección de los vientos en el área, algunos serán asimilados por el ambiente de </w:t>
            </w:r>
            <w:r w:rsidR="00522011" w:rsidRPr="00147AF8">
              <w:t>la zona y no tendrán mayor trazabilidad</w:t>
            </w:r>
            <w:r w:rsidRPr="00147AF8">
              <w:t xml:space="preserve"> de los mismos.</w:t>
            </w:r>
          </w:p>
          <w:p w14:paraId="7D79A9D2" w14:textId="77777777" w:rsidR="009D24AB" w:rsidRPr="00147AF8" w:rsidRDefault="009D24AB" w:rsidP="00522011">
            <w:pPr>
              <w:rPr>
                <w:b/>
              </w:rPr>
            </w:pPr>
          </w:p>
          <w:p w14:paraId="3F74E56F" w14:textId="77777777" w:rsidR="009D24AB" w:rsidRPr="00147AF8" w:rsidRDefault="009D24AB" w:rsidP="00522011">
            <w:r w:rsidRPr="00147AF8">
              <w:t>La generación de ruido se relaciona con las actividades de movilización de maquinaria, las cuales son de corta duración debido a que son ruidos en locación y este termina al momento de terminar la operación.</w:t>
            </w:r>
          </w:p>
          <w:p w14:paraId="0292AED1" w14:textId="77777777" w:rsidR="009D24AB" w:rsidRPr="00147AF8" w:rsidRDefault="009D24AB" w:rsidP="00522011">
            <w:pPr>
              <w:autoSpaceDE w:val="0"/>
              <w:autoSpaceDN w:val="0"/>
              <w:adjustRightInd w:val="0"/>
              <w:spacing w:line="240" w:lineRule="auto"/>
              <w:contextualSpacing w:val="0"/>
              <w:rPr>
                <w:b/>
              </w:rPr>
            </w:pPr>
          </w:p>
        </w:tc>
      </w:tr>
      <w:tr w:rsidR="009D24AB" w:rsidRPr="00147AF8" w14:paraId="2668AD63"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04F99221" w14:textId="77777777" w:rsidR="009D24AB" w:rsidRPr="00147AF8" w:rsidRDefault="009D24AB" w:rsidP="00522011">
            <w:pPr>
              <w:jc w:val="center"/>
            </w:pPr>
            <w:r w:rsidRPr="00147AF8">
              <w:rPr>
                <w:b/>
              </w:rPr>
              <w:t>ELEMENTO AMBIENTAL</w:t>
            </w:r>
          </w:p>
        </w:tc>
        <w:tc>
          <w:tcPr>
            <w:tcW w:w="1148" w:type="pct"/>
            <w:gridSpan w:val="2"/>
            <w:shd w:val="clear" w:color="auto" w:fill="A6A6A6" w:themeFill="background1" w:themeFillShade="A6"/>
            <w:vAlign w:val="center"/>
          </w:tcPr>
          <w:p w14:paraId="7567BA0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0" w:type="pct"/>
            <w:shd w:val="clear" w:color="auto" w:fill="A6A6A6" w:themeFill="background1" w:themeFillShade="A6"/>
            <w:vAlign w:val="center"/>
          </w:tcPr>
          <w:p w14:paraId="275887A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0A597EF8"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0FEAD7EA"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18D078C6" w14:textId="77777777" w:rsidR="009D24AB" w:rsidRPr="00147AF8" w:rsidRDefault="009D24AB" w:rsidP="00522011">
            <w:pPr>
              <w:jc w:val="center"/>
            </w:pPr>
            <w:r w:rsidRPr="00147AF8">
              <w:t xml:space="preserve">Paisaje </w:t>
            </w:r>
          </w:p>
        </w:tc>
        <w:tc>
          <w:tcPr>
            <w:tcW w:w="1148" w:type="pct"/>
            <w:gridSpan w:val="2"/>
            <w:vAlign w:val="center"/>
          </w:tcPr>
          <w:p w14:paraId="10B5F43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Modificación paisajística</w:t>
            </w:r>
          </w:p>
        </w:tc>
        <w:tc>
          <w:tcPr>
            <w:tcW w:w="1140" w:type="pct"/>
            <w:vAlign w:val="center"/>
          </w:tcPr>
          <w:p w14:paraId="2F658804"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Recubrimiento y protección de taludes </w:t>
            </w:r>
          </w:p>
        </w:tc>
        <w:tc>
          <w:tcPr>
            <w:tcW w:w="1592" w:type="pct"/>
            <w:shd w:val="clear" w:color="auto" w:fill="66FFCC"/>
            <w:vAlign w:val="center"/>
          </w:tcPr>
          <w:p w14:paraId="651FCC3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IMPORTANTE</w:t>
            </w:r>
          </w:p>
        </w:tc>
      </w:tr>
      <w:tr w:rsidR="009D24AB" w:rsidRPr="00147AF8" w14:paraId="7CC88385"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3F69F5BD" w14:textId="77777777" w:rsidR="009D24AB" w:rsidRPr="00147AF8" w:rsidRDefault="009D24AB" w:rsidP="00522011">
            <w:pPr>
              <w:rPr>
                <w:b/>
              </w:rPr>
            </w:pPr>
            <w:r w:rsidRPr="00147AF8">
              <w:rPr>
                <w:b/>
              </w:rPr>
              <w:t xml:space="preserve">Descripción </w:t>
            </w:r>
          </w:p>
          <w:p w14:paraId="5F05234F" w14:textId="77777777" w:rsidR="009D24AB" w:rsidRPr="00147AF8" w:rsidRDefault="009D24AB" w:rsidP="00522011"/>
          <w:p w14:paraId="63286AC2" w14:textId="4F2933F4" w:rsidR="009D24AB" w:rsidRPr="00147AF8" w:rsidRDefault="009D24AB" w:rsidP="00522011">
            <w:pPr>
              <w:rPr>
                <w:rFonts w:asciiTheme="majorHAnsi" w:hAnsiTheme="majorHAnsi"/>
              </w:rPr>
            </w:pPr>
            <w:r w:rsidRPr="00147AF8">
              <w:rPr>
                <w:rFonts w:asciiTheme="majorHAnsi" w:hAnsiTheme="majorHAnsi"/>
              </w:rPr>
              <w:t>El recubrimiento y protección de taludes es importante debido a que contribuye a la mitigación de los efectos generados por el desmonte, descapote y construcción en general, además de contribuir al mejoramiento paisajístico del entorno de la vía, ya que mitiga el efecto erosivo sobre el suelos desnudos, asimismo se hace el manejo de las escorrentías mediante la implementación de obras geotécnicas que evitan los procesos de remoción en masa y erosión de suelos sobre la vía.</w:t>
            </w:r>
          </w:p>
          <w:p w14:paraId="2094853F" w14:textId="77777777" w:rsidR="009D24AB" w:rsidRPr="00147AF8" w:rsidRDefault="009D24AB" w:rsidP="00522011"/>
        </w:tc>
      </w:tr>
      <w:tr w:rsidR="009D24AB" w:rsidRPr="00147AF8" w14:paraId="72229D9F"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336A8A04" w14:textId="77777777" w:rsidR="009D24AB" w:rsidRPr="00147AF8" w:rsidRDefault="009D24AB" w:rsidP="00522011">
            <w:pPr>
              <w:jc w:val="center"/>
            </w:pPr>
            <w:r w:rsidRPr="00147AF8">
              <w:rPr>
                <w:b/>
              </w:rPr>
              <w:t>ELEMENTO AMBIENTAL</w:t>
            </w:r>
          </w:p>
        </w:tc>
        <w:tc>
          <w:tcPr>
            <w:tcW w:w="1148" w:type="pct"/>
            <w:gridSpan w:val="2"/>
            <w:shd w:val="clear" w:color="auto" w:fill="A6A6A6" w:themeFill="background1" w:themeFillShade="A6"/>
            <w:vAlign w:val="center"/>
          </w:tcPr>
          <w:p w14:paraId="193D894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0" w:type="pct"/>
            <w:shd w:val="clear" w:color="auto" w:fill="A6A6A6" w:themeFill="background1" w:themeFillShade="A6"/>
            <w:vAlign w:val="center"/>
          </w:tcPr>
          <w:p w14:paraId="68C9449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0C59F542"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090CA125" w14:textId="77777777" w:rsidTr="00430166">
        <w:trPr>
          <w:gridBefore w:val="1"/>
          <w:wBefore w:w="5" w:type="pct"/>
          <w:trHeight w:val="355"/>
        </w:trPr>
        <w:tc>
          <w:tcPr>
            <w:cnfStyle w:val="001000000000" w:firstRow="0" w:lastRow="0" w:firstColumn="1" w:lastColumn="0" w:oddVBand="0" w:evenVBand="0" w:oddHBand="0" w:evenHBand="0" w:firstRowFirstColumn="0" w:firstRowLastColumn="0" w:lastRowFirstColumn="0" w:lastRowLastColumn="0"/>
            <w:tcW w:w="1109" w:type="pct"/>
            <w:vMerge w:val="restart"/>
            <w:vAlign w:val="center"/>
          </w:tcPr>
          <w:p w14:paraId="3505C2E4" w14:textId="77777777" w:rsidR="009D24AB" w:rsidRPr="00147AF8" w:rsidRDefault="009D24AB" w:rsidP="00522011">
            <w:pPr>
              <w:jc w:val="left"/>
              <w:rPr>
                <w:b/>
              </w:rPr>
            </w:pPr>
            <w:r w:rsidRPr="00147AF8">
              <w:rPr>
                <w:b/>
              </w:rPr>
              <w:t xml:space="preserve">Agua superficial </w:t>
            </w:r>
          </w:p>
        </w:tc>
        <w:tc>
          <w:tcPr>
            <w:tcW w:w="1144" w:type="pct"/>
            <w:vAlign w:val="center"/>
          </w:tcPr>
          <w:p w14:paraId="39126E7C"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pPr>
            <w:r w:rsidRPr="00147AF8">
              <w:t>Cambios en la calidad de agua superficial</w:t>
            </w:r>
          </w:p>
        </w:tc>
        <w:tc>
          <w:tcPr>
            <w:tcW w:w="1144" w:type="pct"/>
            <w:gridSpan w:val="2"/>
            <w:vMerge w:val="restart"/>
            <w:vAlign w:val="center"/>
          </w:tcPr>
          <w:p w14:paraId="132553B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r w:rsidRPr="00147AF8">
              <w:rPr>
                <w:rFonts w:asciiTheme="majorHAnsi" w:hAnsiTheme="majorHAnsi" w:cs="ArialNarrow"/>
              </w:rPr>
              <w:t>Obras hidráulicas</w:t>
            </w:r>
          </w:p>
        </w:tc>
        <w:tc>
          <w:tcPr>
            <w:tcW w:w="1598" w:type="pct"/>
            <w:shd w:val="clear" w:color="auto" w:fill="FFFF99"/>
            <w:vAlign w:val="center"/>
          </w:tcPr>
          <w:p w14:paraId="1A09E7C1"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1D9DD1A4" w14:textId="77777777" w:rsidTr="00430166">
        <w:trPr>
          <w:gridBefore w:val="1"/>
          <w:wBefore w:w="5" w:type="pct"/>
          <w:trHeight w:val="355"/>
        </w:trPr>
        <w:tc>
          <w:tcPr>
            <w:cnfStyle w:val="001000000000" w:firstRow="0" w:lastRow="0" w:firstColumn="1" w:lastColumn="0" w:oddVBand="0" w:evenVBand="0" w:oddHBand="0" w:evenHBand="0" w:firstRowFirstColumn="0" w:firstRowLastColumn="0" w:lastRowFirstColumn="0" w:lastRowLastColumn="0"/>
            <w:tcW w:w="1109" w:type="pct"/>
            <w:vMerge/>
            <w:vAlign w:val="center"/>
          </w:tcPr>
          <w:p w14:paraId="448ECD9A" w14:textId="77777777" w:rsidR="009D24AB" w:rsidRPr="00147AF8" w:rsidRDefault="009D24AB" w:rsidP="00522011">
            <w:pPr>
              <w:jc w:val="left"/>
              <w:rPr>
                <w:b/>
              </w:rPr>
            </w:pPr>
          </w:p>
        </w:tc>
        <w:tc>
          <w:tcPr>
            <w:tcW w:w="1144" w:type="pct"/>
            <w:vAlign w:val="center"/>
          </w:tcPr>
          <w:p w14:paraId="35725986"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pPr>
            <w:r w:rsidRPr="00147AF8">
              <w:t>Alteración del cauce</w:t>
            </w:r>
          </w:p>
        </w:tc>
        <w:tc>
          <w:tcPr>
            <w:tcW w:w="1144" w:type="pct"/>
            <w:gridSpan w:val="2"/>
            <w:vMerge/>
            <w:vAlign w:val="center"/>
          </w:tcPr>
          <w:p w14:paraId="7EE13594"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Narrow"/>
              </w:rPr>
            </w:pPr>
          </w:p>
        </w:tc>
        <w:tc>
          <w:tcPr>
            <w:tcW w:w="1598" w:type="pct"/>
            <w:shd w:val="clear" w:color="auto" w:fill="FFFF99"/>
            <w:vAlign w:val="center"/>
          </w:tcPr>
          <w:p w14:paraId="20D16F0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4C5D1E9E"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Merge w:val="restart"/>
            <w:vAlign w:val="center"/>
          </w:tcPr>
          <w:p w14:paraId="4A802F7C" w14:textId="77777777" w:rsidR="009D24AB" w:rsidRPr="00147AF8" w:rsidRDefault="009D24AB" w:rsidP="00522011">
            <w:pPr>
              <w:jc w:val="left"/>
              <w:rPr>
                <w:b/>
              </w:rPr>
            </w:pPr>
            <w:r w:rsidRPr="00147AF8">
              <w:rPr>
                <w:b/>
              </w:rPr>
              <w:t>Calidad del Aire</w:t>
            </w:r>
          </w:p>
        </w:tc>
        <w:tc>
          <w:tcPr>
            <w:tcW w:w="1144" w:type="pct"/>
          </w:tcPr>
          <w:p w14:paraId="32AA76A6"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Cambio en  la calidad de aire</w:t>
            </w:r>
          </w:p>
        </w:tc>
        <w:tc>
          <w:tcPr>
            <w:tcW w:w="1144" w:type="pct"/>
            <w:gridSpan w:val="2"/>
            <w:vMerge/>
            <w:vAlign w:val="center"/>
          </w:tcPr>
          <w:p w14:paraId="50968689"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p>
        </w:tc>
        <w:tc>
          <w:tcPr>
            <w:tcW w:w="1598" w:type="pct"/>
            <w:shd w:val="clear" w:color="auto" w:fill="FFFF99"/>
            <w:vAlign w:val="center"/>
          </w:tcPr>
          <w:p w14:paraId="39B41381"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075D3663" w14:textId="77777777" w:rsidTr="00430166">
        <w:trPr>
          <w:gridBefore w:val="1"/>
          <w:wBefore w:w="5" w:type="pct"/>
          <w:trHeight w:val="351"/>
        </w:trPr>
        <w:tc>
          <w:tcPr>
            <w:cnfStyle w:val="001000000000" w:firstRow="0" w:lastRow="0" w:firstColumn="1" w:lastColumn="0" w:oddVBand="0" w:evenVBand="0" w:oddHBand="0" w:evenHBand="0" w:firstRowFirstColumn="0" w:firstRowLastColumn="0" w:lastRowFirstColumn="0" w:lastRowLastColumn="0"/>
            <w:tcW w:w="1109" w:type="pct"/>
            <w:vMerge/>
            <w:vAlign w:val="center"/>
          </w:tcPr>
          <w:p w14:paraId="2B6C7CAD" w14:textId="77777777" w:rsidR="009D24AB" w:rsidRPr="00147AF8" w:rsidRDefault="009D24AB" w:rsidP="00522011">
            <w:pPr>
              <w:jc w:val="left"/>
              <w:rPr>
                <w:b/>
              </w:rPr>
            </w:pPr>
          </w:p>
        </w:tc>
        <w:tc>
          <w:tcPr>
            <w:tcW w:w="1144" w:type="pct"/>
            <w:vAlign w:val="center"/>
          </w:tcPr>
          <w:p w14:paraId="7BF7B430"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r w:rsidRPr="00147AF8">
              <w:t xml:space="preserve">Cambio en los </w:t>
            </w:r>
            <w:r w:rsidRPr="00147AF8">
              <w:lastRenderedPageBreak/>
              <w:t>niveles de presión sonora</w:t>
            </w:r>
          </w:p>
        </w:tc>
        <w:tc>
          <w:tcPr>
            <w:tcW w:w="1144" w:type="pct"/>
            <w:gridSpan w:val="2"/>
            <w:vMerge/>
            <w:vAlign w:val="center"/>
          </w:tcPr>
          <w:p w14:paraId="68C8903E" w14:textId="77777777" w:rsidR="009D24AB" w:rsidRPr="00147AF8" w:rsidRDefault="009D24AB" w:rsidP="00522011">
            <w:pPr>
              <w:jc w:val="left"/>
              <w:cnfStyle w:val="000000000000" w:firstRow="0" w:lastRow="0" w:firstColumn="0" w:lastColumn="0" w:oddVBand="0" w:evenVBand="0" w:oddHBand="0" w:evenHBand="0" w:firstRowFirstColumn="0" w:firstRowLastColumn="0" w:lastRowFirstColumn="0" w:lastRowLastColumn="0"/>
              <w:rPr>
                <w:b/>
              </w:rPr>
            </w:pPr>
          </w:p>
        </w:tc>
        <w:tc>
          <w:tcPr>
            <w:tcW w:w="1598" w:type="pct"/>
            <w:shd w:val="clear" w:color="auto" w:fill="FFFF99"/>
            <w:vAlign w:val="center"/>
          </w:tcPr>
          <w:p w14:paraId="71528FA2"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rPr>
                <w:b/>
              </w:rPr>
            </w:pPr>
            <w:r w:rsidRPr="00147AF8">
              <w:t>MODERADO</w:t>
            </w:r>
          </w:p>
        </w:tc>
      </w:tr>
      <w:tr w:rsidR="009D24AB" w:rsidRPr="00147AF8" w14:paraId="191353BB"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1DFC233F" w14:textId="77777777" w:rsidR="009D24AB" w:rsidRPr="00147AF8" w:rsidRDefault="009D24AB" w:rsidP="00522011">
            <w:pPr>
              <w:rPr>
                <w:b/>
              </w:rPr>
            </w:pPr>
            <w:r w:rsidRPr="00147AF8">
              <w:rPr>
                <w:b/>
              </w:rPr>
              <w:t xml:space="preserve">Descripción </w:t>
            </w:r>
          </w:p>
          <w:p w14:paraId="6CE0F2F6" w14:textId="77777777" w:rsidR="009D24AB" w:rsidRPr="00147AF8" w:rsidRDefault="009D24AB" w:rsidP="00522011"/>
          <w:p w14:paraId="0CD5C7B9" w14:textId="77777777" w:rsidR="009D24AB" w:rsidRPr="00147AF8" w:rsidRDefault="009D24AB" w:rsidP="00522011">
            <w:r w:rsidRPr="00147AF8">
              <w:t>La construcción de obras hidráulicas y de arte que generan impactos severos en el paisaje, cambios en la estructura del suelo y generación de residuos y escombros conllevando a la degradación del suelo primordialmente por la afectación en la estructura generalmente acompañada de perdida de suelo y/o procesos erosivos</w:t>
            </w:r>
          </w:p>
          <w:p w14:paraId="005BBD88" w14:textId="77777777" w:rsidR="009D24AB" w:rsidRPr="00147AF8" w:rsidRDefault="009D24AB" w:rsidP="00522011"/>
          <w:p w14:paraId="5A82BC28" w14:textId="77777777" w:rsidR="009D24AB" w:rsidRPr="00147AF8" w:rsidRDefault="009D24AB" w:rsidP="00522011">
            <w:r w:rsidRPr="00147AF8">
              <w:t xml:space="preserve">Además esta actividad genera el desvió y/o intervenciones en los cuerpos de agua superficial temporales o permanente, afectando negativamente las características físico químicas del recurso, generando cambios en la dinámica fluvial y en la capacidad de transporte del agua, como consecuencia de todo esto se disminuiría la disponibilidad del recurso. </w:t>
            </w:r>
          </w:p>
          <w:p w14:paraId="64793BBF" w14:textId="77777777" w:rsidR="009D24AB" w:rsidRPr="00147AF8" w:rsidRDefault="009D24AB" w:rsidP="00522011"/>
          <w:p w14:paraId="19F60839" w14:textId="77777777" w:rsidR="009D24AB" w:rsidRPr="00147AF8" w:rsidRDefault="009D24AB" w:rsidP="00522011">
            <w:r w:rsidRPr="00147AF8">
              <w:t>Por otro lado la construcción de estas obras genera las emisiones de material particulado y un impacto significativo en el área por el aumento de los niveles de presión sonora debido a la operación de la maquinaria y del proceso constructivo como tal.</w:t>
            </w:r>
          </w:p>
          <w:p w14:paraId="0EA63386" w14:textId="77777777" w:rsidR="009D24AB" w:rsidRPr="00147AF8" w:rsidRDefault="009D24AB" w:rsidP="00522011"/>
        </w:tc>
      </w:tr>
      <w:tr w:rsidR="009D24AB" w:rsidRPr="00147AF8" w14:paraId="77EB8E53"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157FDB51" w14:textId="77777777" w:rsidR="009D24AB" w:rsidRPr="00147AF8" w:rsidRDefault="009D24AB" w:rsidP="00522011">
            <w:pPr>
              <w:jc w:val="center"/>
            </w:pPr>
            <w:r w:rsidRPr="00147AF8">
              <w:rPr>
                <w:b/>
              </w:rPr>
              <w:t>ELEMENTO AMBIENTAL</w:t>
            </w:r>
          </w:p>
        </w:tc>
        <w:tc>
          <w:tcPr>
            <w:tcW w:w="1148" w:type="pct"/>
            <w:gridSpan w:val="2"/>
            <w:shd w:val="clear" w:color="auto" w:fill="A6A6A6" w:themeFill="background1" w:themeFillShade="A6"/>
            <w:vAlign w:val="center"/>
          </w:tcPr>
          <w:p w14:paraId="650D769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0" w:type="pct"/>
            <w:shd w:val="clear" w:color="auto" w:fill="A6A6A6" w:themeFill="background1" w:themeFillShade="A6"/>
            <w:vAlign w:val="center"/>
          </w:tcPr>
          <w:p w14:paraId="508C23C0"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2B4457DD"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6F469005"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restart"/>
            <w:vAlign w:val="center"/>
          </w:tcPr>
          <w:p w14:paraId="22C00C93" w14:textId="77777777" w:rsidR="009D24AB" w:rsidRPr="00147AF8" w:rsidRDefault="009D24AB" w:rsidP="00522011">
            <w:pPr>
              <w:jc w:val="center"/>
            </w:pPr>
            <w:r w:rsidRPr="00147AF8">
              <w:rPr>
                <w:b/>
              </w:rPr>
              <w:t>Calidad del Aire</w:t>
            </w:r>
          </w:p>
        </w:tc>
        <w:tc>
          <w:tcPr>
            <w:tcW w:w="1148" w:type="pct"/>
            <w:gridSpan w:val="2"/>
            <w:vAlign w:val="center"/>
          </w:tcPr>
          <w:p w14:paraId="3CAF3826"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la calidad de aire</w:t>
            </w:r>
          </w:p>
        </w:tc>
        <w:tc>
          <w:tcPr>
            <w:tcW w:w="1140" w:type="pct"/>
            <w:vMerge w:val="restart"/>
            <w:vAlign w:val="center"/>
          </w:tcPr>
          <w:p w14:paraId="2909CDF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Transporte de materiales escombros </w:t>
            </w:r>
          </w:p>
        </w:tc>
        <w:tc>
          <w:tcPr>
            <w:tcW w:w="1592" w:type="pct"/>
            <w:shd w:val="clear" w:color="auto" w:fill="FFFF99"/>
            <w:vAlign w:val="center"/>
          </w:tcPr>
          <w:p w14:paraId="783047F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4CD1AA95"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Merge/>
            <w:vAlign w:val="center"/>
          </w:tcPr>
          <w:p w14:paraId="01100B3A" w14:textId="77777777" w:rsidR="009D24AB" w:rsidRPr="00147AF8" w:rsidRDefault="009D24AB" w:rsidP="00522011">
            <w:pPr>
              <w:jc w:val="center"/>
            </w:pPr>
          </w:p>
        </w:tc>
        <w:tc>
          <w:tcPr>
            <w:tcW w:w="1148" w:type="pct"/>
            <w:gridSpan w:val="2"/>
            <w:vAlign w:val="center"/>
          </w:tcPr>
          <w:p w14:paraId="5F8B69D7"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Cambio en los niveles de presión sonora</w:t>
            </w:r>
          </w:p>
        </w:tc>
        <w:tc>
          <w:tcPr>
            <w:tcW w:w="1140" w:type="pct"/>
            <w:vMerge/>
            <w:vAlign w:val="center"/>
          </w:tcPr>
          <w:p w14:paraId="026838AC"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p>
        </w:tc>
        <w:tc>
          <w:tcPr>
            <w:tcW w:w="1592" w:type="pct"/>
            <w:shd w:val="clear" w:color="auto" w:fill="FFFF99"/>
            <w:vAlign w:val="center"/>
          </w:tcPr>
          <w:p w14:paraId="7352DC13"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MODERADO</w:t>
            </w:r>
          </w:p>
        </w:tc>
      </w:tr>
      <w:tr w:rsidR="009D24AB" w:rsidRPr="00147AF8" w14:paraId="276CBD7C"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2289F344" w14:textId="77777777" w:rsidR="009D24AB" w:rsidRPr="00147AF8" w:rsidRDefault="009D24AB" w:rsidP="00522011">
            <w:pPr>
              <w:rPr>
                <w:b/>
              </w:rPr>
            </w:pPr>
            <w:r w:rsidRPr="00147AF8">
              <w:rPr>
                <w:b/>
              </w:rPr>
              <w:t xml:space="preserve">Descripción </w:t>
            </w:r>
          </w:p>
          <w:p w14:paraId="21464914" w14:textId="77777777" w:rsidR="009D24AB" w:rsidRPr="00147AF8" w:rsidRDefault="009D24AB" w:rsidP="00522011">
            <w:pPr>
              <w:rPr>
                <w:b/>
              </w:rPr>
            </w:pPr>
            <w:r w:rsidRPr="00147AF8">
              <w:t>Debido a que en la elaboración del proyecto se producirán escombros, entre otros, que no podrán ser reutilizados, se tendrá que adecuar un sitio con el objetivo de disponer estos elementos, por tal motivo se estructura la zona de manejo de escombros y materiales de excavación (ZODME),  generando impactos moderados en: Cambios en la estabilidad de las márgenes hídricas, procesos de remoción en masa, modificación paisajística y cambios en la estructura del suelo debido a que el acopio de residuos de escombros en estas zonas contribuye en la perdida dela estructura del suelo, por la compactación que se genera por el peso propio de los materiales.</w:t>
            </w:r>
          </w:p>
          <w:p w14:paraId="206E41C9" w14:textId="77777777" w:rsidR="009D24AB" w:rsidRPr="00147AF8" w:rsidRDefault="009D24AB" w:rsidP="00522011">
            <w:pPr>
              <w:rPr>
                <w:b/>
              </w:rPr>
            </w:pPr>
          </w:p>
          <w:p w14:paraId="40DE745E" w14:textId="77777777" w:rsidR="009D24AB" w:rsidRPr="00147AF8" w:rsidRDefault="009D24AB" w:rsidP="00522011">
            <w:r w:rsidRPr="00147AF8">
              <w:t>El cambios en la calidad del aire debido a la generación de material particulado durante la actividad de manejo de ZODME el cual se genera durante la operación y cierre del mismo, también se asocia al utilizar para esta actividad maquinaria de combustión interna, la cual aporta diferentes contaminantes (SOx, PM10, PM2.5, COx, entre otros) al ambiente.</w:t>
            </w:r>
          </w:p>
          <w:p w14:paraId="31230467" w14:textId="77777777" w:rsidR="009D24AB" w:rsidRPr="00147AF8" w:rsidRDefault="009D24AB" w:rsidP="00522011"/>
        </w:tc>
      </w:tr>
      <w:tr w:rsidR="009D24AB" w:rsidRPr="00147AF8" w14:paraId="6E0FAD53"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shd w:val="clear" w:color="auto" w:fill="A6A6A6" w:themeFill="background1" w:themeFillShade="A6"/>
            <w:vAlign w:val="center"/>
          </w:tcPr>
          <w:p w14:paraId="72E6A7D7" w14:textId="77777777" w:rsidR="009D24AB" w:rsidRPr="00147AF8" w:rsidRDefault="009D24AB" w:rsidP="00522011">
            <w:pPr>
              <w:jc w:val="center"/>
            </w:pPr>
            <w:r w:rsidRPr="00147AF8">
              <w:rPr>
                <w:b/>
              </w:rPr>
              <w:lastRenderedPageBreak/>
              <w:t>ELEMENTO AMBIENTAL</w:t>
            </w:r>
          </w:p>
        </w:tc>
        <w:tc>
          <w:tcPr>
            <w:tcW w:w="1148" w:type="pct"/>
            <w:gridSpan w:val="2"/>
            <w:shd w:val="clear" w:color="auto" w:fill="A6A6A6" w:themeFill="background1" w:themeFillShade="A6"/>
            <w:vAlign w:val="center"/>
          </w:tcPr>
          <w:p w14:paraId="15C1CDA8"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FACTOR DE CAMBIO</w:t>
            </w:r>
          </w:p>
        </w:tc>
        <w:tc>
          <w:tcPr>
            <w:tcW w:w="1140" w:type="pct"/>
            <w:shd w:val="clear" w:color="auto" w:fill="A6A6A6" w:themeFill="background1" w:themeFillShade="A6"/>
            <w:vAlign w:val="center"/>
          </w:tcPr>
          <w:p w14:paraId="46FB64E5"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ACTIVIDAD</w:t>
            </w:r>
          </w:p>
        </w:tc>
        <w:tc>
          <w:tcPr>
            <w:tcW w:w="1592" w:type="pct"/>
            <w:shd w:val="clear" w:color="auto" w:fill="A6A6A6" w:themeFill="background1" w:themeFillShade="A6"/>
            <w:vAlign w:val="center"/>
          </w:tcPr>
          <w:p w14:paraId="355A8E3E"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rPr>
                <w:b/>
              </w:rPr>
              <w:t>IMPORTANCIA</w:t>
            </w:r>
          </w:p>
        </w:tc>
      </w:tr>
      <w:tr w:rsidR="009D24AB" w:rsidRPr="00147AF8" w14:paraId="617C4F74"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6A7929F5" w14:textId="77777777" w:rsidR="009D24AB" w:rsidRPr="00147AF8" w:rsidRDefault="009D24AB" w:rsidP="00522011">
            <w:pPr>
              <w:jc w:val="center"/>
              <w:rPr>
                <w:b/>
              </w:rPr>
            </w:pPr>
            <w:r w:rsidRPr="00147AF8">
              <w:rPr>
                <w:b/>
              </w:rPr>
              <w:t xml:space="preserve">Paisaje </w:t>
            </w:r>
          </w:p>
        </w:tc>
        <w:tc>
          <w:tcPr>
            <w:tcW w:w="1148" w:type="pct"/>
            <w:gridSpan w:val="2"/>
            <w:vAlign w:val="center"/>
          </w:tcPr>
          <w:p w14:paraId="454B8FE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Modificación paisajística</w:t>
            </w:r>
          </w:p>
        </w:tc>
        <w:tc>
          <w:tcPr>
            <w:tcW w:w="1140" w:type="pct"/>
            <w:vAlign w:val="center"/>
          </w:tcPr>
          <w:p w14:paraId="7EDD0422"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Recuperación de áreas intervenidas </w:t>
            </w:r>
          </w:p>
        </w:tc>
        <w:tc>
          <w:tcPr>
            <w:tcW w:w="1592" w:type="pct"/>
            <w:shd w:val="clear" w:color="auto" w:fill="00FFFF"/>
            <w:vAlign w:val="center"/>
          </w:tcPr>
          <w:p w14:paraId="7FF47D6A"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IMPORTANTE</w:t>
            </w:r>
          </w:p>
        </w:tc>
      </w:tr>
      <w:tr w:rsidR="009D24AB" w:rsidRPr="00147AF8" w14:paraId="59A413A5"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79011065" w14:textId="77777777" w:rsidR="009D24AB" w:rsidRPr="00147AF8" w:rsidRDefault="009D24AB" w:rsidP="00522011">
            <w:pPr>
              <w:rPr>
                <w:b/>
              </w:rPr>
            </w:pPr>
            <w:r w:rsidRPr="00147AF8">
              <w:rPr>
                <w:b/>
              </w:rPr>
              <w:t>Descripción</w:t>
            </w:r>
          </w:p>
          <w:p w14:paraId="38DEEB2D" w14:textId="77777777" w:rsidR="009D24AB" w:rsidRPr="00147AF8" w:rsidRDefault="009D24AB" w:rsidP="00522011"/>
          <w:p w14:paraId="5AF0FA2F" w14:textId="77777777" w:rsidR="009D24AB" w:rsidRPr="00147AF8" w:rsidRDefault="009D24AB" w:rsidP="00522011">
            <w:pPr>
              <w:rPr>
                <w:rFonts w:asciiTheme="majorHAnsi" w:hAnsiTheme="majorHAnsi"/>
              </w:rPr>
            </w:pPr>
            <w:r w:rsidRPr="00147AF8">
              <w:rPr>
                <w:rFonts w:asciiTheme="majorHAnsi" w:hAnsiTheme="majorHAnsi"/>
              </w:rPr>
              <w:t>La recuperación de las áreas intervenidas es importante debido a que contribuye a la mitigación de los efectos generados por el desmonte, descapote y construcción en general, además de contribuir al mejoramiento paisajístico del entorno de la vía, debido a que atenúa el efecto erosivo sobre suelos desnudos. Esta actividad es susceptible de generar impactos en el recurso por la infiltración de esta en las zonas revegetalizadas.</w:t>
            </w:r>
          </w:p>
          <w:p w14:paraId="69BAB8EF" w14:textId="77777777" w:rsidR="009D24AB" w:rsidRPr="00147AF8" w:rsidRDefault="009D24AB" w:rsidP="00522011">
            <w:pPr>
              <w:rPr>
                <w:rFonts w:asciiTheme="majorHAnsi" w:hAnsiTheme="majorHAnsi"/>
              </w:rPr>
            </w:pPr>
          </w:p>
          <w:p w14:paraId="3B559D30" w14:textId="77777777" w:rsidR="009D24AB" w:rsidRPr="00147AF8" w:rsidRDefault="009D24AB" w:rsidP="00522011">
            <w:pPr>
              <w:rPr>
                <w:rFonts w:asciiTheme="majorHAnsi" w:hAnsiTheme="majorHAnsi"/>
              </w:rPr>
            </w:pPr>
            <w:r w:rsidRPr="00147AF8">
              <w:rPr>
                <w:rFonts w:asciiTheme="majorHAnsi" w:hAnsiTheme="majorHAnsi"/>
              </w:rPr>
              <w:t>Por otro lado se genera la emisión de material particulado durante el proceso de siembra de las semillas, el cual se vuelve un problema locativo al momento de la actividad.</w:t>
            </w:r>
          </w:p>
          <w:p w14:paraId="5E7C17A6" w14:textId="77777777" w:rsidR="009D24AB" w:rsidRPr="00147AF8" w:rsidRDefault="009D24AB" w:rsidP="00522011"/>
        </w:tc>
      </w:tr>
      <w:tr w:rsidR="009D24AB" w:rsidRPr="00147AF8" w14:paraId="628AE092" w14:textId="77777777" w:rsidTr="00430166">
        <w:tc>
          <w:tcPr>
            <w:cnfStyle w:val="001000000000" w:firstRow="0" w:lastRow="0" w:firstColumn="1" w:lastColumn="0" w:oddVBand="0" w:evenVBand="0" w:oddHBand="0" w:evenHBand="0" w:firstRowFirstColumn="0" w:firstRowLastColumn="0" w:lastRowFirstColumn="0" w:lastRowLastColumn="0"/>
            <w:tcW w:w="1115" w:type="pct"/>
            <w:gridSpan w:val="2"/>
            <w:vAlign w:val="center"/>
          </w:tcPr>
          <w:p w14:paraId="18A125EC" w14:textId="77777777" w:rsidR="009D24AB" w:rsidRPr="00147AF8" w:rsidRDefault="009D24AB" w:rsidP="00522011">
            <w:pPr>
              <w:jc w:val="center"/>
              <w:rPr>
                <w:b/>
              </w:rPr>
            </w:pPr>
            <w:r w:rsidRPr="00147AF8">
              <w:rPr>
                <w:b/>
              </w:rPr>
              <w:t xml:space="preserve">Paisaje </w:t>
            </w:r>
          </w:p>
        </w:tc>
        <w:tc>
          <w:tcPr>
            <w:tcW w:w="1148" w:type="pct"/>
            <w:gridSpan w:val="2"/>
            <w:vAlign w:val="center"/>
          </w:tcPr>
          <w:p w14:paraId="793891CB"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Modificación paisajística</w:t>
            </w:r>
          </w:p>
        </w:tc>
        <w:tc>
          <w:tcPr>
            <w:tcW w:w="1140" w:type="pct"/>
            <w:vAlign w:val="center"/>
          </w:tcPr>
          <w:p w14:paraId="0A3E0865"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 xml:space="preserve">Limpieza final de los  sitios de los trabajos </w:t>
            </w:r>
          </w:p>
        </w:tc>
        <w:tc>
          <w:tcPr>
            <w:tcW w:w="1592" w:type="pct"/>
            <w:shd w:val="clear" w:color="auto" w:fill="00FFFF"/>
            <w:vAlign w:val="center"/>
          </w:tcPr>
          <w:p w14:paraId="08D4B0AF" w14:textId="77777777" w:rsidR="009D24AB" w:rsidRPr="00147AF8" w:rsidRDefault="009D24AB" w:rsidP="00522011">
            <w:pPr>
              <w:jc w:val="center"/>
              <w:cnfStyle w:val="000000000000" w:firstRow="0" w:lastRow="0" w:firstColumn="0" w:lastColumn="0" w:oddVBand="0" w:evenVBand="0" w:oddHBand="0" w:evenHBand="0" w:firstRowFirstColumn="0" w:firstRowLastColumn="0" w:lastRowFirstColumn="0" w:lastRowLastColumn="0"/>
            </w:pPr>
            <w:r w:rsidRPr="00147AF8">
              <w:t>IMPORTANTE</w:t>
            </w:r>
          </w:p>
        </w:tc>
      </w:tr>
      <w:tr w:rsidR="009D24AB" w:rsidRPr="00147AF8" w14:paraId="6B8D75C6" w14:textId="77777777" w:rsidTr="00430166">
        <w:tc>
          <w:tcPr>
            <w:cnfStyle w:val="001000000000" w:firstRow="0" w:lastRow="0" w:firstColumn="1" w:lastColumn="0" w:oddVBand="0" w:evenVBand="0" w:oddHBand="0" w:evenHBand="0" w:firstRowFirstColumn="0" w:firstRowLastColumn="0" w:lastRowFirstColumn="0" w:lastRowLastColumn="0"/>
            <w:tcW w:w="4995" w:type="pct"/>
            <w:gridSpan w:val="6"/>
            <w:vAlign w:val="center"/>
          </w:tcPr>
          <w:p w14:paraId="04D62752" w14:textId="77777777" w:rsidR="009D24AB" w:rsidRPr="00147AF8" w:rsidRDefault="009D24AB" w:rsidP="00522011">
            <w:pPr>
              <w:rPr>
                <w:b/>
              </w:rPr>
            </w:pPr>
            <w:r w:rsidRPr="00147AF8">
              <w:rPr>
                <w:b/>
              </w:rPr>
              <w:t>Descripción</w:t>
            </w:r>
          </w:p>
          <w:p w14:paraId="26AF25F2" w14:textId="77777777" w:rsidR="009D24AB" w:rsidRPr="00147AF8" w:rsidRDefault="009D24AB" w:rsidP="00522011"/>
          <w:p w14:paraId="284F6E63" w14:textId="77777777" w:rsidR="009D24AB" w:rsidRPr="00147AF8" w:rsidRDefault="009D24AB" w:rsidP="00522011">
            <w:r w:rsidRPr="00147AF8">
              <w:t>La modificación paisajística se debe al retiro de los frentes de obra generando impactos de carácter positivo por la recuperación del paisaje.</w:t>
            </w:r>
          </w:p>
          <w:p w14:paraId="0A4A8BA8" w14:textId="77777777" w:rsidR="009D24AB" w:rsidRPr="00147AF8" w:rsidRDefault="009D24AB" w:rsidP="00522011"/>
          <w:p w14:paraId="68DC6EA4" w14:textId="77777777" w:rsidR="009D24AB" w:rsidRPr="00147AF8" w:rsidRDefault="009D24AB" w:rsidP="00522011">
            <w:r w:rsidRPr="00147AF8">
              <w:t>La limpieza final de los sitios de trabajo es susceptible de generar impactos negativos por la generación de residuos sólidos, transporte y disposición final de los mismos, estos serán manejados de acuerdo al programa de manejo de uso de residuos.</w:t>
            </w:r>
          </w:p>
        </w:tc>
      </w:tr>
    </w:tbl>
    <w:p w14:paraId="568DC94E" w14:textId="171D8BDE" w:rsidR="002B55A5" w:rsidRPr="00147AF8" w:rsidRDefault="002B55A5" w:rsidP="005E042A"/>
    <w:p w14:paraId="18709B2B" w14:textId="77777777" w:rsidR="005E042A" w:rsidRPr="00147AF8" w:rsidRDefault="005E042A" w:rsidP="005D11F2">
      <w:pPr>
        <w:pStyle w:val="Ttulo4"/>
      </w:pPr>
      <w:r w:rsidRPr="00147AF8">
        <w:lastRenderedPageBreak/>
        <w:t>Medio Biótico</w:t>
      </w:r>
    </w:p>
    <w:p w14:paraId="24B0E318" w14:textId="77777777" w:rsidR="00ED39A8" w:rsidRPr="00147AF8" w:rsidRDefault="00ED39A8" w:rsidP="00ED39A8"/>
    <w:p w14:paraId="3104D720" w14:textId="1E658A5E" w:rsidR="00ED39A8" w:rsidRPr="00147AF8" w:rsidRDefault="00ED39A8" w:rsidP="00ED39A8">
      <w:r w:rsidRPr="00147AF8">
        <w:t xml:space="preserve">A continuación se presenta la descripción de los posibles impactos a generarse por las actividades del proyecto </w:t>
      </w:r>
    </w:p>
    <w:p w14:paraId="222090AC" w14:textId="77777777" w:rsidR="00ED39A8" w:rsidRPr="00147AF8" w:rsidRDefault="00ED39A8" w:rsidP="00ED39A8"/>
    <w:tbl>
      <w:tblPr>
        <w:tblStyle w:val="Gminis2"/>
        <w:tblW w:w="5000" w:type="pct"/>
        <w:jc w:val="center"/>
        <w:tblCellSpacing w:w="0" w:type="dxa"/>
        <w:tblLook w:val="04A0" w:firstRow="1" w:lastRow="0" w:firstColumn="1" w:lastColumn="0" w:noHBand="0" w:noVBand="1"/>
      </w:tblPr>
      <w:tblGrid>
        <w:gridCol w:w="1919"/>
        <w:gridCol w:w="170"/>
        <w:gridCol w:w="2129"/>
        <w:gridCol w:w="2409"/>
        <w:gridCol w:w="1860"/>
      </w:tblGrid>
      <w:tr w:rsidR="00522011" w:rsidRPr="00147AF8" w14:paraId="6F4A897E" w14:textId="77777777" w:rsidTr="00ED39A8">
        <w:trPr>
          <w:cnfStyle w:val="100000000000" w:firstRow="1" w:lastRow="0" w:firstColumn="0" w:lastColumn="0" w:oddVBand="0" w:evenVBand="0" w:oddHBand="0" w:evenHBand="0" w:firstRowFirstColumn="0" w:firstRowLastColumn="0" w:lastRowFirstColumn="0" w:lastRowLastColumn="0"/>
          <w:tblHeader/>
          <w:tblCellSpacing w:w="0" w:type="dxa"/>
          <w:jc w:val="center"/>
        </w:trPr>
        <w:tc>
          <w:tcPr>
            <w:cnfStyle w:val="001000000100" w:firstRow="0" w:lastRow="0" w:firstColumn="1" w:lastColumn="0" w:oddVBand="0" w:evenVBand="0" w:oddHBand="0" w:evenHBand="0" w:firstRowFirstColumn="1" w:firstRowLastColumn="0" w:lastRowFirstColumn="0" w:lastRowLastColumn="0"/>
            <w:tcW w:w="1131" w:type="pct"/>
            <w:tcBorders>
              <w:right w:val="single" w:sz="4" w:space="0" w:color="auto"/>
            </w:tcBorders>
            <w:vAlign w:val="center"/>
            <w:hideMark/>
          </w:tcPr>
          <w:p w14:paraId="11EED13C" w14:textId="77777777" w:rsidR="00522011" w:rsidRPr="00147AF8" w:rsidRDefault="00522011" w:rsidP="00522011">
            <w:pPr>
              <w:jc w:val="center"/>
            </w:pPr>
            <w:r w:rsidRPr="00147AF8">
              <w:t xml:space="preserve">ELEMENTO AMBIENTAL </w:t>
            </w:r>
          </w:p>
        </w:tc>
        <w:tc>
          <w:tcPr>
            <w:tcW w:w="1354" w:type="pct"/>
            <w:gridSpan w:val="2"/>
            <w:tcBorders>
              <w:top w:val="single" w:sz="4" w:space="0" w:color="auto"/>
              <w:left w:val="single" w:sz="4" w:space="0" w:color="auto"/>
              <w:right w:val="single" w:sz="4" w:space="0" w:color="auto"/>
            </w:tcBorders>
            <w:vAlign w:val="center"/>
            <w:hideMark/>
          </w:tcPr>
          <w:p w14:paraId="11DD94D6" w14:textId="77777777" w:rsidR="00522011" w:rsidRPr="00147AF8" w:rsidRDefault="00522011" w:rsidP="00522011">
            <w:pPr>
              <w:jc w:val="center"/>
              <w:cnfStyle w:val="100000000000" w:firstRow="1" w:lastRow="0" w:firstColumn="0" w:lastColumn="0" w:oddVBand="0" w:evenVBand="0" w:oddHBand="0" w:evenHBand="0" w:firstRowFirstColumn="0" w:firstRowLastColumn="0" w:lastRowFirstColumn="0" w:lastRowLastColumn="0"/>
            </w:pPr>
            <w:r w:rsidRPr="00147AF8">
              <w:t xml:space="preserve">FACTOR DE CAMBIO </w:t>
            </w:r>
          </w:p>
        </w:tc>
        <w:tc>
          <w:tcPr>
            <w:tcW w:w="1419" w:type="pct"/>
            <w:tcBorders>
              <w:top w:val="single" w:sz="4" w:space="0" w:color="auto"/>
              <w:left w:val="single" w:sz="4" w:space="0" w:color="auto"/>
              <w:right w:val="single" w:sz="4" w:space="0" w:color="auto"/>
            </w:tcBorders>
            <w:vAlign w:val="center"/>
            <w:hideMark/>
          </w:tcPr>
          <w:p w14:paraId="7CA38565" w14:textId="77777777" w:rsidR="00522011" w:rsidRPr="00147AF8" w:rsidRDefault="00522011" w:rsidP="00522011">
            <w:pPr>
              <w:jc w:val="center"/>
              <w:cnfStyle w:val="100000000000" w:firstRow="1" w:lastRow="0" w:firstColumn="0" w:lastColumn="0" w:oddVBand="0" w:evenVBand="0" w:oddHBand="0" w:evenHBand="0" w:firstRowFirstColumn="0" w:firstRowLastColumn="0" w:lastRowFirstColumn="0" w:lastRowLastColumn="0"/>
            </w:pPr>
            <w:r w:rsidRPr="00147AF8">
              <w:t>ACTIVIDAD</w:t>
            </w:r>
          </w:p>
        </w:tc>
        <w:tc>
          <w:tcPr>
            <w:tcW w:w="1095" w:type="pct"/>
            <w:tcBorders>
              <w:top w:val="single" w:sz="4" w:space="0" w:color="auto"/>
              <w:left w:val="single" w:sz="4" w:space="0" w:color="auto"/>
            </w:tcBorders>
            <w:vAlign w:val="center"/>
            <w:hideMark/>
          </w:tcPr>
          <w:p w14:paraId="2841619D" w14:textId="77777777" w:rsidR="00522011" w:rsidRPr="00147AF8" w:rsidRDefault="00522011" w:rsidP="00522011">
            <w:pPr>
              <w:jc w:val="center"/>
              <w:cnfStyle w:val="100000000000" w:firstRow="1" w:lastRow="0" w:firstColumn="0" w:lastColumn="0" w:oddVBand="0" w:evenVBand="0" w:oddHBand="0" w:evenHBand="0" w:firstRowFirstColumn="0" w:firstRowLastColumn="0" w:lastRowFirstColumn="0" w:lastRowLastColumn="0"/>
            </w:pPr>
            <w:r w:rsidRPr="00147AF8">
              <w:t>IMPORTANCIA</w:t>
            </w:r>
          </w:p>
        </w:tc>
      </w:tr>
      <w:tr w:rsidR="00522011" w:rsidRPr="00147AF8" w14:paraId="7992274E" w14:textId="77777777" w:rsidTr="00ED39A8">
        <w:trPr>
          <w:tblCellSpacing w:w="0" w:type="dxa"/>
          <w:jc w:val="center"/>
        </w:trPr>
        <w:tc>
          <w:tcPr>
            <w:cnfStyle w:val="001000000000" w:firstRow="0" w:lastRow="0" w:firstColumn="1" w:lastColumn="0" w:oddVBand="0" w:evenVBand="0" w:oddHBand="0" w:evenHBand="0" w:firstRowFirstColumn="0" w:firstRowLastColumn="0" w:lastRowFirstColumn="0" w:lastRowLastColumn="0"/>
            <w:tcW w:w="1131" w:type="pct"/>
            <w:tcBorders>
              <w:top w:val="single" w:sz="4" w:space="0" w:color="auto"/>
              <w:bottom w:val="single" w:sz="4" w:space="0" w:color="auto"/>
              <w:right w:val="single" w:sz="4" w:space="0" w:color="auto"/>
            </w:tcBorders>
            <w:vAlign w:val="center"/>
            <w:hideMark/>
          </w:tcPr>
          <w:p w14:paraId="19898F3A" w14:textId="77777777" w:rsidR="00522011" w:rsidRPr="00147AF8" w:rsidRDefault="00522011" w:rsidP="00522011">
            <w:pPr>
              <w:jc w:val="center"/>
              <w:rPr>
                <w:b/>
              </w:rPr>
            </w:pPr>
            <w:r w:rsidRPr="00147AF8">
              <w:rPr>
                <w:b/>
              </w:rPr>
              <w:t>Cobertura vegetal</w:t>
            </w:r>
          </w:p>
        </w:tc>
        <w:tc>
          <w:tcPr>
            <w:tcW w:w="1354" w:type="pct"/>
            <w:gridSpan w:val="2"/>
            <w:tcBorders>
              <w:top w:val="single" w:sz="4" w:space="0" w:color="auto"/>
              <w:left w:val="single" w:sz="4" w:space="0" w:color="auto"/>
              <w:bottom w:val="single" w:sz="4" w:space="0" w:color="auto"/>
              <w:right w:val="single" w:sz="4" w:space="0" w:color="auto"/>
            </w:tcBorders>
            <w:vAlign w:val="center"/>
            <w:hideMark/>
          </w:tcPr>
          <w:p w14:paraId="4D485FA3" w14:textId="60E42944" w:rsidR="00522011" w:rsidRPr="00147AF8" w:rsidRDefault="00B07307" w:rsidP="00522011">
            <w:pPr>
              <w:jc w:val="center"/>
              <w:cnfStyle w:val="000000000000" w:firstRow="0" w:lastRow="0" w:firstColumn="0" w:lastColumn="0" w:oddVBand="0" w:evenVBand="0" w:oddHBand="0" w:evenHBand="0" w:firstRowFirstColumn="0" w:firstRowLastColumn="0" w:lastRowFirstColumn="0" w:lastRowLastColumn="0"/>
            </w:pPr>
            <w:r w:rsidRPr="00147AF8">
              <w:t>Cambios en la cobertura vegetal</w:t>
            </w:r>
          </w:p>
        </w:tc>
        <w:tc>
          <w:tcPr>
            <w:tcW w:w="1419" w:type="pct"/>
            <w:tcBorders>
              <w:top w:val="single" w:sz="4" w:space="0" w:color="auto"/>
              <w:left w:val="single" w:sz="4" w:space="0" w:color="auto"/>
              <w:bottom w:val="single" w:sz="4" w:space="0" w:color="auto"/>
              <w:right w:val="single" w:sz="4" w:space="0" w:color="auto"/>
            </w:tcBorders>
            <w:vAlign w:val="center"/>
          </w:tcPr>
          <w:p w14:paraId="6C89D990" w14:textId="77777777" w:rsidR="00522011" w:rsidRPr="00147AF8" w:rsidRDefault="00522011" w:rsidP="00522011">
            <w:pPr>
              <w:jc w:val="center"/>
              <w:cnfStyle w:val="000000000000" w:firstRow="0" w:lastRow="0" w:firstColumn="0" w:lastColumn="0" w:oddVBand="0" w:evenVBand="0" w:oddHBand="0" w:evenHBand="0" w:firstRowFirstColumn="0" w:firstRowLastColumn="0" w:lastRowFirstColumn="0" w:lastRowLastColumn="0"/>
            </w:pPr>
            <w:r w:rsidRPr="00147AF8">
              <w:t>Desmonte y limpieza</w:t>
            </w:r>
          </w:p>
        </w:tc>
        <w:tc>
          <w:tcPr>
            <w:tcW w:w="1095"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7F6C51FC" w14:textId="6C1B6BE0" w:rsidR="00522011" w:rsidRPr="00147AF8" w:rsidRDefault="00522011" w:rsidP="00C8458B">
            <w:pPr>
              <w:jc w:val="center"/>
              <w:cnfStyle w:val="000000000000" w:firstRow="0" w:lastRow="0" w:firstColumn="0" w:lastColumn="0" w:oddVBand="0" w:evenVBand="0" w:oddHBand="0" w:evenHBand="0" w:firstRowFirstColumn="0" w:firstRowLastColumn="0" w:lastRowFirstColumn="0" w:lastRowLastColumn="0"/>
              <w:rPr>
                <w:b/>
              </w:rPr>
            </w:pPr>
            <w:r w:rsidRPr="00147AF8">
              <w:rPr>
                <w:b/>
              </w:rPr>
              <w:t>MODERADO</w:t>
            </w:r>
          </w:p>
        </w:tc>
      </w:tr>
      <w:tr w:rsidR="00522011" w:rsidRPr="00147AF8" w14:paraId="58B6F4EB" w14:textId="77777777" w:rsidTr="00430166">
        <w:trPr>
          <w:tblCellSpacing w:w="0" w:type="dxa"/>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single" w:sz="4" w:space="0" w:color="auto"/>
              <w:right w:val="single" w:sz="4" w:space="0" w:color="auto"/>
            </w:tcBorders>
            <w:vAlign w:val="center"/>
          </w:tcPr>
          <w:p w14:paraId="76FAD7CA" w14:textId="77777777" w:rsidR="00522011" w:rsidRPr="00147AF8" w:rsidRDefault="00522011" w:rsidP="00522011">
            <w:pPr>
              <w:rPr>
                <w:b/>
              </w:rPr>
            </w:pPr>
            <w:r w:rsidRPr="00147AF8">
              <w:rPr>
                <w:b/>
              </w:rPr>
              <w:t xml:space="preserve">Desmonte y limpieza </w:t>
            </w:r>
          </w:p>
          <w:p w14:paraId="10355559" w14:textId="77777777" w:rsidR="00522011" w:rsidRPr="00147AF8" w:rsidRDefault="00522011" w:rsidP="00522011">
            <w:pPr>
              <w:rPr>
                <w:b/>
              </w:rPr>
            </w:pPr>
          </w:p>
          <w:p w14:paraId="4E7146F4" w14:textId="77777777" w:rsidR="00522011" w:rsidRPr="00147AF8" w:rsidRDefault="00522011" w:rsidP="00522011">
            <w:r w:rsidRPr="00147AF8">
              <w:t xml:space="preserve">En esta actividad las acciones de desmonte son las que representan un mayor impacto sobre las condiciones bióticas del área de influencia del proyecto, sin embargo, la evaluación con proyecto permitió identificar que el contexto de la zona presenta actividades que han reducido las condiciones naturales en un alto grado. Acorde con lo anterior, el impacto producido por el desmonte y limpieza generan impactos de carácter moderado e irrelevante sobre la flora y fauna del proyecto. </w:t>
            </w:r>
          </w:p>
          <w:p w14:paraId="6917FFA3" w14:textId="77777777" w:rsidR="00ED39A8" w:rsidRPr="00147AF8" w:rsidRDefault="00ED39A8" w:rsidP="00522011"/>
        </w:tc>
      </w:tr>
      <w:tr w:rsidR="00522011" w:rsidRPr="00147AF8" w14:paraId="5491A52E" w14:textId="77777777" w:rsidTr="00ED39A8">
        <w:trPr>
          <w:tblCellSpacing w:w="0" w:type="dxa"/>
          <w:jc w:val="center"/>
        </w:trPr>
        <w:tc>
          <w:tcPr>
            <w:cnfStyle w:val="001000000000" w:firstRow="0" w:lastRow="0" w:firstColumn="1" w:lastColumn="0" w:oddVBand="0" w:evenVBand="0" w:oddHBand="0" w:evenHBand="0" w:firstRowFirstColumn="0" w:firstRowLastColumn="0" w:lastRowFirstColumn="0" w:lastRowLastColumn="0"/>
            <w:tcW w:w="1131" w:type="pct"/>
            <w:tcBorders>
              <w:top w:val="single" w:sz="4" w:space="0" w:color="auto"/>
              <w:bottom w:val="single" w:sz="4" w:space="0" w:color="auto"/>
              <w:right w:val="single" w:sz="4" w:space="0" w:color="auto"/>
            </w:tcBorders>
            <w:vAlign w:val="center"/>
            <w:hideMark/>
          </w:tcPr>
          <w:p w14:paraId="7DDEBA01" w14:textId="77777777" w:rsidR="00522011" w:rsidRPr="00147AF8" w:rsidRDefault="00522011" w:rsidP="00522011">
            <w:pPr>
              <w:jc w:val="center"/>
              <w:rPr>
                <w:b/>
              </w:rPr>
            </w:pPr>
            <w:r w:rsidRPr="00147AF8">
              <w:rPr>
                <w:b/>
              </w:rPr>
              <w:t>Cobertura vegetal</w:t>
            </w:r>
          </w:p>
        </w:tc>
        <w:tc>
          <w:tcPr>
            <w:tcW w:w="1354" w:type="pct"/>
            <w:gridSpan w:val="2"/>
            <w:tcBorders>
              <w:top w:val="single" w:sz="4" w:space="0" w:color="auto"/>
              <w:left w:val="single" w:sz="4" w:space="0" w:color="auto"/>
              <w:bottom w:val="single" w:sz="4" w:space="0" w:color="auto"/>
              <w:right w:val="single" w:sz="4" w:space="0" w:color="auto"/>
            </w:tcBorders>
            <w:vAlign w:val="center"/>
            <w:hideMark/>
          </w:tcPr>
          <w:p w14:paraId="6492A203" w14:textId="5AD536F0" w:rsidR="00522011" w:rsidRPr="00147AF8" w:rsidRDefault="00B07307" w:rsidP="00522011">
            <w:pPr>
              <w:jc w:val="center"/>
              <w:cnfStyle w:val="000000000000" w:firstRow="0" w:lastRow="0" w:firstColumn="0" w:lastColumn="0" w:oddVBand="0" w:evenVBand="0" w:oddHBand="0" w:evenHBand="0" w:firstRowFirstColumn="0" w:firstRowLastColumn="0" w:lastRowFirstColumn="0" w:lastRowLastColumn="0"/>
            </w:pPr>
            <w:r w:rsidRPr="00147AF8">
              <w:t>Cambios en la cobertura vegetal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685E2B6C" w14:textId="77777777" w:rsidR="00522011" w:rsidRPr="00147AF8" w:rsidRDefault="00522011" w:rsidP="00522011">
            <w:pPr>
              <w:jc w:val="center"/>
              <w:cnfStyle w:val="000000000000" w:firstRow="0" w:lastRow="0" w:firstColumn="0" w:lastColumn="0" w:oddVBand="0" w:evenVBand="0" w:oddHBand="0" w:evenHBand="0" w:firstRowFirstColumn="0" w:firstRowLastColumn="0" w:lastRowFirstColumn="0" w:lastRowLastColumn="0"/>
            </w:pPr>
            <w:r w:rsidRPr="00147AF8">
              <w:t>Rellenos o terraplenes</w:t>
            </w:r>
          </w:p>
        </w:tc>
        <w:tc>
          <w:tcPr>
            <w:tcW w:w="1095"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7FB4C25F" w14:textId="73066F00" w:rsidR="00522011" w:rsidRPr="00147AF8" w:rsidRDefault="00522011" w:rsidP="00C8458B">
            <w:pPr>
              <w:jc w:val="center"/>
              <w:cnfStyle w:val="000000000000" w:firstRow="0" w:lastRow="0" w:firstColumn="0" w:lastColumn="0" w:oddVBand="0" w:evenVBand="0" w:oddHBand="0" w:evenHBand="0" w:firstRowFirstColumn="0" w:firstRowLastColumn="0" w:lastRowFirstColumn="0" w:lastRowLastColumn="0"/>
              <w:rPr>
                <w:b/>
              </w:rPr>
            </w:pPr>
            <w:r w:rsidRPr="00147AF8">
              <w:rPr>
                <w:b/>
              </w:rPr>
              <w:t>MODERADO</w:t>
            </w:r>
          </w:p>
        </w:tc>
      </w:tr>
      <w:tr w:rsidR="00522011" w:rsidRPr="00147AF8" w14:paraId="6B1EDF9E" w14:textId="77777777" w:rsidTr="00430166">
        <w:trPr>
          <w:tblCellSpacing w:w="0" w:type="dxa"/>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single" w:sz="4" w:space="0" w:color="auto"/>
              <w:right w:val="single" w:sz="4" w:space="0" w:color="auto"/>
            </w:tcBorders>
            <w:vAlign w:val="center"/>
            <w:hideMark/>
          </w:tcPr>
          <w:p w14:paraId="727ABA7D" w14:textId="77777777" w:rsidR="00522011" w:rsidRPr="00147AF8" w:rsidRDefault="00522011" w:rsidP="00522011">
            <w:pPr>
              <w:jc w:val="left"/>
              <w:rPr>
                <w:b/>
              </w:rPr>
            </w:pPr>
            <w:r w:rsidRPr="00147AF8">
              <w:rPr>
                <w:b/>
              </w:rPr>
              <w:t xml:space="preserve">Descripción </w:t>
            </w:r>
          </w:p>
          <w:p w14:paraId="6ABBE9DC" w14:textId="77777777" w:rsidR="00ED39A8" w:rsidRPr="00147AF8" w:rsidRDefault="00ED39A8" w:rsidP="00522011">
            <w:pPr>
              <w:jc w:val="left"/>
              <w:rPr>
                <w:b/>
              </w:rPr>
            </w:pPr>
          </w:p>
          <w:p w14:paraId="46079A5A" w14:textId="77777777" w:rsidR="00522011" w:rsidRPr="00147AF8" w:rsidRDefault="00522011" w:rsidP="00522011">
            <w:r w:rsidRPr="00147AF8">
              <w:t>Los rellenos y terraplenes implican cubrir áreas en las cuales se generará una pérdida de cobertura vegetal, reduciendo posibles hábitats de fauna silvestre. Teniendo en cuenta los terraplenes y rellenos que requiere el proyecto así como las condiciones de la zona, el impacto que se genera sobre el medio biótico es de tipo moderado.</w:t>
            </w:r>
          </w:p>
          <w:p w14:paraId="69513303" w14:textId="6853ACAF" w:rsidR="00ED39A8" w:rsidRPr="00147AF8" w:rsidRDefault="00ED39A8" w:rsidP="00522011"/>
        </w:tc>
      </w:tr>
      <w:tr w:rsidR="00522011" w:rsidRPr="00147AF8" w14:paraId="4B365627" w14:textId="77777777" w:rsidTr="00ED39A8">
        <w:trPr>
          <w:trHeight w:val="384"/>
          <w:tblCellSpacing w:w="0" w:type="dxa"/>
          <w:jc w:val="center"/>
        </w:trPr>
        <w:tc>
          <w:tcPr>
            <w:cnfStyle w:val="001000000000" w:firstRow="0" w:lastRow="0" w:firstColumn="1" w:lastColumn="0" w:oddVBand="0" w:evenVBand="0" w:oddHBand="0" w:evenHBand="0" w:firstRowFirstColumn="0" w:firstRowLastColumn="0" w:lastRowFirstColumn="0" w:lastRowLastColumn="0"/>
            <w:tcW w:w="1131" w:type="pct"/>
            <w:tcBorders>
              <w:top w:val="single" w:sz="4" w:space="0" w:color="auto"/>
              <w:bottom w:val="single" w:sz="4" w:space="0" w:color="auto"/>
              <w:right w:val="single" w:sz="4" w:space="0" w:color="auto"/>
            </w:tcBorders>
            <w:vAlign w:val="center"/>
            <w:hideMark/>
          </w:tcPr>
          <w:p w14:paraId="1A758EF6" w14:textId="77777777" w:rsidR="00522011" w:rsidRPr="00147AF8" w:rsidRDefault="00522011" w:rsidP="00522011">
            <w:pPr>
              <w:jc w:val="center"/>
              <w:rPr>
                <w:b/>
              </w:rPr>
            </w:pPr>
            <w:r w:rsidRPr="00147AF8">
              <w:rPr>
                <w:b/>
              </w:rPr>
              <w:t xml:space="preserve">Cobertura vegetal </w:t>
            </w:r>
          </w:p>
        </w:tc>
        <w:tc>
          <w:tcPr>
            <w:tcW w:w="1354" w:type="pct"/>
            <w:gridSpan w:val="2"/>
            <w:tcBorders>
              <w:top w:val="single" w:sz="4" w:space="0" w:color="auto"/>
              <w:left w:val="single" w:sz="4" w:space="0" w:color="auto"/>
              <w:bottom w:val="single" w:sz="4" w:space="0" w:color="auto"/>
              <w:right w:val="single" w:sz="4" w:space="0" w:color="auto"/>
            </w:tcBorders>
            <w:vAlign w:val="center"/>
            <w:hideMark/>
          </w:tcPr>
          <w:p w14:paraId="2AFA2FD6" w14:textId="46FA95DA" w:rsidR="00522011" w:rsidRPr="00147AF8" w:rsidRDefault="00B07307" w:rsidP="00522011">
            <w:pPr>
              <w:jc w:val="center"/>
              <w:cnfStyle w:val="000000000000" w:firstRow="0" w:lastRow="0" w:firstColumn="0" w:lastColumn="0" w:oddVBand="0" w:evenVBand="0" w:oddHBand="0" w:evenHBand="0" w:firstRowFirstColumn="0" w:firstRowLastColumn="0" w:lastRowFirstColumn="0" w:lastRowLastColumn="0"/>
            </w:pPr>
            <w:r w:rsidRPr="00147AF8">
              <w:t>Cambios en la cobertura vegetal</w:t>
            </w:r>
          </w:p>
        </w:tc>
        <w:tc>
          <w:tcPr>
            <w:tcW w:w="1419" w:type="pct"/>
            <w:vMerge w:val="restart"/>
            <w:tcBorders>
              <w:top w:val="single" w:sz="4" w:space="0" w:color="auto"/>
              <w:left w:val="single" w:sz="4" w:space="0" w:color="auto"/>
              <w:right w:val="single" w:sz="4" w:space="0" w:color="auto"/>
            </w:tcBorders>
            <w:vAlign w:val="center"/>
            <w:hideMark/>
          </w:tcPr>
          <w:p w14:paraId="5B09EE9F" w14:textId="77777777" w:rsidR="00522011" w:rsidRPr="00147AF8" w:rsidRDefault="00522011" w:rsidP="00522011">
            <w:pPr>
              <w:jc w:val="center"/>
              <w:cnfStyle w:val="000000000000" w:firstRow="0" w:lastRow="0" w:firstColumn="0" w:lastColumn="0" w:oddVBand="0" w:evenVBand="0" w:oddHBand="0" w:evenHBand="0" w:firstRowFirstColumn="0" w:firstRowLastColumn="0" w:lastRowFirstColumn="0" w:lastRowLastColumn="0"/>
            </w:pPr>
            <w:r w:rsidRPr="00147AF8">
              <w:t>Afinamiento de taludes</w:t>
            </w:r>
          </w:p>
        </w:tc>
        <w:tc>
          <w:tcPr>
            <w:tcW w:w="1095"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27142759" w14:textId="58DD524D" w:rsidR="00522011" w:rsidRPr="00147AF8" w:rsidRDefault="00522011" w:rsidP="00C8458B">
            <w:pPr>
              <w:jc w:val="center"/>
              <w:cnfStyle w:val="000000000000" w:firstRow="0" w:lastRow="0" w:firstColumn="0" w:lastColumn="0" w:oddVBand="0" w:evenVBand="0" w:oddHBand="0" w:evenHBand="0" w:firstRowFirstColumn="0" w:firstRowLastColumn="0" w:lastRowFirstColumn="0" w:lastRowLastColumn="0"/>
              <w:rPr>
                <w:b/>
              </w:rPr>
            </w:pPr>
            <w:r w:rsidRPr="00147AF8">
              <w:rPr>
                <w:b/>
              </w:rPr>
              <w:t>MODERADO</w:t>
            </w:r>
          </w:p>
        </w:tc>
      </w:tr>
      <w:tr w:rsidR="00522011" w:rsidRPr="00147AF8" w14:paraId="7753FDC9" w14:textId="77777777" w:rsidTr="00ED39A8">
        <w:trPr>
          <w:tblCellSpacing w:w="0" w:type="dxa"/>
          <w:jc w:val="center"/>
        </w:trPr>
        <w:tc>
          <w:tcPr>
            <w:cnfStyle w:val="001000000000" w:firstRow="0" w:lastRow="0" w:firstColumn="1" w:lastColumn="0" w:oddVBand="0" w:evenVBand="0" w:oddHBand="0" w:evenHBand="0" w:firstRowFirstColumn="0" w:firstRowLastColumn="0" w:lastRowFirstColumn="0" w:lastRowLastColumn="0"/>
            <w:tcW w:w="1131" w:type="pct"/>
            <w:tcBorders>
              <w:top w:val="single" w:sz="4" w:space="0" w:color="auto"/>
              <w:bottom w:val="single" w:sz="4" w:space="0" w:color="auto"/>
              <w:right w:val="single" w:sz="4" w:space="0" w:color="auto"/>
            </w:tcBorders>
            <w:vAlign w:val="center"/>
          </w:tcPr>
          <w:p w14:paraId="7E93E151" w14:textId="77777777" w:rsidR="00522011" w:rsidRPr="00147AF8" w:rsidRDefault="00522011" w:rsidP="00522011">
            <w:pPr>
              <w:jc w:val="center"/>
              <w:rPr>
                <w:b/>
              </w:rPr>
            </w:pPr>
            <w:r w:rsidRPr="00147AF8">
              <w:rPr>
                <w:b/>
              </w:rPr>
              <w:t>Fauna</w:t>
            </w:r>
          </w:p>
        </w:tc>
        <w:tc>
          <w:tcPr>
            <w:tcW w:w="1354" w:type="pct"/>
            <w:gridSpan w:val="2"/>
            <w:tcBorders>
              <w:top w:val="single" w:sz="4" w:space="0" w:color="auto"/>
              <w:left w:val="single" w:sz="4" w:space="0" w:color="auto"/>
              <w:bottom w:val="single" w:sz="4" w:space="0" w:color="auto"/>
              <w:right w:val="single" w:sz="4" w:space="0" w:color="auto"/>
            </w:tcBorders>
            <w:vAlign w:val="center"/>
          </w:tcPr>
          <w:p w14:paraId="0A37E7C0" w14:textId="0505E0EC" w:rsidR="00522011" w:rsidRPr="00147AF8" w:rsidRDefault="00B07307" w:rsidP="00522011">
            <w:pPr>
              <w:jc w:val="center"/>
              <w:cnfStyle w:val="000000000000" w:firstRow="0" w:lastRow="0" w:firstColumn="0" w:lastColumn="0" w:oddVBand="0" w:evenVBand="0" w:oddHBand="0" w:evenHBand="0" w:firstRowFirstColumn="0" w:firstRowLastColumn="0" w:lastRowFirstColumn="0" w:lastRowLastColumn="0"/>
            </w:pPr>
            <w:r w:rsidRPr="00147AF8">
              <w:t>Alteración de hábitat y desplazamiento de fauna</w:t>
            </w:r>
          </w:p>
        </w:tc>
        <w:tc>
          <w:tcPr>
            <w:tcW w:w="1419" w:type="pct"/>
            <w:vMerge/>
            <w:tcBorders>
              <w:left w:val="single" w:sz="4" w:space="0" w:color="auto"/>
              <w:bottom w:val="single" w:sz="4" w:space="0" w:color="auto"/>
              <w:right w:val="single" w:sz="4" w:space="0" w:color="auto"/>
            </w:tcBorders>
            <w:vAlign w:val="center"/>
          </w:tcPr>
          <w:p w14:paraId="1DC26607" w14:textId="77777777" w:rsidR="00522011" w:rsidRPr="00147AF8" w:rsidRDefault="00522011" w:rsidP="00522011">
            <w:pPr>
              <w:jc w:val="center"/>
              <w:cnfStyle w:val="000000000000" w:firstRow="0" w:lastRow="0" w:firstColumn="0" w:lastColumn="0" w:oddVBand="0" w:evenVBand="0" w:oddHBand="0" w:evenHBand="0" w:firstRowFirstColumn="0" w:firstRowLastColumn="0" w:lastRowFirstColumn="0" w:lastRowLastColumn="0"/>
            </w:pPr>
          </w:p>
        </w:tc>
        <w:tc>
          <w:tcPr>
            <w:tcW w:w="1095" w:type="pct"/>
            <w:tcBorders>
              <w:top w:val="single" w:sz="4" w:space="0" w:color="auto"/>
              <w:left w:val="single" w:sz="4" w:space="0" w:color="auto"/>
              <w:bottom w:val="single" w:sz="4" w:space="0" w:color="auto"/>
              <w:right w:val="single" w:sz="4" w:space="0" w:color="auto"/>
            </w:tcBorders>
            <w:shd w:val="clear" w:color="auto" w:fill="FFFF99"/>
            <w:vAlign w:val="center"/>
          </w:tcPr>
          <w:p w14:paraId="45D0D3A3" w14:textId="3DAB4531" w:rsidR="00522011" w:rsidRPr="00147AF8" w:rsidRDefault="00522011" w:rsidP="00C8458B">
            <w:pPr>
              <w:jc w:val="center"/>
              <w:cnfStyle w:val="000000000000" w:firstRow="0" w:lastRow="0" w:firstColumn="0" w:lastColumn="0" w:oddVBand="0" w:evenVBand="0" w:oddHBand="0" w:evenHBand="0" w:firstRowFirstColumn="0" w:firstRowLastColumn="0" w:lastRowFirstColumn="0" w:lastRowLastColumn="0"/>
              <w:rPr>
                <w:b/>
              </w:rPr>
            </w:pPr>
            <w:r w:rsidRPr="00147AF8">
              <w:rPr>
                <w:b/>
              </w:rPr>
              <w:t>MODERADO</w:t>
            </w:r>
          </w:p>
        </w:tc>
      </w:tr>
      <w:tr w:rsidR="00522011" w:rsidRPr="00147AF8" w14:paraId="4EEF9C87" w14:textId="77777777" w:rsidTr="00430166">
        <w:trPr>
          <w:tblCellSpacing w:w="0" w:type="dxa"/>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single" w:sz="4" w:space="0" w:color="auto"/>
              <w:right w:val="single" w:sz="4" w:space="0" w:color="auto"/>
            </w:tcBorders>
            <w:vAlign w:val="center"/>
          </w:tcPr>
          <w:p w14:paraId="6C3C0599" w14:textId="77777777" w:rsidR="00522011" w:rsidRPr="00147AF8" w:rsidRDefault="00522011" w:rsidP="00522011">
            <w:pPr>
              <w:rPr>
                <w:b/>
              </w:rPr>
            </w:pPr>
            <w:r w:rsidRPr="00147AF8">
              <w:rPr>
                <w:b/>
              </w:rPr>
              <w:t xml:space="preserve">Descripción </w:t>
            </w:r>
          </w:p>
          <w:p w14:paraId="4E253D31" w14:textId="77777777" w:rsidR="00ED39A8" w:rsidRPr="00147AF8" w:rsidRDefault="00ED39A8" w:rsidP="00522011">
            <w:pPr>
              <w:rPr>
                <w:b/>
              </w:rPr>
            </w:pPr>
          </w:p>
          <w:p w14:paraId="2CB94B15" w14:textId="77777777" w:rsidR="00522011" w:rsidRPr="00147AF8" w:rsidRDefault="00522011" w:rsidP="00522011">
            <w:r w:rsidRPr="00147AF8">
              <w:t>Las actividades de mejoramiento de pueden generar alteraciones en la presión sonora del ambiente y a su vez el ahuyentamiento de las comunidades de fauna silvestre de las zonas aledañas, sin embargo teniendo en cuenta la intensidad de esta actividad para el proyecto así como el entorno en el cual se presenta su impacto es moderado (-26)</w:t>
            </w:r>
          </w:p>
          <w:p w14:paraId="55AFA8E7" w14:textId="77777777" w:rsidR="00ED39A8" w:rsidRPr="00147AF8" w:rsidRDefault="00ED39A8" w:rsidP="00522011"/>
        </w:tc>
      </w:tr>
      <w:tr w:rsidR="00522011" w:rsidRPr="00147AF8" w14:paraId="04280FAF" w14:textId="77777777" w:rsidTr="00ED39A8">
        <w:trPr>
          <w:tblCellSpacing w:w="0" w:type="dxa"/>
          <w:jc w:val="center"/>
        </w:trPr>
        <w:tc>
          <w:tcPr>
            <w:cnfStyle w:val="001000000000" w:firstRow="0" w:lastRow="0" w:firstColumn="1" w:lastColumn="0" w:oddVBand="0" w:evenVBand="0" w:oddHBand="0" w:evenHBand="0" w:firstRowFirstColumn="0" w:firstRowLastColumn="0" w:lastRowFirstColumn="0" w:lastRowLastColumn="0"/>
            <w:tcW w:w="1131" w:type="pct"/>
            <w:tcBorders>
              <w:top w:val="single" w:sz="4" w:space="0" w:color="auto"/>
              <w:bottom w:val="single" w:sz="4" w:space="0" w:color="auto"/>
              <w:right w:val="single" w:sz="4" w:space="0" w:color="auto"/>
            </w:tcBorders>
            <w:vAlign w:val="center"/>
            <w:hideMark/>
          </w:tcPr>
          <w:p w14:paraId="5954D57C" w14:textId="77777777" w:rsidR="00522011" w:rsidRPr="00147AF8" w:rsidRDefault="00522011" w:rsidP="00522011">
            <w:pPr>
              <w:jc w:val="center"/>
            </w:pPr>
            <w:r w:rsidRPr="00147AF8">
              <w:rPr>
                <w:b/>
              </w:rPr>
              <w:lastRenderedPageBreak/>
              <w:t>Cobertura vegetal</w:t>
            </w:r>
          </w:p>
        </w:tc>
        <w:tc>
          <w:tcPr>
            <w:tcW w:w="1354" w:type="pct"/>
            <w:gridSpan w:val="2"/>
            <w:tcBorders>
              <w:top w:val="single" w:sz="4" w:space="0" w:color="auto"/>
              <w:left w:val="single" w:sz="4" w:space="0" w:color="auto"/>
              <w:bottom w:val="single" w:sz="4" w:space="0" w:color="auto"/>
              <w:right w:val="single" w:sz="4" w:space="0" w:color="auto"/>
            </w:tcBorders>
            <w:vAlign w:val="center"/>
            <w:hideMark/>
          </w:tcPr>
          <w:p w14:paraId="268EEC36" w14:textId="00947338" w:rsidR="00522011" w:rsidRPr="00147AF8" w:rsidRDefault="00B07307" w:rsidP="00522011">
            <w:pPr>
              <w:jc w:val="center"/>
              <w:cnfStyle w:val="000000000000" w:firstRow="0" w:lastRow="0" w:firstColumn="0" w:lastColumn="0" w:oddVBand="0" w:evenVBand="0" w:oddHBand="0" w:evenHBand="0" w:firstRowFirstColumn="0" w:firstRowLastColumn="0" w:lastRowFirstColumn="0" w:lastRowLastColumn="0"/>
            </w:pPr>
            <w:r w:rsidRPr="00147AF8">
              <w:t>Cambios en la cobertura vegetal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54089840" w14:textId="77777777" w:rsidR="00522011" w:rsidRPr="00147AF8" w:rsidRDefault="00522011" w:rsidP="00522011">
            <w:pPr>
              <w:jc w:val="center"/>
              <w:cnfStyle w:val="000000000000" w:firstRow="0" w:lastRow="0" w:firstColumn="0" w:lastColumn="0" w:oddVBand="0" w:evenVBand="0" w:oddHBand="0" w:evenHBand="0" w:firstRowFirstColumn="0" w:firstRowLastColumn="0" w:lastRowFirstColumn="0" w:lastRowLastColumn="0"/>
            </w:pPr>
            <w:r w:rsidRPr="00147AF8">
              <w:t>Recubrimiento y protección de taludes</w:t>
            </w:r>
          </w:p>
        </w:tc>
        <w:tc>
          <w:tcPr>
            <w:tcW w:w="1095" w:type="pct"/>
            <w:tcBorders>
              <w:top w:val="single" w:sz="4" w:space="0" w:color="auto"/>
              <w:left w:val="single" w:sz="4" w:space="0" w:color="auto"/>
              <w:bottom w:val="single" w:sz="4" w:space="0" w:color="auto"/>
              <w:right w:val="single" w:sz="4" w:space="0" w:color="auto"/>
            </w:tcBorders>
            <w:shd w:val="clear" w:color="auto" w:fill="00FFFF"/>
            <w:vAlign w:val="center"/>
            <w:hideMark/>
          </w:tcPr>
          <w:p w14:paraId="68C5B7C6" w14:textId="4DC16000" w:rsidR="00522011" w:rsidRPr="00147AF8" w:rsidRDefault="00522011" w:rsidP="00C8458B">
            <w:pPr>
              <w:jc w:val="center"/>
              <w:cnfStyle w:val="000000000000" w:firstRow="0" w:lastRow="0" w:firstColumn="0" w:lastColumn="0" w:oddVBand="0" w:evenVBand="0" w:oddHBand="0" w:evenHBand="0" w:firstRowFirstColumn="0" w:firstRowLastColumn="0" w:lastRowFirstColumn="0" w:lastRowLastColumn="0"/>
              <w:rPr>
                <w:b/>
              </w:rPr>
            </w:pPr>
            <w:r w:rsidRPr="00147AF8">
              <w:rPr>
                <w:b/>
              </w:rPr>
              <w:t>IMPORTANTE</w:t>
            </w:r>
          </w:p>
        </w:tc>
      </w:tr>
      <w:tr w:rsidR="00522011" w:rsidRPr="00147AF8" w14:paraId="1A407FCD" w14:textId="77777777" w:rsidTr="00430166">
        <w:trPr>
          <w:tblCellSpacing w:w="0" w:type="dxa"/>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single" w:sz="4" w:space="0" w:color="auto"/>
              <w:right w:val="single" w:sz="4" w:space="0" w:color="auto"/>
            </w:tcBorders>
            <w:vAlign w:val="center"/>
            <w:hideMark/>
          </w:tcPr>
          <w:p w14:paraId="0FEE5D81" w14:textId="77777777" w:rsidR="00522011" w:rsidRPr="00147AF8" w:rsidRDefault="00522011" w:rsidP="00522011">
            <w:pPr>
              <w:jc w:val="left"/>
              <w:rPr>
                <w:b/>
              </w:rPr>
            </w:pPr>
            <w:r w:rsidRPr="00147AF8">
              <w:rPr>
                <w:b/>
              </w:rPr>
              <w:t>Descripción</w:t>
            </w:r>
          </w:p>
          <w:p w14:paraId="05A96416" w14:textId="77777777" w:rsidR="00ED39A8" w:rsidRPr="00147AF8" w:rsidRDefault="00ED39A8" w:rsidP="00522011">
            <w:pPr>
              <w:jc w:val="left"/>
              <w:rPr>
                <w:b/>
              </w:rPr>
            </w:pPr>
          </w:p>
          <w:p w14:paraId="4685E8CB" w14:textId="4B9A66FA" w:rsidR="00522011" w:rsidRPr="00147AF8" w:rsidRDefault="00522011" w:rsidP="00ED39A8">
            <w:r w:rsidRPr="00147AF8">
              <w:t>El recubrimiento de los taludes con especies vegetales tiene un impacto positivo importante (29) ya que puede generar disponibilidad de nuevos hábitats para especies generalistas como reptiles y habitantes permanentes de pastos como algunas aves, esta actividad también permitirá mejorar la calidad de los hábitats dulceacuícolas (Importante=29), con lo cual se beneficiaran las comunidades acuáticas.</w:t>
            </w:r>
          </w:p>
        </w:tc>
      </w:tr>
      <w:tr w:rsidR="00522011" w:rsidRPr="00147AF8" w14:paraId="5B8D1A16" w14:textId="77777777" w:rsidTr="00ED39A8">
        <w:trPr>
          <w:tblCellSpacing w:w="0" w:type="dxa"/>
          <w:jc w:val="center"/>
        </w:trPr>
        <w:tc>
          <w:tcPr>
            <w:cnfStyle w:val="001000000000" w:firstRow="0" w:lastRow="0" w:firstColumn="1" w:lastColumn="0" w:oddVBand="0" w:evenVBand="0" w:oddHBand="0" w:evenHBand="0" w:firstRowFirstColumn="0" w:firstRowLastColumn="0" w:lastRowFirstColumn="0" w:lastRowLastColumn="0"/>
            <w:tcW w:w="1231" w:type="pct"/>
            <w:gridSpan w:val="2"/>
            <w:tcBorders>
              <w:top w:val="single" w:sz="4" w:space="0" w:color="auto"/>
              <w:bottom w:val="single" w:sz="4" w:space="0" w:color="auto"/>
              <w:right w:val="single" w:sz="4" w:space="0" w:color="auto"/>
            </w:tcBorders>
            <w:vAlign w:val="center"/>
            <w:hideMark/>
          </w:tcPr>
          <w:p w14:paraId="37739CF6" w14:textId="77777777" w:rsidR="00522011" w:rsidRPr="00147AF8" w:rsidRDefault="00522011" w:rsidP="00522011">
            <w:pPr>
              <w:jc w:val="center"/>
              <w:rPr>
                <w:b/>
              </w:rPr>
            </w:pPr>
            <w:r w:rsidRPr="00147AF8">
              <w:rPr>
                <w:b/>
              </w:rPr>
              <w:t>Cobertura vegetal</w:t>
            </w:r>
          </w:p>
        </w:tc>
        <w:tc>
          <w:tcPr>
            <w:tcW w:w="1254" w:type="pct"/>
            <w:tcBorders>
              <w:top w:val="single" w:sz="4" w:space="0" w:color="auto"/>
              <w:left w:val="single" w:sz="4" w:space="0" w:color="auto"/>
              <w:bottom w:val="single" w:sz="4" w:space="0" w:color="auto"/>
              <w:right w:val="single" w:sz="4" w:space="0" w:color="auto"/>
            </w:tcBorders>
            <w:vAlign w:val="center"/>
            <w:hideMark/>
          </w:tcPr>
          <w:p w14:paraId="695959C3" w14:textId="2D8576BF" w:rsidR="00522011" w:rsidRPr="00147AF8" w:rsidRDefault="00B07307" w:rsidP="00522011">
            <w:pPr>
              <w:jc w:val="center"/>
              <w:cnfStyle w:val="000000000000" w:firstRow="0" w:lastRow="0" w:firstColumn="0" w:lastColumn="0" w:oddVBand="0" w:evenVBand="0" w:oddHBand="0" w:evenHBand="0" w:firstRowFirstColumn="0" w:firstRowLastColumn="0" w:lastRowFirstColumn="0" w:lastRowLastColumn="0"/>
            </w:pPr>
            <w:r w:rsidRPr="00147AF8">
              <w:t>Cambios en la cobertura vegetal</w:t>
            </w:r>
          </w:p>
        </w:tc>
        <w:tc>
          <w:tcPr>
            <w:tcW w:w="1419" w:type="pct"/>
            <w:tcBorders>
              <w:top w:val="single" w:sz="4" w:space="0" w:color="auto"/>
              <w:left w:val="single" w:sz="4" w:space="0" w:color="auto"/>
              <w:bottom w:val="single" w:sz="4" w:space="0" w:color="auto"/>
              <w:right w:val="single" w:sz="4" w:space="0" w:color="auto"/>
            </w:tcBorders>
            <w:vAlign w:val="center"/>
            <w:hideMark/>
          </w:tcPr>
          <w:p w14:paraId="23D58A39" w14:textId="77777777" w:rsidR="00522011" w:rsidRPr="00147AF8" w:rsidRDefault="00522011" w:rsidP="00522011">
            <w:pPr>
              <w:jc w:val="center"/>
              <w:cnfStyle w:val="000000000000" w:firstRow="0" w:lastRow="0" w:firstColumn="0" w:lastColumn="0" w:oddVBand="0" w:evenVBand="0" w:oddHBand="0" w:evenHBand="0" w:firstRowFirstColumn="0" w:firstRowLastColumn="0" w:lastRowFirstColumn="0" w:lastRowLastColumn="0"/>
            </w:pPr>
            <w:r w:rsidRPr="00147AF8">
              <w:t>Recuperación áreas intervenidas</w:t>
            </w:r>
          </w:p>
        </w:tc>
        <w:tc>
          <w:tcPr>
            <w:tcW w:w="1095" w:type="pct"/>
            <w:tcBorders>
              <w:top w:val="single" w:sz="4" w:space="0" w:color="auto"/>
              <w:left w:val="single" w:sz="4" w:space="0" w:color="auto"/>
              <w:bottom w:val="single" w:sz="4" w:space="0" w:color="auto"/>
              <w:right w:val="single" w:sz="4" w:space="0" w:color="auto"/>
            </w:tcBorders>
            <w:shd w:val="clear" w:color="auto" w:fill="00FFFF"/>
            <w:vAlign w:val="center"/>
            <w:hideMark/>
          </w:tcPr>
          <w:p w14:paraId="52247443" w14:textId="0E8CC083" w:rsidR="00522011" w:rsidRPr="00147AF8" w:rsidRDefault="00522011" w:rsidP="00C8458B">
            <w:pPr>
              <w:jc w:val="center"/>
              <w:cnfStyle w:val="000000000000" w:firstRow="0" w:lastRow="0" w:firstColumn="0" w:lastColumn="0" w:oddVBand="0" w:evenVBand="0" w:oddHBand="0" w:evenHBand="0" w:firstRowFirstColumn="0" w:firstRowLastColumn="0" w:lastRowFirstColumn="0" w:lastRowLastColumn="0"/>
              <w:rPr>
                <w:b/>
              </w:rPr>
            </w:pPr>
            <w:r w:rsidRPr="00147AF8">
              <w:rPr>
                <w:b/>
              </w:rPr>
              <w:t>IMPORTANTE</w:t>
            </w:r>
          </w:p>
        </w:tc>
      </w:tr>
      <w:tr w:rsidR="00522011" w:rsidRPr="00147AF8" w14:paraId="487B34F6" w14:textId="77777777" w:rsidTr="00430166">
        <w:trPr>
          <w:tblCellSpacing w:w="0" w:type="dxa"/>
          <w:jc w:val="cent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bottom w:val="single" w:sz="4" w:space="0" w:color="auto"/>
              <w:right w:val="single" w:sz="4" w:space="0" w:color="auto"/>
            </w:tcBorders>
            <w:vAlign w:val="center"/>
          </w:tcPr>
          <w:p w14:paraId="4F2E9F79" w14:textId="77777777" w:rsidR="00522011" w:rsidRPr="00147AF8" w:rsidRDefault="00522011" w:rsidP="00522011">
            <w:pPr>
              <w:rPr>
                <w:b/>
              </w:rPr>
            </w:pPr>
            <w:r w:rsidRPr="00147AF8">
              <w:rPr>
                <w:b/>
              </w:rPr>
              <w:t xml:space="preserve">Descripción </w:t>
            </w:r>
          </w:p>
          <w:p w14:paraId="5B823D0B" w14:textId="77777777" w:rsidR="00ED39A8" w:rsidRPr="00147AF8" w:rsidRDefault="00ED39A8" w:rsidP="00522011">
            <w:pPr>
              <w:rPr>
                <w:b/>
              </w:rPr>
            </w:pPr>
          </w:p>
          <w:p w14:paraId="4AA8CADC" w14:textId="77777777" w:rsidR="00522011" w:rsidRPr="00147AF8" w:rsidRDefault="00522011" w:rsidP="00522011">
            <w:r w:rsidRPr="00147AF8">
              <w:t>Con esta actividad se espera generar impactos positivos sobre el ecosistema presente en el área de influencia del proyecto; la recuperación de  los hábitats terrestres (Importante=24) influirá positivamente en la composición y riqueza de la fauna silvestre (Importante=29) y el manejo adecuado de las fuentes hídricas permitirá mejorar la calidad de los hábitats de agua dulce (Importante= 34)</w:t>
            </w:r>
          </w:p>
        </w:tc>
      </w:tr>
    </w:tbl>
    <w:p w14:paraId="32FD6E54" w14:textId="77777777" w:rsidR="005E042A" w:rsidRPr="00147AF8" w:rsidRDefault="005E042A" w:rsidP="005E042A"/>
    <w:p w14:paraId="3AED4CAF" w14:textId="77777777" w:rsidR="005E042A" w:rsidRPr="00147AF8" w:rsidRDefault="005E042A" w:rsidP="005D11F2">
      <w:pPr>
        <w:pStyle w:val="Ttulo4"/>
      </w:pPr>
      <w:r w:rsidRPr="00147AF8">
        <w:t xml:space="preserve"> Medio Socio-Económico</w:t>
      </w:r>
    </w:p>
    <w:p w14:paraId="0ABE6C59" w14:textId="77777777" w:rsidR="0023048C" w:rsidRPr="00147AF8" w:rsidRDefault="0023048C" w:rsidP="00DA145C">
      <w:pPr>
        <w:rPr>
          <w:rFonts w:asciiTheme="majorHAnsi" w:hAnsiTheme="majorHAnsi"/>
          <w:lang w:val="es-ES"/>
        </w:rPr>
      </w:pPr>
    </w:p>
    <w:p w14:paraId="27654ADA" w14:textId="0074E423" w:rsidR="005D11F2" w:rsidRPr="00147AF8" w:rsidRDefault="005D11F2" w:rsidP="00DA145C">
      <w:pPr>
        <w:rPr>
          <w:rFonts w:asciiTheme="majorHAnsi" w:hAnsiTheme="majorHAnsi"/>
          <w:lang w:val="es-ES"/>
        </w:rPr>
      </w:pPr>
      <w:r w:rsidRPr="00147AF8">
        <w:rPr>
          <w:rFonts w:asciiTheme="majorHAnsi" w:hAnsiTheme="majorHAnsi"/>
          <w:lang w:val="es-ES"/>
        </w:rPr>
        <w:t xml:space="preserve">A continuación se presenta la descripción de los posibles impactos a producirse durante la ejecución del proyecto </w:t>
      </w:r>
    </w:p>
    <w:p w14:paraId="0BAA2287" w14:textId="77777777" w:rsidR="005D11F2" w:rsidRPr="00147AF8" w:rsidRDefault="005D11F2" w:rsidP="00DA145C">
      <w:pPr>
        <w:rPr>
          <w:rFonts w:asciiTheme="majorHAnsi" w:hAnsiTheme="majorHAnsi"/>
          <w:lang w:val="es-ES"/>
        </w:rPr>
      </w:pPr>
    </w:p>
    <w:tbl>
      <w:tblPr>
        <w:tblStyle w:val="Gminis"/>
        <w:tblW w:w="5000" w:type="pct"/>
        <w:tblLook w:val="04A0" w:firstRow="1" w:lastRow="0" w:firstColumn="1" w:lastColumn="0" w:noHBand="0" w:noVBand="1"/>
      </w:tblPr>
      <w:tblGrid>
        <w:gridCol w:w="2141"/>
        <w:gridCol w:w="2015"/>
        <w:gridCol w:w="2510"/>
        <w:gridCol w:w="1821"/>
      </w:tblGrid>
      <w:tr w:rsidR="00A216B4" w:rsidRPr="00147AF8" w14:paraId="3D6F949F" w14:textId="77777777" w:rsidTr="00ED39A8">
        <w:trPr>
          <w:cnfStyle w:val="100000000000" w:firstRow="1" w:lastRow="0" w:firstColumn="0" w:lastColumn="0" w:oddVBand="0" w:evenVBand="0" w:oddHBand="0" w:evenHBand="0" w:firstRowFirstColumn="0" w:firstRowLastColumn="0" w:lastRowFirstColumn="0" w:lastRowLastColumn="0"/>
          <w:trHeight w:val="210"/>
        </w:trPr>
        <w:tc>
          <w:tcPr>
            <w:cnfStyle w:val="001000000100" w:firstRow="0" w:lastRow="0" w:firstColumn="1" w:lastColumn="0" w:oddVBand="0" w:evenVBand="0" w:oddHBand="0" w:evenHBand="0" w:firstRowFirstColumn="1" w:firstRowLastColumn="0" w:lastRowFirstColumn="0" w:lastRowLastColumn="0"/>
            <w:tcW w:w="1261" w:type="pct"/>
            <w:vAlign w:val="center"/>
          </w:tcPr>
          <w:p w14:paraId="24EF7C38" w14:textId="77777777" w:rsidR="00A216B4" w:rsidRPr="00147AF8" w:rsidRDefault="00A216B4" w:rsidP="00ED39A8">
            <w:pPr>
              <w:spacing w:after="120"/>
              <w:jc w:val="center"/>
              <w:rPr>
                <w:rFonts w:asciiTheme="majorHAnsi" w:hAnsiTheme="majorHAnsi" w:cs="Arial"/>
                <w:bCs/>
                <w:color w:val="000000" w:themeColor="text1"/>
              </w:rPr>
            </w:pPr>
            <w:r w:rsidRPr="00147AF8">
              <w:rPr>
                <w:rFonts w:asciiTheme="majorHAnsi" w:hAnsiTheme="majorHAnsi" w:cs="Arial"/>
                <w:color w:val="000000" w:themeColor="text1"/>
              </w:rPr>
              <w:t>ELEMENTO AMBIENTAL</w:t>
            </w:r>
          </w:p>
        </w:tc>
        <w:tc>
          <w:tcPr>
            <w:tcW w:w="1187" w:type="pct"/>
            <w:vAlign w:val="center"/>
          </w:tcPr>
          <w:p w14:paraId="127D31D6" w14:textId="77777777" w:rsidR="00A216B4" w:rsidRPr="00147AF8" w:rsidRDefault="00A216B4" w:rsidP="00ED39A8">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color w:val="000000" w:themeColor="text1"/>
              </w:rPr>
              <w:t>FACTOR DE CAMBIO</w:t>
            </w:r>
          </w:p>
        </w:tc>
        <w:tc>
          <w:tcPr>
            <w:tcW w:w="1479" w:type="pct"/>
            <w:vAlign w:val="center"/>
          </w:tcPr>
          <w:p w14:paraId="67ED88C6" w14:textId="77777777" w:rsidR="00A216B4" w:rsidRPr="00147AF8" w:rsidRDefault="00A216B4" w:rsidP="00ED39A8">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color w:val="000000" w:themeColor="text1"/>
              </w:rPr>
              <w:t>ACTIVIDAD</w:t>
            </w:r>
          </w:p>
        </w:tc>
        <w:tc>
          <w:tcPr>
            <w:tcW w:w="1073" w:type="pct"/>
            <w:vAlign w:val="center"/>
          </w:tcPr>
          <w:p w14:paraId="1EA51050" w14:textId="77777777" w:rsidR="00A216B4" w:rsidRPr="00147AF8" w:rsidRDefault="00A216B4" w:rsidP="00ED39A8">
            <w:pPr>
              <w:spacing w:after="1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color w:val="000000" w:themeColor="text1"/>
              </w:rPr>
              <w:t>IMPORTANCIA</w:t>
            </w:r>
          </w:p>
        </w:tc>
      </w:tr>
      <w:tr w:rsidR="00A216B4" w:rsidRPr="00147AF8" w14:paraId="411EA173"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7CA55D24"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POBLACIONALES</w:t>
            </w:r>
          </w:p>
        </w:tc>
        <w:tc>
          <w:tcPr>
            <w:tcW w:w="1187" w:type="pct"/>
            <w:vAlign w:val="center"/>
          </w:tcPr>
          <w:p w14:paraId="6EF335EC" w14:textId="77777777" w:rsidR="00A216B4" w:rsidRPr="00147AF8" w:rsidRDefault="00A216B4" w:rsidP="00ED39A8">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lang w:eastAsia="es-ES"/>
              </w:rPr>
            </w:pPr>
            <w:r w:rsidRPr="00147AF8">
              <w:rPr>
                <w:rFonts w:asciiTheme="majorHAnsi" w:eastAsia="Times New Roman" w:hAnsiTheme="majorHAnsi" w:cs="Arial"/>
                <w:lang w:eastAsia="es-ES"/>
              </w:rPr>
              <w:t>Cambio en la dinámica poblacional</w:t>
            </w:r>
          </w:p>
        </w:tc>
        <w:tc>
          <w:tcPr>
            <w:tcW w:w="1479" w:type="pct"/>
            <w:vAlign w:val="center"/>
          </w:tcPr>
          <w:p w14:paraId="036884B7" w14:textId="77777777" w:rsidR="00A216B4" w:rsidRPr="00147AF8" w:rsidRDefault="00A216B4" w:rsidP="00ED39A8">
            <w:pPr>
              <w:spacing w:after="160"/>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eastAsia="es-CO"/>
              </w:rPr>
            </w:pPr>
            <w:r w:rsidRPr="00147AF8">
              <w:rPr>
                <w:rFonts w:asciiTheme="majorHAnsi" w:hAnsiTheme="majorHAnsi"/>
                <w:lang w:eastAsia="es-CO"/>
              </w:rPr>
              <w:t>Instalación de infraestructura temporal</w:t>
            </w:r>
          </w:p>
        </w:tc>
        <w:tc>
          <w:tcPr>
            <w:tcW w:w="1073" w:type="pct"/>
            <w:shd w:val="clear" w:color="auto" w:fill="CCFFFF"/>
            <w:vAlign w:val="center"/>
          </w:tcPr>
          <w:p w14:paraId="5BB81C32" w14:textId="49A5E83D"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rPr>
            </w:pPr>
            <w:r w:rsidRPr="00147AF8">
              <w:rPr>
                <w:rFonts w:asciiTheme="majorHAnsi" w:hAnsiTheme="majorHAnsi"/>
                <w:b/>
                <w:lang w:val="es-ES"/>
              </w:rPr>
              <w:t>IRRELEVANTE:</w:t>
            </w:r>
          </w:p>
        </w:tc>
      </w:tr>
      <w:tr w:rsidR="00A216B4" w:rsidRPr="00147AF8" w14:paraId="2E379C2A"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4F249936"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4A167DB0" w14:textId="77777777" w:rsidR="00A216B4" w:rsidRPr="00147AF8" w:rsidRDefault="00A216B4" w:rsidP="00522011">
            <w:pPr>
              <w:rPr>
                <w:rFonts w:asciiTheme="majorHAnsi" w:hAnsiTheme="majorHAnsi"/>
              </w:rPr>
            </w:pPr>
          </w:p>
          <w:p w14:paraId="5BE0B74E" w14:textId="70327798" w:rsidR="00A216B4" w:rsidRPr="00147AF8" w:rsidRDefault="00A216B4" w:rsidP="00522011">
            <w:pPr>
              <w:rPr>
                <w:rFonts w:asciiTheme="majorHAnsi" w:hAnsiTheme="majorHAnsi"/>
                <w:lang w:val="es-ES"/>
              </w:rPr>
            </w:pPr>
            <w:r w:rsidRPr="00147AF8">
              <w:rPr>
                <w:rFonts w:asciiTheme="majorHAnsi" w:hAnsiTheme="majorHAnsi"/>
              </w:rPr>
              <w:t>P</w:t>
            </w:r>
            <w:r w:rsidRPr="00147AF8">
              <w:rPr>
                <w:rFonts w:asciiTheme="majorHAnsi" w:hAnsiTheme="majorHAnsi"/>
                <w:lang w:val="es-ES"/>
              </w:rPr>
              <w:t xml:space="preserve">ara la fase pre- operativa del proyecto se tendrá una susceptibilidad al cambio por parte de las comunidades debido a la llegada de personal foráneo, unido a ello a los impactos ambiental por generación de escombros y emisiones que se puedan presentar, para mitigar dicho impacto la concesión deberá propender por la mayor vinculación de </w:t>
            </w:r>
            <w:r w:rsidRPr="00147AF8">
              <w:rPr>
                <w:rFonts w:asciiTheme="majorHAnsi" w:hAnsiTheme="majorHAnsi"/>
                <w:lang w:val="es-ES"/>
              </w:rPr>
              <w:lastRenderedPageBreak/>
              <w:t xml:space="preserve">mano de obra del </w:t>
            </w:r>
            <w:r w:rsidR="00BF6C33" w:rsidRPr="00147AF8">
              <w:rPr>
                <w:rFonts w:asciiTheme="majorHAnsi" w:hAnsiTheme="majorHAnsi"/>
                <w:lang w:val="es-ES"/>
              </w:rPr>
              <w:t>AID</w:t>
            </w:r>
            <w:r w:rsidRPr="00147AF8">
              <w:rPr>
                <w:rFonts w:asciiTheme="majorHAnsi" w:hAnsiTheme="majorHAnsi"/>
                <w:lang w:val="es-ES"/>
              </w:rPr>
              <w:t>, y la capacitación constante a los empleados del proyecto en temas sociales de interés.</w:t>
            </w:r>
          </w:p>
          <w:p w14:paraId="56E51A87" w14:textId="77777777" w:rsidR="00A216B4" w:rsidRPr="00147AF8" w:rsidRDefault="00A216B4" w:rsidP="00522011">
            <w:pPr>
              <w:spacing w:after="120"/>
              <w:jc w:val="left"/>
              <w:rPr>
                <w:rFonts w:asciiTheme="majorHAnsi" w:hAnsiTheme="majorHAnsi"/>
                <w:color w:val="000000" w:themeColor="text1"/>
                <w:lang w:val="es-ES"/>
              </w:rPr>
            </w:pPr>
          </w:p>
        </w:tc>
      </w:tr>
      <w:tr w:rsidR="00A216B4" w:rsidRPr="00147AF8" w14:paraId="4EE01129"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266EB90C"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lastRenderedPageBreak/>
              <w:t>ELEMENTO AMBIENTAL</w:t>
            </w:r>
          </w:p>
        </w:tc>
        <w:tc>
          <w:tcPr>
            <w:tcW w:w="1187" w:type="pct"/>
            <w:shd w:val="clear" w:color="auto" w:fill="A6A6A6" w:themeFill="background1" w:themeFillShade="A6"/>
            <w:vAlign w:val="center"/>
          </w:tcPr>
          <w:p w14:paraId="00BDC746"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0B92679A"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0A9D4801"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52902784"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04FF3C56"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POBLACIONALES</w:t>
            </w:r>
          </w:p>
        </w:tc>
        <w:tc>
          <w:tcPr>
            <w:tcW w:w="1187" w:type="pct"/>
            <w:vAlign w:val="center"/>
          </w:tcPr>
          <w:p w14:paraId="4EBA505C" w14:textId="77777777" w:rsidR="00A216B4" w:rsidRPr="00147AF8" w:rsidRDefault="00A216B4" w:rsidP="00ED39A8">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lang w:eastAsia="es-ES"/>
              </w:rPr>
            </w:pPr>
            <w:r w:rsidRPr="00147AF8">
              <w:rPr>
                <w:rFonts w:asciiTheme="majorHAnsi" w:eastAsia="Times New Roman" w:hAnsiTheme="majorHAnsi" w:cs="Arial"/>
                <w:lang w:eastAsia="es-ES"/>
              </w:rPr>
              <w:t>Cambio en la dinámica poblacional</w:t>
            </w:r>
          </w:p>
        </w:tc>
        <w:tc>
          <w:tcPr>
            <w:tcW w:w="1479" w:type="pct"/>
            <w:vAlign w:val="center"/>
          </w:tcPr>
          <w:p w14:paraId="5CA9BE33" w14:textId="77777777" w:rsidR="00A216B4" w:rsidRPr="00147AF8" w:rsidRDefault="00A216B4" w:rsidP="00ED39A8">
            <w:pPr>
              <w:spacing w:after="160"/>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Contratación de mano de obra</w:t>
            </w:r>
          </w:p>
        </w:tc>
        <w:tc>
          <w:tcPr>
            <w:tcW w:w="1073" w:type="pct"/>
            <w:shd w:val="clear" w:color="auto" w:fill="00CCFF"/>
            <w:vAlign w:val="center"/>
          </w:tcPr>
          <w:p w14:paraId="76F29021" w14:textId="7CCB36EF"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rPr>
            </w:pPr>
            <w:r w:rsidRPr="00147AF8">
              <w:rPr>
                <w:rFonts w:asciiTheme="majorHAnsi" w:hAnsiTheme="majorHAnsi"/>
                <w:b/>
                <w:lang w:val="es-ES"/>
              </w:rPr>
              <w:t>IMPORTANTE</w:t>
            </w:r>
          </w:p>
        </w:tc>
      </w:tr>
      <w:tr w:rsidR="00A216B4" w:rsidRPr="00147AF8" w14:paraId="60CBD8D3"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7F48D196" w14:textId="77777777" w:rsidR="00A216B4" w:rsidRPr="00147AF8" w:rsidRDefault="00A216B4" w:rsidP="00522011">
            <w:pPr>
              <w:jc w:val="left"/>
              <w:rPr>
                <w:rFonts w:asciiTheme="majorHAnsi" w:hAnsiTheme="majorHAnsi"/>
                <w:b/>
              </w:rPr>
            </w:pPr>
            <w:r w:rsidRPr="00147AF8">
              <w:rPr>
                <w:rFonts w:asciiTheme="majorHAnsi" w:hAnsiTheme="majorHAnsi"/>
                <w:b/>
              </w:rPr>
              <w:t>Descripción</w:t>
            </w:r>
          </w:p>
          <w:p w14:paraId="279D5125" w14:textId="77777777" w:rsidR="00A216B4" w:rsidRPr="00147AF8" w:rsidRDefault="00A216B4" w:rsidP="00522011">
            <w:pPr>
              <w:jc w:val="left"/>
              <w:rPr>
                <w:rFonts w:asciiTheme="majorHAnsi" w:hAnsiTheme="majorHAnsi"/>
              </w:rPr>
            </w:pPr>
          </w:p>
          <w:p w14:paraId="593EB069" w14:textId="69AAB4C5" w:rsidR="00A216B4" w:rsidRPr="00147AF8" w:rsidRDefault="00A216B4" w:rsidP="00522011">
            <w:pPr>
              <w:rPr>
                <w:rFonts w:asciiTheme="majorHAnsi" w:hAnsiTheme="majorHAnsi"/>
                <w:lang w:val="es-ES"/>
              </w:rPr>
            </w:pPr>
            <w:r w:rsidRPr="00147AF8">
              <w:rPr>
                <w:rFonts w:asciiTheme="majorHAnsi" w:hAnsiTheme="majorHAnsi"/>
                <w:lang w:val="es-ES"/>
              </w:rPr>
              <w:t xml:space="preserve">En la actividad que concierne a la contratación de  mano de obra claramente es un impacto positivo (26) e importante  para cada comunidad, ya que esto permite el mejoramiento en la calidad de vida, pues aquellas personas que logran capacitarse pueden tener la oportunidad de vincularse en los demás proyectos que se llegaran a presentar en sus territorios, pues esto hace que las comunidades del </w:t>
            </w:r>
            <w:r w:rsidR="00BF6C33" w:rsidRPr="00147AF8">
              <w:rPr>
                <w:rFonts w:asciiTheme="majorHAnsi" w:hAnsiTheme="majorHAnsi"/>
                <w:lang w:val="es-ES"/>
              </w:rPr>
              <w:t>AID</w:t>
            </w:r>
            <w:r w:rsidRPr="00147AF8">
              <w:rPr>
                <w:rFonts w:asciiTheme="majorHAnsi" w:hAnsiTheme="majorHAnsi"/>
                <w:lang w:val="es-ES"/>
              </w:rPr>
              <w:t xml:space="preserve"> tomen mayor fuerza con lo que respecta a la participación laboral creando sus comités laborales y apoyándose en las oficinas de empleo creada en las cabeceras municipales a través de las autoridades locales(alcaldías municipales).</w:t>
            </w:r>
          </w:p>
          <w:p w14:paraId="5502A048" w14:textId="77777777" w:rsidR="00A216B4" w:rsidRPr="00147AF8" w:rsidRDefault="00A216B4" w:rsidP="00522011">
            <w:pPr>
              <w:spacing w:after="120"/>
              <w:jc w:val="left"/>
              <w:rPr>
                <w:rFonts w:asciiTheme="majorHAnsi" w:hAnsiTheme="majorHAnsi"/>
                <w:color w:val="000000" w:themeColor="text1"/>
              </w:rPr>
            </w:pPr>
          </w:p>
        </w:tc>
      </w:tr>
      <w:tr w:rsidR="00A216B4" w:rsidRPr="00147AF8" w14:paraId="334E5425"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0749FB5C"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3C3CB0B2"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7F535FF2"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3C94CB76"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7DD865C7"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FFFFFF" w:themeFill="background1"/>
            <w:vAlign w:val="center"/>
          </w:tcPr>
          <w:p w14:paraId="5EFEE6F5"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POBLACIONALES</w:t>
            </w:r>
          </w:p>
        </w:tc>
        <w:tc>
          <w:tcPr>
            <w:tcW w:w="1187" w:type="pct"/>
            <w:shd w:val="clear" w:color="auto" w:fill="FFFFFF" w:themeFill="background1"/>
            <w:vAlign w:val="center"/>
          </w:tcPr>
          <w:p w14:paraId="73EF24D6" w14:textId="77777777" w:rsidR="00A216B4" w:rsidRPr="00147AF8" w:rsidRDefault="00A216B4" w:rsidP="00ED39A8">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lang w:eastAsia="es-ES"/>
              </w:rPr>
            </w:pPr>
            <w:r w:rsidRPr="00147AF8">
              <w:rPr>
                <w:rFonts w:asciiTheme="majorHAnsi" w:eastAsia="Times New Roman" w:hAnsiTheme="majorHAnsi" w:cs="Arial"/>
                <w:lang w:eastAsia="es-ES"/>
              </w:rPr>
              <w:t>Cambio en la dinámica poblacional</w:t>
            </w:r>
          </w:p>
        </w:tc>
        <w:tc>
          <w:tcPr>
            <w:tcW w:w="1479" w:type="pct"/>
            <w:shd w:val="clear" w:color="auto" w:fill="FFFFFF" w:themeFill="background1"/>
            <w:vAlign w:val="center"/>
          </w:tcPr>
          <w:p w14:paraId="38650BCC"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Actividades para la recuperación del derecho de vía</w:t>
            </w:r>
          </w:p>
        </w:tc>
        <w:tc>
          <w:tcPr>
            <w:tcW w:w="1073" w:type="pct"/>
            <w:shd w:val="clear" w:color="auto" w:fill="00CCFF"/>
            <w:vAlign w:val="center"/>
          </w:tcPr>
          <w:p w14:paraId="178253E0"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7AF8">
              <w:rPr>
                <w:rFonts w:asciiTheme="majorHAnsi" w:hAnsiTheme="majorHAnsi"/>
                <w:b/>
                <w:lang w:val="es-ES"/>
              </w:rPr>
              <w:t>IMPORTANTE</w:t>
            </w:r>
          </w:p>
        </w:tc>
      </w:tr>
      <w:tr w:rsidR="00A216B4" w:rsidRPr="00147AF8" w14:paraId="26350B99"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71C58657" w14:textId="77777777" w:rsidR="00A216B4" w:rsidRPr="00147AF8" w:rsidRDefault="00A216B4" w:rsidP="00522011">
            <w:pPr>
              <w:jc w:val="left"/>
              <w:rPr>
                <w:rFonts w:asciiTheme="majorHAnsi" w:hAnsiTheme="majorHAnsi"/>
              </w:rPr>
            </w:pPr>
            <w:r w:rsidRPr="00147AF8">
              <w:rPr>
                <w:rFonts w:asciiTheme="majorHAnsi" w:hAnsiTheme="majorHAnsi"/>
              </w:rPr>
              <w:t>Descripción</w:t>
            </w:r>
          </w:p>
          <w:p w14:paraId="41BFABF8" w14:textId="77777777" w:rsidR="00A216B4" w:rsidRPr="00147AF8" w:rsidRDefault="00A216B4" w:rsidP="00522011">
            <w:pPr>
              <w:jc w:val="left"/>
              <w:rPr>
                <w:rFonts w:asciiTheme="majorHAnsi" w:hAnsiTheme="majorHAnsi"/>
              </w:rPr>
            </w:pPr>
          </w:p>
          <w:p w14:paraId="71352660" w14:textId="77777777" w:rsidR="00A216B4" w:rsidRPr="00147AF8" w:rsidRDefault="00A216B4" w:rsidP="00522011">
            <w:pPr>
              <w:autoSpaceDE w:val="0"/>
              <w:autoSpaceDN w:val="0"/>
              <w:adjustRightInd w:val="0"/>
              <w:rPr>
                <w:rFonts w:asciiTheme="majorHAnsi" w:hAnsiTheme="majorHAnsi"/>
                <w:lang w:val="es-ES"/>
              </w:rPr>
            </w:pPr>
            <w:r w:rsidRPr="00147AF8">
              <w:rPr>
                <w:rFonts w:asciiTheme="majorHAnsi" w:hAnsiTheme="majorHAnsi"/>
                <w:lang w:val="es-ES" w:eastAsia="es-CO"/>
              </w:rPr>
              <w:t>Esta actividad se refiere a las acciones que hay que realizar para recuperar el derecho de vía, por la presencia de ocupaciones prohibidas, entre las que se mencionan construcciones para vivienda, actividades económicas (negocio, lavaderos de carros, etc.) que impiden la ejecución de las obras; sin embargo resulta un impacto positivo (33) importante; porque permitirá que estas sean reconocidas y de manera organizada tengan un traslado oportuno que beneficie y garantice la continuidad de sus labores y diario vivir, apuntando a la mejora en la calidad de vida de las comunidades objeto de esta actividad.</w:t>
            </w:r>
          </w:p>
          <w:p w14:paraId="1F0E368D" w14:textId="77777777" w:rsidR="00A216B4" w:rsidRPr="00147AF8" w:rsidRDefault="00A216B4" w:rsidP="00522011">
            <w:pPr>
              <w:jc w:val="left"/>
              <w:rPr>
                <w:rFonts w:asciiTheme="majorHAnsi" w:hAnsiTheme="majorHAnsi"/>
              </w:rPr>
            </w:pPr>
          </w:p>
          <w:p w14:paraId="7F4F747E" w14:textId="77777777" w:rsidR="00A216B4" w:rsidRPr="00147AF8" w:rsidRDefault="00A216B4" w:rsidP="00522011">
            <w:pPr>
              <w:jc w:val="left"/>
              <w:rPr>
                <w:rFonts w:asciiTheme="majorHAnsi" w:hAnsiTheme="majorHAnsi"/>
              </w:rPr>
            </w:pPr>
          </w:p>
        </w:tc>
      </w:tr>
      <w:tr w:rsidR="00A216B4" w:rsidRPr="00147AF8" w14:paraId="79F95E2B"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5C0AAFF1"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210C95B5"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7AD7FC78"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4AFD7EE1"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5820C315"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6E9E8F0E"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lastRenderedPageBreak/>
              <w:t>ASPECTOS ECONÓMICOS</w:t>
            </w:r>
          </w:p>
        </w:tc>
        <w:tc>
          <w:tcPr>
            <w:tcW w:w="1187" w:type="pct"/>
            <w:vAlign w:val="center"/>
          </w:tcPr>
          <w:p w14:paraId="53E2FA9B"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Cambio en la oferta y demanda de bienes y servicios</w:t>
            </w:r>
          </w:p>
        </w:tc>
        <w:tc>
          <w:tcPr>
            <w:tcW w:w="1479" w:type="pct"/>
            <w:vAlign w:val="center"/>
          </w:tcPr>
          <w:p w14:paraId="45B4E327" w14:textId="77777777" w:rsidR="00A216B4" w:rsidRPr="00147AF8" w:rsidRDefault="00A216B4" w:rsidP="00ED39A8">
            <w:pPr>
              <w:spacing w:after="160"/>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Contratación de mano de obra</w:t>
            </w:r>
          </w:p>
        </w:tc>
        <w:tc>
          <w:tcPr>
            <w:tcW w:w="1073" w:type="pct"/>
            <w:shd w:val="clear" w:color="auto" w:fill="FFFF99"/>
            <w:vAlign w:val="center"/>
          </w:tcPr>
          <w:p w14:paraId="477B16A6"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147AF8">
              <w:rPr>
                <w:rFonts w:asciiTheme="majorHAnsi" w:hAnsiTheme="majorHAnsi"/>
                <w:b/>
                <w:lang w:val="es-ES"/>
              </w:rPr>
              <w:t>MODERADO</w:t>
            </w:r>
          </w:p>
        </w:tc>
      </w:tr>
      <w:tr w:rsidR="00A216B4" w:rsidRPr="00147AF8" w14:paraId="05F6A1E2"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7BE8E23A"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303BD6F6" w14:textId="77777777" w:rsidR="00A216B4" w:rsidRPr="00147AF8" w:rsidRDefault="00A216B4" w:rsidP="00522011">
            <w:pPr>
              <w:rPr>
                <w:rFonts w:asciiTheme="majorHAnsi" w:hAnsiTheme="majorHAnsi"/>
              </w:rPr>
            </w:pPr>
          </w:p>
          <w:p w14:paraId="02B27A01" w14:textId="77777777" w:rsidR="00A216B4" w:rsidRPr="00147AF8" w:rsidRDefault="00A216B4" w:rsidP="00522011">
            <w:pPr>
              <w:rPr>
                <w:rFonts w:asciiTheme="majorHAnsi" w:hAnsiTheme="majorHAnsi"/>
                <w:lang w:val="es-ES"/>
              </w:rPr>
            </w:pPr>
            <w:r w:rsidRPr="00147AF8">
              <w:rPr>
                <w:rFonts w:asciiTheme="majorHAnsi" w:hAnsiTheme="majorHAnsi"/>
                <w:lang w:val="es-ES"/>
              </w:rPr>
              <w:t>Este impacto se identifica como negativa (-26) importante ya que el cambio en los factores productivos a raíz de la contratación de personal se manifiesta de manera particular sobre el mercado laboral en actividades tradicionales (ganadería y agricultura) en donde la disponibilidad de mano de obra tiende a reducirse. Por efecto de la ley de oferta y demanda este desplazamiento del recurso  se traduce en un incremento en su valor, debido al costo de oportunidad que representa para un trabajador el dejar de vender su fuerza laboral en un sector en el que obtendría mayor retribución.</w:t>
            </w:r>
          </w:p>
          <w:p w14:paraId="13FF3BA7" w14:textId="77777777" w:rsidR="00A216B4" w:rsidRPr="00147AF8" w:rsidRDefault="00A216B4" w:rsidP="00522011">
            <w:pPr>
              <w:rPr>
                <w:rFonts w:asciiTheme="majorHAnsi" w:hAnsiTheme="majorHAnsi"/>
                <w:lang w:val="es-ES"/>
              </w:rPr>
            </w:pPr>
          </w:p>
          <w:p w14:paraId="41A02D7E" w14:textId="77777777" w:rsidR="00A216B4" w:rsidRPr="00147AF8" w:rsidRDefault="00A216B4" w:rsidP="00522011">
            <w:pPr>
              <w:rPr>
                <w:rFonts w:asciiTheme="majorHAnsi" w:hAnsiTheme="majorHAnsi"/>
                <w:lang w:val="es-ES"/>
              </w:rPr>
            </w:pPr>
            <w:r w:rsidRPr="00147AF8">
              <w:rPr>
                <w:rFonts w:asciiTheme="majorHAnsi" w:hAnsiTheme="majorHAnsi"/>
                <w:lang w:val="es-ES"/>
              </w:rPr>
              <w:t>En el área de influencia del proyecto este efecto no tendrá repercusiones considerables relacionadas con el uso de la tierra, teniendo en cuenta que la actividad agrícola es poco representativa y el número de empleos generados por la ganadería es reducido de acuerdo con su orientación extensiva.</w:t>
            </w:r>
          </w:p>
          <w:p w14:paraId="38FE119E" w14:textId="77777777" w:rsidR="00A216B4" w:rsidRPr="00147AF8" w:rsidRDefault="00A216B4" w:rsidP="00522011">
            <w:pPr>
              <w:jc w:val="left"/>
              <w:rPr>
                <w:rFonts w:asciiTheme="majorHAnsi" w:hAnsiTheme="majorHAnsi"/>
              </w:rPr>
            </w:pPr>
          </w:p>
        </w:tc>
      </w:tr>
      <w:tr w:rsidR="00A216B4" w:rsidRPr="00147AF8" w14:paraId="43B5958D"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61AD1984"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48B8C28E"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730CA71C"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4773E218"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27C9762B"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28370C1B"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62D81F07"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Cambio en la oferta y demanda de bienes y servicios</w:t>
            </w:r>
          </w:p>
        </w:tc>
        <w:tc>
          <w:tcPr>
            <w:tcW w:w="1479" w:type="pct"/>
            <w:vAlign w:val="center"/>
          </w:tcPr>
          <w:p w14:paraId="182B4ABA"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Actividades para la recuperación del derecho de vía</w:t>
            </w:r>
          </w:p>
        </w:tc>
        <w:tc>
          <w:tcPr>
            <w:tcW w:w="1073" w:type="pct"/>
            <w:shd w:val="clear" w:color="auto" w:fill="00FFFF"/>
            <w:vAlign w:val="center"/>
          </w:tcPr>
          <w:p w14:paraId="4FDE8CB9"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147AF8">
              <w:rPr>
                <w:rFonts w:asciiTheme="majorHAnsi" w:hAnsiTheme="majorHAnsi"/>
                <w:b/>
              </w:rPr>
              <w:t>MUY IMPORTANTE</w:t>
            </w:r>
          </w:p>
        </w:tc>
      </w:tr>
      <w:tr w:rsidR="00A216B4" w:rsidRPr="00147AF8" w14:paraId="047F673B"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76C704BE"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4C0DE4E9" w14:textId="77777777" w:rsidR="00A216B4" w:rsidRPr="00147AF8" w:rsidRDefault="00A216B4" w:rsidP="00522011">
            <w:pPr>
              <w:rPr>
                <w:rFonts w:asciiTheme="majorHAnsi" w:hAnsiTheme="majorHAnsi"/>
                <w:b/>
              </w:rPr>
            </w:pPr>
          </w:p>
          <w:p w14:paraId="4C138A19" w14:textId="77777777" w:rsidR="00A216B4" w:rsidRPr="00147AF8" w:rsidRDefault="00A216B4" w:rsidP="00522011">
            <w:pPr>
              <w:rPr>
                <w:rFonts w:asciiTheme="majorHAnsi" w:hAnsiTheme="majorHAnsi"/>
              </w:rPr>
            </w:pPr>
            <w:r w:rsidRPr="00147AF8">
              <w:rPr>
                <w:rFonts w:asciiTheme="majorHAnsi" w:hAnsiTheme="majorHAnsi"/>
              </w:rPr>
              <w:t>Esta actividad impacta de manera positiva (48) e importante debido a que las comunidades afectadas podrán contar con el acompañamiento social para un traslado efectivo de sus actividades económicas informales, logrando así ingresar a la vinculación formal, mejorando su sistema de ocupación laboral y calidad de vida, garantizando su derecho laboral y el mantenimiento de sus actividades como fuente de ingreso principal en los hogares.</w:t>
            </w:r>
          </w:p>
          <w:p w14:paraId="24A5B78D" w14:textId="77777777" w:rsidR="00A216B4" w:rsidRPr="00147AF8" w:rsidRDefault="00A216B4" w:rsidP="00522011">
            <w:pPr>
              <w:jc w:val="left"/>
              <w:rPr>
                <w:rFonts w:asciiTheme="majorHAnsi" w:hAnsiTheme="majorHAnsi"/>
              </w:rPr>
            </w:pPr>
          </w:p>
        </w:tc>
      </w:tr>
      <w:tr w:rsidR="00A216B4" w:rsidRPr="00147AF8" w14:paraId="71D84257"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26A7EF18"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138C2917"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031101C5"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3E7D8EB3"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633FF6DE"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1076083B"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 xml:space="preserve">ASPECTOS </w:t>
            </w:r>
            <w:r w:rsidRPr="00147AF8">
              <w:rPr>
                <w:rFonts w:asciiTheme="majorHAnsi" w:eastAsia="Times New Roman" w:hAnsiTheme="majorHAnsi"/>
                <w:b/>
                <w:smallCaps/>
                <w:lang w:eastAsia="es-ES"/>
              </w:rPr>
              <w:lastRenderedPageBreak/>
              <w:t>ECONÓMICOS</w:t>
            </w:r>
          </w:p>
        </w:tc>
        <w:tc>
          <w:tcPr>
            <w:tcW w:w="1187" w:type="pct"/>
            <w:vAlign w:val="center"/>
          </w:tcPr>
          <w:p w14:paraId="1B268665"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lastRenderedPageBreak/>
              <w:t xml:space="preserve">Cambio en las </w:t>
            </w:r>
            <w:r w:rsidRPr="00147AF8">
              <w:rPr>
                <w:rFonts w:asciiTheme="majorHAnsi" w:hAnsiTheme="majorHAnsi"/>
                <w:lang w:val="es-ES"/>
              </w:rPr>
              <w:lastRenderedPageBreak/>
              <w:t>actividades productivas y uso del suelo</w:t>
            </w:r>
          </w:p>
        </w:tc>
        <w:tc>
          <w:tcPr>
            <w:tcW w:w="1479" w:type="pct"/>
            <w:vAlign w:val="center"/>
          </w:tcPr>
          <w:p w14:paraId="2FFE84B1"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lastRenderedPageBreak/>
              <w:t xml:space="preserve">Demoliciones y </w:t>
            </w:r>
            <w:r w:rsidRPr="00147AF8">
              <w:rPr>
                <w:rFonts w:asciiTheme="majorHAnsi" w:hAnsiTheme="majorHAnsi"/>
                <w:lang w:val="es-ES" w:eastAsia="es-CO"/>
              </w:rPr>
              <w:lastRenderedPageBreak/>
              <w:t>remoción</w:t>
            </w:r>
          </w:p>
        </w:tc>
        <w:tc>
          <w:tcPr>
            <w:tcW w:w="1073" w:type="pct"/>
            <w:shd w:val="clear" w:color="auto" w:fill="CCFFFF"/>
            <w:vAlign w:val="center"/>
          </w:tcPr>
          <w:p w14:paraId="52355663"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7AF8">
              <w:rPr>
                <w:rFonts w:asciiTheme="majorHAnsi" w:hAnsiTheme="majorHAnsi"/>
                <w:b/>
                <w:lang w:val="es-ES"/>
              </w:rPr>
              <w:lastRenderedPageBreak/>
              <w:t>IRRELEVANTE</w:t>
            </w:r>
          </w:p>
        </w:tc>
      </w:tr>
      <w:tr w:rsidR="00A216B4" w:rsidRPr="00147AF8" w14:paraId="5A880465"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27EE99DC"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07916664" w14:textId="77777777" w:rsidR="00A216B4" w:rsidRPr="00147AF8" w:rsidRDefault="00A216B4" w:rsidP="00522011">
            <w:pPr>
              <w:rPr>
                <w:rFonts w:asciiTheme="majorHAnsi" w:hAnsiTheme="majorHAnsi"/>
              </w:rPr>
            </w:pPr>
          </w:p>
          <w:p w14:paraId="7011B928" w14:textId="135A1B56" w:rsidR="00A216B4" w:rsidRPr="00147AF8" w:rsidRDefault="00A216B4" w:rsidP="00522011">
            <w:pPr>
              <w:autoSpaceDE w:val="0"/>
              <w:autoSpaceDN w:val="0"/>
              <w:adjustRightInd w:val="0"/>
              <w:rPr>
                <w:rFonts w:asciiTheme="majorHAnsi" w:hAnsiTheme="majorHAnsi"/>
                <w:lang w:val="es-ES"/>
              </w:rPr>
            </w:pPr>
            <w:r w:rsidRPr="00147AF8">
              <w:rPr>
                <w:rFonts w:asciiTheme="majorHAnsi" w:hAnsiTheme="majorHAnsi"/>
                <w:lang w:val="es-ES"/>
              </w:rPr>
              <w:t xml:space="preserve">Las comunidades del </w:t>
            </w:r>
            <w:r w:rsidR="00BF6C33" w:rsidRPr="00147AF8">
              <w:rPr>
                <w:rFonts w:asciiTheme="majorHAnsi" w:hAnsiTheme="majorHAnsi"/>
                <w:lang w:val="es-ES"/>
              </w:rPr>
              <w:t>AID</w:t>
            </w:r>
            <w:r w:rsidRPr="00147AF8">
              <w:rPr>
                <w:rFonts w:asciiTheme="majorHAnsi" w:hAnsiTheme="majorHAnsi"/>
                <w:lang w:val="es-ES"/>
              </w:rPr>
              <w:t xml:space="preserve"> podrían considerar este impacto como negativo (16) debido a la susceptibilidad que pueda causar la demolición total o parcial de estructuras o edificaciones existentes en las zonas requeridas del proyecto, así como el desmontaje, traslado de cercas de alambre, de especies vegetales y otros obstáculos. Sin embargo el concesionario deberá mitigar dicho impacto informando a las comunidades afectadas con el tiempo suficiente en lo que respecta a la demolición de edificaciones si así fuere y el control adecuado y periódico de las emisiones producidas por la ejecución de la misma actividad.</w:t>
            </w:r>
          </w:p>
          <w:p w14:paraId="72F92186" w14:textId="77777777" w:rsidR="00A216B4" w:rsidRPr="00147AF8" w:rsidRDefault="00A216B4" w:rsidP="00522011">
            <w:pPr>
              <w:jc w:val="left"/>
              <w:rPr>
                <w:rFonts w:asciiTheme="majorHAnsi" w:hAnsiTheme="majorHAnsi"/>
              </w:rPr>
            </w:pPr>
          </w:p>
        </w:tc>
      </w:tr>
      <w:tr w:rsidR="00A216B4" w:rsidRPr="00147AF8" w14:paraId="42CC4771"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2F1D7421"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17FCDCE0"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5AB22A68"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0011B7FE"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3A443804"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31DD8E6C"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1BAD9A95" w14:textId="77777777" w:rsidR="00A216B4" w:rsidRPr="00147AF8" w:rsidRDefault="00A216B4" w:rsidP="00ED39A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p>
          <w:p w14:paraId="6E0FF555" w14:textId="77777777" w:rsidR="00A216B4" w:rsidRPr="00147AF8" w:rsidRDefault="00A216B4" w:rsidP="00ED39A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Cambio en la dinámica del empleo (Generación de empleos directos e indirectos)</w:t>
            </w:r>
          </w:p>
        </w:tc>
        <w:tc>
          <w:tcPr>
            <w:tcW w:w="1479" w:type="pct"/>
            <w:vAlign w:val="center"/>
          </w:tcPr>
          <w:p w14:paraId="7543A859" w14:textId="77777777" w:rsidR="00A216B4" w:rsidRPr="00147AF8" w:rsidRDefault="00A216B4" w:rsidP="00ED39A8">
            <w:pPr>
              <w:autoSpaceDE w:val="0"/>
              <w:autoSpaceDN w:val="0"/>
              <w:adjustRightInd w:val="0"/>
              <w:spacing w:after="160"/>
              <w:ind w:left="3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Contratación de mano de obra</w:t>
            </w:r>
          </w:p>
        </w:tc>
        <w:tc>
          <w:tcPr>
            <w:tcW w:w="1073" w:type="pct"/>
            <w:shd w:val="clear" w:color="auto" w:fill="00CCFF"/>
            <w:vAlign w:val="center"/>
          </w:tcPr>
          <w:p w14:paraId="3F9E62E1"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7AF8">
              <w:rPr>
                <w:rFonts w:asciiTheme="majorHAnsi" w:hAnsiTheme="majorHAnsi"/>
                <w:b/>
              </w:rPr>
              <w:t>MUY IMPORTANTE</w:t>
            </w:r>
          </w:p>
        </w:tc>
      </w:tr>
      <w:tr w:rsidR="00A216B4" w:rsidRPr="00147AF8" w14:paraId="55248DC8"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6625C8F8"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529BB1ED" w14:textId="77777777" w:rsidR="00A216B4" w:rsidRPr="00147AF8" w:rsidRDefault="00A216B4" w:rsidP="00522011">
            <w:pPr>
              <w:rPr>
                <w:rFonts w:asciiTheme="majorHAnsi" w:hAnsiTheme="majorHAnsi"/>
              </w:rPr>
            </w:pPr>
          </w:p>
          <w:p w14:paraId="3A05B727" w14:textId="1DC1E5DF" w:rsidR="00A216B4" w:rsidRPr="00147AF8" w:rsidRDefault="00A216B4" w:rsidP="00522011">
            <w:pPr>
              <w:rPr>
                <w:rFonts w:asciiTheme="majorHAnsi" w:eastAsia="Times New Roman" w:hAnsiTheme="majorHAnsi" w:cs="Arial"/>
                <w:lang w:val="es-ES" w:eastAsia="es-ES"/>
              </w:rPr>
            </w:pPr>
            <w:r w:rsidRPr="00147AF8">
              <w:rPr>
                <w:rFonts w:asciiTheme="majorHAnsi" w:eastAsia="Times New Roman" w:hAnsiTheme="majorHAnsi" w:cs="Arial"/>
                <w:lang w:val="es-ES" w:eastAsia="es-ES"/>
              </w:rPr>
              <w:t xml:space="preserve">Este impacto está relacionado con la actividad de contratación de personal y la adquisición de bienes y servicios, calificado como positivo importante (48), con una cobertura local, teniendo en cuenta que en la adquisición de bienes y servicios se contempla en las cabeceras municipales y en las veredas identificadas como </w:t>
            </w:r>
            <w:r w:rsidR="00BF6C33" w:rsidRPr="00147AF8">
              <w:rPr>
                <w:rFonts w:asciiTheme="majorHAnsi" w:eastAsia="Times New Roman" w:hAnsiTheme="majorHAnsi" w:cs="Arial"/>
                <w:lang w:val="es-ES" w:eastAsia="es-ES"/>
              </w:rPr>
              <w:t>AID</w:t>
            </w:r>
            <w:r w:rsidRPr="00147AF8">
              <w:rPr>
                <w:rFonts w:asciiTheme="majorHAnsi" w:eastAsia="Times New Roman" w:hAnsiTheme="majorHAnsi" w:cs="Arial"/>
                <w:lang w:val="es-ES" w:eastAsia="es-ES"/>
              </w:rPr>
              <w:t>, priorizando así la demanda evidenciada en las áreas del proyecto, por parte del concesionario.</w:t>
            </w:r>
          </w:p>
          <w:p w14:paraId="233C2357" w14:textId="77777777" w:rsidR="00A216B4" w:rsidRPr="00147AF8" w:rsidRDefault="00A216B4" w:rsidP="00522011">
            <w:pPr>
              <w:jc w:val="left"/>
              <w:rPr>
                <w:rFonts w:asciiTheme="majorHAnsi" w:hAnsiTheme="majorHAnsi"/>
              </w:rPr>
            </w:pPr>
          </w:p>
        </w:tc>
      </w:tr>
      <w:tr w:rsidR="00A216B4" w:rsidRPr="00147AF8" w14:paraId="31A47D5B"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76600EF0"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5E2A12DC"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0F225D90"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346C1669"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580B178E"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0E69E347"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0F40DEC2" w14:textId="77777777" w:rsidR="00A216B4" w:rsidRPr="00147AF8" w:rsidRDefault="00A216B4" w:rsidP="00ED39A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 xml:space="preserve">Cambio en la dinámica del empleo (Generación de </w:t>
            </w:r>
            <w:r w:rsidRPr="00147AF8">
              <w:rPr>
                <w:rFonts w:asciiTheme="majorHAnsi" w:hAnsiTheme="majorHAnsi"/>
                <w:lang w:val="es-ES"/>
              </w:rPr>
              <w:lastRenderedPageBreak/>
              <w:t>empleos directos e indirectos)</w:t>
            </w:r>
          </w:p>
        </w:tc>
        <w:tc>
          <w:tcPr>
            <w:tcW w:w="1479" w:type="pct"/>
            <w:vAlign w:val="center"/>
          </w:tcPr>
          <w:p w14:paraId="46AE6249"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lang w:val="es-ES" w:eastAsia="es-ES"/>
              </w:rPr>
            </w:pPr>
            <w:r w:rsidRPr="00147AF8">
              <w:rPr>
                <w:rFonts w:asciiTheme="majorHAnsi" w:eastAsia="Times New Roman" w:hAnsiTheme="majorHAnsi" w:cs="Arial"/>
                <w:lang w:val="es-ES" w:eastAsia="es-ES"/>
              </w:rPr>
              <w:lastRenderedPageBreak/>
              <w:t>Actividades para la recuperación del derecho de vía</w:t>
            </w:r>
          </w:p>
        </w:tc>
        <w:tc>
          <w:tcPr>
            <w:tcW w:w="1073" w:type="pct"/>
            <w:shd w:val="clear" w:color="auto" w:fill="00CCFF"/>
            <w:vAlign w:val="center"/>
          </w:tcPr>
          <w:p w14:paraId="2AFD71FF"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147AF8">
              <w:rPr>
                <w:rFonts w:asciiTheme="majorHAnsi" w:eastAsia="Times New Roman" w:hAnsiTheme="majorHAnsi" w:cs="Arial"/>
                <w:b/>
                <w:lang w:val="es-ES" w:eastAsia="es-ES"/>
              </w:rPr>
              <w:t>IMPORTANTE</w:t>
            </w:r>
          </w:p>
        </w:tc>
      </w:tr>
      <w:tr w:rsidR="00A216B4" w:rsidRPr="00147AF8" w14:paraId="34A93158"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3C938D36"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039D164E" w14:textId="77777777" w:rsidR="00A216B4" w:rsidRPr="00147AF8" w:rsidRDefault="00A216B4" w:rsidP="00522011">
            <w:pPr>
              <w:rPr>
                <w:rFonts w:asciiTheme="majorHAnsi" w:hAnsiTheme="majorHAnsi"/>
              </w:rPr>
            </w:pPr>
          </w:p>
          <w:p w14:paraId="3C6D5EF7" w14:textId="3193F7BC" w:rsidR="00A216B4" w:rsidRPr="00147AF8" w:rsidRDefault="00A216B4" w:rsidP="00522011">
            <w:pPr>
              <w:rPr>
                <w:rFonts w:asciiTheme="majorHAnsi" w:eastAsia="Times New Roman" w:hAnsiTheme="majorHAnsi" w:cs="Arial"/>
                <w:lang w:val="es-ES" w:eastAsia="es-ES"/>
              </w:rPr>
            </w:pPr>
            <w:r w:rsidRPr="00147AF8">
              <w:rPr>
                <w:rFonts w:asciiTheme="majorHAnsi" w:eastAsia="Times New Roman" w:hAnsiTheme="majorHAnsi" w:cs="Arial"/>
                <w:lang w:val="es-ES" w:eastAsia="es-ES"/>
              </w:rPr>
              <w:t xml:space="preserve">En el área de influencia, la principal actividad económica es la ganadería, aunque con el desarrollo de proyectos, las actividades tienden a variar, debido a que surge temporalmente la prestación de servicios de alimentación, hospedaje, lavandería, negocios comerciales, ventas ambulantes, entre otros, que se convierten en opciones económicas para la población y que dinamizan la economía local dando la oportunidad que la población mejoren sus ingresos, es por ello que el impacto se considera positivo (38) e importante para las comunidades de </w:t>
            </w:r>
            <w:r w:rsidR="00BF6C33" w:rsidRPr="00147AF8">
              <w:rPr>
                <w:rFonts w:asciiTheme="majorHAnsi" w:eastAsia="Times New Roman" w:hAnsiTheme="majorHAnsi" w:cs="Arial"/>
                <w:lang w:val="es-ES" w:eastAsia="es-ES"/>
              </w:rPr>
              <w:t>AID</w:t>
            </w:r>
            <w:r w:rsidRPr="00147AF8">
              <w:rPr>
                <w:rFonts w:asciiTheme="majorHAnsi" w:eastAsia="Times New Roman" w:hAnsiTheme="majorHAnsi" w:cs="Arial"/>
                <w:lang w:val="es-ES" w:eastAsia="es-ES"/>
              </w:rPr>
              <w:t>.</w:t>
            </w:r>
          </w:p>
          <w:p w14:paraId="4AE0FF26" w14:textId="77777777" w:rsidR="00A216B4" w:rsidRPr="00147AF8" w:rsidRDefault="00A216B4" w:rsidP="00522011">
            <w:pPr>
              <w:jc w:val="left"/>
              <w:rPr>
                <w:rFonts w:asciiTheme="majorHAnsi" w:hAnsiTheme="majorHAnsi"/>
              </w:rPr>
            </w:pPr>
          </w:p>
        </w:tc>
      </w:tr>
      <w:tr w:rsidR="00A216B4" w:rsidRPr="00147AF8" w14:paraId="23C4B864"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59D6BCF5"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1E1BE17E"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2EA65420"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3DF60FB0"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357E8FE2"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4CE2ABEB"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2EEA3D2D"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Modificación de vivienda y  equipamiento comunitario</w:t>
            </w:r>
          </w:p>
        </w:tc>
        <w:tc>
          <w:tcPr>
            <w:tcW w:w="1479" w:type="pct"/>
            <w:vAlign w:val="center"/>
          </w:tcPr>
          <w:p w14:paraId="6B39A2EA"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eastAsia="Times New Roman" w:hAnsiTheme="majorHAnsi" w:cs="Arial"/>
                <w:lang w:val="es-ES" w:eastAsia="es-ES"/>
              </w:rPr>
              <w:t>Actividades para la recuperación del derecho de vía</w:t>
            </w:r>
          </w:p>
        </w:tc>
        <w:tc>
          <w:tcPr>
            <w:tcW w:w="1073" w:type="pct"/>
            <w:shd w:val="clear" w:color="auto" w:fill="00CCFF"/>
            <w:vAlign w:val="center"/>
          </w:tcPr>
          <w:p w14:paraId="1D2BD45C"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7AF8">
              <w:rPr>
                <w:rFonts w:asciiTheme="majorHAnsi" w:eastAsia="Times New Roman" w:hAnsiTheme="majorHAnsi" w:cs="Arial"/>
                <w:b/>
                <w:lang w:val="es-ES" w:eastAsia="es-ES"/>
              </w:rPr>
              <w:t>IMPORTANTE</w:t>
            </w:r>
          </w:p>
        </w:tc>
      </w:tr>
      <w:tr w:rsidR="00A216B4" w:rsidRPr="00147AF8" w14:paraId="5C5A7739" w14:textId="77777777" w:rsidTr="00ED39A8">
        <w:trPr>
          <w:trHeight w:val="2400"/>
        </w:trPr>
        <w:tc>
          <w:tcPr>
            <w:cnfStyle w:val="001000000000" w:firstRow="0" w:lastRow="0" w:firstColumn="1" w:lastColumn="0" w:oddVBand="0" w:evenVBand="0" w:oddHBand="0" w:evenHBand="0" w:firstRowFirstColumn="0" w:firstRowLastColumn="0" w:lastRowFirstColumn="0" w:lastRowLastColumn="0"/>
            <w:tcW w:w="5000" w:type="pct"/>
            <w:gridSpan w:val="4"/>
          </w:tcPr>
          <w:p w14:paraId="5362AF5C"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0BEE4999" w14:textId="77777777" w:rsidR="00A216B4" w:rsidRPr="00147AF8" w:rsidRDefault="00A216B4" w:rsidP="00522011">
            <w:pPr>
              <w:rPr>
                <w:rFonts w:asciiTheme="majorHAnsi" w:hAnsiTheme="majorHAnsi"/>
              </w:rPr>
            </w:pPr>
          </w:p>
          <w:p w14:paraId="4F8A18A5" w14:textId="7F4EDC75" w:rsidR="00A216B4" w:rsidRPr="00147AF8" w:rsidRDefault="00A216B4" w:rsidP="00522011">
            <w:pPr>
              <w:rPr>
                <w:rFonts w:asciiTheme="majorHAnsi" w:eastAsia="Times New Roman" w:hAnsiTheme="majorHAnsi" w:cs="Arial"/>
                <w:lang w:val="es-ES" w:eastAsia="es-ES"/>
              </w:rPr>
            </w:pPr>
            <w:r w:rsidRPr="00147AF8">
              <w:rPr>
                <w:rFonts w:asciiTheme="majorHAnsi" w:eastAsia="Times New Roman" w:hAnsiTheme="majorHAnsi" w:cs="Arial"/>
                <w:lang w:val="es-ES" w:eastAsia="es-ES"/>
              </w:rPr>
              <w:t xml:space="preserve">Esta actividad se percibe como positiva (40) e importante para las comunidades del </w:t>
            </w:r>
            <w:r w:rsidR="00BF6C33" w:rsidRPr="00147AF8">
              <w:rPr>
                <w:rFonts w:asciiTheme="majorHAnsi" w:eastAsia="Times New Roman" w:hAnsiTheme="majorHAnsi" w:cs="Arial"/>
                <w:lang w:val="es-ES" w:eastAsia="es-ES"/>
              </w:rPr>
              <w:t>AID</w:t>
            </w:r>
            <w:r w:rsidRPr="00147AF8">
              <w:rPr>
                <w:rFonts w:asciiTheme="majorHAnsi" w:eastAsia="Times New Roman" w:hAnsiTheme="majorHAnsi" w:cs="Arial"/>
                <w:lang w:val="es-ES" w:eastAsia="es-ES"/>
              </w:rPr>
              <w:t xml:space="preserve"> ya que el hecho del que haya la posibilidad de vender el predio indica una mejoría en la calidad de vida de quienes se usufructúen de esta actividad, teniendo en cuenta que en la actualidad la construcción de las viviendas no son las mejores y aún hay déficit de las mismas, lo que genera una expectativa positiva en los habitantes.</w:t>
            </w:r>
          </w:p>
          <w:p w14:paraId="7FE05644" w14:textId="77777777" w:rsidR="00A216B4" w:rsidRPr="00147AF8" w:rsidRDefault="00A216B4" w:rsidP="00522011">
            <w:pPr>
              <w:jc w:val="left"/>
              <w:rPr>
                <w:rFonts w:asciiTheme="majorHAnsi" w:hAnsiTheme="majorHAnsi"/>
              </w:rPr>
            </w:pPr>
          </w:p>
        </w:tc>
      </w:tr>
      <w:tr w:rsidR="00A216B4" w:rsidRPr="00147AF8" w14:paraId="01CFB325" w14:textId="77777777" w:rsidTr="00ED39A8">
        <w:trPr>
          <w:trHeight w:val="566"/>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159C9DC0"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345C92A3"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5E72406B"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601E3477"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4C300CEE"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181833DD"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738A5936"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Modificación de vivienda y  equipamiento comunitario</w:t>
            </w:r>
          </w:p>
        </w:tc>
        <w:tc>
          <w:tcPr>
            <w:tcW w:w="1479" w:type="pct"/>
            <w:vAlign w:val="center"/>
          </w:tcPr>
          <w:p w14:paraId="1D8D58BE"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Demoliciones y remoción</w:t>
            </w:r>
          </w:p>
        </w:tc>
        <w:tc>
          <w:tcPr>
            <w:tcW w:w="1073" w:type="pct"/>
            <w:shd w:val="clear" w:color="auto" w:fill="CCFFFF"/>
            <w:vAlign w:val="center"/>
          </w:tcPr>
          <w:p w14:paraId="529228B2"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7AF8">
              <w:rPr>
                <w:rFonts w:asciiTheme="majorHAnsi" w:hAnsiTheme="majorHAnsi"/>
                <w:b/>
                <w:lang w:val="es-ES"/>
              </w:rPr>
              <w:t>IRRELEVANTE</w:t>
            </w:r>
          </w:p>
        </w:tc>
      </w:tr>
      <w:tr w:rsidR="00A216B4" w:rsidRPr="00147AF8" w14:paraId="5CCD8144"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6A6CDF40"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6DBD7D74" w14:textId="77777777" w:rsidR="00A216B4" w:rsidRPr="00147AF8" w:rsidRDefault="00A216B4" w:rsidP="00522011">
            <w:pPr>
              <w:rPr>
                <w:rFonts w:asciiTheme="majorHAnsi" w:hAnsiTheme="majorHAnsi"/>
                <w:lang w:val="es-ES"/>
              </w:rPr>
            </w:pPr>
          </w:p>
          <w:p w14:paraId="1982B7DD" w14:textId="4F4A4F8D" w:rsidR="00A216B4" w:rsidRPr="00147AF8" w:rsidRDefault="00A216B4" w:rsidP="00522011">
            <w:pPr>
              <w:rPr>
                <w:rFonts w:asciiTheme="majorHAnsi" w:hAnsiTheme="majorHAnsi"/>
                <w:lang w:val="es-ES"/>
              </w:rPr>
            </w:pPr>
            <w:r w:rsidRPr="00147AF8">
              <w:rPr>
                <w:rFonts w:asciiTheme="majorHAnsi" w:hAnsiTheme="majorHAnsi"/>
                <w:lang w:val="es-ES"/>
              </w:rPr>
              <w:t xml:space="preserve">Esta actividad se considera como negativo (21) irrelevante, para las comunidades del </w:t>
            </w:r>
            <w:r w:rsidR="00BF6C33" w:rsidRPr="00147AF8">
              <w:rPr>
                <w:rFonts w:asciiTheme="majorHAnsi" w:hAnsiTheme="majorHAnsi"/>
                <w:lang w:val="es-ES"/>
              </w:rPr>
              <w:t>AID</w:t>
            </w:r>
            <w:r w:rsidRPr="00147AF8">
              <w:rPr>
                <w:rFonts w:asciiTheme="majorHAnsi" w:hAnsiTheme="majorHAnsi"/>
                <w:lang w:val="es-ES"/>
              </w:rPr>
              <w:t xml:space="preserve"> teniendo en cuenta que las acciones propia de la actividad generaran emisiones de ruido y polvo que podrían ser susceptibles a las personas involucrada en la zona, es por ello que el concesionario deberá mitigar dicho impacto a través de actividades que </w:t>
            </w:r>
            <w:r w:rsidRPr="00147AF8">
              <w:rPr>
                <w:rFonts w:asciiTheme="majorHAnsi" w:hAnsiTheme="majorHAnsi"/>
                <w:lang w:val="es-ES"/>
              </w:rPr>
              <w:lastRenderedPageBreak/>
              <w:t>controlen debidamente estas emisiones.</w:t>
            </w:r>
          </w:p>
          <w:p w14:paraId="46D46257" w14:textId="77777777" w:rsidR="00A216B4" w:rsidRPr="00147AF8" w:rsidRDefault="00A216B4" w:rsidP="00522011">
            <w:pPr>
              <w:jc w:val="left"/>
              <w:rPr>
                <w:rFonts w:asciiTheme="majorHAnsi" w:hAnsiTheme="majorHAnsi"/>
                <w:lang w:val="es-ES"/>
              </w:rPr>
            </w:pPr>
          </w:p>
        </w:tc>
      </w:tr>
      <w:tr w:rsidR="00A216B4" w:rsidRPr="00147AF8" w14:paraId="519423C5"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52E4E97D"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lastRenderedPageBreak/>
              <w:t>ELEMENTO AMBIENTAL</w:t>
            </w:r>
          </w:p>
        </w:tc>
        <w:tc>
          <w:tcPr>
            <w:tcW w:w="1187" w:type="pct"/>
            <w:shd w:val="clear" w:color="auto" w:fill="A6A6A6" w:themeFill="background1" w:themeFillShade="A6"/>
            <w:vAlign w:val="center"/>
          </w:tcPr>
          <w:p w14:paraId="32DE4DCE"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155BB92C"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7ADB7E95"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4A8A8747"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3B2D3055"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4FA3F8B5"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Cambio en el desplazamiento de semovientes</w:t>
            </w:r>
          </w:p>
        </w:tc>
        <w:tc>
          <w:tcPr>
            <w:tcW w:w="1479" w:type="pct"/>
            <w:vAlign w:val="center"/>
          </w:tcPr>
          <w:p w14:paraId="60890AB3"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Instalación de infraestructura temporal</w:t>
            </w:r>
          </w:p>
        </w:tc>
        <w:tc>
          <w:tcPr>
            <w:tcW w:w="1073" w:type="pct"/>
            <w:shd w:val="clear" w:color="auto" w:fill="CCFFFF"/>
            <w:vAlign w:val="center"/>
          </w:tcPr>
          <w:p w14:paraId="046C51CB"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b/>
                <w:lang w:val="es-ES"/>
              </w:rPr>
              <w:t>IRRELEVANTE</w:t>
            </w:r>
          </w:p>
        </w:tc>
      </w:tr>
      <w:tr w:rsidR="00A216B4" w:rsidRPr="00147AF8" w14:paraId="3C0021C4"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3F7480EA"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73826DD7" w14:textId="77777777" w:rsidR="00A216B4" w:rsidRPr="00147AF8" w:rsidRDefault="00A216B4" w:rsidP="00522011">
            <w:pPr>
              <w:rPr>
                <w:rFonts w:asciiTheme="majorHAnsi" w:hAnsiTheme="majorHAnsi"/>
              </w:rPr>
            </w:pPr>
          </w:p>
          <w:p w14:paraId="6DBCD354" w14:textId="11A4BE5B" w:rsidR="00A216B4" w:rsidRPr="00147AF8" w:rsidRDefault="00A216B4" w:rsidP="00522011">
            <w:pPr>
              <w:rPr>
                <w:rFonts w:asciiTheme="majorHAnsi" w:hAnsiTheme="majorHAnsi"/>
                <w:lang w:val="es-ES"/>
              </w:rPr>
            </w:pPr>
            <w:r w:rsidRPr="00147AF8">
              <w:rPr>
                <w:rFonts w:asciiTheme="majorHAnsi" w:hAnsiTheme="majorHAnsi"/>
                <w:lang w:val="es-ES"/>
              </w:rPr>
              <w:t xml:space="preserve">Esta actividad resulta ser negativa (-21) pero con importancia leve, para las comunidades del </w:t>
            </w:r>
            <w:r w:rsidR="00BF6C33" w:rsidRPr="00147AF8">
              <w:rPr>
                <w:rFonts w:asciiTheme="majorHAnsi" w:hAnsiTheme="majorHAnsi"/>
                <w:lang w:val="es-ES"/>
              </w:rPr>
              <w:t>AID</w:t>
            </w:r>
            <w:r w:rsidRPr="00147AF8">
              <w:rPr>
                <w:rFonts w:asciiTheme="majorHAnsi" w:hAnsiTheme="majorHAnsi"/>
                <w:lang w:val="es-ES"/>
              </w:rPr>
              <w:t>, ya que en la actualidad tienen rutas cotidianas para realizar la actividad del pastoreo y desarrollar actividades de movilización, con el proyecto seguramente deberán tener en cuenta un cambio para las mismas o mayor seguridad ya que no hay senderos específicos para ello y pueden ser los semovientes participes o causantes de accidentes.</w:t>
            </w:r>
          </w:p>
          <w:p w14:paraId="00043209" w14:textId="77777777" w:rsidR="00A216B4" w:rsidRPr="00147AF8" w:rsidRDefault="00A216B4" w:rsidP="00522011">
            <w:pPr>
              <w:jc w:val="left"/>
              <w:rPr>
                <w:rFonts w:asciiTheme="majorHAnsi" w:hAnsiTheme="majorHAnsi"/>
                <w:lang w:val="es-ES"/>
              </w:rPr>
            </w:pPr>
          </w:p>
        </w:tc>
      </w:tr>
      <w:tr w:rsidR="00A216B4" w:rsidRPr="00147AF8" w14:paraId="556E8351"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6C1C3345"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10E7C851"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26FC94C8"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42E48FD4"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08311CE8"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0BB0A953"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135C820A"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Generación de expectativas</w:t>
            </w:r>
          </w:p>
        </w:tc>
        <w:tc>
          <w:tcPr>
            <w:tcW w:w="1479" w:type="pct"/>
            <w:vAlign w:val="center"/>
          </w:tcPr>
          <w:p w14:paraId="5EF5658A"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Contratación de mano de obra</w:t>
            </w:r>
          </w:p>
        </w:tc>
        <w:tc>
          <w:tcPr>
            <w:tcW w:w="1073" w:type="pct"/>
            <w:shd w:val="clear" w:color="auto" w:fill="00CCFF"/>
            <w:vAlign w:val="center"/>
          </w:tcPr>
          <w:p w14:paraId="074549E9"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eastAsia="Times New Roman" w:hAnsiTheme="majorHAnsi" w:cs="Arial"/>
                <w:b/>
                <w:lang w:val="es-ES" w:eastAsia="es-ES"/>
              </w:rPr>
              <w:t>IMPORTANTE</w:t>
            </w:r>
          </w:p>
        </w:tc>
      </w:tr>
      <w:tr w:rsidR="00A216B4" w:rsidRPr="00147AF8" w14:paraId="4D8E8B78"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5F2E98AB" w14:textId="77777777" w:rsidR="00A216B4" w:rsidRPr="00147AF8" w:rsidRDefault="00A216B4" w:rsidP="00522011">
            <w:pPr>
              <w:rPr>
                <w:rFonts w:asciiTheme="majorHAnsi" w:hAnsiTheme="majorHAnsi"/>
              </w:rPr>
            </w:pPr>
            <w:r w:rsidRPr="00147AF8">
              <w:rPr>
                <w:rFonts w:asciiTheme="majorHAnsi" w:hAnsiTheme="majorHAnsi"/>
              </w:rPr>
              <w:t>Descripción</w:t>
            </w:r>
          </w:p>
          <w:p w14:paraId="19A3AE4B" w14:textId="77777777" w:rsidR="00A216B4" w:rsidRPr="00147AF8" w:rsidRDefault="00A216B4" w:rsidP="00522011">
            <w:pPr>
              <w:rPr>
                <w:rFonts w:asciiTheme="majorHAnsi" w:hAnsiTheme="majorHAnsi"/>
              </w:rPr>
            </w:pPr>
          </w:p>
          <w:p w14:paraId="37622260" w14:textId="1B82A982" w:rsidR="00A216B4" w:rsidRPr="00147AF8" w:rsidRDefault="00A216B4" w:rsidP="00522011">
            <w:pPr>
              <w:rPr>
                <w:rFonts w:asciiTheme="majorHAnsi" w:hAnsiTheme="majorHAnsi"/>
                <w:lang w:val="es-ES"/>
              </w:rPr>
            </w:pPr>
            <w:r w:rsidRPr="00147AF8">
              <w:rPr>
                <w:rFonts w:asciiTheme="majorHAnsi" w:hAnsiTheme="majorHAnsi"/>
                <w:lang w:val="es-ES"/>
              </w:rPr>
              <w:t xml:space="preserve">La presenta actividad genera en todas las comunidades gran expectativa, no solo por la oportunidad laboral si no por el mejoramiento en los ingresos económicos, lo que conlleva a que la demanda sea alta y se presente alterno otra serie de impactos que pueden ser positivos o negativos a las comunidades del </w:t>
            </w:r>
            <w:r w:rsidR="00BF6C33" w:rsidRPr="00147AF8">
              <w:rPr>
                <w:rFonts w:asciiTheme="majorHAnsi" w:hAnsiTheme="majorHAnsi"/>
                <w:lang w:val="es-ES"/>
              </w:rPr>
              <w:t>AID</w:t>
            </w:r>
            <w:r w:rsidRPr="00147AF8">
              <w:rPr>
                <w:rFonts w:asciiTheme="majorHAnsi" w:hAnsiTheme="majorHAnsi"/>
                <w:lang w:val="es-ES"/>
              </w:rPr>
              <w:t>, es por ello que adquiere un valor importante, el impacto es de carácter positivo (33) ya que atiende a una de las necesidades presentadas por las comunidades, con un nivel de importancia localizado por ser propio de sus territorios por lo que se espera mucho de la actividad y dependiendo de la fase en la que se encuentre de proyecto así será la oferta.</w:t>
            </w:r>
          </w:p>
          <w:p w14:paraId="4ACDA061" w14:textId="77777777" w:rsidR="00A216B4" w:rsidRPr="00147AF8" w:rsidRDefault="00A216B4" w:rsidP="00522011">
            <w:pPr>
              <w:jc w:val="left"/>
              <w:rPr>
                <w:rFonts w:asciiTheme="majorHAnsi" w:hAnsiTheme="majorHAnsi"/>
              </w:rPr>
            </w:pPr>
          </w:p>
        </w:tc>
      </w:tr>
      <w:tr w:rsidR="00A216B4" w:rsidRPr="00147AF8" w14:paraId="1929ADEF" w14:textId="77777777" w:rsidTr="00ED39A8">
        <w:trPr>
          <w:trHeight w:val="766"/>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70895973"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60398F54"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1B3C81C7"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7B4B7739"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671752CD"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6F0276C6"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4C9378AC"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Generación de expectativas</w:t>
            </w:r>
          </w:p>
        </w:tc>
        <w:tc>
          <w:tcPr>
            <w:tcW w:w="1479" w:type="pct"/>
            <w:vAlign w:val="center"/>
          </w:tcPr>
          <w:p w14:paraId="50894A4E"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Entrega del terreno y replanteo</w:t>
            </w:r>
          </w:p>
        </w:tc>
        <w:tc>
          <w:tcPr>
            <w:tcW w:w="1073" w:type="pct"/>
            <w:shd w:val="clear" w:color="auto" w:fill="FFFF99"/>
            <w:vAlign w:val="center"/>
          </w:tcPr>
          <w:p w14:paraId="3DF47AC9"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147AF8">
              <w:rPr>
                <w:rFonts w:asciiTheme="majorHAnsi" w:hAnsiTheme="majorHAnsi"/>
                <w:b/>
                <w:lang w:val="es-ES"/>
              </w:rPr>
              <w:t>MODERADO</w:t>
            </w:r>
          </w:p>
        </w:tc>
      </w:tr>
      <w:tr w:rsidR="00A216B4" w:rsidRPr="00147AF8" w14:paraId="20C586D6"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04D05DE4"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48AE9805" w14:textId="77777777" w:rsidR="00A216B4" w:rsidRPr="00147AF8" w:rsidRDefault="00A216B4" w:rsidP="00522011">
            <w:pPr>
              <w:rPr>
                <w:rFonts w:asciiTheme="majorHAnsi" w:hAnsiTheme="majorHAnsi"/>
              </w:rPr>
            </w:pPr>
          </w:p>
          <w:p w14:paraId="6D0AC763" w14:textId="688BBE12" w:rsidR="00A216B4" w:rsidRPr="00147AF8" w:rsidRDefault="00A216B4" w:rsidP="00522011">
            <w:pPr>
              <w:autoSpaceDE w:val="0"/>
              <w:autoSpaceDN w:val="0"/>
              <w:adjustRightInd w:val="0"/>
              <w:rPr>
                <w:rFonts w:asciiTheme="majorHAnsi" w:hAnsiTheme="majorHAnsi"/>
                <w:lang w:val="es-ES"/>
              </w:rPr>
            </w:pPr>
            <w:r w:rsidRPr="00147AF8">
              <w:rPr>
                <w:rFonts w:asciiTheme="majorHAnsi" w:hAnsiTheme="majorHAnsi"/>
                <w:lang w:val="es-ES"/>
              </w:rPr>
              <w:lastRenderedPageBreak/>
              <w:t xml:space="preserve">Esta es una actividad que genera impactos negativos (-28) e importante para las comunidades del </w:t>
            </w:r>
            <w:r w:rsidR="00BF6C33" w:rsidRPr="00147AF8">
              <w:rPr>
                <w:rFonts w:asciiTheme="majorHAnsi" w:hAnsiTheme="majorHAnsi"/>
                <w:lang w:val="es-ES"/>
              </w:rPr>
              <w:t>AID</w:t>
            </w:r>
            <w:r w:rsidRPr="00147AF8">
              <w:rPr>
                <w:rFonts w:asciiTheme="majorHAnsi" w:hAnsiTheme="majorHAnsi"/>
                <w:lang w:val="es-ES"/>
              </w:rPr>
              <w:t>, debido a que una vez sea recibido el terreno, el constructor debe replantear el trazado de la obra generando impactos por posibles falsas expectativas o conflictos con las comunidades. Para ello el concesionario deberá entregar e informar a las comunidades de manera previa y con suficiente tiempo acerca de los cambios que se llegasen a presentar en el trazado inicial si así fuese.</w:t>
            </w:r>
          </w:p>
          <w:p w14:paraId="51901D6C" w14:textId="77777777" w:rsidR="00A216B4" w:rsidRPr="00147AF8" w:rsidRDefault="00A216B4" w:rsidP="00522011">
            <w:pPr>
              <w:jc w:val="left"/>
              <w:rPr>
                <w:rFonts w:asciiTheme="majorHAnsi" w:hAnsiTheme="majorHAnsi"/>
              </w:rPr>
            </w:pPr>
          </w:p>
        </w:tc>
      </w:tr>
      <w:tr w:rsidR="00A216B4" w:rsidRPr="00147AF8" w14:paraId="7B88F0A0"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54D287F9"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lastRenderedPageBreak/>
              <w:t>ELEMENTO AMBIENTAL</w:t>
            </w:r>
          </w:p>
        </w:tc>
        <w:tc>
          <w:tcPr>
            <w:tcW w:w="1187" w:type="pct"/>
            <w:shd w:val="clear" w:color="auto" w:fill="A6A6A6" w:themeFill="background1" w:themeFillShade="A6"/>
            <w:vAlign w:val="center"/>
          </w:tcPr>
          <w:p w14:paraId="2BB73932"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2F19EF8F"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110803DD"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32D266EA"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4F8424EF"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1B89B394"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Generación de expectativas</w:t>
            </w:r>
          </w:p>
        </w:tc>
        <w:tc>
          <w:tcPr>
            <w:tcW w:w="1479" w:type="pct"/>
            <w:vAlign w:val="center"/>
          </w:tcPr>
          <w:p w14:paraId="0CBAE493"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Contratación de mano de obra</w:t>
            </w:r>
          </w:p>
        </w:tc>
        <w:tc>
          <w:tcPr>
            <w:tcW w:w="1073" w:type="pct"/>
            <w:shd w:val="clear" w:color="auto" w:fill="FFFF99"/>
            <w:vAlign w:val="center"/>
          </w:tcPr>
          <w:p w14:paraId="78DF8A87"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7AF8">
              <w:rPr>
                <w:rFonts w:asciiTheme="majorHAnsi" w:hAnsiTheme="majorHAnsi"/>
                <w:b/>
                <w:lang w:val="es-ES"/>
              </w:rPr>
              <w:t>MODERADO</w:t>
            </w:r>
          </w:p>
        </w:tc>
      </w:tr>
      <w:tr w:rsidR="00A216B4" w:rsidRPr="00147AF8" w14:paraId="41F04343"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4CC2DAE0"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6A53A23B" w14:textId="77777777" w:rsidR="00A216B4" w:rsidRPr="00147AF8" w:rsidRDefault="00A216B4" w:rsidP="00522011">
            <w:pPr>
              <w:rPr>
                <w:rFonts w:asciiTheme="majorHAnsi" w:hAnsiTheme="majorHAnsi"/>
              </w:rPr>
            </w:pPr>
          </w:p>
          <w:p w14:paraId="2583AFFD" w14:textId="4627AFA1" w:rsidR="00A216B4" w:rsidRPr="00147AF8" w:rsidRDefault="00A216B4" w:rsidP="00522011">
            <w:pPr>
              <w:rPr>
                <w:rFonts w:asciiTheme="majorHAnsi" w:eastAsia="Times New Roman" w:hAnsiTheme="majorHAnsi" w:cs="Arial"/>
                <w:lang w:val="es-ES" w:eastAsia="es-ES"/>
              </w:rPr>
            </w:pPr>
            <w:r w:rsidRPr="00147AF8">
              <w:rPr>
                <w:rFonts w:asciiTheme="majorHAnsi" w:eastAsia="Times New Roman" w:hAnsiTheme="majorHAnsi" w:cs="Arial"/>
                <w:lang w:val="es-ES" w:eastAsia="es-ES"/>
              </w:rPr>
              <w:t xml:space="preserve">Esta actividad generalmente presenta conflicto entre los actores sociales intervinientes ya que esperan obtener grandes ganancias de los proyectos ejecutados, sin embargo es preciso indicar que como todo proyecto, empresa y demás se requiere de unos estándares que permitan evidenciar calidad en los procesos, es por ello que para las comunidades del </w:t>
            </w:r>
            <w:r w:rsidR="00BF6C33" w:rsidRPr="00147AF8">
              <w:rPr>
                <w:rFonts w:asciiTheme="majorHAnsi" w:eastAsia="Times New Roman" w:hAnsiTheme="majorHAnsi" w:cs="Arial"/>
                <w:lang w:val="es-ES" w:eastAsia="es-ES"/>
              </w:rPr>
              <w:t>AID</w:t>
            </w:r>
            <w:r w:rsidRPr="00147AF8">
              <w:rPr>
                <w:rFonts w:asciiTheme="majorHAnsi" w:eastAsia="Times New Roman" w:hAnsiTheme="majorHAnsi" w:cs="Arial"/>
                <w:lang w:val="es-ES" w:eastAsia="es-ES"/>
              </w:rPr>
              <w:t xml:space="preserve"> del proyecto, presentan el impacto de carácter negativo (-26) con un nivel de importancia moderada.</w:t>
            </w:r>
          </w:p>
          <w:p w14:paraId="48034EBB" w14:textId="77777777" w:rsidR="00A216B4" w:rsidRPr="00147AF8" w:rsidRDefault="00A216B4" w:rsidP="00522011">
            <w:pPr>
              <w:jc w:val="left"/>
              <w:rPr>
                <w:rFonts w:asciiTheme="majorHAnsi" w:hAnsiTheme="majorHAnsi"/>
              </w:rPr>
            </w:pPr>
          </w:p>
        </w:tc>
      </w:tr>
      <w:tr w:rsidR="00A216B4" w:rsidRPr="00147AF8" w14:paraId="0AB63079"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39512753"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795E67A7"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35BB5CF7"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6FEA4DC3"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00208EE5"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0A6E448A"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4348068C"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Generación de expectativas</w:t>
            </w:r>
          </w:p>
        </w:tc>
        <w:tc>
          <w:tcPr>
            <w:tcW w:w="1479" w:type="pct"/>
            <w:vAlign w:val="center"/>
          </w:tcPr>
          <w:p w14:paraId="3D300D57"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Entrega del terreno y replanteo</w:t>
            </w:r>
          </w:p>
        </w:tc>
        <w:tc>
          <w:tcPr>
            <w:tcW w:w="1073" w:type="pct"/>
            <w:shd w:val="clear" w:color="auto" w:fill="FFFF99"/>
            <w:vAlign w:val="center"/>
          </w:tcPr>
          <w:p w14:paraId="777C8C55"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147AF8">
              <w:rPr>
                <w:rFonts w:asciiTheme="majorHAnsi" w:hAnsiTheme="majorHAnsi"/>
                <w:b/>
                <w:lang w:val="es-ES"/>
              </w:rPr>
              <w:t>MODERADO</w:t>
            </w:r>
          </w:p>
        </w:tc>
      </w:tr>
      <w:tr w:rsidR="00A216B4" w:rsidRPr="00147AF8" w14:paraId="4DE86034"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7C169DF6"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0AB6DE1C" w14:textId="77777777" w:rsidR="00A216B4" w:rsidRPr="00147AF8" w:rsidRDefault="00A216B4" w:rsidP="00522011">
            <w:pPr>
              <w:rPr>
                <w:rFonts w:asciiTheme="majorHAnsi" w:hAnsiTheme="majorHAnsi"/>
              </w:rPr>
            </w:pPr>
          </w:p>
          <w:p w14:paraId="24737DB7" w14:textId="6572F308" w:rsidR="00A216B4" w:rsidRPr="00147AF8" w:rsidRDefault="00A216B4" w:rsidP="00522011">
            <w:pPr>
              <w:rPr>
                <w:rFonts w:asciiTheme="majorHAnsi" w:eastAsia="Times New Roman" w:hAnsiTheme="majorHAnsi" w:cs="Arial"/>
                <w:lang w:val="es-ES" w:eastAsia="es-ES"/>
              </w:rPr>
            </w:pPr>
            <w:r w:rsidRPr="00147AF8">
              <w:rPr>
                <w:rFonts w:asciiTheme="majorHAnsi" w:eastAsia="Times New Roman" w:hAnsiTheme="majorHAnsi" w:cs="Arial"/>
                <w:lang w:val="es-ES" w:eastAsia="es-ES"/>
              </w:rPr>
              <w:t xml:space="preserve">Esta actividad se considera importante para las comunidades del </w:t>
            </w:r>
            <w:r w:rsidR="00BF6C33" w:rsidRPr="00147AF8">
              <w:rPr>
                <w:rFonts w:asciiTheme="majorHAnsi" w:eastAsia="Times New Roman" w:hAnsiTheme="majorHAnsi" w:cs="Arial"/>
                <w:lang w:val="es-ES" w:eastAsia="es-ES"/>
              </w:rPr>
              <w:t>AID</w:t>
            </w:r>
            <w:r w:rsidRPr="00147AF8">
              <w:rPr>
                <w:rFonts w:asciiTheme="majorHAnsi" w:eastAsia="Times New Roman" w:hAnsiTheme="majorHAnsi" w:cs="Arial"/>
                <w:lang w:val="es-ES" w:eastAsia="es-ES"/>
              </w:rPr>
              <w:t>, del proyecto ya que un posible cambio en la localización del mismo, pueden generar conflicto en el momento en que los vivientes que sean susceptibles a compensar o presentar no acaten la norma o en su defecto sientan que la negociación no toma el rumbo que consideran oportuno para su bienestar; sin embargo se determina como una oportunidad de mejora en el aspecto económico. Es por ello que se determina como un impacto negativo (-22) con un nivel de importancia leve.</w:t>
            </w:r>
          </w:p>
          <w:p w14:paraId="7DAA8907" w14:textId="77777777" w:rsidR="00A216B4" w:rsidRPr="00147AF8" w:rsidRDefault="00A216B4" w:rsidP="00522011">
            <w:pPr>
              <w:rPr>
                <w:rFonts w:asciiTheme="majorHAnsi" w:eastAsia="Times New Roman" w:hAnsiTheme="majorHAnsi" w:cs="Arial"/>
                <w:lang w:val="es-ES" w:eastAsia="es-ES"/>
              </w:rPr>
            </w:pPr>
          </w:p>
          <w:p w14:paraId="1257D08D" w14:textId="77777777" w:rsidR="00A216B4" w:rsidRPr="00147AF8" w:rsidRDefault="00A216B4" w:rsidP="00522011">
            <w:pPr>
              <w:jc w:val="left"/>
              <w:rPr>
                <w:rFonts w:asciiTheme="majorHAnsi" w:hAnsiTheme="majorHAnsi"/>
              </w:rPr>
            </w:pPr>
          </w:p>
        </w:tc>
      </w:tr>
      <w:tr w:rsidR="00A216B4" w:rsidRPr="00147AF8" w14:paraId="1426F456"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66BF8075"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5BAFF2FA"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08093EEF"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65C00FB1"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77C9A508"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35784476"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lastRenderedPageBreak/>
              <w:t>ASPECTOS ECONÓMICOS</w:t>
            </w:r>
          </w:p>
        </w:tc>
        <w:tc>
          <w:tcPr>
            <w:tcW w:w="1187" w:type="pct"/>
            <w:vAlign w:val="center"/>
          </w:tcPr>
          <w:p w14:paraId="61E725B4"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Generación de expectativas</w:t>
            </w:r>
          </w:p>
        </w:tc>
        <w:tc>
          <w:tcPr>
            <w:tcW w:w="1479" w:type="pct"/>
            <w:vAlign w:val="center"/>
          </w:tcPr>
          <w:p w14:paraId="7B9E4520"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Desmantelamiento y abandono de instalaciones temporales</w:t>
            </w:r>
          </w:p>
        </w:tc>
        <w:tc>
          <w:tcPr>
            <w:tcW w:w="1073" w:type="pct"/>
            <w:shd w:val="clear" w:color="auto" w:fill="CCFFFF"/>
            <w:vAlign w:val="center"/>
          </w:tcPr>
          <w:p w14:paraId="01CEDB8F"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147AF8">
              <w:rPr>
                <w:rFonts w:asciiTheme="majorHAnsi" w:eastAsia="Times New Roman" w:hAnsiTheme="majorHAnsi" w:cs="Arial"/>
                <w:b/>
                <w:lang w:val="es-ES" w:eastAsia="es-ES"/>
              </w:rPr>
              <w:t>IRRELEVANTE</w:t>
            </w:r>
          </w:p>
        </w:tc>
      </w:tr>
      <w:tr w:rsidR="00A216B4" w:rsidRPr="00147AF8" w14:paraId="72D31A96"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0DCD2AEF"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12F4C328" w14:textId="77777777" w:rsidR="00A216B4" w:rsidRPr="00147AF8" w:rsidRDefault="00A216B4" w:rsidP="00522011">
            <w:pPr>
              <w:rPr>
                <w:rFonts w:asciiTheme="majorHAnsi" w:hAnsiTheme="majorHAnsi"/>
              </w:rPr>
            </w:pPr>
          </w:p>
          <w:p w14:paraId="52EF8F13" w14:textId="5B5F6242" w:rsidR="00A216B4" w:rsidRPr="00147AF8" w:rsidRDefault="00A216B4" w:rsidP="00522011">
            <w:pPr>
              <w:rPr>
                <w:rFonts w:asciiTheme="majorHAnsi" w:eastAsia="Times New Roman" w:hAnsiTheme="majorHAnsi" w:cs="Arial"/>
                <w:lang w:val="es-ES" w:eastAsia="es-ES"/>
              </w:rPr>
            </w:pPr>
            <w:r w:rsidRPr="00147AF8">
              <w:rPr>
                <w:rFonts w:asciiTheme="majorHAnsi" w:eastAsia="Times New Roman" w:hAnsiTheme="majorHAnsi" w:cs="Arial"/>
                <w:lang w:val="es-ES" w:eastAsia="es-ES"/>
              </w:rPr>
              <w:t xml:space="preserve">Para esta actividad se hace importante la participación activa de todos los actores sociales involucrados en el desarrollo del proyecto ya que las comunidades del </w:t>
            </w:r>
            <w:r w:rsidR="00BF6C33" w:rsidRPr="00147AF8">
              <w:rPr>
                <w:rFonts w:asciiTheme="majorHAnsi" w:eastAsia="Times New Roman" w:hAnsiTheme="majorHAnsi" w:cs="Arial"/>
                <w:lang w:val="es-ES" w:eastAsia="es-ES"/>
              </w:rPr>
              <w:t>AID</w:t>
            </w:r>
            <w:r w:rsidRPr="00147AF8">
              <w:rPr>
                <w:rFonts w:asciiTheme="majorHAnsi" w:eastAsia="Times New Roman" w:hAnsiTheme="majorHAnsi" w:cs="Arial"/>
                <w:lang w:val="es-ES" w:eastAsia="es-ES"/>
              </w:rPr>
              <w:t>, generan expectativas frente a la recuperación de aspectos ambientales, servicios públicos y sociales que para ellos contribuirán a mejorar la calidad de vida, sin embargo se tiene claridad por parte de los mismos que las empresas poseen políticas sociales referentes a los temas, los cuales deberán ser concertados una vez se obtenga la licencia para la ejecución del proyecto. Atendiendo lo anterior se caracteriza el impacto negativo (-15), con un nivel de importancia localizado.</w:t>
            </w:r>
          </w:p>
          <w:p w14:paraId="4B50B8EC" w14:textId="77777777" w:rsidR="00A216B4" w:rsidRPr="00147AF8" w:rsidRDefault="00A216B4" w:rsidP="00522011">
            <w:pPr>
              <w:jc w:val="left"/>
              <w:rPr>
                <w:rFonts w:asciiTheme="majorHAnsi" w:hAnsiTheme="majorHAnsi"/>
              </w:rPr>
            </w:pPr>
          </w:p>
        </w:tc>
      </w:tr>
      <w:tr w:rsidR="00A216B4" w:rsidRPr="00147AF8" w14:paraId="29200F8C"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27AFD911"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20271C4C"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17754F27"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0A6A3FD9"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3C1E38D5"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4E012BAD"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1DF56012"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Generación de expectativas</w:t>
            </w:r>
          </w:p>
        </w:tc>
        <w:tc>
          <w:tcPr>
            <w:tcW w:w="1479" w:type="pct"/>
            <w:vAlign w:val="center"/>
          </w:tcPr>
          <w:p w14:paraId="69734C4E"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Actividades sociales de cierre</w:t>
            </w:r>
          </w:p>
        </w:tc>
        <w:tc>
          <w:tcPr>
            <w:tcW w:w="1073" w:type="pct"/>
            <w:shd w:val="clear" w:color="auto" w:fill="00CCFF"/>
            <w:vAlign w:val="center"/>
          </w:tcPr>
          <w:p w14:paraId="07434E44"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147AF8">
              <w:rPr>
                <w:rFonts w:asciiTheme="majorHAnsi" w:hAnsiTheme="majorHAnsi"/>
                <w:b/>
                <w:lang w:val="es-ES"/>
              </w:rPr>
              <w:t>IMPORTANTE</w:t>
            </w:r>
          </w:p>
        </w:tc>
      </w:tr>
      <w:tr w:rsidR="00A216B4" w:rsidRPr="00147AF8" w14:paraId="486B4F2B"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6E770AB5"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67E2BEF5" w14:textId="77777777" w:rsidR="00A216B4" w:rsidRPr="00147AF8" w:rsidRDefault="00A216B4" w:rsidP="00522011">
            <w:pPr>
              <w:rPr>
                <w:rFonts w:asciiTheme="majorHAnsi" w:hAnsiTheme="majorHAnsi"/>
              </w:rPr>
            </w:pPr>
          </w:p>
          <w:p w14:paraId="00C4AAEE" w14:textId="77777777" w:rsidR="00A216B4" w:rsidRPr="00147AF8" w:rsidRDefault="00A216B4" w:rsidP="00522011">
            <w:pPr>
              <w:rPr>
                <w:rFonts w:asciiTheme="majorHAnsi" w:hAnsiTheme="majorHAnsi"/>
                <w:lang w:val="es-ES"/>
              </w:rPr>
            </w:pPr>
            <w:r w:rsidRPr="00147AF8">
              <w:rPr>
                <w:rFonts w:asciiTheme="majorHAnsi" w:hAnsiTheme="majorHAnsi"/>
                <w:lang w:val="es-ES"/>
              </w:rPr>
              <w:t>En la etapa de desmantelamiento y abandono es necesario dejar esta actividad sin inconvenientes ya que de ello se desprende la buena actitud de las instituciones para propender por el adecuado desarrollo de los proyectos del sector en las comunidades, es por ello que el impacto es positivo (26) y su nivel de importancia leve, atendiendo a que las empresas generan a los actores sociales a través de sus políticas sociales un bienestar y desarrollo en los territorios, propendiendo por la buena imagen y el cumplimiento de los acuerdos prestablecidos.</w:t>
            </w:r>
          </w:p>
          <w:p w14:paraId="13DE0B7C" w14:textId="77777777" w:rsidR="00A216B4" w:rsidRPr="00147AF8" w:rsidRDefault="00A216B4" w:rsidP="00522011">
            <w:pPr>
              <w:jc w:val="left"/>
              <w:rPr>
                <w:rFonts w:asciiTheme="majorHAnsi" w:hAnsiTheme="majorHAnsi"/>
              </w:rPr>
            </w:pPr>
          </w:p>
        </w:tc>
      </w:tr>
      <w:tr w:rsidR="00A216B4" w:rsidRPr="00147AF8" w14:paraId="64D1378E"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57C8EFA9"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t>ELEMENTO AMBIENTAL</w:t>
            </w:r>
          </w:p>
        </w:tc>
        <w:tc>
          <w:tcPr>
            <w:tcW w:w="1187" w:type="pct"/>
            <w:shd w:val="clear" w:color="auto" w:fill="A6A6A6" w:themeFill="background1" w:themeFillShade="A6"/>
            <w:vAlign w:val="center"/>
          </w:tcPr>
          <w:p w14:paraId="529F100B"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3B37542E"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54A54EEA"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79A9F17F"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494D268A" w14:textId="77777777"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2FCC61D0"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Cambios de la cotidianidad, las costumbres y modos de vida</w:t>
            </w:r>
          </w:p>
        </w:tc>
        <w:tc>
          <w:tcPr>
            <w:tcW w:w="1479" w:type="pct"/>
            <w:vAlign w:val="center"/>
          </w:tcPr>
          <w:p w14:paraId="4ED12EB2"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Contratación de mano de obra</w:t>
            </w:r>
          </w:p>
        </w:tc>
        <w:tc>
          <w:tcPr>
            <w:tcW w:w="1073" w:type="pct"/>
            <w:shd w:val="clear" w:color="auto" w:fill="00CCFF"/>
            <w:vAlign w:val="center"/>
          </w:tcPr>
          <w:p w14:paraId="49F93D1A"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147AF8">
              <w:rPr>
                <w:rFonts w:asciiTheme="majorHAnsi" w:hAnsiTheme="majorHAnsi"/>
                <w:b/>
                <w:lang w:val="es-ES"/>
              </w:rPr>
              <w:t>MUY IMPORTANTE</w:t>
            </w:r>
          </w:p>
        </w:tc>
      </w:tr>
      <w:tr w:rsidR="00A216B4" w:rsidRPr="00147AF8" w14:paraId="7D4A1247"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07A29A4A" w14:textId="77777777" w:rsidR="00A216B4" w:rsidRPr="00147AF8" w:rsidRDefault="00A216B4" w:rsidP="00522011">
            <w:pPr>
              <w:rPr>
                <w:rFonts w:asciiTheme="majorHAnsi" w:hAnsiTheme="majorHAnsi"/>
              </w:rPr>
            </w:pPr>
            <w:r w:rsidRPr="00147AF8">
              <w:rPr>
                <w:rFonts w:asciiTheme="majorHAnsi" w:hAnsiTheme="majorHAnsi"/>
              </w:rPr>
              <w:t>Descripción</w:t>
            </w:r>
          </w:p>
          <w:p w14:paraId="0405B3D2" w14:textId="77777777" w:rsidR="00A216B4" w:rsidRPr="00147AF8" w:rsidRDefault="00A216B4" w:rsidP="00522011">
            <w:pPr>
              <w:rPr>
                <w:rFonts w:asciiTheme="majorHAnsi" w:hAnsiTheme="majorHAnsi"/>
              </w:rPr>
            </w:pPr>
          </w:p>
          <w:p w14:paraId="69D035D6" w14:textId="1B756AAF" w:rsidR="00A216B4" w:rsidRPr="00147AF8" w:rsidRDefault="00A216B4" w:rsidP="00522011">
            <w:pPr>
              <w:rPr>
                <w:rFonts w:asciiTheme="majorHAnsi" w:hAnsiTheme="majorHAnsi"/>
                <w:lang w:val="es-ES"/>
              </w:rPr>
            </w:pPr>
            <w:r w:rsidRPr="00147AF8">
              <w:rPr>
                <w:rFonts w:asciiTheme="majorHAnsi" w:hAnsiTheme="majorHAnsi"/>
                <w:lang w:val="es-ES"/>
              </w:rPr>
              <w:t xml:space="preserve">Esta actividad aunque para las comunidades del </w:t>
            </w:r>
            <w:r w:rsidR="00BF6C33" w:rsidRPr="00147AF8">
              <w:rPr>
                <w:rFonts w:asciiTheme="majorHAnsi" w:hAnsiTheme="majorHAnsi"/>
                <w:lang w:val="es-ES"/>
              </w:rPr>
              <w:t>AID</w:t>
            </w:r>
            <w:r w:rsidRPr="00147AF8">
              <w:rPr>
                <w:rFonts w:asciiTheme="majorHAnsi" w:hAnsiTheme="majorHAnsi"/>
                <w:lang w:val="es-ES"/>
              </w:rPr>
              <w:t xml:space="preserve">, en determinado momento pueda </w:t>
            </w:r>
            <w:r w:rsidRPr="00147AF8">
              <w:rPr>
                <w:rFonts w:asciiTheme="majorHAnsi" w:hAnsiTheme="majorHAnsi"/>
                <w:lang w:val="es-ES"/>
              </w:rPr>
              <w:lastRenderedPageBreak/>
              <w:t>generar conflictos se considera como una oportunidad para mejorar la calidad de vida de las mismas, es por ello que se han venido organizando para que los acuerdos pre establecidos con las empresas de la industria se cumplan y satisfagan lo esperado por ellas, por lo anterior se caracteriza como un impacto positivo (40) con un nivel de importancia alto.</w:t>
            </w:r>
          </w:p>
          <w:p w14:paraId="73AE3592" w14:textId="77777777" w:rsidR="00A216B4" w:rsidRPr="00147AF8" w:rsidRDefault="00A216B4" w:rsidP="00522011">
            <w:pPr>
              <w:jc w:val="left"/>
              <w:rPr>
                <w:rFonts w:asciiTheme="majorHAnsi" w:hAnsiTheme="majorHAnsi"/>
              </w:rPr>
            </w:pPr>
          </w:p>
        </w:tc>
      </w:tr>
      <w:tr w:rsidR="00A216B4" w:rsidRPr="00147AF8" w14:paraId="23C54417"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shd w:val="clear" w:color="auto" w:fill="A6A6A6" w:themeFill="background1" w:themeFillShade="A6"/>
            <w:vAlign w:val="center"/>
          </w:tcPr>
          <w:p w14:paraId="1DAC31E5" w14:textId="77777777" w:rsidR="00A216B4" w:rsidRPr="00147AF8" w:rsidRDefault="00A216B4" w:rsidP="00ED39A8">
            <w:pPr>
              <w:spacing w:after="120"/>
              <w:jc w:val="center"/>
              <w:rPr>
                <w:rFonts w:asciiTheme="majorHAnsi" w:hAnsiTheme="majorHAnsi" w:cs="Arial"/>
                <w:b/>
                <w:bCs/>
                <w:color w:val="000000" w:themeColor="text1"/>
              </w:rPr>
            </w:pPr>
            <w:r w:rsidRPr="00147AF8">
              <w:rPr>
                <w:rFonts w:asciiTheme="majorHAnsi" w:hAnsiTheme="majorHAnsi" w:cs="Arial"/>
                <w:b/>
                <w:color w:val="000000" w:themeColor="text1"/>
              </w:rPr>
              <w:lastRenderedPageBreak/>
              <w:t>ELEMENTO AMBIENTAL</w:t>
            </w:r>
          </w:p>
        </w:tc>
        <w:tc>
          <w:tcPr>
            <w:tcW w:w="1187" w:type="pct"/>
            <w:shd w:val="clear" w:color="auto" w:fill="A6A6A6" w:themeFill="background1" w:themeFillShade="A6"/>
            <w:vAlign w:val="center"/>
          </w:tcPr>
          <w:p w14:paraId="7202DAA8"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FACTOR DE CAMBIO</w:t>
            </w:r>
          </w:p>
        </w:tc>
        <w:tc>
          <w:tcPr>
            <w:tcW w:w="1479" w:type="pct"/>
            <w:shd w:val="clear" w:color="auto" w:fill="A6A6A6" w:themeFill="background1" w:themeFillShade="A6"/>
            <w:vAlign w:val="center"/>
          </w:tcPr>
          <w:p w14:paraId="728B4F45"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ACTIVIDAD</w:t>
            </w:r>
          </w:p>
        </w:tc>
        <w:tc>
          <w:tcPr>
            <w:tcW w:w="1073" w:type="pct"/>
            <w:shd w:val="clear" w:color="auto" w:fill="A6A6A6" w:themeFill="background1" w:themeFillShade="A6"/>
            <w:vAlign w:val="center"/>
          </w:tcPr>
          <w:p w14:paraId="656D0E2A" w14:textId="77777777" w:rsidR="00A216B4" w:rsidRPr="00147AF8" w:rsidRDefault="00A216B4" w:rsidP="00ED39A8">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themeColor="text1"/>
              </w:rPr>
            </w:pPr>
            <w:r w:rsidRPr="00147AF8">
              <w:rPr>
                <w:rFonts w:asciiTheme="majorHAnsi" w:hAnsiTheme="majorHAnsi" w:cs="Arial"/>
                <w:b/>
                <w:color w:val="000000" w:themeColor="text1"/>
              </w:rPr>
              <w:t>IMPORTANCIA</w:t>
            </w:r>
          </w:p>
        </w:tc>
      </w:tr>
      <w:tr w:rsidR="00A216B4" w:rsidRPr="00147AF8" w14:paraId="552EBEE3"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1261" w:type="pct"/>
            <w:vAlign w:val="center"/>
          </w:tcPr>
          <w:p w14:paraId="4DFA0B62" w14:textId="62B20DEE" w:rsidR="00A216B4" w:rsidRPr="00147AF8" w:rsidRDefault="00A216B4" w:rsidP="00ED39A8">
            <w:pPr>
              <w:tabs>
                <w:tab w:val="num" w:pos="2439"/>
              </w:tabs>
              <w:jc w:val="center"/>
              <w:outlineLvl w:val="4"/>
              <w:rPr>
                <w:rFonts w:asciiTheme="majorHAnsi" w:eastAsia="Times New Roman" w:hAnsiTheme="majorHAnsi"/>
                <w:b/>
                <w:smallCaps/>
                <w:lang w:eastAsia="es-ES"/>
              </w:rPr>
            </w:pPr>
            <w:r w:rsidRPr="00147AF8">
              <w:rPr>
                <w:rFonts w:asciiTheme="majorHAnsi" w:eastAsia="Times New Roman" w:hAnsiTheme="majorHAnsi"/>
                <w:b/>
                <w:smallCaps/>
                <w:lang w:eastAsia="es-ES"/>
              </w:rPr>
              <w:t>ASPECTOS ECONÓMICOS</w:t>
            </w:r>
          </w:p>
        </w:tc>
        <w:tc>
          <w:tcPr>
            <w:tcW w:w="1187" w:type="pct"/>
            <w:vAlign w:val="center"/>
          </w:tcPr>
          <w:p w14:paraId="12259164" w14:textId="63CD549A" w:rsidR="00A216B4" w:rsidRPr="00147AF8" w:rsidRDefault="00ED39A8"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rPr>
            </w:pPr>
            <w:r w:rsidRPr="00147AF8">
              <w:rPr>
                <w:rFonts w:asciiTheme="majorHAnsi" w:hAnsiTheme="majorHAnsi"/>
                <w:lang w:val="es-ES"/>
              </w:rPr>
              <w:t>Cambio en la Gobernabilidad</w:t>
            </w:r>
          </w:p>
        </w:tc>
        <w:tc>
          <w:tcPr>
            <w:tcW w:w="1479" w:type="pct"/>
            <w:vAlign w:val="center"/>
          </w:tcPr>
          <w:p w14:paraId="3BD13039" w14:textId="6D392B53"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val="es-ES" w:eastAsia="es-CO"/>
              </w:rPr>
            </w:pPr>
            <w:r w:rsidRPr="00147AF8">
              <w:rPr>
                <w:rFonts w:asciiTheme="majorHAnsi" w:hAnsiTheme="majorHAnsi"/>
                <w:lang w:val="es-ES" w:eastAsia="es-CO"/>
              </w:rPr>
              <w:t xml:space="preserve">Actividades sociales de </w:t>
            </w:r>
            <w:r w:rsidR="00ED39A8" w:rsidRPr="00147AF8">
              <w:rPr>
                <w:rFonts w:asciiTheme="majorHAnsi" w:hAnsiTheme="majorHAnsi"/>
                <w:lang w:val="es-ES" w:eastAsia="es-CO"/>
              </w:rPr>
              <w:t>cierre</w:t>
            </w:r>
          </w:p>
        </w:tc>
        <w:tc>
          <w:tcPr>
            <w:tcW w:w="1073" w:type="pct"/>
            <w:shd w:val="clear" w:color="auto" w:fill="00CCFF"/>
            <w:vAlign w:val="center"/>
          </w:tcPr>
          <w:p w14:paraId="6333CC3A" w14:textId="77777777" w:rsidR="00A216B4" w:rsidRPr="00147AF8" w:rsidRDefault="00A216B4" w:rsidP="00ED39A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147AF8">
              <w:rPr>
                <w:rFonts w:asciiTheme="majorHAnsi" w:hAnsiTheme="majorHAnsi"/>
                <w:b/>
                <w:lang w:val="es-ES"/>
              </w:rPr>
              <w:t>IMPORTANTE</w:t>
            </w:r>
          </w:p>
        </w:tc>
      </w:tr>
      <w:tr w:rsidR="00A216B4" w:rsidRPr="00D503A6" w14:paraId="0597A2AB" w14:textId="77777777" w:rsidTr="00ED39A8">
        <w:trPr>
          <w:trHeight w:val="455"/>
        </w:trPr>
        <w:tc>
          <w:tcPr>
            <w:cnfStyle w:val="001000000000" w:firstRow="0" w:lastRow="0" w:firstColumn="1" w:lastColumn="0" w:oddVBand="0" w:evenVBand="0" w:oddHBand="0" w:evenHBand="0" w:firstRowFirstColumn="0" w:firstRowLastColumn="0" w:lastRowFirstColumn="0" w:lastRowLastColumn="0"/>
            <w:tcW w:w="5000" w:type="pct"/>
            <w:gridSpan w:val="4"/>
          </w:tcPr>
          <w:p w14:paraId="7D5DE0EE" w14:textId="77777777" w:rsidR="00A216B4" w:rsidRPr="00147AF8" w:rsidRDefault="00A216B4" w:rsidP="00522011">
            <w:pPr>
              <w:rPr>
                <w:rFonts w:asciiTheme="majorHAnsi" w:hAnsiTheme="majorHAnsi"/>
                <w:b/>
              </w:rPr>
            </w:pPr>
            <w:r w:rsidRPr="00147AF8">
              <w:rPr>
                <w:rFonts w:asciiTheme="majorHAnsi" w:hAnsiTheme="majorHAnsi"/>
                <w:b/>
              </w:rPr>
              <w:t>Descripción</w:t>
            </w:r>
          </w:p>
          <w:p w14:paraId="158AFBD5" w14:textId="77777777" w:rsidR="00A216B4" w:rsidRPr="00147AF8" w:rsidRDefault="00A216B4" w:rsidP="00522011">
            <w:pPr>
              <w:rPr>
                <w:rFonts w:asciiTheme="majorHAnsi" w:hAnsiTheme="majorHAnsi"/>
              </w:rPr>
            </w:pPr>
          </w:p>
          <w:p w14:paraId="0FEBC71D" w14:textId="77777777" w:rsidR="00A216B4" w:rsidRPr="00D503A6" w:rsidRDefault="00A216B4" w:rsidP="00522011">
            <w:pPr>
              <w:rPr>
                <w:rFonts w:asciiTheme="majorHAnsi" w:hAnsiTheme="majorHAnsi"/>
                <w:lang w:val="es-ES"/>
              </w:rPr>
            </w:pPr>
            <w:r w:rsidRPr="00147AF8">
              <w:rPr>
                <w:rFonts w:asciiTheme="majorHAnsi" w:hAnsiTheme="majorHAnsi"/>
                <w:lang w:val="es-ES"/>
              </w:rPr>
              <w:t>La actividad sugiere la atención de los actores sociales frente a los impactos que el proyecto pudiese generar, es por ello que se caracteriza como un impacto positivo (38);  en donde acorde a la constitución nacional de Colombia el ejercicio de la participación es un derecho que se deriva del mismos y propende por el buen accionar de las actividades y el desarrollo del proyecto, el nivel de importancia es alta ya que esto permitirá el ejercicio adecuado de los derechos y la ejecución del proyecto, esto se ha marcado con el acompañamiento constante y positivo por parte de algunas autoridades municipales en el ejercicio propio de los lineamientos de participación de las reuniones-taller realizadas para el presente estudio.</w:t>
            </w:r>
          </w:p>
          <w:p w14:paraId="634267DE" w14:textId="77777777" w:rsidR="00A216B4" w:rsidRPr="00D503A6" w:rsidRDefault="00A216B4" w:rsidP="00522011">
            <w:pPr>
              <w:jc w:val="left"/>
              <w:rPr>
                <w:rFonts w:asciiTheme="majorHAnsi" w:hAnsiTheme="majorHAnsi"/>
              </w:rPr>
            </w:pPr>
          </w:p>
        </w:tc>
      </w:tr>
    </w:tbl>
    <w:p w14:paraId="71A6A477" w14:textId="09CBDA4C" w:rsidR="00A216B4" w:rsidRDefault="00A216B4" w:rsidP="001420BE">
      <w:pPr>
        <w:spacing w:line="240" w:lineRule="auto"/>
        <w:contextualSpacing w:val="0"/>
      </w:pPr>
    </w:p>
    <w:p w14:paraId="09B1577C" w14:textId="551AFEED" w:rsidR="005D11F2" w:rsidRPr="005D11F2" w:rsidRDefault="005D11F2" w:rsidP="00FB639D">
      <w:pPr>
        <w:spacing w:line="240" w:lineRule="auto"/>
        <w:contextualSpacing w:val="0"/>
        <w:jc w:val="left"/>
      </w:pPr>
      <w:r>
        <w:t xml:space="preserve"> </w:t>
      </w:r>
    </w:p>
    <w:sectPr w:rsidR="005D11F2" w:rsidRPr="005D11F2" w:rsidSect="00F53E9D">
      <w:pgSz w:w="12240" w:h="15840"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2F293" w14:textId="77777777" w:rsidR="00E7193C" w:rsidRDefault="00E7193C" w:rsidP="002D46A6">
      <w:r>
        <w:separator/>
      </w:r>
    </w:p>
    <w:p w14:paraId="2380CC24" w14:textId="77777777" w:rsidR="00E7193C" w:rsidRDefault="00E7193C"/>
  </w:endnote>
  <w:endnote w:type="continuationSeparator" w:id="0">
    <w:p w14:paraId="508FDD3E" w14:textId="77777777" w:rsidR="00E7193C" w:rsidRDefault="00E7193C" w:rsidP="002D46A6">
      <w:r>
        <w:continuationSeparator/>
      </w:r>
    </w:p>
    <w:p w14:paraId="3A27663F" w14:textId="77777777" w:rsidR="00E7193C" w:rsidRDefault="00E71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1AB90" w14:textId="77777777" w:rsidR="00976B88" w:rsidRDefault="00976B88"/>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96"/>
      <w:gridCol w:w="2329"/>
    </w:tblGrid>
    <w:tr w:rsidR="00976B88" w:rsidRPr="002D46A6" w14:paraId="2BC80BEA" w14:textId="77777777" w:rsidTr="00DA7E29">
      <w:trPr>
        <w:trHeight w:val="369"/>
        <w:jc w:val="center"/>
      </w:trPr>
      <w:tc>
        <w:tcPr>
          <w:tcW w:w="1509" w:type="pct"/>
          <w:vMerge w:val="restart"/>
          <w:shd w:val="clear" w:color="auto" w:fill="auto"/>
          <w:vAlign w:val="center"/>
        </w:tcPr>
        <w:p w14:paraId="4F369D2A" w14:textId="6AE1DA14" w:rsidR="00976B88" w:rsidRPr="00FB054D" w:rsidRDefault="00F727B9" w:rsidP="006C2B90">
          <w:pPr>
            <w:pStyle w:val="PiePagina"/>
          </w:pPr>
          <w:r>
            <w:rPr>
              <w:noProof/>
              <w:lang w:eastAsia="es-CO"/>
            </w:rPr>
            <w:drawing>
              <wp:inline distT="0" distB="0" distL="0" distR="0" wp14:anchorId="757832AA" wp14:editId="1F3C9846">
                <wp:extent cx="1428750" cy="50930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443038" cy="514400"/>
                        </a:xfrm>
                        <a:prstGeom prst="rect">
                          <a:avLst/>
                        </a:prstGeom>
                        <a:ln>
                          <a:noFill/>
                        </a:ln>
                        <a:extLst>
                          <a:ext uri="{53640926-AAD7-44D8-BBD7-CCE9431645EC}">
                            <a14:shadowObscured xmlns:a14="http://schemas.microsoft.com/office/drawing/2010/main"/>
                          </a:ext>
                        </a:extLst>
                      </pic:spPr>
                    </pic:pic>
                  </a:graphicData>
                </a:graphic>
              </wp:inline>
            </w:drawing>
          </w:r>
        </w:p>
      </w:tc>
      <w:tc>
        <w:tcPr>
          <w:tcW w:w="2095" w:type="pct"/>
          <w:vMerge w:val="restart"/>
          <w:shd w:val="clear" w:color="auto" w:fill="auto"/>
          <w:vAlign w:val="center"/>
        </w:tcPr>
        <w:p w14:paraId="7D383609" w14:textId="639218F0" w:rsidR="00976B88" w:rsidRPr="006D147B" w:rsidRDefault="00976B88" w:rsidP="006C2B90">
          <w:pPr>
            <w:pStyle w:val="PiePagina"/>
            <w:rPr>
              <w:rFonts w:asciiTheme="majorHAnsi" w:hAnsiTheme="majorHAnsi"/>
              <w:sz w:val="14"/>
              <w:szCs w:val="14"/>
            </w:rPr>
          </w:pPr>
          <w:r>
            <w:rPr>
              <w:rFonts w:asciiTheme="majorHAnsi" w:hAnsiTheme="majorHAnsi"/>
              <w:sz w:val="14"/>
              <w:szCs w:val="14"/>
            </w:rPr>
            <w:t>PLAN DE ADAPTACIÓN</w:t>
          </w:r>
          <w:r w:rsidRPr="006D147B">
            <w:rPr>
              <w:rFonts w:asciiTheme="majorHAnsi" w:hAnsiTheme="majorHAnsi"/>
              <w:sz w:val="14"/>
              <w:szCs w:val="14"/>
            </w:rPr>
            <w:t xml:space="preserve"> de la GUÍA ambiental (paga)</w:t>
          </w:r>
        </w:p>
      </w:tc>
      <w:tc>
        <w:tcPr>
          <w:tcW w:w="1396" w:type="pct"/>
          <w:shd w:val="clear" w:color="auto" w:fill="auto"/>
          <w:vAlign w:val="center"/>
        </w:tcPr>
        <w:p w14:paraId="707DF90B" w14:textId="2DF74F4D" w:rsidR="00976B88" w:rsidRPr="006D147B" w:rsidRDefault="00976B88" w:rsidP="006C2B90">
          <w:pPr>
            <w:pStyle w:val="PiePagina"/>
            <w:rPr>
              <w:rFonts w:asciiTheme="majorHAnsi" w:hAnsiTheme="majorHAnsi"/>
              <w:sz w:val="14"/>
              <w:szCs w:val="14"/>
            </w:rPr>
          </w:pPr>
          <w:r>
            <w:rPr>
              <w:rFonts w:asciiTheme="majorHAnsi" w:hAnsiTheme="majorHAnsi"/>
              <w:sz w:val="14"/>
              <w:szCs w:val="14"/>
            </w:rPr>
            <w:t>CAPÍTULO 4</w:t>
          </w:r>
        </w:p>
      </w:tc>
    </w:tr>
    <w:tr w:rsidR="00976B88" w:rsidRPr="002D46A6" w14:paraId="64A4B943" w14:textId="77777777" w:rsidTr="00DA7E29">
      <w:trPr>
        <w:trHeight w:val="369"/>
        <w:jc w:val="center"/>
      </w:trPr>
      <w:tc>
        <w:tcPr>
          <w:tcW w:w="1509" w:type="pct"/>
          <w:vMerge/>
          <w:shd w:val="clear" w:color="auto" w:fill="auto"/>
          <w:vAlign w:val="center"/>
        </w:tcPr>
        <w:p w14:paraId="347DDFA8" w14:textId="77777777" w:rsidR="00976B88" w:rsidRPr="00FB054D" w:rsidRDefault="00976B88" w:rsidP="006C2B90"/>
      </w:tc>
      <w:tc>
        <w:tcPr>
          <w:tcW w:w="2095" w:type="pct"/>
          <w:vMerge/>
          <w:shd w:val="clear" w:color="auto" w:fill="auto"/>
          <w:vAlign w:val="center"/>
        </w:tcPr>
        <w:p w14:paraId="5BFA0D17" w14:textId="77777777" w:rsidR="00976B88" w:rsidRPr="006D147B" w:rsidRDefault="00976B88" w:rsidP="006C2B90">
          <w:pPr>
            <w:rPr>
              <w:rFonts w:asciiTheme="majorHAnsi" w:hAnsiTheme="majorHAnsi"/>
              <w:sz w:val="14"/>
              <w:szCs w:val="14"/>
            </w:rPr>
          </w:pPr>
        </w:p>
      </w:tc>
      <w:tc>
        <w:tcPr>
          <w:tcW w:w="1396" w:type="pct"/>
          <w:shd w:val="clear" w:color="auto" w:fill="auto"/>
          <w:vAlign w:val="center"/>
        </w:tcPr>
        <w:p w14:paraId="22D51C20" w14:textId="52212B94" w:rsidR="00976B88" w:rsidRPr="006D147B" w:rsidRDefault="00976B88" w:rsidP="00F727B9">
          <w:pPr>
            <w:pStyle w:val="Notas"/>
            <w:rPr>
              <w:rFonts w:asciiTheme="majorHAnsi" w:hAnsiTheme="majorHAnsi"/>
              <w:sz w:val="14"/>
              <w:szCs w:val="14"/>
            </w:rPr>
          </w:pPr>
          <w:r w:rsidRPr="006D147B">
            <w:rPr>
              <w:rFonts w:asciiTheme="majorHAnsi" w:hAnsiTheme="majorHAnsi"/>
              <w:sz w:val="14"/>
              <w:szCs w:val="14"/>
            </w:rPr>
            <w:t>Bogotá</w:t>
          </w:r>
          <w:r w:rsidR="00F727B9">
            <w:rPr>
              <w:rFonts w:asciiTheme="majorHAnsi" w:hAnsiTheme="majorHAnsi"/>
              <w:sz w:val="14"/>
              <w:szCs w:val="14"/>
            </w:rPr>
            <w:t xml:space="preserve"> Abril de 2016</w:t>
          </w:r>
        </w:p>
      </w:tc>
    </w:tr>
    <w:tr w:rsidR="00976B88" w:rsidRPr="002D46A6" w14:paraId="509A75AB" w14:textId="77777777" w:rsidTr="00DA7E29">
      <w:trPr>
        <w:trHeight w:val="272"/>
        <w:jc w:val="center"/>
      </w:trPr>
      <w:tc>
        <w:tcPr>
          <w:tcW w:w="1509" w:type="pct"/>
          <w:vMerge/>
          <w:shd w:val="clear" w:color="auto" w:fill="auto"/>
          <w:vAlign w:val="center"/>
        </w:tcPr>
        <w:p w14:paraId="1E641DAD" w14:textId="77777777" w:rsidR="00976B88" w:rsidRPr="00FB054D" w:rsidRDefault="00976B88" w:rsidP="006C2B90"/>
      </w:tc>
      <w:tc>
        <w:tcPr>
          <w:tcW w:w="2095" w:type="pct"/>
          <w:vMerge/>
          <w:shd w:val="clear" w:color="auto" w:fill="auto"/>
          <w:vAlign w:val="center"/>
        </w:tcPr>
        <w:p w14:paraId="01D343A1" w14:textId="77777777" w:rsidR="00976B88" w:rsidRPr="006D147B" w:rsidRDefault="00976B88" w:rsidP="006C2B90">
          <w:pPr>
            <w:rPr>
              <w:rFonts w:asciiTheme="majorHAnsi" w:hAnsiTheme="majorHAnsi"/>
              <w:sz w:val="14"/>
              <w:szCs w:val="14"/>
            </w:rPr>
          </w:pPr>
        </w:p>
      </w:tc>
      <w:tc>
        <w:tcPr>
          <w:tcW w:w="1396" w:type="pct"/>
          <w:shd w:val="clear" w:color="auto" w:fill="auto"/>
          <w:vAlign w:val="center"/>
        </w:tcPr>
        <w:p w14:paraId="20D6196F" w14:textId="77BD9CB5" w:rsidR="00976B88" w:rsidRPr="006D147B" w:rsidRDefault="00976B88" w:rsidP="006C2B90">
          <w:pPr>
            <w:pStyle w:val="Notas"/>
            <w:rPr>
              <w:rFonts w:asciiTheme="majorHAnsi" w:hAnsiTheme="majorHAnsi"/>
              <w:sz w:val="14"/>
              <w:szCs w:val="14"/>
            </w:rPr>
          </w:pPr>
          <w:r w:rsidRPr="006D147B">
            <w:rPr>
              <w:rFonts w:asciiTheme="majorHAnsi" w:hAnsiTheme="majorHAnsi"/>
              <w:sz w:val="14"/>
              <w:szCs w:val="14"/>
            </w:rPr>
            <w:t xml:space="preserve">Página </w:t>
          </w:r>
          <w:r w:rsidRPr="006D147B">
            <w:rPr>
              <w:rFonts w:asciiTheme="majorHAnsi" w:hAnsiTheme="majorHAnsi"/>
              <w:sz w:val="14"/>
              <w:szCs w:val="14"/>
            </w:rPr>
            <w:fldChar w:fldCharType="begin"/>
          </w:r>
          <w:r w:rsidRPr="006D147B">
            <w:rPr>
              <w:rFonts w:asciiTheme="majorHAnsi" w:hAnsiTheme="majorHAnsi"/>
              <w:sz w:val="14"/>
              <w:szCs w:val="14"/>
            </w:rPr>
            <w:instrText>PAGE   \* MERGEFORMAT</w:instrText>
          </w:r>
          <w:r w:rsidRPr="006D147B">
            <w:rPr>
              <w:rFonts w:asciiTheme="majorHAnsi" w:hAnsiTheme="majorHAnsi"/>
              <w:sz w:val="14"/>
              <w:szCs w:val="14"/>
            </w:rPr>
            <w:fldChar w:fldCharType="separate"/>
          </w:r>
          <w:r w:rsidR="00823B53" w:rsidRPr="00823B53">
            <w:rPr>
              <w:rFonts w:asciiTheme="majorHAnsi" w:hAnsiTheme="majorHAnsi"/>
              <w:noProof/>
              <w:sz w:val="14"/>
              <w:szCs w:val="14"/>
              <w:lang w:val="es-ES"/>
            </w:rPr>
            <w:t>1</w:t>
          </w:r>
          <w:r w:rsidRPr="006D147B">
            <w:rPr>
              <w:rFonts w:asciiTheme="majorHAnsi" w:hAnsiTheme="majorHAnsi"/>
              <w:sz w:val="14"/>
              <w:szCs w:val="14"/>
            </w:rPr>
            <w:fldChar w:fldCharType="end"/>
          </w:r>
        </w:p>
      </w:tc>
    </w:tr>
  </w:tbl>
  <w:p w14:paraId="63B0D58F" w14:textId="77777777" w:rsidR="00976B88" w:rsidRPr="00FB054D" w:rsidRDefault="00976B88" w:rsidP="00553B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DF7B2" w14:textId="77777777" w:rsidR="00976B88" w:rsidRDefault="00976B88" w:rsidP="006C2B90">
    <w:pPr>
      <w:pStyle w:val="Piedepgina"/>
      <w:jc w:val="center"/>
    </w:pPr>
  </w:p>
  <w:p w14:paraId="3FDE0750" w14:textId="77777777" w:rsidR="00976B88" w:rsidRDefault="00976B88" w:rsidP="006C2B90">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9442C" w14:textId="77777777" w:rsidR="00E7193C" w:rsidRDefault="00E7193C" w:rsidP="002D46A6">
      <w:r>
        <w:separator/>
      </w:r>
    </w:p>
    <w:p w14:paraId="7AF93674" w14:textId="77777777" w:rsidR="00E7193C" w:rsidRDefault="00E7193C"/>
  </w:footnote>
  <w:footnote w:type="continuationSeparator" w:id="0">
    <w:p w14:paraId="4CDCDA45" w14:textId="77777777" w:rsidR="00E7193C" w:rsidRDefault="00E7193C" w:rsidP="002D46A6">
      <w:r>
        <w:continuationSeparator/>
      </w:r>
    </w:p>
    <w:p w14:paraId="4FAE5DBC" w14:textId="77777777" w:rsidR="00E7193C" w:rsidRDefault="00E719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685"/>
    </w:tblGrid>
    <w:tr w:rsidR="00976B88" w:rsidRPr="002D46A6" w14:paraId="537598B2" w14:textId="77777777" w:rsidTr="00DA7E29">
      <w:trPr>
        <w:jc w:val="center"/>
      </w:trPr>
      <w:tc>
        <w:tcPr>
          <w:tcW w:w="1651" w:type="pct"/>
          <w:tcBorders>
            <w:top w:val="nil"/>
            <w:left w:val="nil"/>
            <w:bottom w:val="double" w:sz="4" w:space="0" w:color="auto"/>
            <w:right w:val="nil"/>
          </w:tcBorders>
          <w:shd w:val="clear" w:color="auto" w:fill="auto"/>
          <w:vAlign w:val="center"/>
        </w:tcPr>
        <w:p w14:paraId="732CCBC9" w14:textId="77777777" w:rsidR="00976B88" w:rsidRPr="00FB054D" w:rsidRDefault="00976B88" w:rsidP="006C2B90">
          <w:r>
            <w:rPr>
              <w:noProof/>
              <w:lang w:eastAsia="es-CO"/>
            </w:rPr>
            <w:drawing>
              <wp:inline distT="0" distB="0" distL="0" distR="0" wp14:anchorId="529178F6" wp14:editId="309E18ED">
                <wp:extent cx="1428750" cy="50930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HL RÍO MAGDALENA.jpg"/>
                        <pic:cNvPicPr/>
                      </pic:nvPicPr>
                      <pic:blipFill rotWithShape="1">
                        <a:blip r:embed="rId1" cstate="print">
                          <a:extLst>
                            <a:ext uri="{28A0092B-C50C-407E-A947-70E740481C1C}">
                              <a14:useLocalDpi xmlns:a14="http://schemas.microsoft.com/office/drawing/2010/main" val="0"/>
                            </a:ext>
                          </a:extLst>
                        </a:blip>
                        <a:srcRect l="5637" t="6103" r="6084" b="12113"/>
                        <a:stretch/>
                      </pic:blipFill>
                      <pic:spPr bwMode="auto">
                        <a:xfrm>
                          <a:off x="0" y="0"/>
                          <a:ext cx="1443038" cy="5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349" w:type="pct"/>
          <w:tcBorders>
            <w:top w:val="nil"/>
            <w:left w:val="nil"/>
            <w:bottom w:val="double" w:sz="4" w:space="0" w:color="auto"/>
            <w:right w:val="nil"/>
          </w:tcBorders>
          <w:shd w:val="clear" w:color="auto" w:fill="auto"/>
          <w:vAlign w:val="center"/>
        </w:tcPr>
        <w:p w14:paraId="1892D156" w14:textId="77777777" w:rsidR="00976B88" w:rsidRPr="00900647" w:rsidRDefault="00976B88" w:rsidP="006C2B90">
          <w:pPr>
            <w:pStyle w:val="Encabezados"/>
            <w:rPr>
              <w:rFonts w:asciiTheme="majorHAnsi" w:hAnsiTheme="majorHAnsi"/>
            </w:rPr>
          </w:pPr>
          <w:r w:rsidRPr="00900647">
            <w:rPr>
              <w:rFonts w:cs="Calibri"/>
              <w:caps w:val="0"/>
              <w:sz w:val="14"/>
              <w:szCs w:val="14"/>
            </w:rPr>
            <w:t>PLAN DE ADAPTACIÓN DE LA GUÍA AMBIENTAL (PAGA) PARA EL PROYECTO DE  MEJORAMIENTO DE LA VÍA EXISTENTE, DESDE PUERTO BERRÍO ESTE HASTA  CONEXIÓN RUTA DEL SOL, EN EL DEPARTAMENTO DE SANTANDER</w:t>
          </w:r>
        </w:p>
      </w:tc>
    </w:tr>
  </w:tbl>
  <w:p w14:paraId="670C567E" w14:textId="77777777" w:rsidR="00976B88" w:rsidRDefault="00976B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49C"/>
    <w:multiLevelType w:val="hybridMultilevel"/>
    <w:tmpl w:val="04FA5ABC"/>
    <w:lvl w:ilvl="0" w:tplc="C5A872EA">
      <w:start w:val="1"/>
      <w:numFmt w:val="bullet"/>
      <w:pStyle w:val="Ttulo8"/>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6E66F4"/>
    <w:multiLevelType w:val="hybridMultilevel"/>
    <w:tmpl w:val="E20EC7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EDF5C29"/>
    <w:multiLevelType w:val="hybridMultilevel"/>
    <w:tmpl w:val="3D2ACE4C"/>
    <w:lvl w:ilvl="0" w:tplc="69542F0C">
      <w:start w:val="1"/>
      <w:numFmt w:val="bullet"/>
      <w:pStyle w:val="Ttulo6"/>
      <w:lvlText w:val="o"/>
      <w:lvlJc w:val="left"/>
      <w:pPr>
        <w:ind w:left="36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09A49FE"/>
    <w:multiLevelType w:val="multilevel"/>
    <w:tmpl w:val="BDD4F95C"/>
    <w:lvl w:ilvl="0">
      <w:start w:val="4"/>
      <w:numFmt w:val="decimal"/>
      <w:lvlText w:val="%1"/>
      <w:lvlJc w:val="left"/>
      <w:pPr>
        <w:ind w:left="450" w:hanging="450"/>
      </w:pPr>
      <w:rPr>
        <w:rFonts w:hint="default"/>
      </w:rPr>
    </w:lvl>
    <w:lvl w:ilvl="1">
      <w:start w:val="2"/>
      <w:numFmt w:val="decimal"/>
      <w:lvlText w:val="%1.%2"/>
      <w:lvlJc w:val="left"/>
      <w:pPr>
        <w:ind w:left="772" w:hanging="450"/>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4" w15:restartNumberingAfterBreak="0">
    <w:nsid w:val="36FD37E0"/>
    <w:multiLevelType w:val="hybridMultilevel"/>
    <w:tmpl w:val="B6E29D0A"/>
    <w:lvl w:ilvl="0" w:tplc="07604110">
      <w:start w:val="1"/>
      <w:numFmt w:val="bullet"/>
      <w:pStyle w:val="Ttulo5"/>
      <w:lvlText w:val=""/>
      <w:lvlJc w:val="left"/>
      <w:pPr>
        <w:ind w:left="720" w:hanging="360"/>
      </w:pPr>
      <w:rPr>
        <w:rFonts w:ascii="Symbol" w:hAnsi="Symbol" w:hint="default"/>
      </w:rPr>
    </w:lvl>
    <w:lvl w:ilvl="1" w:tplc="240A0001">
      <w:start w:val="1"/>
      <w:numFmt w:val="bullet"/>
      <w:lvlText w:val=""/>
      <w:lvlJc w:val="left"/>
      <w:pPr>
        <w:ind w:left="1800" w:hanging="360"/>
      </w:pPr>
      <w:rPr>
        <w:rFonts w:ascii="Symbol" w:hAnsi="Symbo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3BFC0181"/>
    <w:multiLevelType w:val="hybridMultilevel"/>
    <w:tmpl w:val="C2BE7C78"/>
    <w:lvl w:ilvl="0" w:tplc="FA68017E">
      <w:start w:val="1"/>
      <w:numFmt w:val="bullet"/>
      <w:pStyle w:val="Ttulo4"/>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0672CA4"/>
    <w:multiLevelType w:val="hybridMultilevel"/>
    <w:tmpl w:val="9A66DA52"/>
    <w:lvl w:ilvl="0" w:tplc="84F6642E">
      <w:start w:val="1"/>
      <w:numFmt w:val="bullet"/>
      <w:pStyle w:val="Ttulo7"/>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F8639A9"/>
    <w:multiLevelType w:val="multilevel"/>
    <w:tmpl w:val="2D125F5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8"/>
  </w:num>
  <w:num w:numId="2">
    <w:abstractNumId w:val="5"/>
  </w:num>
  <w:num w:numId="3">
    <w:abstractNumId w:val="2"/>
  </w:num>
  <w:num w:numId="4">
    <w:abstractNumId w:val="6"/>
  </w:num>
  <w:num w:numId="5">
    <w:abstractNumId w:val="0"/>
  </w:num>
  <w:num w:numId="6">
    <w:abstractNumId w:val="7"/>
  </w:num>
  <w:num w:numId="7">
    <w:abstractNumId w:val="3"/>
  </w:num>
  <w:num w:numId="8">
    <w:abstractNumId w:val="1"/>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ocumentProtection w:edit="readOnly"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14C"/>
    <w:rsid w:val="0000480C"/>
    <w:rsid w:val="00016AD6"/>
    <w:rsid w:val="00016D13"/>
    <w:rsid w:val="0001772A"/>
    <w:rsid w:val="0002750F"/>
    <w:rsid w:val="000310E0"/>
    <w:rsid w:val="00031134"/>
    <w:rsid w:val="00053265"/>
    <w:rsid w:val="00053406"/>
    <w:rsid w:val="00055FAD"/>
    <w:rsid w:val="0005608D"/>
    <w:rsid w:val="000571A9"/>
    <w:rsid w:val="00062648"/>
    <w:rsid w:val="000629DD"/>
    <w:rsid w:val="00065B12"/>
    <w:rsid w:val="0007374E"/>
    <w:rsid w:val="00073B95"/>
    <w:rsid w:val="000741FF"/>
    <w:rsid w:val="000744DE"/>
    <w:rsid w:val="000748F1"/>
    <w:rsid w:val="0007498C"/>
    <w:rsid w:val="00080CC8"/>
    <w:rsid w:val="000853EE"/>
    <w:rsid w:val="00092B51"/>
    <w:rsid w:val="00094B07"/>
    <w:rsid w:val="00096CA5"/>
    <w:rsid w:val="00097225"/>
    <w:rsid w:val="000A1DAF"/>
    <w:rsid w:val="000A2B7B"/>
    <w:rsid w:val="000A38B4"/>
    <w:rsid w:val="000B0FD2"/>
    <w:rsid w:val="000B1514"/>
    <w:rsid w:val="000C1094"/>
    <w:rsid w:val="000C3206"/>
    <w:rsid w:val="000D14E6"/>
    <w:rsid w:val="000D1BD7"/>
    <w:rsid w:val="000D68DF"/>
    <w:rsid w:val="000E2C9F"/>
    <w:rsid w:val="000E5C63"/>
    <w:rsid w:val="000F1742"/>
    <w:rsid w:val="001052EA"/>
    <w:rsid w:val="001071C3"/>
    <w:rsid w:val="001131D8"/>
    <w:rsid w:val="001168A6"/>
    <w:rsid w:val="00123741"/>
    <w:rsid w:val="001239C0"/>
    <w:rsid w:val="00124A40"/>
    <w:rsid w:val="001420BE"/>
    <w:rsid w:val="00147AF8"/>
    <w:rsid w:val="00147EC4"/>
    <w:rsid w:val="001521FB"/>
    <w:rsid w:val="00153900"/>
    <w:rsid w:val="00154D21"/>
    <w:rsid w:val="0016430E"/>
    <w:rsid w:val="00170685"/>
    <w:rsid w:val="00170AF1"/>
    <w:rsid w:val="00173945"/>
    <w:rsid w:val="001865DB"/>
    <w:rsid w:val="001939A5"/>
    <w:rsid w:val="001A3402"/>
    <w:rsid w:val="001A4C92"/>
    <w:rsid w:val="001B1773"/>
    <w:rsid w:val="001C1538"/>
    <w:rsid w:val="001C2526"/>
    <w:rsid w:val="001C4ABE"/>
    <w:rsid w:val="001D001C"/>
    <w:rsid w:val="001D22C5"/>
    <w:rsid w:val="001D33CC"/>
    <w:rsid w:val="001E1C3B"/>
    <w:rsid w:val="001E5DED"/>
    <w:rsid w:val="001E65F0"/>
    <w:rsid w:val="001F669A"/>
    <w:rsid w:val="0020273E"/>
    <w:rsid w:val="00215236"/>
    <w:rsid w:val="002211FE"/>
    <w:rsid w:val="00221A5E"/>
    <w:rsid w:val="00221F9A"/>
    <w:rsid w:val="002230B7"/>
    <w:rsid w:val="002238ED"/>
    <w:rsid w:val="00223E38"/>
    <w:rsid w:val="0023048C"/>
    <w:rsid w:val="0023228E"/>
    <w:rsid w:val="002334A4"/>
    <w:rsid w:val="002419B7"/>
    <w:rsid w:val="002424D0"/>
    <w:rsid w:val="00262062"/>
    <w:rsid w:val="00283181"/>
    <w:rsid w:val="00284A7E"/>
    <w:rsid w:val="00285143"/>
    <w:rsid w:val="00292E38"/>
    <w:rsid w:val="00295B87"/>
    <w:rsid w:val="00297DD4"/>
    <w:rsid w:val="002A3D70"/>
    <w:rsid w:val="002B0D5A"/>
    <w:rsid w:val="002B1B42"/>
    <w:rsid w:val="002B1DC1"/>
    <w:rsid w:val="002B55A5"/>
    <w:rsid w:val="002C01A0"/>
    <w:rsid w:val="002C67F5"/>
    <w:rsid w:val="002C6FBB"/>
    <w:rsid w:val="002C7EF6"/>
    <w:rsid w:val="002D23BC"/>
    <w:rsid w:val="002D46A6"/>
    <w:rsid w:val="002D53B6"/>
    <w:rsid w:val="002D6A83"/>
    <w:rsid w:val="003011C5"/>
    <w:rsid w:val="00301FF9"/>
    <w:rsid w:val="00302A4A"/>
    <w:rsid w:val="00316751"/>
    <w:rsid w:val="003172F9"/>
    <w:rsid w:val="0033424A"/>
    <w:rsid w:val="003344CC"/>
    <w:rsid w:val="00336768"/>
    <w:rsid w:val="003466A2"/>
    <w:rsid w:val="00355122"/>
    <w:rsid w:val="00371647"/>
    <w:rsid w:val="00372ABB"/>
    <w:rsid w:val="003734E2"/>
    <w:rsid w:val="003743D9"/>
    <w:rsid w:val="00383624"/>
    <w:rsid w:val="003836D3"/>
    <w:rsid w:val="00384F42"/>
    <w:rsid w:val="00385367"/>
    <w:rsid w:val="00387154"/>
    <w:rsid w:val="003908F3"/>
    <w:rsid w:val="00390E58"/>
    <w:rsid w:val="003935FB"/>
    <w:rsid w:val="00395D88"/>
    <w:rsid w:val="00396AF5"/>
    <w:rsid w:val="003B2092"/>
    <w:rsid w:val="003B7BE0"/>
    <w:rsid w:val="003B7DA8"/>
    <w:rsid w:val="003E1035"/>
    <w:rsid w:val="003E203E"/>
    <w:rsid w:val="003E6BCD"/>
    <w:rsid w:val="003E6D87"/>
    <w:rsid w:val="003E715C"/>
    <w:rsid w:val="003E7DE0"/>
    <w:rsid w:val="00400E46"/>
    <w:rsid w:val="00403FC6"/>
    <w:rsid w:val="0040591F"/>
    <w:rsid w:val="00411EB7"/>
    <w:rsid w:val="004123F0"/>
    <w:rsid w:val="004132EA"/>
    <w:rsid w:val="0041740E"/>
    <w:rsid w:val="004225A4"/>
    <w:rsid w:val="00424AD5"/>
    <w:rsid w:val="00424F00"/>
    <w:rsid w:val="00427533"/>
    <w:rsid w:val="004276C2"/>
    <w:rsid w:val="00427BA5"/>
    <w:rsid w:val="00430166"/>
    <w:rsid w:val="00431481"/>
    <w:rsid w:val="0043384E"/>
    <w:rsid w:val="004351C1"/>
    <w:rsid w:val="00435644"/>
    <w:rsid w:val="0043755B"/>
    <w:rsid w:val="004465B9"/>
    <w:rsid w:val="00451BC7"/>
    <w:rsid w:val="00451CEB"/>
    <w:rsid w:val="0046088D"/>
    <w:rsid w:val="00460D80"/>
    <w:rsid w:val="00466DE7"/>
    <w:rsid w:val="0047003F"/>
    <w:rsid w:val="00471CE1"/>
    <w:rsid w:val="004756A3"/>
    <w:rsid w:val="00475A6F"/>
    <w:rsid w:val="00475F97"/>
    <w:rsid w:val="00476ABE"/>
    <w:rsid w:val="00482635"/>
    <w:rsid w:val="00482DA5"/>
    <w:rsid w:val="0048307C"/>
    <w:rsid w:val="00484981"/>
    <w:rsid w:val="004874E5"/>
    <w:rsid w:val="00491542"/>
    <w:rsid w:val="00493718"/>
    <w:rsid w:val="004942CA"/>
    <w:rsid w:val="004978AE"/>
    <w:rsid w:val="004A2B28"/>
    <w:rsid w:val="004A3DB8"/>
    <w:rsid w:val="004A4B23"/>
    <w:rsid w:val="004B3A87"/>
    <w:rsid w:val="004B4781"/>
    <w:rsid w:val="004B4E08"/>
    <w:rsid w:val="004C5E1A"/>
    <w:rsid w:val="004D490D"/>
    <w:rsid w:val="004D4C97"/>
    <w:rsid w:val="004D6178"/>
    <w:rsid w:val="004E16E5"/>
    <w:rsid w:val="004E2A04"/>
    <w:rsid w:val="004E6864"/>
    <w:rsid w:val="004E7BC8"/>
    <w:rsid w:val="004F2CFB"/>
    <w:rsid w:val="004F7AD3"/>
    <w:rsid w:val="005019EC"/>
    <w:rsid w:val="00511538"/>
    <w:rsid w:val="00522011"/>
    <w:rsid w:val="00526831"/>
    <w:rsid w:val="00531B37"/>
    <w:rsid w:val="00531EB5"/>
    <w:rsid w:val="00544F8F"/>
    <w:rsid w:val="00550E57"/>
    <w:rsid w:val="00553078"/>
    <w:rsid w:val="00553B8A"/>
    <w:rsid w:val="0056092D"/>
    <w:rsid w:val="0056110D"/>
    <w:rsid w:val="00562625"/>
    <w:rsid w:val="00566C46"/>
    <w:rsid w:val="00572BB4"/>
    <w:rsid w:val="005803F6"/>
    <w:rsid w:val="00581468"/>
    <w:rsid w:val="00582D3E"/>
    <w:rsid w:val="00585D60"/>
    <w:rsid w:val="00590828"/>
    <w:rsid w:val="0059112B"/>
    <w:rsid w:val="00595966"/>
    <w:rsid w:val="005963CE"/>
    <w:rsid w:val="0059672D"/>
    <w:rsid w:val="005968D6"/>
    <w:rsid w:val="005A25BD"/>
    <w:rsid w:val="005B2BB9"/>
    <w:rsid w:val="005B4A35"/>
    <w:rsid w:val="005B5D8E"/>
    <w:rsid w:val="005B5F00"/>
    <w:rsid w:val="005C0B26"/>
    <w:rsid w:val="005C0FB1"/>
    <w:rsid w:val="005C3521"/>
    <w:rsid w:val="005D11F2"/>
    <w:rsid w:val="005D2A5D"/>
    <w:rsid w:val="005E042A"/>
    <w:rsid w:val="005F1AA6"/>
    <w:rsid w:val="005F1E14"/>
    <w:rsid w:val="005F2170"/>
    <w:rsid w:val="005F577D"/>
    <w:rsid w:val="005F7BCA"/>
    <w:rsid w:val="005F7ECA"/>
    <w:rsid w:val="006106F0"/>
    <w:rsid w:val="00612000"/>
    <w:rsid w:val="00614AF2"/>
    <w:rsid w:val="00615615"/>
    <w:rsid w:val="00626234"/>
    <w:rsid w:val="00627206"/>
    <w:rsid w:val="00630D23"/>
    <w:rsid w:val="00633DFA"/>
    <w:rsid w:val="0063441D"/>
    <w:rsid w:val="00634C93"/>
    <w:rsid w:val="00640E4B"/>
    <w:rsid w:val="00642058"/>
    <w:rsid w:val="006445CA"/>
    <w:rsid w:val="00646B2C"/>
    <w:rsid w:val="0065637E"/>
    <w:rsid w:val="00660814"/>
    <w:rsid w:val="006649A9"/>
    <w:rsid w:val="00666BA4"/>
    <w:rsid w:val="0066765B"/>
    <w:rsid w:val="00667DCA"/>
    <w:rsid w:val="006761F5"/>
    <w:rsid w:val="006771CE"/>
    <w:rsid w:val="006803E2"/>
    <w:rsid w:val="006832AE"/>
    <w:rsid w:val="00683E7C"/>
    <w:rsid w:val="00686E58"/>
    <w:rsid w:val="00690A0C"/>
    <w:rsid w:val="006937CB"/>
    <w:rsid w:val="006A2AF0"/>
    <w:rsid w:val="006A3F0F"/>
    <w:rsid w:val="006A4FD3"/>
    <w:rsid w:val="006A5EFA"/>
    <w:rsid w:val="006A7629"/>
    <w:rsid w:val="006B214D"/>
    <w:rsid w:val="006B4645"/>
    <w:rsid w:val="006B4799"/>
    <w:rsid w:val="006C0655"/>
    <w:rsid w:val="006C2B90"/>
    <w:rsid w:val="006C33E0"/>
    <w:rsid w:val="006C5637"/>
    <w:rsid w:val="006D18A6"/>
    <w:rsid w:val="006D4143"/>
    <w:rsid w:val="006D6ABB"/>
    <w:rsid w:val="006E194F"/>
    <w:rsid w:val="006E486E"/>
    <w:rsid w:val="006F49A0"/>
    <w:rsid w:val="006F4E9B"/>
    <w:rsid w:val="006F6E2F"/>
    <w:rsid w:val="00701254"/>
    <w:rsid w:val="00707C9B"/>
    <w:rsid w:val="00710548"/>
    <w:rsid w:val="00710B7D"/>
    <w:rsid w:val="00715665"/>
    <w:rsid w:val="00725B0C"/>
    <w:rsid w:val="00736080"/>
    <w:rsid w:val="007374AB"/>
    <w:rsid w:val="00737FC9"/>
    <w:rsid w:val="0074723A"/>
    <w:rsid w:val="007519BD"/>
    <w:rsid w:val="00755AA3"/>
    <w:rsid w:val="00755B63"/>
    <w:rsid w:val="0075696F"/>
    <w:rsid w:val="00762AA5"/>
    <w:rsid w:val="00765A81"/>
    <w:rsid w:val="0077590A"/>
    <w:rsid w:val="00777B44"/>
    <w:rsid w:val="00777C33"/>
    <w:rsid w:val="00783934"/>
    <w:rsid w:val="0079257E"/>
    <w:rsid w:val="007932D7"/>
    <w:rsid w:val="00795900"/>
    <w:rsid w:val="00795E8F"/>
    <w:rsid w:val="00796860"/>
    <w:rsid w:val="007A6B3D"/>
    <w:rsid w:val="007B75CB"/>
    <w:rsid w:val="007C2F9C"/>
    <w:rsid w:val="007C3AA7"/>
    <w:rsid w:val="007D0425"/>
    <w:rsid w:val="007D480C"/>
    <w:rsid w:val="007D4FA5"/>
    <w:rsid w:val="007D639D"/>
    <w:rsid w:val="007E07AB"/>
    <w:rsid w:val="007E0CCA"/>
    <w:rsid w:val="007F1820"/>
    <w:rsid w:val="007F469B"/>
    <w:rsid w:val="007F4E6C"/>
    <w:rsid w:val="00807435"/>
    <w:rsid w:val="00807BFB"/>
    <w:rsid w:val="00810240"/>
    <w:rsid w:val="008133D0"/>
    <w:rsid w:val="008154CE"/>
    <w:rsid w:val="00817A6F"/>
    <w:rsid w:val="00817D60"/>
    <w:rsid w:val="00820FE7"/>
    <w:rsid w:val="008211B4"/>
    <w:rsid w:val="0082141A"/>
    <w:rsid w:val="00823B53"/>
    <w:rsid w:val="00824850"/>
    <w:rsid w:val="0082667C"/>
    <w:rsid w:val="00827AE8"/>
    <w:rsid w:val="00831761"/>
    <w:rsid w:val="00832438"/>
    <w:rsid w:val="00840AB2"/>
    <w:rsid w:val="00843973"/>
    <w:rsid w:val="00843E6A"/>
    <w:rsid w:val="00846584"/>
    <w:rsid w:val="00852739"/>
    <w:rsid w:val="008715F3"/>
    <w:rsid w:val="0087583E"/>
    <w:rsid w:val="008813F4"/>
    <w:rsid w:val="0088685C"/>
    <w:rsid w:val="00887BFE"/>
    <w:rsid w:val="0089388D"/>
    <w:rsid w:val="00893A6E"/>
    <w:rsid w:val="00894987"/>
    <w:rsid w:val="008959FA"/>
    <w:rsid w:val="00895F90"/>
    <w:rsid w:val="0089675E"/>
    <w:rsid w:val="00896EF7"/>
    <w:rsid w:val="00896F08"/>
    <w:rsid w:val="008A299B"/>
    <w:rsid w:val="008A34FE"/>
    <w:rsid w:val="008A414C"/>
    <w:rsid w:val="008A7BAE"/>
    <w:rsid w:val="008B1969"/>
    <w:rsid w:val="008B69BA"/>
    <w:rsid w:val="008B6C7B"/>
    <w:rsid w:val="008B7318"/>
    <w:rsid w:val="008C434A"/>
    <w:rsid w:val="008D384F"/>
    <w:rsid w:val="008D4715"/>
    <w:rsid w:val="008E2738"/>
    <w:rsid w:val="008E278A"/>
    <w:rsid w:val="008E58C7"/>
    <w:rsid w:val="008E61E6"/>
    <w:rsid w:val="008E780F"/>
    <w:rsid w:val="008F2252"/>
    <w:rsid w:val="008F2315"/>
    <w:rsid w:val="00924331"/>
    <w:rsid w:val="0092690E"/>
    <w:rsid w:val="009355B6"/>
    <w:rsid w:val="00937574"/>
    <w:rsid w:val="00937616"/>
    <w:rsid w:val="00937E3D"/>
    <w:rsid w:val="009418E0"/>
    <w:rsid w:val="009422D1"/>
    <w:rsid w:val="009476FB"/>
    <w:rsid w:val="00947FEA"/>
    <w:rsid w:val="0095110B"/>
    <w:rsid w:val="00951C63"/>
    <w:rsid w:val="00952237"/>
    <w:rsid w:val="00960C61"/>
    <w:rsid w:val="00961DAB"/>
    <w:rsid w:val="009623EA"/>
    <w:rsid w:val="00964943"/>
    <w:rsid w:val="009650B0"/>
    <w:rsid w:val="009660ED"/>
    <w:rsid w:val="00970473"/>
    <w:rsid w:val="00973427"/>
    <w:rsid w:val="00976B88"/>
    <w:rsid w:val="009817FD"/>
    <w:rsid w:val="00983F2B"/>
    <w:rsid w:val="00991EE3"/>
    <w:rsid w:val="00992061"/>
    <w:rsid w:val="009A123A"/>
    <w:rsid w:val="009A3300"/>
    <w:rsid w:val="009A5792"/>
    <w:rsid w:val="009A5AE0"/>
    <w:rsid w:val="009A6025"/>
    <w:rsid w:val="009B52F1"/>
    <w:rsid w:val="009B6704"/>
    <w:rsid w:val="009B7D77"/>
    <w:rsid w:val="009C322E"/>
    <w:rsid w:val="009C378B"/>
    <w:rsid w:val="009C48E8"/>
    <w:rsid w:val="009C60F3"/>
    <w:rsid w:val="009D0830"/>
    <w:rsid w:val="009D0E35"/>
    <w:rsid w:val="009D24AB"/>
    <w:rsid w:val="009D79A6"/>
    <w:rsid w:val="009E377F"/>
    <w:rsid w:val="009E4AF6"/>
    <w:rsid w:val="009E613F"/>
    <w:rsid w:val="009F0C75"/>
    <w:rsid w:val="009F294C"/>
    <w:rsid w:val="009F5984"/>
    <w:rsid w:val="00A03F92"/>
    <w:rsid w:val="00A05ACC"/>
    <w:rsid w:val="00A100E1"/>
    <w:rsid w:val="00A11204"/>
    <w:rsid w:val="00A15FB8"/>
    <w:rsid w:val="00A16401"/>
    <w:rsid w:val="00A17C44"/>
    <w:rsid w:val="00A21160"/>
    <w:rsid w:val="00A216B4"/>
    <w:rsid w:val="00A217C1"/>
    <w:rsid w:val="00A32403"/>
    <w:rsid w:val="00A40A39"/>
    <w:rsid w:val="00A4400D"/>
    <w:rsid w:val="00A46A4D"/>
    <w:rsid w:val="00A54161"/>
    <w:rsid w:val="00A56DC1"/>
    <w:rsid w:val="00A62954"/>
    <w:rsid w:val="00A73F06"/>
    <w:rsid w:val="00A808A5"/>
    <w:rsid w:val="00A80F8D"/>
    <w:rsid w:val="00A8286F"/>
    <w:rsid w:val="00A83302"/>
    <w:rsid w:val="00A84339"/>
    <w:rsid w:val="00A87613"/>
    <w:rsid w:val="00A91977"/>
    <w:rsid w:val="00A93EB4"/>
    <w:rsid w:val="00A96FAB"/>
    <w:rsid w:val="00AA0F1B"/>
    <w:rsid w:val="00AA13B9"/>
    <w:rsid w:val="00AA4011"/>
    <w:rsid w:val="00AA6102"/>
    <w:rsid w:val="00AA6496"/>
    <w:rsid w:val="00AA7502"/>
    <w:rsid w:val="00AB1358"/>
    <w:rsid w:val="00AB7624"/>
    <w:rsid w:val="00AC3948"/>
    <w:rsid w:val="00AC76EE"/>
    <w:rsid w:val="00AD1E79"/>
    <w:rsid w:val="00AD230F"/>
    <w:rsid w:val="00AD4033"/>
    <w:rsid w:val="00AD4349"/>
    <w:rsid w:val="00AD5548"/>
    <w:rsid w:val="00AE056F"/>
    <w:rsid w:val="00AE277F"/>
    <w:rsid w:val="00AE3D24"/>
    <w:rsid w:val="00AE4AFA"/>
    <w:rsid w:val="00AE61E1"/>
    <w:rsid w:val="00AE6513"/>
    <w:rsid w:val="00AE6E59"/>
    <w:rsid w:val="00AE7EB5"/>
    <w:rsid w:val="00AF5C28"/>
    <w:rsid w:val="00B00207"/>
    <w:rsid w:val="00B0047F"/>
    <w:rsid w:val="00B00AD7"/>
    <w:rsid w:val="00B03D5D"/>
    <w:rsid w:val="00B05431"/>
    <w:rsid w:val="00B06998"/>
    <w:rsid w:val="00B07307"/>
    <w:rsid w:val="00B10712"/>
    <w:rsid w:val="00B11C96"/>
    <w:rsid w:val="00B13EC8"/>
    <w:rsid w:val="00B1647C"/>
    <w:rsid w:val="00B16E73"/>
    <w:rsid w:val="00B22ADD"/>
    <w:rsid w:val="00B36A97"/>
    <w:rsid w:val="00B41B45"/>
    <w:rsid w:val="00B43CA5"/>
    <w:rsid w:val="00B46F64"/>
    <w:rsid w:val="00B477F8"/>
    <w:rsid w:val="00B50433"/>
    <w:rsid w:val="00B5342D"/>
    <w:rsid w:val="00B53874"/>
    <w:rsid w:val="00B563DC"/>
    <w:rsid w:val="00B63014"/>
    <w:rsid w:val="00B663C1"/>
    <w:rsid w:val="00B673CE"/>
    <w:rsid w:val="00B82E5D"/>
    <w:rsid w:val="00B84518"/>
    <w:rsid w:val="00B85EE1"/>
    <w:rsid w:val="00B969A4"/>
    <w:rsid w:val="00B9762B"/>
    <w:rsid w:val="00B97782"/>
    <w:rsid w:val="00BA049B"/>
    <w:rsid w:val="00BA7D7C"/>
    <w:rsid w:val="00BB07AC"/>
    <w:rsid w:val="00BB1A4A"/>
    <w:rsid w:val="00BC2129"/>
    <w:rsid w:val="00BC785B"/>
    <w:rsid w:val="00BD09C4"/>
    <w:rsid w:val="00BD23AB"/>
    <w:rsid w:val="00BE112E"/>
    <w:rsid w:val="00BE143D"/>
    <w:rsid w:val="00BE1AE2"/>
    <w:rsid w:val="00BE4FBD"/>
    <w:rsid w:val="00BE6E90"/>
    <w:rsid w:val="00BF6C33"/>
    <w:rsid w:val="00C024B8"/>
    <w:rsid w:val="00C03185"/>
    <w:rsid w:val="00C03760"/>
    <w:rsid w:val="00C12D71"/>
    <w:rsid w:val="00C13D65"/>
    <w:rsid w:val="00C238FA"/>
    <w:rsid w:val="00C31553"/>
    <w:rsid w:val="00C3237C"/>
    <w:rsid w:val="00C349D6"/>
    <w:rsid w:val="00C37B95"/>
    <w:rsid w:val="00C43162"/>
    <w:rsid w:val="00C47510"/>
    <w:rsid w:val="00C47B50"/>
    <w:rsid w:val="00C5160F"/>
    <w:rsid w:val="00C54D4E"/>
    <w:rsid w:val="00C645E6"/>
    <w:rsid w:val="00C73BEB"/>
    <w:rsid w:val="00C74509"/>
    <w:rsid w:val="00C8458B"/>
    <w:rsid w:val="00C8499E"/>
    <w:rsid w:val="00C85688"/>
    <w:rsid w:val="00C87F9E"/>
    <w:rsid w:val="00CA1FE6"/>
    <w:rsid w:val="00CA5B7E"/>
    <w:rsid w:val="00CB40BD"/>
    <w:rsid w:val="00CB7AB5"/>
    <w:rsid w:val="00CC0E5B"/>
    <w:rsid w:val="00CC1979"/>
    <w:rsid w:val="00CD708B"/>
    <w:rsid w:val="00CD76E9"/>
    <w:rsid w:val="00CE1A99"/>
    <w:rsid w:val="00CE6139"/>
    <w:rsid w:val="00CE6A4F"/>
    <w:rsid w:val="00CF043B"/>
    <w:rsid w:val="00CF203F"/>
    <w:rsid w:val="00D063BC"/>
    <w:rsid w:val="00D13E14"/>
    <w:rsid w:val="00D150D3"/>
    <w:rsid w:val="00D17961"/>
    <w:rsid w:val="00D316E5"/>
    <w:rsid w:val="00D33E86"/>
    <w:rsid w:val="00D351CE"/>
    <w:rsid w:val="00D43B14"/>
    <w:rsid w:val="00D451B2"/>
    <w:rsid w:val="00D62F97"/>
    <w:rsid w:val="00D65B95"/>
    <w:rsid w:val="00D715F8"/>
    <w:rsid w:val="00D71A78"/>
    <w:rsid w:val="00D72655"/>
    <w:rsid w:val="00D74851"/>
    <w:rsid w:val="00D81E90"/>
    <w:rsid w:val="00D848BB"/>
    <w:rsid w:val="00D865C9"/>
    <w:rsid w:val="00D91350"/>
    <w:rsid w:val="00D9462E"/>
    <w:rsid w:val="00D94F49"/>
    <w:rsid w:val="00D968E5"/>
    <w:rsid w:val="00D97CCA"/>
    <w:rsid w:val="00DA00AE"/>
    <w:rsid w:val="00DA145C"/>
    <w:rsid w:val="00DA7E29"/>
    <w:rsid w:val="00DB0397"/>
    <w:rsid w:val="00DB41FB"/>
    <w:rsid w:val="00DB5A5B"/>
    <w:rsid w:val="00DC27A7"/>
    <w:rsid w:val="00DC7613"/>
    <w:rsid w:val="00DD48CB"/>
    <w:rsid w:val="00DD6A9F"/>
    <w:rsid w:val="00DD6E25"/>
    <w:rsid w:val="00DE52E0"/>
    <w:rsid w:val="00DE6429"/>
    <w:rsid w:val="00DE70E8"/>
    <w:rsid w:val="00DF0D4D"/>
    <w:rsid w:val="00DF4284"/>
    <w:rsid w:val="00DF4F3C"/>
    <w:rsid w:val="00DF574F"/>
    <w:rsid w:val="00E00315"/>
    <w:rsid w:val="00E057F6"/>
    <w:rsid w:val="00E072AB"/>
    <w:rsid w:val="00E077C8"/>
    <w:rsid w:val="00E1474F"/>
    <w:rsid w:val="00E24AAF"/>
    <w:rsid w:val="00E269EB"/>
    <w:rsid w:val="00E26F24"/>
    <w:rsid w:val="00E3439A"/>
    <w:rsid w:val="00E47418"/>
    <w:rsid w:val="00E47FDF"/>
    <w:rsid w:val="00E557D3"/>
    <w:rsid w:val="00E60481"/>
    <w:rsid w:val="00E643FC"/>
    <w:rsid w:val="00E6627F"/>
    <w:rsid w:val="00E66963"/>
    <w:rsid w:val="00E67F45"/>
    <w:rsid w:val="00E703EF"/>
    <w:rsid w:val="00E7193C"/>
    <w:rsid w:val="00E7202F"/>
    <w:rsid w:val="00E81547"/>
    <w:rsid w:val="00E87279"/>
    <w:rsid w:val="00E87ABE"/>
    <w:rsid w:val="00E92F53"/>
    <w:rsid w:val="00E9780C"/>
    <w:rsid w:val="00EA67B0"/>
    <w:rsid w:val="00EB3926"/>
    <w:rsid w:val="00EB4C60"/>
    <w:rsid w:val="00EB7CD0"/>
    <w:rsid w:val="00EB7FAE"/>
    <w:rsid w:val="00EC2168"/>
    <w:rsid w:val="00EC3109"/>
    <w:rsid w:val="00EC4A24"/>
    <w:rsid w:val="00EC6D16"/>
    <w:rsid w:val="00ED39A8"/>
    <w:rsid w:val="00ED68C4"/>
    <w:rsid w:val="00EE171B"/>
    <w:rsid w:val="00EE2994"/>
    <w:rsid w:val="00EE44B7"/>
    <w:rsid w:val="00EE4AAD"/>
    <w:rsid w:val="00EE6A0F"/>
    <w:rsid w:val="00EF122E"/>
    <w:rsid w:val="00EF189B"/>
    <w:rsid w:val="00EF525F"/>
    <w:rsid w:val="00EF64EC"/>
    <w:rsid w:val="00EF7D78"/>
    <w:rsid w:val="00F0320E"/>
    <w:rsid w:val="00F05375"/>
    <w:rsid w:val="00F12939"/>
    <w:rsid w:val="00F13176"/>
    <w:rsid w:val="00F15D4D"/>
    <w:rsid w:val="00F20E25"/>
    <w:rsid w:val="00F2127E"/>
    <w:rsid w:val="00F30841"/>
    <w:rsid w:val="00F31829"/>
    <w:rsid w:val="00F33114"/>
    <w:rsid w:val="00F37FDC"/>
    <w:rsid w:val="00F412D2"/>
    <w:rsid w:val="00F41697"/>
    <w:rsid w:val="00F442A7"/>
    <w:rsid w:val="00F46705"/>
    <w:rsid w:val="00F53E9D"/>
    <w:rsid w:val="00F56A5E"/>
    <w:rsid w:val="00F571B2"/>
    <w:rsid w:val="00F60EDF"/>
    <w:rsid w:val="00F611CD"/>
    <w:rsid w:val="00F6396E"/>
    <w:rsid w:val="00F640E2"/>
    <w:rsid w:val="00F70330"/>
    <w:rsid w:val="00F7149C"/>
    <w:rsid w:val="00F727B9"/>
    <w:rsid w:val="00F7478D"/>
    <w:rsid w:val="00F826A6"/>
    <w:rsid w:val="00F862F1"/>
    <w:rsid w:val="00F93835"/>
    <w:rsid w:val="00F93F62"/>
    <w:rsid w:val="00F943ED"/>
    <w:rsid w:val="00F97261"/>
    <w:rsid w:val="00FA1367"/>
    <w:rsid w:val="00FB054D"/>
    <w:rsid w:val="00FB3A09"/>
    <w:rsid w:val="00FB596D"/>
    <w:rsid w:val="00FB639D"/>
    <w:rsid w:val="00FC1D96"/>
    <w:rsid w:val="00FC3737"/>
    <w:rsid w:val="00FD08E0"/>
    <w:rsid w:val="00FD53F3"/>
    <w:rsid w:val="00FD7DA2"/>
    <w:rsid w:val="00FF0608"/>
    <w:rsid w:val="00FF10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ABB654"/>
  <w15:docId w15:val="{EE61823D-4752-4CE3-BF3D-1AB917581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qFormat="1"/>
    <w:lsdException w:name="Table Theme" w:semiHidden="1" w:unhideWhenUsed="1"/>
    <w:lsdException w:name="Placeholder Text" w:semiHidden="1"/>
    <w:lsdException w:name="No Spacing" w:locked="0" w:uiPriority="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660814"/>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ind w:left="578" w:right="357" w:hanging="578"/>
      <w:contextualSpacing w:val="0"/>
      <w:outlineLvl w:val="1"/>
    </w:pPr>
    <w:rPr>
      <w:rFonts w:eastAsia="Times New Roman"/>
      <w:b/>
      <w:bCs/>
      <w:iCs/>
      <w:szCs w:val="28"/>
    </w:rPr>
  </w:style>
  <w:style w:type="paragraph" w:styleId="Ttulo3">
    <w:name w:val="heading 3"/>
    <w:aliases w:val="1.1.1Título 3,Edgar 3,Título 3-BCN,1.1.1Tímes,3 bullet,2,Título 3A,título 3,1.1. METRO,moloko,Sous-titre (3),1.1. EDL,GYC_T3"/>
    <w:basedOn w:val="Normal"/>
    <w:next w:val="Normal"/>
    <w:link w:val="Ttulo3Car"/>
    <w:unhideWhenUsed/>
    <w:qFormat/>
    <w:rsid w:val="002D46A6"/>
    <w:pPr>
      <w:keepNext/>
      <w:ind w:left="1004" w:hanging="720"/>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numId w:val="2"/>
      </w:numPr>
      <w:ind w:left="714" w:hanging="357"/>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numId w:val="9"/>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numId w:val="3"/>
      </w:numPr>
      <w:outlineLvl w:val="5"/>
    </w:pPr>
    <w:rPr>
      <w:rFonts w:eastAsia="Times New Roman"/>
      <w:bCs/>
    </w:rPr>
  </w:style>
  <w:style w:type="paragraph" w:styleId="Ttulo7">
    <w:name w:val="heading 7"/>
    <w:basedOn w:val="Normal"/>
    <w:next w:val="Normal"/>
    <w:link w:val="Ttulo7Car"/>
    <w:uiPriority w:val="9"/>
    <w:unhideWhenUsed/>
    <w:qFormat/>
    <w:rsid w:val="000B1514"/>
    <w:pPr>
      <w:numPr>
        <w:numId w:val="4"/>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numId w:val="5"/>
      </w:numPr>
      <w:ind w:left="714" w:hanging="357"/>
      <w:outlineLvl w:val="7"/>
    </w:pPr>
    <w:rPr>
      <w:rFonts w:eastAsia="Times New Roman"/>
      <w:iCs/>
      <w:szCs w:val="24"/>
    </w:rPr>
  </w:style>
  <w:style w:type="paragraph" w:styleId="Ttulo9">
    <w:name w:val="heading 9"/>
    <w:basedOn w:val="Normal"/>
    <w:next w:val="Normal"/>
    <w:link w:val="Ttulo9Car"/>
    <w:uiPriority w:val="9"/>
    <w:unhideWhenUsed/>
    <w:qFormat/>
    <w:rsid w:val="000B1514"/>
    <w:p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cs="Times New Roman"/>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aliases w:val="Petrominerales,sin cuadricula,SGI"/>
    <w:basedOn w:val="Tablanormal"/>
    <w:uiPriority w:val="59"/>
    <w:qFormat/>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aliases w:val="1.1.1Título 3 Car,Edgar 3 Car,Título 3-BCN Car,1.1.1Tímes Car,3 bullet Car,2 Car,Título 3A Car,título 3 Car,1.1. METRO Car,moloko Car,Sous-titre (3) Car,1.1. EDL Car,GYC_T3 Car"/>
    <w:link w:val="Ttulo3"/>
    <w:rsid w:val="002D46A6"/>
    <w:rPr>
      <w:rFonts w:ascii="Cambria" w:eastAsia="Times New Roman" w:hAnsi="Cambria" w:cs="Times New Roman"/>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cs="Times New Roman"/>
      <w:sz w:val="22"/>
      <w:szCs w:val="22"/>
      <w:lang w:eastAsia="en-US"/>
    </w:rPr>
  </w:style>
  <w:style w:type="paragraph" w:styleId="TDC1">
    <w:name w:val="toc 1"/>
    <w:basedOn w:val="Normal"/>
    <w:next w:val="Normal"/>
    <w:autoRedefine/>
    <w:uiPriority w:val="39"/>
    <w:unhideWhenUsed/>
    <w:locked/>
    <w:rsid w:val="009418E0"/>
    <w:pPr>
      <w:jc w:val="left"/>
    </w:pPr>
    <w:rPr>
      <w:bCs/>
      <w:iCs/>
      <w:caps/>
      <w:szCs w:val="24"/>
    </w:rPr>
  </w:style>
  <w:style w:type="paragraph" w:styleId="TDC2">
    <w:name w:val="toc 2"/>
    <w:basedOn w:val="Normal"/>
    <w:next w:val="Normal"/>
    <w:autoRedefine/>
    <w:uiPriority w:val="39"/>
    <w:unhideWhenUsed/>
    <w:locked/>
    <w:rsid w:val="009418E0"/>
    <w:pPr>
      <w:ind w:left="221"/>
      <w:jc w:val="left"/>
    </w:pPr>
    <w:rPr>
      <w:bCs/>
    </w:rPr>
  </w:style>
  <w:style w:type="paragraph" w:styleId="TDC3">
    <w:name w:val="toc 3"/>
    <w:basedOn w:val="Normal"/>
    <w:next w:val="Normal"/>
    <w:autoRedefine/>
    <w:uiPriority w:val="39"/>
    <w:unhideWhenUsed/>
    <w:locked/>
    <w:rsid w:val="009418E0"/>
    <w:pPr>
      <w:ind w:left="442"/>
      <w:jc w:val="left"/>
    </w:pPr>
    <w:rPr>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Calibri" w:hAnsi="Calibri"/>
      <w:sz w:val="20"/>
      <w:szCs w:val="20"/>
    </w:rPr>
  </w:style>
  <w:style w:type="paragraph" w:styleId="TDC5">
    <w:name w:val="toc 5"/>
    <w:basedOn w:val="Normal"/>
    <w:next w:val="Normal"/>
    <w:autoRedefine/>
    <w:uiPriority w:val="39"/>
    <w:unhideWhenUsed/>
    <w:locked/>
    <w:rsid w:val="000B1514"/>
    <w:pPr>
      <w:ind w:left="880"/>
      <w:jc w:val="left"/>
    </w:pPr>
    <w:rPr>
      <w:rFonts w:ascii="Calibri" w:hAnsi="Calibri"/>
      <w:sz w:val="20"/>
      <w:szCs w:val="20"/>
    </w:rPr>
  </w:style>
  <w:style w:type="paragraph" w:styleId="TDC6">
    <w:name w:val="toc 6"/>
    <w:basedOn w:val="Normal"/>
    <w:next w:val="Normal"/>
    <w:autoRedefine/>
    <w:uiPriority w:val="39"/>
    <w:unhideWhenUsed/>
    <w:locked/>
    <w:rsid w:val="000B1514"/>
    <w:pPr>
      <w:ind w:left="1100"/>
      <w:jc w:val="left"/>
    </w:pPr>
    <w:rPr>
      <w:rFonts w:ascii="Calibri" w:hAnsi="Calibri"/>
      <w:sz w:val="20"/>
      <w:szCs w:val="20"/>
    </w:rPr>
  </w:style>
  <w:style w:type="paragraph" w:styleId="TDC7">
    <w:name w:val="toc 7"/>
    <w:basedOn w:val="Normal"/>
    <w:next w:val="Normal"/>
    <w:autoRedefine/>
    <w:uiPriority w:val="39"/>
    <w:unhideWhenUsed/>
    <w:locked/>
    <w:rsid w:val="000B1514"/>
    <w:pPr>
      <w:ind w:left="1320"/>
      <w:jc w:val="left"/>
    </w:pPr>
    <w:rPr>
      <w:rFonts w:ascii="Calibri" w:hAnsi="Calibri"/>
      <w:sz w:val="20"/>
      <w:szCs w:val="20"/>
    </w:rPr>
  </w:style>
  <w:style w:type="paragraph" w:styleId="TDC8">
    <w:name w:val="toc 8"/>
    <w:basedOn w:val="Normal"/>
    <w:next w:val="Normal"/>
    <w:autoRedefine/>
    <w:uiPriority w:val="39"/>
    <w:unhideWhenUsed/>
    <w:locked/>
    <w:rsid w:val="000B1514"/>
    <w:pPr>
      <w:ind w:left="1540"/>
      <w:jc w:val="left"/>
    </w:pPr>
    <w:rPr>
      <w:rFonts w:ascii="Calibri" w:hAnsi="Calibri"/>
      <w:sz w:val="20"/>
      <w:szCs w:val="20"/>
    </w:rPr>
  </w:style>
  <w:style w:type="paragraph" w:styleId="TDC9">
    <w:name w:val="toc 9"/>
    <w:basedOn w:val="Normal"/>
    <w:next w:val="Normal"/>
    <w:autoRedefine/>
    <w:uiPriority w:val="39"/>
    <w:unhideWhenUsed/>
    <w:locked/>
    <w:rsid w:val="000B1514"/>
    <w:pPr>
      <w:ind w:left="1760"/>
      <w:jc w:val="left"/>
    </w:pPr>
    <w:rPr>
      <w:rFonts w:ascii="Calibri" w:hAnsi="Calibri"/>
      <w:sz w:val="20"/>
      <w:szCs w:val="20"/>
    </w:rPr>
  </w:style>
  <w:style w:type="paragraph" w:styleId="Descripcin">
    <w:name w:val="caption"/>
    <w:aliases w:val="Descripción1,metro med,Cuadro No,Char Car Car Car,TABLA DE ILUSTRACIONES,Car,Epig tablas,Epígrafe Car1,Epígrafe Car2,Epígrafe Car3,Epígrafe Car4,Epígrafe Car5,Epígrafe Car6,Epígrafe Car Car Car + Izquierda:  0 cm,Primera línea:  0 cm"/>
    <w:basedOn w:val="Normal"/>
    <w:next w:val="Normal"/>
    <w:link w:val="DescripcinCar"/>
    <w:unhideWhenUsed/>
    <w:qFormat/>
    <w:locked/>
    <w:rsid w:val="00DE70E8"/>
    <w:pPr>
      <w:jc w:val="center"/>
    </w:pPr>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style>
  <w:style w:type="character" w:customStyle="1" w:styleId="DescripcinCar">
    <w:name w:val="Descripción Car"/>
    <w:aliases w:val="Descripción1 Car,metro med Car,Cuadro No Car,Char Car Car Car Car,TABLA DE ILUSTRACIONES Car,Car Car,Epig tablas Car,Epígrafe Car1 Car,Epígrafe Car2 Car,Epígrafe Car3 Car,Epígrafe Car4 Car,Epígrafe Car5 Car,Epígrafe Car6 Car"/>
    <w:basedOn w:val="Fuentedeprrafopredeter"/>
    <w:link w:val="Descripcin"/>
    <w:rsid w:val="00DE70E8"/>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Default">
    <w:name w:val="Default"/>
    <w:rsid w:val="000E2C9F"/>
    <w:pPr>
      <w:autoSpaceDE w:val="0"/>
      <w:autoSpaceDN w:val="0"/>
      <w:adjustRightInd w:val="0"/>
    </w:pPr>
    <w:rPr>
      <w:rFonts w:ascii="Times New Roman" w:hAnsi="Times New Roman"/>
      <w:color w:val="000000"/>
      <w:sz w:val="24"/>
      <w:szCs w:val="24"/>
    </w:rPr>
  </w:style>
  <w:style w:type="character" w:customStyle="1" w:styleId="PrrafodelistaCar">
    <w:name w:val="Párrafo de lista Car"/>
    <w:aliases w:val="Viñeta 6 Car,Bolita Car,Guión Car,Párrafo de lista3 Car,BOLA Car,Párrafo de lista21 Car,Titulo 8 Car,HOJA Car,Colorful List Accent 1 Car,Colorful List - Accent 11 Car,BOLADEF Car,Lista multicolor - Énfasis 11 Car,Viñeta 2 Car"/>
    <w:link w:val="Prrafodelista"/>
    <w:uiPriority w:val="34"/>
    <w:locked/>
    <w:rsid w:val="006771CE"/>
    <w:rPr>
      <w:color w:val="73B632"/>
    </w:rPr>
  </w:style>
  <w:style w:type="paragraph" w:styleId="Prrafodelista">
    <w:name w:val="List Paragraph"/>
    <w:aliases w:val="Viñeta 6,Bolita,Guión,Párrafo de lista3,BOLA,Párrafo de lista21,Titulo 8,HOJA,Colorful List Accent 1,Colorful List - Accent 11,BOLADEF,Lista multicolor - Énfasis 11,Viñeta 2,chulo,MIBEX B,Párrafo encimadas,Bola,BOLITA"/>
    <w:basedOn w:val="Normal"/>
    <w:link w:val="PrrafodelistaCar"/>
    <w:uiPriority w:val="34"/>
    <w:locked/>
    <w:rsid w:val="006771CE"/>
    <w:pPr>
      <w:spacing w:after="160" w:line="256" w:lineRule="auto"/>
      <w:ind w:left="720"/>
      <w:jc w:val="left"/>
    </w:pPr>
    <w:rPr>
      <w:rFonts w:ascii="Calibri" w:hAnsi="Calibri"/>
      <w:color w:val="73B632"/>
      <w:sz w:val="20"/>
      <w:szCs w:val="20"/>
      <w:lang w:eastAsia="es-CO"/>
    </w:rPr>
  </w:style>
  <w:style w:type="table" w:customStyle="1" w:styleId="Gminis1">
    <w:name w:val="Géminis1"/>
    <w:basedOn w:val="Tablanormal"/>
    <w:rsid w:val="003B7BE0"/>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paragraph" w:customStyle="1" w:styleId="Estilotablas">
    <w:name w:val="Estilo tablas"/>
    <w:basedOn w:val="Tablas"/>
    <w:qFormat/>
    <w:rsid w:val="00660814"/>
    <w:pPr>
      <w:spacing w:before="50" w:after="50"/>
    </w:pPr>
    <w:rPr>
      <w:rFonts w:cs="Arial"/>
      <w:bCs w:val="0"/>
    </w:rPr>
  </w:style>
  <w:style w:type="character" w:styleId="Refdecomentario">
    <w:name w:val="annotation reference"/>
    <w:basedOn w:val="Fuentedeprrafopredeter"/>
    <w:uiPriority w:val="99"/>
    <w:semiHidden/>
    <w:unhideWhenUsed/>
    <w:locked/>
    <w:rsid w:val="00EF7D78"/>
    <w:rPr>
      <w:sz w:val="16"/>
      <w:szCs w:val="16"/>
    </w:rPr>
  </w:style>
  <w:style w:type="paragraph" w:styleId="Textocomentario">
    <w:name w:val="annotation text"/>
    <w:basedOn w:val="Normal"/>
    <w:link w:val="TextocomentarioCar"/>
    <w:uiPriority w:val="99"/>
    <w:semiHidden/>
    <w:unhideWhenUsed/>
    <w:locked/>
    <w:rsid w:val="00EF7D7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7D78"/>
    <w:rPr>
      <w:rFonts w:ascii="Cambria" w:hAnsi="Cambria"/>
      <w:lang w:eastAsia="en-US"/>
    </w:rPr>
  </w:style>
  <w:style w:type="paragraph" w:styleId="Asuntodelcomentario">
    <w:name w:val="annotation subject"/>
    <w:basedOn w:val="Textocomentario"/>
    <w:next w:val="Textocomentario"/>
    <w:link w:val="AsuntodelcomentarioCar"/>
    <w:uiPriority w:val="99"/>
    <w:semiHidden/>
    <w:unhideWhenUsed/>
    <w:locked/>
    <w:rsid w:val="00EF7D78"/>
    <w:rPr>
      <w:b/>
      <w:bCs/>
    </w:rPr>
  </w:style>
  <w:style w:type="character" w:customStyle="1" w:styleId="AsuntodelcomentarioCar">
    <w:name w:val="Asunto del comentario Car"/>
    <w:basedOn w:val="TextocomentarioCar"/>
    <w:link w:val="Asuntodelcomentario"/>
    <w:uiPriority w:val="99"/>
    <w:semiHidden/>
    <w:rsid w:val="00EF7D78"/>
    <w:rPr>
      <w:rFonts w:ascii="Cambria" w:hAnsi="Cambria"/>
      <w:b/>
      <w:bCs/>
      <w:lang w:eastAsia="en-US"/>
    </w:rPr>
  </w:style>
  <w:style w:type="paragraph" w:customStyle="1" w:styleId="PRRAFO">
    <w:name w:val="PÁRRAFO"/>
    <w:basedOn w:val="Normal"/>
    <w:link w:val="PRRAFOCar"/>
    <w:qFormat/>
    <w:rsid w:val="00EC3109"/>
    <w:pPr>
      <w:spacing w:after="120" w:line="240" w:lineRule="auto"/>
      <w:contextualSpacing w:val="0"/>
    </w:pPr>
    <w:rPr>
      <w:rFonts w:asciiTheme="minorHAnsi" w:eastAsiaTheme="minorHAnsi" w:hAnsiTheme="minorHAnsi" w:cstheme="minorBidi"/>
    </w:rPr>
  </w:style>
  <w:style w:type="character" w:customStyle="1" w:styleId="PRRAFOCar">
    <w:name w:val="PÁRRAFO Car"/>
    <w:basedOn w:val="Fuentedeprrafopredeter"/>
    <w:link w:val="PRRAFO"/>
    <w:rsid w:val="00EC3109"/>
    <w:rPr>
      <w:rFonts w:asciiTheme="minorHAnsi" w:eastAsiaTheme="minorHAnsi" w:hAnsiTheme="minorHAnsi" w:cstheme="minorBidi"/>
      <w:sz w:val="22"/>
      <w:szCs w:val="22"/>
      <w:lang w:eastAsia="en-US"/>
    </w:rPr>
  </w:style>
  <w:style w:type="table" w:customStyle="1" w:styleId="Gminis2">
    <w:name w:val="Géminis2"/>
    <w:basedOn w:val="Tablanormal"/>
    <w:rsid w:val="00C03760"/>
    <w:pPr>
      <w:jc w:val="center"/>
    </w:pPr>
    <w:rPr>
      <w:rFonts w:ascii="Cambria" w:hAnsi="Cambr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342">
      <w:bodyDiv w:val="1"/>
      <w:marLeft w:val="0"/>
      <w:marRight w:val="0"/>
      <w:marTop w:val="0"/>
      <w:marBottom w:val="0"/>
      <w:divBdr>
        <w:top w:val="none" w:sz="0" w:space="0" w:color="auto"/>
        <w:left w:val="none" w:sz="0" w:space="0" w:color="auto"/>
        <w:bottom w:val="none" w:sz="0" w:space="0" w:color="auto"/>
        <w:right w:val="none" w:sz="0" w:space="0" w:color="auto"/>
      </w:divBdr>
    </w:div>
    <w:div w:id="6296312">
      <w:bodyDiv w:val="1"/>
      <w:marLeft w:val="0"/>
      <w:marRight w:val="0"/>
      <w:marTop w:val="0"/>
      <w:marBottom w:val="0"/>
      <w:divBdr>
        <w:top w:val="none" w:sz="0" w:space="0" w:color="auto"/>
        <w:left w:val="none" w:sz="0" w:space="0" w:color="auto"/>
        <w:bottom w:val="none" w:sz="0" w:space="0" w:color="auto"/>
        <w:right w:val="none" w:sz="0" w:space="0" w:color="auto"/>
      </w:divBdr>
    </w:div>
    <w:div w:id="9141787">
      <w:bodyDiv w:val="1"/>
      <w:marLeft w:val="0"/>
      <w:marRight w:val="0"/>
      <w:marTop w:val="0"/>
      <w:marBottom w:val="0"/>
      <w:divBdr>
        <w:top w:val="none" w:sz="0" w:space="0" w:color="auto"/>
        <w:left w:val="none" w:sz="0" w:space="0" w:color="auto"/>
        <w:bottom w:val="none" w:sz="0" w:space="0" w:color="auto"/>
        <w:right w:val="none" w:sz="0" w:space="0" w:color="auto"/>
      </w:divBdr>
    </w:div>
    <w:div w:id="10837098">
      <w:bodyDiv w:val="1"/>
      <w:marLeft w:val="0"/>
      <w:marRight w:val="0"/>
      <w:marTop w:val="0"/>
      <w:marBottom w:val="0"/>
      <w:divBdr>
        <w:top w:val="none" w:sz="0" w:space="0" w:color="auto"/>
        <w:left w:val="none" w:sz="0" w:space="0" w:color="auto"/>
        <w:bottom w:val="none" w:sz="0" w:space="0" w:color="auto"/>
        <w:right w:val="none" w:sz="0" w:space="0" w:color="auto"/>
      </w:divBdr>
    </w:div>
    <w:div w:id="14501830">
      <w:bodyDiv w:val="1"/>
      <w:marLeft w:val="0"/>
      <w:marRight w:val="0"/>
      <w:marTop w:val="0"/>
      <w:marBottom w:val="0"/>
      <w:divBdr>
        <w:top w:val="none" w:sz="0" w:space="0" w:color="auto"/>
        <w:left w:val="none" w:sz="0" w:space="0" w:color="auto"/>
        <w:bottom w:val="none" w:sz="0" w:space="0" w:color="auto"/>
        <w:right w:val="none" w:sz="0" w:space="0" w:color="auto"/>
      </w:divBdr>
    </w:div>
    <w:div w:id="20471229">
      <w:bodyDiv w:val="1"/>
      <w:marLeft w:val="0"/>
      <w:marRight w:val="0"/>
      <w:marTop w:val="0"/>
      <w:marBottom w:val="0"/>
      <w:divBdr>
        <w:top w:val="none" w:sz="0" w:space="0" w:color="auto"/>
        <w:left w:val="none" w:sz="0" w:space="0" w:color="auto"/>
        <w:bottom w:val="none" w:sz="0" w:space="0" w:color="auto"/>
        <w:right w:val="none" w:sz="0" w:space="0" w:color="auto"/>
      </w:divBdr>
    </w:div>
    <w:div w:id="24452068">
      <w:bodyDiv w:val="1"/>
      <w:marLeft w:val="0"/>
      <w:marRight w:val="0"/>
      <w:marTop w:val="0"/>
      <w:marBottom w:val="0"/>
      <w:divBdr>
        <w:top w:val="none" w:sz="0" w:space="0" w:color="auto"/>
        <w:left w:val="none" w:sz="0" w:space="0" w:color="auto"/>
        <w:bottom w:val="none" w:sz="0" w:space="0" w:color="auto"/>
        <w:right w:val="none" w:sz="0" w:space="0" w:color="auto"/>
      </w:divBdr>
    </w:div>
    <w:div w:id="29958046">
      <w:bodyDiv w:val="1"/>
      <w:marLeft w:val="0"/>
      <w:marRight w:val="0"/>
      <w:marTop w:val="0"/>
      <w:marBottom w:val="0"/>
      <w:divBdr>
        <w:top w:val="none" w:sz="0" w:space="0" w:color="auto"/>
        <w:left w:val="none" w:sz="0" w:space="0" w:color="auto"/>
        <w:bottom w:val="none" w:sz="0" w:space="0" w:color="auto"/>
        <w:right w:val="none" w:sz="0" w:space="0" w:color="auto"/>
      </w:divBdr>
    </w:div>
    <w:div w:id="32198165">
      <w:bodyDiv w:val="1"/>
      <w:marLeft w:val="0"/>
      <w:marRight w:val="0"/>
      <w:marTop w:val="0"/>
      <w:marBottom w:val="0"/>
      <w:divBdr>
        <w:top w:val="none" w:sz="0" w:space="0" w:color="auto"/>
        <w:left w:val="none" w:sz="0" w:space="0" w:color="auto"/>
        <w:bottom w:val="none" w:sz="0" w:space="0" w:color="auto"/>
        <w:right w:val="none" w:sz="0" w:space="0" w:color="auto"/>
      </w:divBdr>
    </w:div>
    <w:div w:id="34698030">
      <w:bodyDiv w:val="1"/>
      <w:marLeft w:val="0"/>
      <w:marRight w:val="0"/>
      <w:marTop w:val="0"/>
      <w:marBottom w:val="0"/>
      <w:divBdr>
        <w:top w:val="none" w:sz="0" w:space="0" w:color="auto"/>
        <w:left w:val="none" w:sz="0" w:space="0" w:color="auto"/>
        <w:bottom w:val="none" w:sz="0" w:space="0" w:color="auto"/>
        <w:right w:val="none" w:sz="0" w:space="0" w:color="auto"/>
      </w:divBdr>
    </w:div>
    <w:div w:id="39330367">
      <w:bodyDiv w:val="1"/>
      <w:marLeft w:val="0"/>
      <w:marRight w:val="0"/>
      <w:marTop w:val="0"/>
      <w:marBottom w:val="0"/>
      <w:divBdr>
        <w:top w:val="none" w:sz="0" w:space="0" w:color="auto"/>
        <w:left w:val="none" w:sz="0" w:space="0" w:color="auto"/>
        <w:bottom w:val="none" w:sz="0" w:space="0" w:color="auto"/>
        <w:right w:val="none" w:sz="0" w:space="0" w:color="auto"/>
      </w:divBdr>
    </w:div>
    <w:div w:id="39401083">
      <w:bodyDiv w:val="1"/>
      <w:marLeft w:val="0"/>
      <w:marRight w:val="0"/>
      <w:marTop w:val="0"/>
      <w:marBottom w:val="0"/>
      <w:divBdr>
        <w:top w:val="none" w:sz="0" w:space="0" w:color="auto"/>
        <w:left w:val="none" w:sz="0" w:space="0" w:color="auto"/>
        <w:bottom w:val="none" w:sz="0" w:space="0" w:color="auto"/>
        <w:right w:val="none" w:sz="0" w:space="0" w:color="auto"/>
      </w:divBdr>
    </w:div>
    <w:div w:id="39936777">
      <w:bodyDiv w:val="1"/>
      <w:marLeft w:val="0"/>
      <w:marRight w:val="0"/>
      <w:marTop w:val="0"/>
      <w:marBottom w:val="0"/>
      <w:divBdr>
        <w:top w:val="none" w:sz="0" w:space="0" w:color="auto"/>
        <w:left w:val="none" w:sz="0" w:space="0" w:color="auto"/>
        <w:bottom w:val="none" w:sz="0" w:space="0" w:color="auto"/>
        <w:right w:val="none" w:sz="0" w:space="0" w:color="auto"/>
      </w:divBdr>
    </w:div>
    <w:div w:id="42559317">
      <w:bodyDiv w:val="1"/>
      <w:marLeft w:val="0"/>
      <w:marRight w:val="0"/>
      <w:marTop w:val="0"/>
      <w:marBottom w:val="0"/>
      <w:divBdr>
        <w:top w:val="none" w:sz="0" w:space="0" w:color="auto"/>
        <w:left w:val="none" w:sz="0" w:space="0" w:color="auto"/>
        <w:bottom w:val="none" w:sz="0" w:space="0" w:color="auto"/>
        <w:right w:val="none" w:sz="0" w:space="0" w:color="auto"/>
      </w:divBdr>
    </w:div>
    <w:div w:id="42951851">
      <w:bodyDiv w:val="1"/>
      <w:marLeft w:val="0"/>
      <w:marRight w:val="0"/>
      <w:marTop w:val="0"/>
      <w:marBottom w:val="0"/>
      <w:divBdr>
        <w:top w:val="none" w:sz="0" w:space="0" w:color="auto"/>
        <w:left w:val="none" w:sz="0" w:space="0" w:color="auto"/>
        <w:bottom w:val="none" w:sz="0" w:space="0" w:color="auto"/>
        <w:right w:val="none" w:sz="0" w:space="0" w:color="auto"/>
      </w:divBdr>
    </w:div>
    <w:div w:id="43334984">
      <w:bodyDiv w:val="1"/>
      <w:marLeft w:val="0"/>
      <w:marRight w:val="0"/>
      <w:marTop w:val="0"/>
      <w:marBottom w:val="0"/>
      <w:divBdr>
        <w:top w:val="none" w:sz="0" w:space="0" w:color="auto"/>
        <w:left w:val="none" w:sz="0" w:space="0" w:color="auto"/>
        <w:bottom w:val="none" w:sz="0" w:space="0" w:color="auto"/>
        <w:right w:val="none" w:sz="0" w:space="0" w:color="auto"/>
      </w:divBdr>
    </w:div>
    <w:div w:id="43718640">
      <w:bodyDiv w:val="1"/>
      <w:marLeft w:val="0"/>
      <w:marRight w:val="0"/>
      <w:marTop w:val="0"/>
      <w:marBottom w:val="0"/>
      <w:divBdr>
        <w:top w:val="none" w:sz="0" w:space="0" w:color="auto"/>
        <w:left w:val="none" w:sz="0" w:space="0" w:color="auto"/>
        <w:bottom w:val="none" w:sz="0" w:space="0" w:color="auto"/>
        <w:right w:val="none" w:sz="0" w:space="0" w:color="auto"/>
      </w:divBdr>
    </w:div>
    <w:div w:id="46610400">
      <w:bodyDiv w:val="1"/>
      <w:marLeft w:val="0"/>
      <w:marRight w:val="0"/>
      <w:marTop w:val="0"/>
      <w:marBottom w:val="0"/>
      <w:divBdr>
        <w:top w:val="none" w:sz="0" w:space="0" w:color="auto"/>
        <w:left w:val="none" w:sz="0" w:space="0" w:color="auto"/>
        <w:bottom w:val="none" w:sz="0" w:space="0" w:color="auto"/>
        <w:right w:val="none" w:sz="0" w:space="0" w:color="auto"/>
      </w:divBdr>
    </w:div>
    <w:div w:id="46875973">
      <w:bodyDiv w:val="1"/>
      <w:marLeft w:val="0"/>
      <w:marRight w:val="0"/>
      <w:marTop w:val="0"/>
      <w:marBottom w:val="0"/>
      <w:divBdr>
        <w:top w:val="none" w:sz="0" w:space="0" w:color="auto"/>
        <w:left w:val="none" w:sz="0" w:space="0" w:color="auto"/>
        <w:bottom w:val="none" w:sz="0" w:space="0" w:color="auto"/>
        <w:right w:val="none" w:sz="0" w:space="0" w:color="auto"/>
      </w:divBdr>
    </w:div>
    <w:div w:id="47462163">
      <w:bodyDiv w:val="1"/>
      <w:marLeft w:val="0"/>
      <w:marRight w:val="0"/>
      <w:marTop w:val="0"/>
      <w:marBottom w:val="0"/>
      <w:divBdr>
        <w:top w:val="none" w:sz="0" w:space="0" w:color="auto"/>
        <w:left w:val="none" w:sz="0" w:space="0" w:color="auto"/>
        <w:bottom w:val="none" w:sz="0" w:space="0" w:color="auto"/>
        <w:right w:val="none" w:sz="0" w:space="0" w:color="auto"/>
      </w:divBdr>
    </w:div>
    <w:div w:id="52852409">
      <w:bodyDiv w:val="1"/>
      <w:marLeft w:val="0"/>
      <w:marRight w:val="0"/>
      <w:marTop w:val="0"/>
      <w:marBottom w:val="0"/>
      <w:divBdr>
        <w:top w:val="none" w:sz="0" w:space="0" w:color="auto"/>
        <w:left w:val="none" w:sz="0" w:space="0" w:color="auto"/>
        <w:bottom w:val="none" w:sz="0" w:space="0" w:color="auto"/>
        <w:right w:val="none" w:sz="0" w:space="0" w:color="auto"/>
      </w:divBdr>
    </w:div>
    <w:div w:id="57365526">
      <w:bodyDiv w:val="1"/>
      <w:marLeft w:val="0"/>
      <w:marRight w:val="0"/>
      <w:marTop w:val="0"/>
      <w:marBottom w:val="0"/>
      <w:divBdr>
        <w:top w:val="none" w:sz="0" w:space="0" w:color="auto"/>
        <w:left w:val="none" w:sz="0" w:space="0" w:color="auto"/>
        <w:bottom w:val="none" w:sz="0" w:space="0" w:color="auto"/>
        <w:right w:val="none" w:sz="0" w:space="0" w:color="auto"/>
      </w:divBdr>
    </w:div>
    <w:div w:id="57945837">
      <w:bodyDiv w:val="1"/>
      <w:marLeft w:val="0"/>
      <w:marRight w:val="0"/>
      <w:marTop w:val="0"/>
      <w:marBottom w:val="0"/>
      <w:divBdr>
        <w:top w:val="none" w:sz="0" w:space="0" w:color="auto"/>
        <w:left w:val="none" w:sz="0" w:space="0" w:color="auto"/>
        <w:bottom w:val="none" w:sz="0" w:space="0" w:color="auto"/>
        <w:right w:val="none" w:sz="0" w:space="0" w:color="auto"/>
      </w:divBdr>
    </w:div>
    <w:div w:id="59791673">
      <w:bodyDiv w:val="1"/>
      <w:marLeft w:val="0"/>
      <w:marRight w:val="0"/>
      <w:marTop w:val="0"/>
      <w:marBottom w:val="0"/>
      <w:divBdr>
        <w:top w:val="none" w:sz="0" w:space="0" w:color="auto"/>
        <w:left w:val="none" w:sz="0" w:space="0" w:color="auto"/>
        <w:bottom w:val="none" w:sz="0" w:space="0" w:color="auto"/>
        <w:right w:val="none" w:sz="0" w:space="0" w:color="auto"/>
      </w:divBdr>
    </w:div>
    <w:div w:id="61682200">
      <w:bodyDiv w:val="1"/>
      <w:marLeft w:val="0"/>
      <w:marRight w:val="0"/>
      <w:marTop w:val="0"/>
      <w:marBottom w:val="0"/>
      <w:divBdr>
        <w:top w:val="none" w:sz="0" w:space="0" w:color="auto"/>
        <w:left w:val="none" w:sz="0" w:space="0" w:color="auto"/>
        <w:bottom w:val="none" w:sz="0" w:space="0" w:color="auto"/>
        <w:right w:val="none" w:sz="0" w:space="0" w:color="auto"/>
      </w:divBdr>
    </w:div>
    <w:div w:id="62723981">
      <w:bodyDiv w:val="1"/>
      <w:marLeft w:val="0"/>
      <w:marRight w:val="0"/>
      <w:marTop w:val="0"/>
      <w:marBottom w:val="0"/>
      <w:divBdr>
        <w:top w:val="none" w:sz="0" w:space="0" w:color="auto"/>
        <w:left w:val="none" w:sz="0" w:space="0" w:color="auto"/>
        <w:bottom w:val="none" w:sz="0" w:space="0" w:color="auto"/>
        <w:right w:val="none" w:sz="0" w:space="0" w:color="auto"/>
      </w:divBdr>
    </w:div>
    <w:div w:id="66001310">
      <w:bodyDiv w:val="1"/>
      <w:marLeft w:val="0"/>
      <w:marRight w:val="0"/>
      <w:marTop w:val="0"/>
      <w:marBottom w:val="0"/>
      <w:divBdr>
        <w:top w:val="none" w:sz="0" w:space="0" w:color="auto"/>
        <w:left w:val="none" w:sz="0" w:space="0" w:color="auto"/>
        <w:bottom w:val="none" w:sz="0" w:space="0" w:color="auto"/>
        <w:right w:val="none" w:sz="0" w:space="0" w:color="auto"/>
      </w:divBdr>
    </w:div>
    <w:div w:id="73280413">
      <w:bodyDiv w:val="1"/>
      <w:marLeft w:val="0"/>
      <w:marRight w:val="0"/>
      <w:marTop w:val="0"/>
      <w:marBottom w:val="0"/>
      <w:divBdr>
        <w:top w:val="none" w:sz="0" w:space="0" w:color="auto"/>
        <w:left w:val="none" w:sz="0" w:space="0" w:color="auto"/>
        <w:bottom w:val="none" w:sz="0" w:space="0" w:color="auto"/>
        <w:right w:val="none" w:sz="0" w:space="0" w:color="auto"/>
      </w:divBdr>
    </w:div>
    <w:div w:id="74471797">
      <w:bodyDiv w:val="1"/>
      <w:marLeft w:val="0"/>
      <w:marRight w:val="0"/>
      <w:marTop w:val="0"/>
      <w:marBottom w:val="0"/>
      <w:divBdr>
        <w:top w:val="none" w:sz="0" w:space="0" w:color="auto"/>
        <w:left w:val="none" w:sz="0" w:space="0" w:color="auto"/>
        <w:bottom w:val="none" w:sz="0" w:space="0" w:color="auto"/>
        <w:right w:val="none" w:sz="0" w:space="0" w:color="auto"/>
      </w:divBdr>
    </w:div>
    <w:div w:id="75639326">
      <w:bodyDiv w:val="1"/>
      <w:marLeft w:val="0"/>
      <w:marRight w:val="0"/>
      <w:marTop w:val="0"/>
      <w:marBottom w:val="0"/>
      <w:divBdr>
        <w:top w:val="none" w:sz="0" w:space="0" w:color="auto"/>
        <w:left w:val="none" w:sz="0" w:space="0" w:color="auto"/>
        <w:bottom w:val="none" w:sz="0" w:space="0" w:color="auto"/>
        <w:right w:val="none" w:sz="0" w:space="0" w:color="auto"/>
      </w:divBdr>
    </w:div>
    <w:div w:id="80763651">
      <w:bodyDiv w:val="1"/>
      <w:marLeft w:val="0"/>
      <w:marRight w:val="0"/>
      <w:marTop w:val="0"/>
      <w:marBottom w:val="0"/>
      <w:divBdr>
        <w:top w:val="none" w:sz="0" w:space="0" w:color="auto"/>
        <w:left w:val="none" w:sz="0" w:space="0" w:color="auto"/>
        <w:bottom w:val="none" w:sz="0" w:space="0" w:color="auto"/>
        <w:right w:val="none" w:sz="0" w:space="0" w:color="auto"/>
      </w:divBdr>
    </w:div>
    <w:div w:id="86074544">
      <w:bodyDiv w:val="1"/>
      <w:marLeft w:val="0"/>
      <w:marRight w:val="0"/>
      <w:marTop w:val="0"/>
      <w:marBottom w:val="0"/>
      <w:divBdr>
        <w:top w:val="none" w:sz="0" w:space="0" w:color="auto"/>
        <w:left w:val="none" w:sz="0" w:space="0" w:color="auto"/>
        <w:bottom w:val="none" w:sz="0" w:space="0" w:color="auto"/>
        <w:right w:val="none" w:sz="0" w:space="0" w:color="auto"/>
      </w:divBdr>
    </w:div>
    <w:div w:id="87431789">
      <w:bodyDiv w:val="1"/>
      <w:marLeft w:val="0"/>
      <w:marRight w:val="0"/>
      <w:marTop w:val="0"/>
      <w:marBottom w:val="0"/>
      <w:divBdr>
        <w:top w:val="none" w:sz="0" w:space="0" w:color="auto"/>
        <w:left w:val="none" w:sz="0" w:space="0" w:color="auto"/>
        <w:bottom w:val="none" w:sz="0" w:space="0" w:color="auto"/>
        <w:right w:val="none" w:sz="0" w:space="0" w:color="auto"/>
      </w:divBdr>
    </w:div>
    <w:div w:id="89744418">
      <w:bodyDiv w:val="1"/>
      <w:marLeft w:val="0"/>
      <w:marRight w:val="0"/>
      <w:marTop w:val="0"/>
      <w:marBottom w:val="0"/>
      <w:divBdr>
        <w:top w:val="none" w:sz="0" w:space="0" w:color="auto"/>
        <w:left w:val="none" w:sz="0" w:space="0" w:color="auto"/>
        <w:bottom w:val="none" w:sz="0" w:space="0" w:color="auto"/>
        <w:right w:val="none" w:sz="0" w:space="0" w:color="auto"/>
      </w:divBdr>
    </w:div>
    <w:div w:id="92629979">
      <w:bodyDiv w:val="1"/>
      <w:marLeft w:val="0"/>
      <w:marRight w:val="0"/>
      <w:marTop w:val="0"/>
      <w:marBottom w:val="0"/>
      <w:divBdr>
        <w:top w:val="none" w:sz="0" w:space="0" w:color="auto"/>
        <w:left w:val="none" w:sz="0" w:space="0" w:color="auto"/>
        <w:bottom w:val="none" w:sz="0" w:space="0" w:color="auto"/>
        <w:right w:val="none" w:sz="0" w:space="0" w:color="auto"/>
      </w:divBdr>
    </w:div>
    <w:div w:id="92822579">
      <w:bodyDiv w:val="1"/>
      <w:marLeft w:val="0"/>
      <w:marRight w:val="0"/>
      <w:marTop w:val="0"/>
      <w:marBottom w:val="0"/>
      <w:divBdr>
        <w:top w:val="none" w:sz="0" w:space="0" w:color="auto"/>
        <w:left w:val="none" w:sz="0" w:space="0" w:color="auto"/>
        <w:bottom w:val="none" w:sz="0" w:space="0" w:color="auto"/>
        <w:right w:val="none" w:sz="0" w:space="0" w:color="auto"/>
      </w:divBdr>
    </w:div>
    <w:div w:id="93480561">
      <w:bodyDiv w:val="1"/>
      <w:marLeft w:val="0"/>
      <w:marRight w:val="0"/>
      <w:marTop w:val="0"/>
      <w:marBottom w:val="0"/>
      <w:divBdr>
        <w:top w:val="none" w:sz="0" w:space="0" w:color="auto"/>
        <w:left w:val="none" w:sz="0" w:space="0" w:color="auto"/>
        <w:bottom w:val="none" w:sz="0" w:space="0" w:color="auto"/>
        <w:right w:val="none" w:sz="0" w:space="0" w:color="auto"/>
      </w:divBdr>
    </w:div>
    <w:div w:id="97215282">
      <w:bodyDiv w:val="1"/>
      <w:marLeft w:val="0"/>
      <w:marRight w:val="0"/>
      <w:marTop w:val="0"/>
      <w:marBottom w:val="0"/>
      <w:divBdr>
        <w:top w:val="none" w:sz="0" w:space="0" w:color="auto"/>
        <w:left w:val="none" w:sz="0" w:space="0" w:color="auto"/>
        <w:bottom w:val="none" w:sz="0" w:space="0" w:color="auto"/>
        <w:right w:val="none" w:sz="0" w:space="0" w:color="auto"/>
      </w:divBdr>
    </w:div>
    <w:div w:id="103119696">
      <w:bodyDiv w:val="1"/>
      <w:marLeft w:val="0"/>
      <w:marRight w:val="0"/>
      <w:marTop w:val="0"/>
      <w:marBottom w:val="0"/>
      <w:divBdr>
        <w:top w:val="none" w:sz="0" w:space="0" w:color="auto"/>
        <w:left w:val="none" w:sz="0" w:space="0" w:color="auto"/>
        <w:bottom w:val="none" w:sz="0" w:space="0" w:color="auto"/>
        <w:right w:val="none" w:sz="0" w:space="0" w:color="auto"/>
      </w:divBdr>
    </w:div>
    <w:div w:id="103809962">
      <w:bodyDiv w:val="1"/>
      <w:marLeft w:val="0"/>
      <w:marRight w:val="0"/>
      <w:marTop w:val="0"/>
      <w:marBottom w:val="0"/>
      <w:divBdr>
        <w:top w:val="none" w:sz="0" w:space="0" w:color="auto"/>
        <w:left w:val="none" w:sz="0" w:space="0" w:color="auto"/>
        <w:bottom w:val="none" w:sz="0" w:space="0" w:color="auto"/>
        <w:right w:val="none" w:sz="0" w:space="0" w:color="auto"/>
      </w:divBdr>
    </w:div>
    <w:div w:id="103817207">
      <w:bodyDiv w:val="1"/>
      <w:marLeft w:val="0"/>
      <w:marRight w:val="0"/>
      <w:marTop w:val="0"/>
      <w:marBottom w:val="0"/>
      <w:divBdr>
        <w:top w:val="none" w:sz="0" w:space="0" w:color="auto"/>
        <w:left w:val="none" w:sz="0" w:space="0" w:color="auto"/>
        <w:bottom w:val="none" w:sz="0" w:space="0" w:color="auto"/>
        <w:right w:val="none" w:sz="0" w:space="0" w:color="auto"/>
      </w:divBdr>
    </w:div>
    <w:div w:id="107164155">
      <w:bodyDiv w:val="1"/>
      <w:marLeft w:val="0"/>
      <w:marRight w:val="0"/>
      <w:marTop w:val="0"/>
      <w:marBottom w:val="0"/>
      <w:divBdr>
        <w:top w:val="none" w:sz="0" w:space="0" w:color="auto"/>
        <w:left w:val="none" w:sz="0" w:space="0" w:color="auto"/>
        <w:bottom w:val="none" w:sz="0" w:space="0" w:color="auto"/>
        <w:right w:val="none" w:sz="0" w:space="0" w:color="auto"/>
      </w:divBdr>
    </w:div>
    <w:div w:id="111215608">
      <w:bodyDiv w:val="1"/>
      <w:marLeft w:val="0"/>
      <w:marRight w:val="0"/>
      <w:marTop w:val="0"/>
      <w:marBottom w:val="0"/>
      <w:divBdr>
        <w:top w:val="none" w:sz="0" w:space="0" w:color="auto"/>
        <w:left w:val="none" w:sz="0" w:space="0" w:color="auto"/>
        <w:bottom w:val="none" w:sz="0" w:space="0" w:color="auto"/>
        <w:right w:val="none" w:sz="0" w:space="0" w:color="auto"/>
      </w:divBdr>
    </w:div>
    <w:div w:id="116486127">
      <w:bodyDiv w:val="1"/>
      <w:marLeft w:val="0"/>
      <w:marRight w:val="0"/>
      <w:marTop w:val="0"/>
      <w:marBottom w:val="0"/>
      <w:divBdr>
        <w:top w:val="none" w:sz="0" w:space="0" w:color="auto"/>
        <w:left w:val="none" w:sz="0" w:space="0" w:color="auto"/>
        <w:bottom w:val="none" w:sz="0" w:space="0" w:color="auto"/>
        <w:right w:val="none" w:sz="0" w:space="0" w:color="auto"/>
      </w:divBdr>
    </w:div>
    <w:div w:id="122113860">
      <w:bodyDiv w:val="1"/>
      <w:marLeft w:val="0"/>
      <w:marRight w:val="0"/>
      <w:marTop w:val="0"/>
      <w:marBottom w:val="0"/>
      <w:divBdr>
        <w:top w:val="none" w:sz="0" w:space="0" w:color="auto"/>
        <w:left w:val="none" w:sz="0" w:space="0" w:color="auto"/>
        <w:bottom w:val="none" w:sz="0" w:space="0" w:color="auto"/>
        <w:right w:val="none" w:sz="0" w:space="0" w:color="auto"/>
      </w:divBdr>
    </w:div>
    <w:div w:id="123158669">
      <w:bodyDiv w:val="1"/>
      <w:marLeft w:val="0"/>
      <w:marRight w:val="0"/>
      <w:marTop w:val="0"/>
      <w:marBottom w:val="0"/>
      <w:divBdr>
        <w:top w:val="none" w:sz="0" w:space="0" w:color="auto"/>
        <w:left w:val="none" w:sz="0" w:space="0" w:color="auto"/>
        <w:bottom w:val="none" w:sz="0" w:space="0" w:color="auto"/>
        <w:right w:val="none" w:sz="0" w:space="0" w:color="auto"/>
      </w:divBdr>
    </w:div>
    <w:div w:id="125126836">
      <w:bodyDiv w:val="1"/>
      <w:marLeft w:val="0"/>
      <w:marRight w:val="0"/>
      <w:marTop w:val="0"/>
      <w:marBottom w:val="0"/>
      <w:divBdr>
        <w:top w:val="none" w:sz="0" w:space="0" w:color="auto"/>
        <w:left w:val="none" w:sz="0" w:space="0" w:color="auto"/>
        <w:bottom w:val="none" w:sz="0" w:space="0" w:color="auto"/>
        <w:right w:val="none" w:sz="0" w:space="0" w:color="auto"/>
      </w:divBdr>
    </w:div>
    <w:div w:id="128939220">
      <w:bodyDiv w:val="1"/>
      <w:marLeft w:val="0"/>
      <w:marRight w:val="0"/>
      <w:marTop w:val="0"/>
      <w:marBottom w:val="0"/>
      <w:divBdr>
        <w:top w:val="none" w:sz="0" w:space="0" w:color="auto"/>
        <w:left w:val="none" w:sz="0" w:space="0" w:color="auto"/>
        <w:bottom w:val="none" w:sz="0" w:space="0" w:color="auto"/>
        <w:right w:val="none" w:sz="0" w:space="0" w:color="auto"/>
      </w:divBdr>
    </w:div>
    <w:div w:id="131021787">
      <w:bodyDiv w:val="1"/>
      <w:marLeft w:val="0"/>
      <w:marRight w:val="0"/>
      <w:marTop w:val="0"/>
      <w:marBottom w:val="0"/>
      <w:divBdr>
        <w:top w:val="none" w:sz="0" w:space="0" w:color="auto"/>
        <w:left w:val="none" w:sz="0" w:space="0" w:color="auto"/>
        <w:bottom w:val="none" w:sz="0" w:space="0" w:color="auto"/>
        <w:right w:val="none" w:sz="0" w:space="0" w:color="auto"/>
      </w:divBdr>
    </w:div>
    <w:div w:id="136191117">
      <w:bodyDiv w:val="1"/>
      <w:marLeft w:val="0"/>
      <w:marRight w:val="0"/>
      <w:marTop w:val="0"/>
      <w:marBottom w:val="0"/>
      <w:divBdr>
        <w:top w:val="none" w:sz="0" w:space="0" w:color="auto"/>
        <w:left w:val="none" w:sz="0" w:space="0" w:color="auto"/>
        <w:bottom w:val="none" w:sz="0" w:space="0" w:color="auto"/>
        <w:right w:val="none" w:sz="0" w:space="0" w:color="auto"/>
      </w:divBdr>
    </w:div>
    <w:div w:id="137303071">
      <w:bodyDiv w:val="1"/>
      <w:marLeft w:val="0"/>
      <w:marRight w:val="0"/>
      <w:marTop w:val="0"/>
      <w:marBottom w:val="0"/>
      <w:divBdr>
        <w:top w:val="none" w:sz="0" w:space="0" w:color="auto"/>
        <w:left w:val="none" w:sz="0" w:space="0" w:color="auto"/>
        <w:bottom w:val="none" w:sz="0" w:space="0" w:color="auto"/>
        <w:right w:val="none" w:sz="0" w:space="0" w:color="auto"/>
      </w:divBdr>
    </w:div>
    <w:div w:id="138038749">
      <w:bodyDiv w:val="1"/>
      <w:marLeft w:val="0"/>
      <w:marRight w:val="0"/>
      <w:marTop w:val="0"/>
      <w:marBottom w:val="0"/>
      <w:divBdr>
        <w:top w:val="none" w:sz="0" w:space="0" w:color="auto"/>
        <w:left w:val="none" w:sz="0" w:space="0" w:color="auto"/>
        <w:bottom w:val="none" w:sz="0" w:space="0" w:color="auto"/>
        <w:right w:val="none" w:sz="0" w:space="0" w:color="auto"/>
      </w:divBdr>
    </w:div>
    <w:div w:id="140655375">
      <w:bodyDiv w:val="1"/>
      <w:marLeft w:val="0"/>
      <w:marRight w:val="0"/>
      <w:marTop w:val="0"/>
      <w:marBottom w:val="0"/>
      <w:divBdr>
        <w:top w:val="none" w:sz="0" w:space="0" w:color="auto"/>
        <w:left w:val="none" w:sz="0" w:space="0" w:color="auto"/>
        <w:bottom w:val="none" w:sz="0" w:space="0" w:color="auto"/>
        <w:right w:val="none" w:sz="0" w:space="0" w:color="auto"/>
      </w:divBdr>
    </w:div>
    <w:div w:id="153692924">
      <w:bodyDiv w:val="1"/>
      <w:marLeft w:val="0"/>
      <w:marRight w:val="0"/>
      <w:marTop w:val="0"/>
      <w:marBottom w:val="0"/>
      <w:divBdr>
        <w:top w:val="none" w:sz="0" w:space="0" w:color="auto"/>
        <w:left w:val="none" w:sz="0" w:space="0" w:color="auto"/>
        <w:bottom w:val="none" w:sz="0" w:space="0" w:color="auto"/>
        <w:right w:val="none" w:sz="0" w:space="0" w:color="auto"/>
      </w:divBdr>
    </w:div>
    <w:div w:id="154226684">
      <w:bodyDiv w:val="1"/>
      <w:marLeft w:val="0"/>
      <w:marRight w:val="0"/>
      <w:marTop w:val="0"/>
      <w:marBottom w:val="0"/>
      <w:divBdr>
        <w:top w:val="none" w:sz="0" w:space="0" w:color="auto"/>
        <w:left w:val="none" w:sz="0" w:space="0" w:color="auto"/>
        <w:bottom w:val="none" w:sz="0" w:space="0" w:color="auto"/>
        <w:right w:val="none" w:sz="0" w:space="0" w:color="auto"/>
      </w:divBdr>
    </w:div>
    <w:div w:id="155851378">
      <w:bodyDiv w:val="1"/>
      <w:marLeft w:val="0"/>
      <w:marRight w:val="0"/>
      <w:marTop w:val="0"/>
      <w:marBottom w:val="0"/>
      <w:divBdr>
        <w:top w:val="none" w:sz="0" w:space="0" w:color="auto"/>
        <w:left w:val="none" w:sz="0" w:space="0" w:color="auto"/>
        <w:bottom w:val="none" w:sz="0" w:space="0" w:color="auto"/>
        <w:right w:val="none" w:sz="0" w:space="0" w:color="auto"/>
      </w:divBdr>
    </w:div>
    <w:div w:id="157814090">
      <w:bodyDiv w:val="1"/>
      <w:marLeft w:val="0"/>
      <w:marRight w:val="0"/>
      <w:marTop w:val="0"/>
      <w:marBottom w:val="0"/>
      <w:divBdr>
        <w:top w:val="none" w:sz="0" w:space="0" w:color="auto"/>
        <w:left w:val="none" w:sz="0" w:space="0" w:color="auto"/>
        <w:bottom w:val="none" w:sz="0" w:space="0" w:color="auto"/>
        <w:right w:val="none" w:sz="0" w:space="0" w:color="auto"/>
      </w:divBdr>
    </w:div>
    <w:div w:id="157968498">
      <w:bodyDiv w:val="1"/>
      <w:marLeft w:val="0"/>
      <w:marRight w:val="0"/>
      <w:marTop w:val="0"/>
      <w:marBottom w:val="0"/>
      <w:divBdr>
        <w:top w:val="none" w:sz="0" w:space="0" w:color="auto"/>
        <w:left w:val="none" w:sz="0" w:space="0" w:color="auto"/>
        <w:bottom w:val="none" w:sz="0" w:space="0" w:color="auto"/>
        <w:right w:val="none" w:sz="0" w:space="0" w:color="auto"/>
      </w:divBdr>
    </w:div>
    <w:div w:id="158009947">
      <w:bodyDiv w:val="1"/>
      <w:marLeft w:val="0"/>
      <w:marRight w:val="0"/>
      <w:marTop w:val="0"/>
      <w:marBottom w:val="0"/>
      <w:divBdr>
        <w:top w:val="none" w:sz="0" w:space="0" w:color="auto"/>
        <w:left w:val="none" w:sz="0" w:space="0" w:color="auto"/>
        <w:bottom w:val="none" w:sz="0" w:space="0" w:color="auto"/>
        <w:right w:val="none" w:sz="0" w:space="0" w:color="auto"/>
      </w:divBdr>
    </w:div>
    <w:div w:id="158665129">
      <w:bodyDiv w:val="1"/>
      <w:marLeft w:val="0"/>
      <w:marRight w:val="0"/>
      <w:marTop w:val="0"/>
      <w:marBottom w:val="0"/>
      <w:divBdr>
        <w:top w:val="none" w:sz="0" w:space="0" w:color="auto"/>
        <w:left w:val="none" w:sz="0" w:space="0" w:color="auto"/>
        <w:bottom w:val="none" w:sz="0" w:space="0" w:color="auto"/>
        <w:right w:val="none" w:sz="0" w:space="0" w:color="auto"/>
      </w:divBdr>
    </w:div>
    <w:div w:id="161049453">
      <w:bodyDiv w:val="1"/>
      <w:marLeft w:val="0"/>
      <w:marRight w:val="0"/>
      <w:marTop w:val="0"/>
      <w:marBottom w:val="0"/>
      <w:divBdr>
        <w:top w:val="none" w:sz="0" w:space="0" w:color="auto"/>
        <w:left w:val="none" w:sz="0" w:space="0" w:color="auto"/>
        <w:bottom w:val="none" w:sz="0" w:space="0" w:color="auto"/>
        <w:right w:val="none" w:sz="0" w:space="0" w:color="auto"/>
      </w:divBdr>
    </w:div>
    <w:div w:id="161316084">
      <w:bodyDiv w:val="1"/>
      <w:marLeft w:val="0"/>
      <w:marRight w:val="0"/>
      <w:marTop w:val="0"/>
      <w:marBottom w:val="0"/>
      <w:divBdr>
        <w:top w:val="none" w:sz="0" w:space="0" w:color="auto"/>
        <w:left w:val="none" w:sz="0" w:space="0" w:color="auto"/>
        <w:bottom w:val="none" w:sz="0" w:space="0" w:color="auto"/>
        <w:right w:val="none" w:sz="0" w:space="0" w:color="auto"/>
      </w:divBdr>
    </w:div>
    <w:div w:id="162357840">
      <w:bodyDiv w:val="1"/>
      <w:marLeft w:val="0"/>
      <w:marRight w:val="0"/>
      <w:marTop w:val="0"/>
      <w:marBottom w:val="0"/>
      <w:divBdr>
        <w:top w:val="none" w:sz="0" w:space="0" w:color="auto"/>
        <w:left w:val="none" w:sz="0" w:space="0" w:color="auto"/>
        <w:bottom w:val="none" w:sz="0" w:space="0" w:color="auto"/>
        <w:right w:val="none" w:sz="0" w:space="0" w:color="auto"/>
      </w:divBdr>
    </w:div>
    <w:div w:id="163054699">
      <w:bodyDiv w:val="1"/>
      <w:marLeft w:val="0"/>
      <w:marRight w:val="0"/>
      <w:marTop w:val="0"/>
      <w:marBottom w:val="0"/>
      <w:divBdr>
        <w:top w:val="none" w:sz="0" w:space="0" w:color="auto"/>
        <w:left w:val="none" w:sz="0" w:space="0" w:color="auto"/>
        <w:bottom w:val="none" w:sz="0" w:space="0" w:color="auto"/>
        <w:right w:val="none" w:sz="0" w:space="0" w:color="auto"/>
      </w:divBdr>
    </w:div>
    <w:div w:id="163858014">
      <w:bodyDiv w:val="1"/>
      <w:marLeft w:val="0"/>
      <w:marRight w:val="0"/>
      <w:marTop w:val="0"/>
      <w:marBottom w:val="0"/>
      <w:divBdr>
        <w:top w:val="none" w:sz="0" w:space="0" w:color="auto"/>
        <w:left w:val="none" w:sz="0" w:space="0" w:color="auto"/>
        <w:bottom w:val="none" w:sz="0" w:space="0" w:color="auto"/>
        <w:right w:val="none" w:sz="0" w:space="0" w:color="auto"/>
      </w:divBdr>
    </w:div>
    <w:div w:id="166332421">
      <w:bodyDiv w:val="1"/>
      <w:marLeft w:val="0"/>
      <w:marRight w:val="0"/>
      <w:marTop w:val="0"/>
      <w:marBottom w:val="0"/>
      <w:divBdr>
        <w:top w:val="none" w:sz="0" w:space="0" w:color="auto"/>
        <w:left w:val="none" w:sz="0" w:space="0" w:color="auto"/>
        <w:bottom w:val="none" w:sz="0" w:space="0" w:color="auto"/>
        <w:right w:val="none" w:sz="0" w:space="0" w:color="auto"/>
      </w:divBdr>
    </w:div>
    <w:div w:id="166334903">
      <w:bodyDiv w:val="1"/>
      <w:marLeft w:val="0"/>
      <w:marRight w:val="0"/>
      <w:marTop w:val="0"/>
      <w:marBottom w:val="0"/>
      <w:divBdr>
        <w:top w:val="none" w:sz="0" w:space="0" w:color="auto"/>
        <w:left w:val="none" w:sz="0" w:space="0" w:color="auto"/>
        <w:bottom w:val="none" w:sz="0" w:space="0" w:color="auto"/>
        <w:right w:val="none" w:sz="0" w:space="0" w:color="auto"/>
      </w:divBdr>
    </w:div>
    <w:div w:id="166601241">
      <w:bodyDiv w:val="1"/>
      <w:marLeft w:val="0"/>
      <w:marRight w:val="0"/>
      <w:marTop w:val="0"/>
      <w:marBottom w:val="0"/>
      <w:divBdr>
        <w:top w:val="none" w:sz="0" w:space="0" w:color="auto"/>
        <w:left w:val="none" w:sz="0" w:space="0" w:color="auto"/>
        <w:bottom w:val="none" w:sz="0" w:space="0" w:color="auto"/>
        <w:right w:val="none" w:sz="0" w:space="0" w:color="auto"/>
      </w:divBdr>
    </w:div>
    <w:div w:id="169293070">
      <w:bodyDiv w:val="1"/>
      <w:marLeft w:val="0"/>
      <w:marRight w:val="0"/>
      <w:marTop w:val="0"/>
      <w:marBottom w:val="0"/>
      <w:divBdr>
        <w:top w:val="none" w:sz="0" w:space="0" w:color="auto"/>
        <w:left w:val="none" w:sz="0" w:space="0" w:color="auto"/>
        <w:bottom w:val="none" w:sz="0" w:space="0" w:color="auto"/>
        <w:right w:val="none" w:sz="0" w:space="0" w:color="auto"/>
      </w:divBdr>
    </w:div>
    <w:div w:id="173888246">
      <w:bodyDiv w:val="1"/>
      <w:marLeft w:val="0"/>
      <w:marRight w:val="0"/>
      <w:marTop w:val="0"/>
      <w:marBottom w:val="0"/>
      <w:divBdr>
        <w:top w:val="none" w:sz="0" w:space="0" w:color="auto"/>
        <w:left w:val="none" w:sz="0" w:space="0" w:color="auto"/>
        <w:bottom w:val="none" w:sz="0" w:space="0" w:color="auto"/>
        <w:right w:val="none" w:sz="0" w:space="0" w:color="auto"/>
      </w:divBdr>
    </w:div>
    <w:div w:id="175463377">
      <w:bodyDiv w:val="1"/>
      <w:marLeft w:val="0"/>
      <w:marRight w:val="0"/>
      <w:marTop w:val="0"/>
      <w:marBottom w:val="0"/>
      <w:divBdr>
        <w:top w:val="none" w:sz="0" w:space="0" w:color="auto"/>
        <w:left w:val="none" w:sz="0" w:space="0" w:color="auto"/>
        <w:bottom w:val="none" w:sz="0" w:space="0" w:color="auto"/>
        <w:right w:val="none" w:sz="0" w:space="0" w:color="auto"/>
      </w:divBdr>
    </w:div>
    <w:div w:id="180167511">
      <w:bodyDiv w:val="1"/>
      <w:marLeft w:val="0"/>
      <w:marRight w:val="0"/>
      <w:marTop w:val="0"/>
      <w:marBottom w:val="0"/>
      <w:divBdr>
        <w:top w:val="none" w:sz="0" w:space="0" w:color="auto"/>
        <w:left w:val="none" w:sz="0" w:space="0" w:color="auto"/>
        <w:bottom w:val="none" w:sz="0" w:space="0" w:color="auto"/>
        <w:right w:val="none" w:sz="0" w:space="0" w:color="auto"/>
      </w:divBdr>
    </w:div>
    <w:div w:id="180243595">
      <w:bodyDiv w:val="1"/>
      <w:marLeft w:val="0"/>
      <w:marRight w:val="0"/>
      <w:marTop w:val="0"/>
      <w:marBottom w:val="0"/>
      <w:divBdr>
        <w:top w:val="none" w:sz="0" w:space="0" w:color="auto"/>
        <w:left w:val="none" w:sz="0" w:space="0" w:color="auto"/>
        <w:bottom w:val="none" w:sz="0" w:space="0" w:color="auto"/>
        <w:right w:val="none" w:sz="0" w:space="0" w:color="auto"/>
      </w:divBdr>
    </w:div>
    <w:div w:id="182672866">
      <w:bodyDiv w:val="1"/>
      <w:marLeft w:val="0"/>
      <w:marRight w:val="0"/>
      <w:marTop w:val="0"/>
      <w:marBottom w:val="0"/>
      <w:divBdr>
        <w:top w:val="none" w:sz="0" w:space="0" w:color="auto"/>
        <w:left w:val="none" w:sz="0" w:space="0" w:color="auto"/>
        <w:bottom w:val="none" w:sz="0" w:space="0" w:color="auto"/>
        <w:right w:val="none" w:sz="0" w:space="0" w:color="auto"/>
      </w:divBdr>
    </w:div>
    <w:div w:id="184833886">
      <w:bodyDiv w:val="1"/>
      <w:marLeft w:val="0"/>
      <w:marRight w:val="0"/>
      <w:marTop w:val="0"/>
      <w:marBottom w:val="0"/>
      <w:divBdr>
        <w:top w:val="none" w:sz="0" w:space="0" w:color="auto"/>
        <w:left w:val="none" w:sz="0" w:space="0" w:color="auto"/>
        <w:bottom w:val="none" w:sz="0" w:space="0" w:color="auto"/>
        <w:right w:val="none" w:sz="0" w:space="0" w:color="auto"/>
      </w:divBdr>
    </w:div>
    <w:div w:id="188221455">
      <w:bodyDiv w:val="1"/>
      <w:marLeft w:val="0"/>
      <w:marRight w:val="0"/>
      <w:marTop w:val="0"/>
      <w:marBottom w:val="0"/>
      <w:divBdr>
        <w:top w:val="none" w:sz="0" w:space="0" w:color="auto"/>
        <w:left w:val="none" w:sz="0" w:space="0" w:color="auto"/>
        <w:bottom w:val="none" w:sz="0" w:space="0" w:color="auto"/>
        <w:right w:val="none" w:sz="0" w:space="0" w:color="auto"/>
      </w:divBdr>
    </w:div>
    <w:div w:id="191959058">
      <w:bodyDiv w:val="1"/>
      <w:marLeft w:val="0"/>
      <w:marRight w:val="0"/>
      <w:marTop w:val="0"/>
      <w:marBottom w:val="0"/>
      <w:divBdr>
        <w:top w:val="none" w:sz="0" w:space="0" w:color="auto"/>
        <w:left w:val="none" w:sz="0" w:space="0" w:color="auto"/>
        <w:bottom w:val="none" w:sz="0" w:space="0" w:color="auto"/>
        <w:right w:val="none" w:sz="0" w:space="0" w:color="auto"/>
      </w:divBdr>
    </w:div>
    <w:div w:id="193619159">
      <w:bodyDiv w:val="1"/>
      <w:marLeft w:val="0"/>
      <w:marRight w:val="0"/>
      <w:marTop w:val="0"/>
      <w:marBottom w:val="0"/>
      <w:divBdr>
        <w:top w:val="none" w:sz="0" w:space="0" w:color="auto"/>
        <w:left w:val="none" w:sz="0" w:space="0" w:color="auto"/>
        <w:bottom w:val="none" w:sz="0" w:space="0" w:color="auto"/>
        <w:right w:val="none" w:sz="0" w:space="0" w:color="auto"/>
      </w:divBdr>
    </w:div>
    <w:div w:id="195586675">
      <w:bodyDiv w:val="1"/>
      <w:marLeft w:val="0"/>
      <w:marRight w:val="0"/>
      <w:marTop w:val="0"/>
      <w:marBottom w:val="0"/>
      <w:divBdr>
        <w:top w:val="none" w:sz="0" w:space="0" w:color="auto"/>
        <w:left w:val="none" w:sz="0" w:space="0" w:color="auto"/>
        <w:bottom w:val="none" w:sz="0" w:space="0" w:color="auto"/>
        <w:right w:val="none" w:sz="0" w:space="0" w:color="auto"/>
      </w:divBdr>
    </w:div>
    <w:div w:id="197553312">
      <w:bodyDiv w:val="1"/>
      <w:marLeft w:val="0"/>
      <w:marRight w:val="0"/>
      <w:marTop w:val="0"/>
      <w:marBottom w:val="0"/>
      <w:divBdr>
        <w:top w:val="none" w:sz="0" w:space="0" w:color="auto"/>
        <w:left w:val="none" w:sz="0" w:space="0" w:color="auto"/>
        <w:bottom w:val="none" w:sz="0" w:space="0" w:color="auto"/>
        <w:right w:val="none" w:sz="0" w:space="0" w:color="auto"/>
      </w:divBdr>
    </w:div>
    <w:div w:id="198516880">
      <w:bodyDiv w:val="1"/>
      <w:marLeft w:val="0"/>
      <w:marRight w:val="0"/>
      <w:marTop w:val="0"/>
      <w:marBottom w:val="0"/>
      <w:divBdr>
        <w:top w:val="none" w:sz="0" w:space="0" w:color="auto"/>
        <w:left w:val="none" w:sz="0" w:space="0" w:color="auto"/>
        <w:bottom w:val="none" w:sz="0" w:space="0" w:color="auto"/>
        <w:right w:val="none" w:sz="0" w:space="0" w:color="auto"/>
      </w:divBdr>
    </w:div>
    <w:div w:id="199585914">
      <w:bodyDiv w:val="1"/>
      <w:marLeft w:val="0"/>
      <w:marRight w:val="0"/>
      <w:marTop w:val="0"/>
      <w:marBottom w:val="0"/>
      <w:divBdr>
        <w:top w:val="none" w:sz="0" w:space="0" w:color="auto"/>
        <w:left w:val="none" w:sz="0" w:space="0" w:color="auto"/>
        <w:bottom w:val="none" w:sz="0" w:space="0" w:color="auto"/>
        <w:right w:val="none" w:sz="0" w:space="0" w:color="auto"/>
      </w:divBdr>
    </w:div>
    <w:div w:id="202403520">
      <w:bodyDiv w:val="1"/>
      <w:marLeft w:val="0"/>
      <w:marRight w:val="0"/>
      <w:marTop w:val="0"/>
      <w:marBottom w:val="0"/>
      <w:divBdr>
        <w:top w:val="none" w:sz="0" w:space="0" w:color="auto"/>
        <w:left w:val="none" w:sz="0" w:space="0" w:color="auto"/>
        <w:bottom w:val="none" w:sz="0" w:space="0" w:color="auto"/>
        <w:right w:val="none" w:sz="0" w:space="0" w:color="auto"/>
      </w:divBdr>
    </w:div>
    <w:div w:id="204567490">
      <w:bodyDiv w:val="1"/>
      <w:marLeft w:val="0"/>
      <w:marRight w:val="0"/>
      <w:marTop w:val="0"/>
      <w:marBottom w:val="0"/>
      <w:divBdr>
        <w:top w:val="none" w:sz="0" w:space="0" w:color="auto"/>
        <w:left w:val="none" w:sz="0" w:space="0" w:color="auto"/>
        <w:bottom w:val="none" w:sz="0" w:space="0" w:color="auto"/>
        <w:right w:val="none" w:sz="0" w:space="0" w:color="auto"/>
      </w:divBdr>
    </w:div>
    <w:div w:id="208348646">
      <w:bodyDiv w:val="1"/>
      <w:marLeft w:val="0"/>
      <w:marRight w:val="0"/>
      <w:marTop w:val="0"/>
      <w:marBottom w:val="0"/>
      <w:divBdr>
        <w:top w:val="none" w:sz="0" w:space="0" w:color="auto"/>
        <w:left w:val="none" w:sz="0" w:space="0" w:color="auto"/>
        <w:bottom w:val="none" w:sz="0" w:space="0" w:color="auto"/>
        <w:right w:val="none" w:sz="0" w:space="0" w:color="auto"/>
      </w:divBdr>
    </w:div>
    <w:div w:id="214515527">
      <w:bodyDiv w:val="1"/>
      <w:marLeft w:val="0"/>
      <w:marRight w:val="0"/>
      <w:marTop w:val="0"/>
      <w:marBottom w:val="0"/>
      <w:divBdr>
        <w:top w:val="none" w:sz="0" w:space="0" w:color="auto"/>
        <w:left w:val="none" w:sz="0" w:space="0" w:color="auto"/>
        <w:bottom w:val="none" w:sz="0" w:space="0" w:color="auto"/>
        <w:right w:val="none" w:sz="0" w:space="0" w:color="auto"/>
      </w:divBdr>
    </w:div>
    <w:div w:id="215051817">
      <w:bodyDiv w:val="1"/>
      <w:marLeft w:val="0"/>
      <w:marRight w:val="0"/>
      <w:marTop w:val="0"/>
      <w:marBottom w:val="0"/>
      <w:divBdr>
        <w:top w:val="none" w:sz="0" w:space="0" w:color="auto"/>
        <w:left w:val="none" w:sz="0" w:space="0" w:color="auto"/>
        <w:bottom w:val="none" w:sz="0" w:space="0" w:color="auto"/>
        <w:right w:val="none" w:sz="0" w:space="0" w:color="auto"/>
      </w:divBdr>
    </w:div>
    <w:div w:id="216354409">
      <w:bodyDiv w:val="1"/>
      <w:marLeft w:val="0"/>
      <w:marRight w:val="0"/>
      <w:marTop w:val="0"/>
      <w:marBottom w:val="0"/>
      <w:divBdr>
        <w:top w:val="none" w:sz="0" w:space="0" w:color="auto"/>
        <w:left w:val="none" w:sz="0" w:space="0" w:color="auto"/>
        <w:bottom w:val="none" w:sz="0" w:space="0" w:color="auto"/>
        <w:right w:val="none" w:sz="0" w:space="0" w:color="auto"/>
      </w:divBdr>
    </w:div>
    <w:div w:id="218980731">
      <w:bodyDiv w:val="1"/>
      <w:marLeft w:val="0"/>
      <w:marRight w:val="0"/>
      <w:marTop w:val="0"/>
      <w:marBottom w:val="0"/>
      <w:divBdr>
        <w:top w:val="none" w:sz="0" w:space="0" w:color="auto"/>
        <w:left w:val="none" w:sz="0" w:space="0" w:color="auto"/>
        <w:bottom w:val="none" w:sz="0" w:space="0" w:color="auto"/>
        <w:right w:val="none" w:sz="0" w:space="0" w:color="auto"/>
      </w:divBdr>
    </w:div>
    <w:div w:id="221792272">
      <w:bodyDiv w:val="1"/>
      <w:marLeft w:val="0"/>
      <w:marRight w:val="0"/>
      <w:marTop w:val="0"/>
      <w:marBottom w:val="0"/>
      <w:divBdr>
        <w:top w:val="none" w:sz="0" w:space="0" w:color="auto"/>
        <w:left w:val="none" w:sz="0" w:space="0" w:color="auto"/>
        <w:bottom w:val="none" w:sz="0" w:space="0" w:color="auto"/>
        <w:right w:val="none" w:sz="0" w:space="0" w:color="auto"/>
      </w:divBdr>
    </w:div>
    <w:div w:id="221915584">
      <w:bodyDiv w:val="1"/>
      <w:marLeft w:val="0"/>
      <w:marRight w:val="0"/>
      <w:marTop w:val="0"/>
      <w:marBottom w:val="0"/>
      <w:divBdr>
        <w:top w:val="none" w:sz="0" w:space="0" w:color="auto"/>
        <w:left w:val="none" w:sz="0" w:space="0" w:color="auto"/>
        <w:bottom w:val="none" w:sz="0" w:space="0" w:color="auto"/>
        <w:right w:val="none" w:sz="0" w:space="0" w:color="auto"/>
      </w:divBdr>
    </w:div>
    <w:div w:id="222254557">
      <w:bodyDiv w:val="1"/>
      <w:marLeft w:val="0"/>
      <w:marRight w:val="0"/>
      <w:marTop w:val="0"/>
      <w:marBottom w:val="0"/>
      <w:divBdr>
        <w:top w:val="none" w:sz="0" w:space="0" w:color="auto"/>
        <w:left w:val="none" w:sz="0" w:space="0" w:color="auto"/>
        <w:bottom w:val="none" w:sz="0" w:space="0" w:color="auto"/>
        <w:right w:val="none" w:sz="0" w:space="0" w:color="auto"/>
      </w:divBdr>
    </w:div>
    <w:div w:id="223177722">
      <w:bodyDiv w:val="1"/>
      <w:marLeft w:val="0"/>
      <w:marRight w:val="0"/>
      <w:marTop w:val="0"/>
      <w:marBottom w:val="0"/>
      <w:divBdr>
        <w:top w:val="none" w:sz="0" w:space="0" w:color="auto"/>
        <w:left w:val="none" w:sz="0" w:space="0" w:color="auto"/>
        <w:bottom w:val="none" w:sz="0" w:space="0" w:color="auto"/>
        <w:right w:val="none" w:sz="0" w:space="0" w:color="auto"/>
      </w:divBdr>
    </w:div>
    <w:div w:id="227571690">
      <w:bodyDiv w:val="1"/>
      <w:marLeft w:val="0"/>
      <w:marRight w:val="0"/>
      <w:marTop w:val="0"/>
      <w:marBottom w:val="0"/>
      <w:divBdr>
        <w:top w:val="none" w:sz="0" w:space="0" w:color="auto"/>
        <w:left w:val="none" w:sz="0" w:space="0" w:color="auto"/>
        <w:bottom w:val="none" w:sz="0" w:space="0" w:color="auto"/>
        <w:right w:val="none" w:sz="0" w:space="0" w:color="auto"/>
      </w:divBdr>
    </w:div>
    <w:div w:id="231738995">
      <w:bodyDiv w:val="1"/>
      <w:marLeft w:val="0"/>
      <w:marRight w:val="0"/>
      <w:marTop w:val="0"/>
      <w:marBottom w:val="0"/>
      <w:divBdr>
        <w:top w:val="none" w:sz="0" w:space="0" w:color="auto"/>
        <w:left w:val="none" w:sz="0" w:space="0" w:color="auto"/>
        <w:bottom w:val="none" w:sz="0" w:space="0" w:color="auto"/>
        <w:right w:val="none" w:sz="0" w:space="0" w:color="auto"/>
      </w:divBdr>
    </w:div>
    <w:div w:id="236399690">
      <w:bodyDiv w:val="1"/>
      <w:marLeft w:val="0"/>
      <w:marRight w:val="0"/>
      <w:marTop w:val="0"/>
      <w:marBottom w:val="0"/>
      <w:divBdr>
        <w:top w:val="none" w:sz="0" w:space="0" w:color="auto"/>
        <w:left w:val="none" w:sz="0" w:space="0" w:color="auto"/>
        <w:bottom w:val="none" w:sz="0" w:space="0" w:color="auto"/>
        <w:right w:val="none" w:sz="0" w:space="0" w:color="auto"/>
      </w:divBdr>
    </w:div>
    <w:div w:id="237446722">
      <w:bodyDiv w:val="1"/>
      <w:marLeft w:val="0"/>
      <w:marRight w:val="0"/>
      <w:marTop w:val="0"/>
      <w:marBottom w:val="0"/>
      <w:divBdr>
        <w:top w:val="none" w:sz="0" w:space="0" w:color="auto"/>
        <w:left w:val="none" w:sz="0" w:space="0" w:color="auto"/>
        <w:bottom w:val="none" w:sz="0" w:space="0" w:color="auto"/>
        <w:right w:val="none" w:sz="0" w:space="0" w:color="auto"/>
      </w:divBdr>
    </w:div>
    <w:div w:id="247468779">
      <w:bodyDiv w:val="1"/>
      <w:marLeft w:val="0"/>
      <w:marRight w:val="0"/>
      <w:marTop w:val="0"/>
      <w:marBottom w:val="0"/>
      <w:divBdr>
        <w:top w:val="none" w:sz="0" w:space="0" w:color="auto"/>
        <w:left w:val="none" w:sz="0" w:space="0" w:color="auto"/>
        <w:bottom w:val="none" w:sz="0" w:space="0" w:color="auto"/>
        <w:right w:val="none" w:sz="0" w:space="0" w:color="auto"/>
      </w:divBdr>
    </w:div>
    <w:div w:id="249239755">
      <w:bodyDiv w:val="1"/>
      <w:marLeft w:val="0"/>
      <w:marRight w:val="0"/>
      <w:marTop w:val="0"/>
      <w:marBottom w:val="0"/>
      <w:divBdr>
        <w:top w:val="none" w:sz="0" w:space="0" w:color="auto"/>
        <w:left w:val="none" w:sz="0" w:space="0" w:color="auto"/>
        <w:bottom w:val="none" w:sz="0" w:space="0" w:color="auto"/>
        <w:right w:val="none" w:sz="0" w:space="0" w:color="auto"/>
      </w:divBdr>
    </w:div>
    <w:div w:id="249627584">
      <w:bodyDiv w:val="1"/>
      <w:marLeft w:val="0"/>
      <w:marRight w:val="0"/>
      <w:marTop w:val="0"/>
      <w:marBottom w:val="0"/>
      <w:divBdr>
        <w:top w:val="none" w:sz="0" w:space="0" w:color="auto"/>
        <w:left w:val="none" w:sz="0" w:space="0" w:color="auto"/>
        <w:bottom w:val="none" w:sz="0" w:space="0" w:color="auto"/>
        <w:right w:val="none" w:sz="0" w:space="0" w:color="auto"/>
      </w:divBdr>
    </w:div>
    <w:div w:id="251818397">
      <w:bodyDiv w:val="1"/>
      <w:marLeft w:val="0"/>
      <w:marRight w:val="0"/>
      <w:marTop w:val="0"/>
      <w:marBottom w:val="0"/>
      <w:divBdr>
        <w:top w:val="none" w:sz="0" w:space="0" w:color="auto"/>
        <w:left w:val="none" w:sz="0" w:space="0" w:color="auto"/>
        <w:bottom w:val="none" w:sz="0" w:space="0" w:color="auto"/>
        <w:right w:val="none" w:sz="0" w:space="0" w:color="auto"/>
      </w:divBdr>
    </w:div>
    <w:div w:id="252445865">
      <w:bodyDiv w:val="1"/>
      <w:marLeft w:val="0"/>
      <w:marRight w:val="0"/>
      <w:marTop w:val="0"/>
      <w:marBottom w:val="0"/>
      <w:divBdr>
        <w:top w:val="none" w:sz="0" w:space="0" w:color="auto"/>
        <w:left w:val="none" w:sz="0" w:space="0" w:color="auto"/>
        <w:bottom w:val="none" w:sz="0" w:space="0" w:color="auto"/>
        <w:right w:val="none" w:sz="0" w:space="0" w:color="auto"/>
      </w:divBdr>
    </w:div>
    <w:div w:id="252664073">
      <w:bodyDiv w:val="1"/>
      <w:marLeft w:val="0"/>
      <w:marRight w:val="0"/>
      <w:marTop w:val="0"/>
      <w:marBottom w:val="0"/>
      <w:divBdr>
        <w:top w:val="none" w:sz="0" w:space="0" w:color="auto"/>
        <w:left w:val="none" w:sz="0" w:space="0" w:color="auto"/>
        <w:bottom w:val="none" w:sz="0" w:space="0" w:color="auto"/>
        <w:right w:val="none" w:sz="0" w:space="0" w:color="auto"/>
      </w:divBdr>
    </w:div>
    <w:div w:id="253981405">
      <w:bodyDiv w:val="1"/>
      <w:marLeft w:val="0"/>
      <w:marRight w:val="0"/>
      <w:marTop w:val="0"/>
      <w:marBottom w:val="0"/>
      <w:divBdr>
        <w:top w:val="none" w:sz="0" w:space="0" w:color="auto"/>
        <w:left w:val="none" w:sz="0" w:space="0" w:color="auto"/>
        <w:bottom w:val="none" w:sz="0" w:space="0" w:color="auto"/>
        <w:right w:val="none" w:sz="0" w:space="0" w:color="auto"/>
      </w:divBdr>
    </w:div>
    <w:div w:id="254174396">
      <w:bodyDiv w:val="1"/>
      <w:marLeft w:val="0"/>
      <w:marRight w:val="0"/>
      <w:marTop w:val="0"/>
      <w:marBottom w:val="0"/>
      <w:divBdr>
        <w:top w:val="none" w:sz="0" w:space="0" w:color="auto"/>
        <w:left w:val="none" w:sz="0" w:space="0" w:color="auto"/>
        <w:bottom w:val="none" w:sz="0" w:space="0" w:color="auto"/>
        <w:right w:val="none" w:sz="0" w:space="0" w:color="auto"/>
      </w:divBdr>
    </w:div>
    <w:div w:id="256913315">
      <w:bodyDiv w:val="1"/>
      <w:marLeft w:val="0"/>
      <w:marRight w:val="0"/>
      <w:marTop w:val="0"/>
      <w:marBottom w:val="0"/>
      <w:divBdr>
        <w:top w:val="none" w:sz="0" w:space="0" w:color="auto"/>
        <w:left w:val="none" w:sz="0" w:space="0" w:color="auto"/>
        <w:bottom w:val="none" w:sz="0" w:space="0" w:color="auto"/>
        <w:right w:val="none" w:sz="0" w:space="0" w:color="auto"/>
      </w:divBdr>
    </w:div>
    <w:div w:id="263150654">
      <w:bodyDiv w:val="1"/>
      <w:marLeft w:val="0"/>
      <w:marRight w:val="0"/>
      <w:marTop w:val="0"/>
      <w:marBottom w:val="0"/>
      <w:divBdr>
        <w:top w:val="none" w:sz="0" w:space="0" w:color="auto"/>
        <w:left w:val="none" w:sz="0" w:space="0" w:color="auto"/>
        <w:bottom w:val="none" w:sz="0" w:space="0" w:color="auto"/>
        <w:right w:val="none" w:sz="0" w:space="0" w:color="auto"/>
      </w:divBdr>
    </w:div>
    <w:div w:id="263539729">
      <w:bodyDiv w:val="1"/>
      <w:marLeft w:val="0"/>
      <w:marRight w:val="0"/>
      <w:marTop w:val="0"/>
      <w:marBottom w:val="0"/>
      <w:divBdr>
        <w:top w:val="none" w:sz="0" w:space="0" w:color="auto"/>
        <w:left w:val="none" w:sz="0" w:space="0" w:color="auto"/>
        <w:bottom w:val="none" w:sz="0" w:space="0" w:color="auto"/>
        <w:right w:val="none" w:sz="0" w:space="0" w:color="auto"/>
      </w:divBdr>
    </w:div>
    <w:div w:id="265307393">
      <w:bodyDiv w:val="1"/>
      <w:marLeft w:val="0"/>
      <w:marRight w:val="0"/>
      <w:marTop w:val="0"/>
      <w:marBottom w:val="0"/>
      <w:divBdr>
        <w:top w:val="none" w:sz="0" w:space="0" w:color="auto"/>
        <w:left w:val="none" w:sz="0" w:space="0" w:color="auto"/>
        <w:bottom w:val="none" w:sz="0" w:space="0" w:color="auto"/>
        <w:right w:val="none" w:sz="0" w:space="0" w:color="auto"/>
      </w:divBdr>
    </w:div>
    <w:div w:id="266352540">
      <w:bodyDiv w:val="1"/>
      <w:marLeft w:val="0"/>
      <w:marRight w:val="0"/>
      <w:marTop w:val="0"/>
      <w:marBottom w:val="0"/>
      <w:divBdr>
        <w:top w:val="none" w:sz="0" w:space="0" w:color="auto"/>
        <w:left w:val="none" w:sz="0" w:space="0" w:color="auto"/>
        <w:bottom w:val="none" w:sz="0" w:space="0" w:color="auto"/>
        <w:right w:val="none" w:sz="0" w:space="0" w:color="auto"/>
      </w:divBdr>
    </w:div>
    <w:div w:id="270473928">
      <w:bodyDiv w:val="1"/>
      <w:marLeft w:val="0"/>
      <w:marRight w:val="0"/>
      <w:marTop w:val="0"/>
      <w:marBottom w:val="0"/>
      <w:divBdr>
        <w:top w:val="none" w:sz="0" w:space="0" w:color="auto"/>
        <w:left w:val="none" w:sz="0" w:space="0" w:color="auto"/>
        <w:bottom w:val="none" w:sz="0" w:space="0" w:color="auto"/>
        <w:right w:val="none" w:sz="0" w:space="0" w:color="auto"/>
      </w:divBdr>
    </w:div>
    <w:div w:id="270862444">
      <w:bodyDiv w:val="1"/>
      <w:marLeft w:val="0"/>
      <w:marRight w:val="0"/>
      <w:marTop w:val="0"/>
      <w:marBottom w:val="0"/>
      <w:divBdr>
        <w:top w:val="none" w:sz="0" w:space="0" w:color="auto"/>
        <w:left w:val="none" w:sz="0" w:space="0" w:color="auto"/>
        <w:bottom w:val="none" w:sz="0" w:space="0" w:color="auto"/>
        <w:right w:val="none" w:sz="0" w:space="0" w:color="auto"/>
      </w:divBdr>
    </w:div>
    <w:div w:id="271061537">
      <w:bodyDiv w:val="1"/>
      <w:marLeft w:val="0"/>
      <w:marRight w:val="0"/>
      <w:marTop w:val="0"/>
      <w:marBottom w:val="0"/>
      <w:divBdr>
        <w:top w:val="none" w:sz="0" w:space="0" w:color="auto"/>
        <w:left w:val="none" w:sz="0" w:space="0" w:color="auto"/>
        <w:bottom w:val="none" w:sz="0" w:space="0" w:color="auto"/>
        <w:right w:val="none" w:sz="0" w:space="0" w:color="auto"/>
      </w:divBdr>
    </w:div>
    <w:div w:id="271740528">
      <w:bodyDiv w:val="1"/>
      <w:marLeft w:val="0"/>
      <w:marRight w:val="0"/>
      <w:marTop w:val="0"/>
      <w:marBottom w:val="0"/>
      <w:divBdr>
        <w:top w:val="none" w:sz="0" w:space="0" w:color="auto"/>
        <w:left w:val="none" w:sz="0" w:space="0" w:color="auto"/>
        <w:bottom w:val="none" w:sz="0" w:space="0" w:color="auto"/>
        <w:right w:val="none" w:sz="0" w:space="0" w:color="auto"/>
      </w:divBdr>
    </w:div>
    <w:div w:id="272513915">
      <w:bodyDiv w:val="1"/>
      <w:marLeft w:val="0"/>
      <w:marRight w:val="0"/>
      <w:marTop w:val="0"/>
      <w:marBottom w:val="0"/>
      <w:divBdr>
        <w:top w:val="none" w:sz="0" w:space="0" w:color="auto"/>
        <w:left w:val="none" w:sz="0" w:space="0" w:color="auto"/>
        <w:bottom w:val="none" w:sz="0" w:space="0" w:color="auto"/>
        <w:right w:val="none" w:sz="0" w:space="0" w:color="auto"/>
      </w:divBdr>
    </w:div>
    <w:div w:id="283733204">
      <w:bodyDiv w:val="1"/>
      <w:marLeft w:val="0"/>
      <w:marRight w:val="0"/>
      <w:marTop w:val="0"/>
      <w:marBottom w:val="0"/>
      <w:divBdr>
        <w:top w:val="none" w:sz="0" w:space="0" w:color="auto"/>
        <w:left w:val="none" w:sz="0" w:space="0" w:color="auto"/>
        <w:bottom w:val="none" w:sz="0" w:space="0" w:color="auto"/>
        <w:right w:val="none" w:sz="0" w:space="0" w:color="auto"/>
      </w:divBdr>
    </w:div>
    <w:div w:id="289480322">
      <w:bodyDiv w:val="1"/>
      <w:marLeft w:val="0"/>
      <w:marRight w:val="0"/>
      <w:marTop w:val="0"/>
      <w:marBottom w:val="0"/>
      <w:divBdr>
        <w:top w:val="none" w:sz="0" w:space="0" w:color="auto"/>
        <w:left w:val="none" w:sz="0" w:space="0" w:color="auto"/>
        <w:bottom w:val="none" w:sz="0" w:space="0" w:color="auto"/>
        <w:right w:val="none" w:sz="0" w:space="0" w:color="auto"/>
      </w:divBdr>
    </w:div>
    <w:div w:id="290088678">
      <w:bodyDiv w:val="1"/>
      <w:marLeft w:val="0"/>
      <w:marRight w:val="0"/>
      <w:marTop w:val="0"/>
      <w:marBottom w:val="0"/>
      <w:divBdr>
        <w:top w:val="none" w:sz="0" w:space="0" w:color="auto"/>
        <w:left w:val="none" w:sz="0" w:space="0" w:color="auto"/>
        <w:bottom w:val="none" w:sz="0" w:space="0" w:color="auto"/>
        <w:right w:val="none" w:sz="0" w:space="0" w:color="auto"/>
      </w:divBdr>
    </w:div>
    <w:div w:id="291256227">
      <w:bodyDiv w:val="1"/>
      <w:marLeft w:val="0"/>
      <w:marRight w:val="0"/>
      <w:marTop w:val="0"/>
      <w:marBottom w:val="0"/>
      <w:divBdr>
        <w:top w:val="none" w:sz="0" w:space="0" w:color="auto"/>
        <w:left w:val="none" w:sz="0" w:space="0" w:color="auto"/>
        <w:bottom w:val="none" w:sz="0" w:space="0" w:color="auto"/>
        <w:right w:val="none" w:sz="0" w:space="0" w:color="auto"/>
      </w:divBdr>
    </w:div>
    <w:div w:id="293486907">
      <w:bodyDiv w:val="1"/>
      <w:marLeft w:val="0"/>
      <w:marRight w:val="0"/>
      <w:marTop w:val="0"/>
      <w:marBottom w:val="0"/>
      <w:divBdr>
        <w:top w:val="none" w:sz="0" w:space="0" w:color="auto"/>
        <w:left w:val="none" w:sz="0" w:space="0" w:color="auto"/>
        <w:bottom w:val="none" w:sz="0" w:space="0" w:color="auto"/>
        <w:right w:val="none" w:sz="0" w:space="0" w:color="auto"/>
      </w:divBdr>
    </w:div>
    <w:div w:id="293605315">
      <w:bodyDiv w:val="1"/>
      <w:marLeft w:val="0"/>
      <w:marRight w:val="0"/>
      <w:marTop w:val="0"/>
      <w:marBottom w:val="0"/>
      <w:divBdr>
        <w:top w:val="none" w:sz="0" w:space="0" w:color="auto"/>
        <w:left w:val="none" w:sz="0" w:space="0" w:color="auto"/>
        <w:bottom w:val="none" w:sz="0" w:space="0" w:color="auto"/>
        <w:right w:val="none" w:sz="0" w:space="0" w:color="auto"/>
      </w:divBdr>
    </w:div>
    <w:div w:id="295259135">
      <w:bodyDiv w:val="1"/>
      <w:marLeft w:val="0"/>
      <w:marRight w:val="0"/>
      <w:marTop w:val="0"/>
      <w:marBottom w:val="0"/>
      <w:divBdr>
        <w:top w:val="none" w:sz="0" w:space="0" w:color="auto"/>
        <w:left w:val="none" w:sz="0" w:space="0" w:color="auto"/>
        <w:bottom w:val="none" w:sz="0" w:space="0" w:color="auto"/>
        <w:right w:val="none" w:sz="0" w:space="0" w:color="auto"/>
      </w:divBdr>
    </w:div>
    <w:div w:id="295918410">
      <w:bodyDiv w:val="1"/>
      <w:marLeft w:val="0"/>
      <w:marRight w:val="0"/>
      <w:marTop w:val="0"/>
      <w:marBottom w:val="0"/>
      <w:divBdr>
        <w:top w:val="none" w:sz="0" w:space="0" w:color="auto"/>
        <w:left w:val="none" w:sz="0" w:space="0" w:color="auto"/>
        <w:bottom w:val="none" w:sz="0" w:space="0" w:color="auto"/>
        <w:right w:val="none" w:sz="0" w:space="0" w:color="auto"/>
      </w:divBdr>
    </w:div>
    <w:div w:id="297226640">
      <w:bodyDiv w:val="1"/>
      <w:marLeft w:val="0"/>
      <w:marRight w:val="0"/>
      <w:marTop w:val="0"/>
      <w:marBottom w:val="0"/>
      <w:divBdr>
        <w:top w:val="none" w:sz="0" w:space="0" w:color="auto"/>
        <w:left w:val="none" w:sz="0" w:space="0" w:color="auto"/>
        <w:bottom w:val="none" w:sz="0" w:space="0" w:color="auto"/>
        <w:right w:val="none" w:sz="0" w:space="0" w:color="auto"/>
      </w:divBdr>
    </w:div>
    <w:div w:id="299456109">
      <w:bodyDiv w:val="1"/>
      <w:marLeft w:val="0"/>
      <w:marRight w:val="0"/>
      <w:marTop w:val="0"/>
      <w:marBottom w:val="0"/>
      <w:divBdr>
        <w:top w:val="none" w:sz="0" w:space="0" w:color="auto"/>
        <w:left w:val="none" w:sz="0" w:space="0" w:color="auto"/>
        <w:bottom w:val="none" w:sz="0" w:space="0" w:color="auto"/>
        <w:right w:val="none" w:sz="0" w:space="0" w:color="auto"/>
      </w:divBdr>
    </w:div>
    <w:div w:id="299766545">
      <w:bodyDiv w:val="1"/>
      <w:marLeft w:val="0"/>
      <w:marRight w:val="0"/>
      <w:marTop w:val="0"/>
      <w:marBottom w:val="0"/>
      <w:divBdr>
        <w:top w:val="none" w:sz="0" w:space="0" w:color="auto"/>
        <w:left w:val="none" w:sz="0" w:space="0" w:color="auto"/>
        <w:bottom w:val="none" w:sz="0" w:space="0" w:color="auto"/>
        <w:right w:val="none" w:sz="0" w:space="0" w:color="auto"/>
      </w:divBdr>
    </w:div>
    <w:div w:id="301229220">
      <w:bodyDiv w:val="1"/>
      <w:marLeft w:val="0"/>
      <w:marRight w:val="0"/>
      <w:marTop w:val="0"/>
      <w:marBottom w:val="0"/>
      <w:divBdr>
        <w:top w:val="none" w:sz="0" w:space="0" w:color="auto"/>
        <w:left w:val="none" w:sz="0" w:space="0" w:color="auto"/>
        <w:bottom w:val="none" w:sz="0" w:space="0" w:color="auto"/>
        <w:right w:val="none" w:sz="0" w:space="0" w:color="auto"/>
      </w:divBdr>
    </w:div>
    <w:div w:id="301426184">
      <w:bodyDiv w:val="1"/>
      <w:marLeft w:val="0"/>
      <w:marRight w:val="0"/>
      <w:marTop w:val="0"/>
      <w:marBottom w:val="0"/>
      <w:divBdr>
        <w:top w:val="none" w:sz="0" w:space="0" w:color="auto"/>
        <w:left w:val="none" w:sz="0" w:space="0" w:color="auto"/>
        <w:bottom w:val="none" w:sz="0" w:space="0" w:color="auto"/>
        <w:right w:val="none" w:sz="0" w:space="0" w:color="auto"/>
      </w:divBdr>
    </w:div>
    <w:div w:id="302084684">
      <w:bodyDiv w:val="1"/>
      <w:marLeft w:val="0"/>
      <w:marRight w:val="0"/>
      <w:marTop w:val="0"/>
      <w:marBottom w:val="0"/>
      <w:divBdr>
        <w:top w:val="none" w:sz="0" w:space="0" w:color="auto"/>
        <w:left w:val="none" w:sz="0" w:space="0" w:color="auto"/>
        <w:bottom w:val="none" w:sz="0" w:space="0" w:color="auto"/>
        <w:right w:val="none" w:sz="0" w:space="0" w:color="auto"/>
      </w:divBdr>
    </w:div>
    <w:div w:id="304436831">
      <w:bodyDiv w:val="1"/>
      <w:marLeft w:val="0"/>
      <w:marRight w:val="0"/>
      <w:marTop w:val="0"/>
      <w:marBottom w:val="0"/>
      <w:divBdr>
        <w:top w:val="none" w:sz="0" w:space="0" w:color="auto"/>
        <w:left w:val="none" w:sz="0" w:space="0" w:color="auto"/>
        <w:bottom w:val="none" w:sz="0" w:space="0" w:color="auto"/>
        <w:right w:val="none" w:sz="0" w:space="0" w:color="auto"/>
      </w:divBdr>
    </w:div>
    <w:div w:id="310184881">
      <w:bodyDiv w:val="1"/>
      <w:marLeft w:val="0"/>
      <w:marRight w:val="0"/>
      <w:marTop w:val="0"/>
      <w:marBottom w:val="0"/>
      <w:divBdr>
        <w:top w:val="none" w:sz="0" w:space="0" w:color="auto"/>
        <w:left w:val="none" w:sz="0" w:space="0" w:color="auto"/>
        <w:bottom w:val="none" w:sz="0" w:space="0" w:color="auto"/>
        <w:right w:val="none" w:sz="0" w:space="0" w:color="auto"/>
      </w:divBdr>
    </w:div>
    <w:div w:id="316155365">
      <w:bodyDiv w:val="1"/>
      <w:marLeft w:val="0"/>
      <w:marRight w:val="0"/>
      <w:marTop w:val="0"/>
      <w:marBottom w:val="0"/>
      <w:divBdr>
        <w:top w:val="none" w:sz="0" w:space="0" w:color="auto"/>
        <w:left w:val="none" w:sz="0" w:space="0" w:color="auto"/>
        <w:bottom w:val="none" w:sz="0" w:space="0" w:color="auto"/>
        <w:right w:val="none" w:sz="0" w:space="0" w:color="auto"/>
      </w:divBdr>
    </w:div>
    <w:div w:id="320735298">
      <w:bodyDiv w:val="1"/>
      <w:marLeft w:val="0"/>
      <w:marRight w:val="0"/>
      <w:marTop w:val="0"/>
      <w:marBottom w:val="0"/>
      <w:divBdr>
        <w:top w:val="none" w:sz="0" w:space="0" w:color="auto"/>
        <w:left w:val="none" w:sz="0" w:space="0" w:color="auto"/>
        <w:bottom w:val="none" w:sz="0" w:space="0" w:color="auto"/>
        <w:right w:val="none" w:sz="0" w:space="0" w:color="auto"/>
      </w:divBdr>
    </w:div>
    <w:div w:id="322438973">
      <w:bodyDiv w:val="1"/>
      <w:marLeft w:val="0"/>
      <w:marRight w:val="0"/>
      <w:marTop w:val="0"/>
      <w:marBottom w:val="0"/>
      <w:divBdr>
        <w:top w:val="none" w:sz="0" w:space="0" w:color="auto"/>
        <w:left w:val="none" w:sz="0" w:space="0" w:color="auto"/>
        <w:bottom w:val="none" w:sz="0" w:space="0" w:color="auto"/>
        <w:right w:val="none" w:sz="0" w:space="0" w:color="auto"/>
      </w:divBdr>
    </w:div>
    <w:div w:id="323516244">
      <w:bodyDiv w:val="1"/>
      <w:marLeft w:val="0"/>
      <w:marRight w:val="0"/>
      <w:marTop w:val="0"/>
      <w:marBottom w:val="0"/>
      <w:divBdr>
        <w:top w:val="none" w:sz="0" w:space="0" w:color="auto"/>
        <w:left w:val="none" w:sz="0" w:space="0" w:color="auto"/>
        <w:bottom w:val="none" w:sz="0" w:space="0" w:color="auto"/>
        <w:right w:val="none" w:sz="0" w:space="0" w:color="auto"/>
      </w:divBdr>
    </w:div>
    <w:div w:id="323625492">
      <w:bodyDiv w:val="1"/>
      <w:marLeft w:val="0"/>
      <w:marRight w:val="0"/>
      <w:marTop w:val="0"/>
      <w:marBottom w:val="0"/>
      <w:divBdr>
        <w:top w:val="none" w:sz="0" w:space="0" w:color="auto"/>
        <w:left w:val="none" w:sz="0" w:space="0" w:color="auto"/>
        <w:bottom w:val="none" w:sz="0" w:space="0" w:color="auto"/>
        <w:right w:val="none" w:sz="0" w:space="0" w:color="auto"/>
      </w:divBdr>
    </w:div>
    <w:div w:id="325480677">
      <w:bodyDiv w:val="1"/>
      <w:marLeft w:val="0"/>
      <w:marRight w:val="0"/>
      <w:marTop w:val="0"/>
      <w:marBottom w:val="0"/>
      <w:divBdr>
        <w:top w:val="none" w:sz="0" w:space="0" w:color="auto"/>
        <w:left w:val="none" w:sz="0" w:space="0" w:color="auto"/>
        <w:bottom w:val="none" w:sz="0" w:space="0" w:color="auto"/>
        <w:right w:val="none" w:sz="0" w:space="0" w:color="auto"/>
      </w:divBdr>
    </w:div>
    <w:div w:id="325592900">
      <w:bodyDiv w:val="1"/>
      <w:marLeft w:val="0"/>
      <w:marRight w:val="0"/>
      <w:marTop w:val="0"/>
      <w:marBottom w:val="0"/>
      <w:divBdr>
        <w:top w:val="none" w:sz="0" w:space="0" w:color="auto"/>
        <w:left w:val="none" w:sz="0" w:space="0" w:color="auto"/>
        <w:bottom w:val="none" w:sz="0" w:space="0" w:color="auto"/>
        <w:right w:val="none" w:sz="0" w:space="0" w:color="auto"/>
      </w:divBdr>
    </w:div>
    <w:div w:id="331492432">
      <w:bodyDiv w:val="1"/>
      <w:marLeft w:val="0"/>
      <w:marRight w:val="0"/>
      <w:marTop w:val="0"/>
      <w:marBottom w:val="0"/>
      <w:divBdr>
        <w:top w:val="none" w:sz="0" w:space="0" w:color="auto"/>
        <w:left w:val="none" w:sz="0" w:space="0" w:color="auto"/>
        <w:bottom w:val="none" w:sz="0" w:space="0" w:color="auto"/>
        <w:right w:val="none" w:sz="0" w:space="0" w:color="auto"/>
      </w:divBdr>
    </w:div>
    <w:div w:id="331763070">
      <w:bodyDiv w:val="1"/>
      <w:marLeft w:val="0"/>
      <w:marRight w:val="0"/>
      <w:marTop w:val="0"/>
      <w:marBottom w:val="0"/>
      <w:divBdr>
        <w:top w:val="none" w:sz="0" w:space="0" w:color="auto"/>
        <w:left w:val="none" w:sz="0" w:space="0" w:color="auto"/>
        <w:bottom w:val="none" w:sz="0" w:space="0" w:color="auto"/>
        <w:right w:val="none" w:sz="0" w:space="0" w:color="auto"/>
      </w:divBdr>
    </w:div>
    <w:div w:id="332027501">
      <w:bodyDiv w:val="1"/>
      <w:marLeft w:val="0"/>
      <w:marRight w:val="0"/>
      <w:marTop w:val="0"/>
      <w:marBottom w:val="0"/>
      <w:divBdr>
        <w:top w:val="none" w:sz="0" w:space="0" w:color="auto"/>
        <w:left w:val="none" w:sz="0" w:space="0" w:color="auto"/>
        <w:bottom w:val="none" w:sz="0" w:space="0" w:color="auto"/>
        <w:right w:val="none" w:sz="0" w:space="0" w:color="auto"/>
      </w:divBdr>
    </w:div>
    <w:div w:id="333655663">
      <w:bodyDiv w:val="1"/>
      <w:marLeft w:val="0"/>
      <w:marRight w:val="0"/>
      <w:marTop w:val="0"/>
      <w:marBottom w:val="0"/>
      <w:divBdr>
        <w:top w:val="none" w:sz="0" w:space="0" w:color="auto"/>
        <w:left w:val="none" w:sz="0" w:space="0" w:color="auto"/>
        <w:bottom w:val="none" w:sz="0" w:space="0" w:color="auto"/>
        <w:right w:val="none" w:sz="0" w:space="0" w:color="auto"/>
      </w:divBdr>
    </w:div>
    <w:div w:id="334067911">
      <w:bodyDiv w:val="1"/>
      <w:marLeft w:val="0"/>
      <w:marRight w:val="0"/>
      <w:marTop w:val="0"/>
      <w:marBottom w:val="0"/>
      <w:divBdr>
        <w:top w:val="none" w:sz="0" w:space="0" w:color="auto"/>
        <w:left w:val="none" w:sz="0" w:space="0" w:color="auto"/>
        <w:bottom w:val="none" w:sz="0" w:space="0" w:color="auto"/>
        <w:right w:val="none" w:sz="0" w:space="0" w:color="auto"/>
      </w:divBdr>
    </w:div>
    <w:div w:id="335618585">
      <w:bodyDiv w:val="1"/>
      <w:marLeft w:val="0"/>
      <w:marRight w:val="0"/>
      <w:marTop w:val="0"/>
      <w:marBottom w:val="0"/>
      <w:divBdr>
        <w:top w:val="none" w:sz="0" w:space="0" w:color="auto"/>
        <w:left w:val="none" w:sz="0" w:space="0" w:color="auto"/>
        <w:bottom w:val="none" w:sz="0" w:space="0" w:color="auto"/>
        <w:right w:val="none" w:sz="0" w:space="0" w:color="auto"/>
      </w:divBdr>
    </w:div>
    <w:div w:id="336277600">
      <w:bodyDiv w:val="1"/>
      <w:marLeft w:val="0"/>
      <w:marRight w:val="0"/>
      <w:marTop w:val="0"/>
      <w:marBottom w:val="0"/>
      <w:divBdr>
        <w:top w:val="none" w:sz="0" w:space="0" w:color="auto"/>
        <w:left w:val="none" w:sz="0" w:space="0" w:color="auto"/>
        <w:bottom w:val="none" w:sz="0" w:space="0" w:color="auto"/>
        <w:right w:val="none" w:sz="0" w:space="0" w:color="auto"/>
      </w:divBdr>
    </w:div>
    <w:div w:id="340158775">
      <w:bodyDiv w:val="1"/>
      <w:marLeft w:val="0"/>
      <w:marRight w:val="0"/>
      <w:marTop w:val="0"/>
      <w:marBottom w:val="0"/>
      <w:divBdr>
        <w:top w:val="none" w:sz="0" w:space="0" w:color="auto"/>
        <w:left w:val="none" w:sz="0" w:space="0" w:color="auto"/>
        <w:bottom w:val="none" w:sz="0" w:space="0" w:color="auto"/>
        <w:right w:val="none" w:sz="0" w:space="0" w:color="auto"/>
      </w:divBdr>
    </w:div>
    <w:div w:id="340206389">
      <w:bodyDiv w:val="1"/>
      <w:marLeft w:val="0"/>
      <w:marRight w:val="0"/>
      <w:marTop w:val="0"/>
      <w:marBottom w:val="0"/>
      <w:divBdr>
        <w:top w:val="none" w:sz="0" w:space="0" w:color="auto"/>
        <w:left w:val="none" w:sz="0" w:space="0" w:color="auto"/>
        <w:bottom w:val="none" w:sz="0" w:space="0" w:color="auto"/>
        <w:right w:val="none" w:sz="0" w:space="0" w:color="auto"/>
      </w:divBdr>
    </w:div>
    <w:div w:id="342705946">
      <w:bodyDiv w:val="1"/>
      <w:marLeft w:val="0"/>
      <w:marRight w:val="0"/>
      <w:marTop w:val="0"/>
      <w:marBottom w:val="0"/>
      <w:divBdr>
        <w:top w:val="none" w:sz="0" w:space="0" w:color="auto"/>
        <w:left w:val="none" w:sz="0" w:space="0" w:color="auto"/>
        <w:bottom w:val="none" w:sz="0" w:space="0" w:color="auto"/>
        <w:right w:val="none" w:sz="0" w:space="0" w:color="auto"/>
      </w:divBdr>
    </w:div>
    <w:div w:id="345451617">
      <w:bodyDiv w:val="1"/>
      <w:marLeft w:val="0"/>
      <w:marRight w:val="0"/>
      <w:marTop w:val="0"/>
      <w:marBottom w:val="0"/>
      <w:divBdr>
        <w:top w:val="none" w:sz="0" w:space="0" w:color="auto"/>
        <w:left w:val="none" w:sz="0" w:space="0" w:color="auto"/>
        <w:bottom w:val="none" w:sz="0" w:space="0" w:color="auto"/>
        <w:right w:val="none" w:sz="0" w:space="0" w:color="auto"/>
      </w:divBdr>
    </w:div>
    <w:div w:id="346097392">
      <w:bodyDiv w:val="1"/>
      <w:marLeft w:val="0"/>
      <w:marRight w:val="0"/>
      <w:marTop w:val="0"/>
      <w:marBottom w:val="0"/>
      <w:divBdr>
        <w:top w:val="none" w:sz="0" w:space="0" w:color="auto"/>
        <w:left w:val="none" w:sz="0" w:space="0" w:color="auto"/>
        <w:bottom w:val="none" w:sz="0" w:space="0" w:color="auto"/>
        <w:right w:val="none" w:sz="0" w:space="0" w:color="auto"/>
      </w:divBdr>
    </w:div>
    <w:div w:id="347299001">
      <w:bodyDiv w:val="1"/>
      <w:marLeft w:val="0"/>
      <w:marRight w:val="0"/>
      <w:marTop w:val="0"/>
      <w:marBottom w:val="0"/>
      <w:divBdr>
        <w:top w:val="none" w:sz="0" w:space="0" w:color="auto"/>
        <w:left w:val="none" w:sz="0" w:space="0" w:color="auto"/>
        <w:bottom w:val="none" w:sz="0" w:space="0" w:color="auto"/>
        <w:right w:val="none" w:sz="0" w:space="0" w:color="auto"/>
      </w:divBdr>
    </w:div>
    <w:div w:id="347800065">
      <w:bodyDiv w:val="1"/>
      <w:marLeft w:val="0"/>
      <w:marRight w:val="0"/>
      <w:marTop w:val="0"/>
      <w:marBottom w:val="0"/>
      <w:divBdr>
        <w:top w:val="none" w:sz="0" w:space="0" w:color="auto"/>
        <w:left w:val="none" w:sz="0" w:space="0" w:color="auto"/>
        <w:bottom w:val="none" w:sz="0" w:space="0" w:color="auto"/>
        <w:right w:val="none" w:sz="0" w:space="0" w:color="auto"/>
      </w:divBdr>
    </w:div>
    <w:div w:id="349840075">
      <w:bodyDiv w:val="1"/>
      <w:marLeft w:val="0"/>
      <w:marRight w:val="0"/>
      <w:marTop w:val="0"/>
      <w:marBottom w:val="0"/>
      <w:divBdr>
        <w:top w:val="none" w:sz="0" w:space="0" w:color="auto"/>
        <w:left w:val="none" w:sz="0" w:space="0" w:color="auto"/>
        <w:bottom w:val="none" w:sz="0" w:space="0" w:color="auto"/>
        <w:right w:val="none" w:sz="0" w:space="0" w:color="auto"/>
      </w:divBdr>
    </w:div>
    <w:div w:id="349844998">
      <w:bodyDiv w:val="1"/>
      <w:marLeft w:val="0"/>
      <w:marRight w:val="0"/>
      <w:marTop w:val="0"/>
      <w:marBottom w:val="0"/>
      <w:divBdr>
        <w:top w:val="none" w:sz="0" w:space="0" w:color="auto"/>
        <w:left w:val="none" w:sz="0" w:space="0" w:color="auto"/>
        <w:bottom w:val="none" w:sz="0" w:space="0" w:color="auto"/>
        <w:right w:val="none" w:sz="0" w:space="0" w:color="auto"/>
      </w:divBdr>
    </w:div>
    <w:div w:id="356351822">
      <w:bodyDiv w:val="1"/>
      <w:marLeft w:val="0"/>
      <w:marRight w:val="0"/>
      <w:marTop w:val="0"/>
      <w:marBottom w:val="0"/>
      <w:divBdr>
        <w:top w:val="none" w:sz="0" w:space="0" w:color="auto"/>
        <w:left w:val="none" w:sz="0" w:space="0" w:color="auto"/>
        <w:bottom w:val="none" w:sz="0" w:space="0" w:color="auto"/>
        <w:right w:val="none" w:sz="0" w:space="0" w:color="auto"/>
      </w:divBdr>
    </w:div>
    <w:div w:id="356392843">
      <w:bodyDiv w:val="1"/>
      <w:marLeft w:val="0"/>
      <w:marRight w:val="0"/>
      <w:marTop w:val="0"/>
      <w:marBottom w:val="0"/>
      <w:divBdr>
        <w:top w:val="none" w:sz="0" w:space="0" w:color="auto"/>
        <w:left w:val="none" w:sz="0" w:space="0" w:color="auto"/>
        <w:bottom w:val="none" w:sz="0" w:space="0" w:color="auto"/>
        <w:right w:val="none" w:sz="0" w:space="0" w:color="auto"/>
      </w:divBdr>
    </w:div>
    <w:div w:id="358824726">
      <w:bodyDiv w:val="1"/>
      <w:marLeft w:val="0"/>
      <w:marRight w:val="0"/>
      <w:marTop w:val="0"/>
      <w:marBottom w:val="0"/>
      <w:divBdr>
        <w:top w:val="none" w:sz="0" w:space="0" w:color="auto"/>
        <w:left w:val="none" w:sz="0" w:space="0" w:color="auto"/>
        <w:bottom w:val="none" w:sz="0" w:space="0" w:color="auto"/>
        <w:right w:val="none" w:sz="0" w:space="0" w:color="auto"/>
      </w:divBdr>
    </w:div>
    <w:div w:id="359087162">
      <w:bodyDiv w:val="1"/>
      <w:marLeft w:val="0"/>
      <w:marRight w:val="0"/>
      <w:marTop w:val="0"/>
      <w:marBottom w:val="0"/>
      <w:divBdr>
        <w:top w:val="none" w:sz="0" w:space="0" w:color="auto"/>
        <w:left w:val="none" w:sz="0" w:space="0" w:color="auto"/>
        <w:bottom w:val="none" w:sz="0" w:space="0" w:color="auto"/>
        <w:right w:val="none" w:sz="0" w:space="0" w:color="auto"/>
      </w:divBdr>
    </w:div>
    <w:div w:id="359867184">
      <w:bodyDiv w:val="1"/>
      <w:marLeft w:val="0"/>
      <w:marRight w:val="0"/>
      <w:marTop w:val="0"/>
      <w:marBottom w:val="0"/>
      <w:divBdr>
        <w:top w:val="none" w:sz="0" w:space="0" w:color="auto"/>
        <w:left w:val="none" w:sz="0" w:space="0" w:color="auto"/>
        <w:bottom w:val="none" w:sz="0" w:space="0" w:color="auto"/>
        <w:right w:val="none" w:sz="0" w:space="0" w:color="auto"/>
      </w:divBdr>
    </w:div>
    <w:div w:id="364327472">
      <w:bodyDiv w:val="1"/>
      <w:marLeft w:val="0"/>
      <w:marRight w:val="0"/>
      <w:marTop w:val="0"/>
      <w:marBottom w:val="0"/>
      <w:divBdr>
        <w:top w:val="none" w:sz="0" w:space="0" w:color="auto"/>
        <w:left w:val="none" w:sz="0" w:space="0" w:color="auto"/>
        <w:bottom w:val="none" w:sz="0" w:space="0" w:color="auto"/>
        <w:right w:val="none" w:sz="0" w:space="0" w:color="auto"/>
      </w:divBdr>
    </w:div>
    <w:div w:id="365181481">
      <w:bodyDiv w:val="1"/>
      <w:marLeft w:val="0"/>
      <w:marRight w:val="0"/>
      <w:marTop w:val="0"/>
      <w:marBottom w:val="0"/>
      <w:divBdr>
        <w:top w:val="none" w:sz="0" w:space="0" w:color="auto"/>
        <w:left w:val="none" w:sz="0" w:space="0" w:color="auto"/>
        <w:bottom w:val="none" w:sz="0" w:space="0" w:color="auto"/>
        <w:right w:val="none" w:sz="0" w:space="0" w:color="auto"/>
      </w:divBdr>
    </w:div>
    <w:div w:id="365449669">
      <w:bodyDiv w:val="1"/>
      <w:marLeft w:val="0"/>
      <w:marRight w:val="0"/>
      <w:marTop w:val="0"/>
      <w:marBottom w:val="0"/>
      <w:divBdr>
        <w:top w:val="none" w:sz="0" w:space="0" w:color="auto"/>
        <w:left w:val="none" w:sz="0" w:space="0" w:color="auto"/>
        <w:bottom w:val="none" w:sz="0" w:space="0" w:color="auto"/>
        <w:right w:val="none" w:sz="0" w:space="0" w:color="auto"/>
      </w:divBdr>
    </w:div>
    <w:div w:id="366298426">
      <w:bodyDiv w:val="1"/>
      <w:marLeft w:val="0"/>
      <w:marRight w:val="0"/>
      <w:marTop w:val="0"/>
      <w:marBottom w:val="0"/>
      <w:divBdr>
        <w:top w:val="none" w:sz="0" w:space="0" w:color="auto"/>
        <w:left w:val="none" w:sz="0" w:space="0" w:color="auto"/>
        <w:bottom w:val="none" w:sz="0" w:space="0" w:color="auto"/>
        <w:right w:val="none" w:sz="0" w:space="0" w:color="auto"/>
      </w:divBdr>
    </w:div>
    <w:div w:id="368184542">
      <w:bodyDiv w:val="1"/>
      <w:marLeft w:val="0"/>
      <w:marRight w:val="0"/>
      <w:marTop w:val="0"/>
      <w:marBottom w:val="0"/>
      <w:divBdr>
        <w:top w:val="none" w:sz="0" w:space="0" w:color="auto"/>
        <w:left w:val="none" w:sz="0" w:space="0" w:color="auto"/>
        <w:bottom w:val="none" w:sz="0" w:space="0" w:color="auto"/>
        <w:right w:val="none" w:sz="0" w:space="0" w:color="auto"/>
      </w:divBdr>
    </w:div>
    <w:div w:id="368919695">
      <w:bodyDiv w:val="1"/>
      <w:marLeft w:val="0"/>
      <w:marRight w:val="0"/>
      <w:marTop w:val="0"/>
      <w:marBottom w:val="0"/>
      <w:divBdr>
        <w:top w:val="none" w:sz="0" w:space="0" w:color="auto"/>
        <w:left w:val="none" w:sz="0" w:space="0" w:color="auto"/>
        <w:bottom w:val="none" w:sz="0" w:space="0" w:color="auto"/>
        <w:right w:val="none" w:sz="0" w:space="0" w:color="auto"/>
      </w:divBdr>
    </w:div>
    <w:div w:id="372968279">
      <w:bodyDiv w:val="1"/>
      <w:marLeft w:val="0"/>
      <w:marRight w:val="0"/>
      <w:marTop w:val="0"/>
      <w:marBottom w:val="0"/>
      <w:divBdr>
        <w:top w:val="none" w:sz="0" w:space="0" w:color="auto"/>
        <w:left w:val="none" w:sz="0" w:space="0" w:color="auto"/>
        <w:bottom w:val="none" w:sz="0" w:space="0" w:color="auto"/>
        <w:right w:val="none" w:sz="0" w:space="0" w:color="auto"/>
      </w:divBdr>
    </w:div>
    <w:div w:id="375548667">
      <w:bodyDiv w:val="1"/>
      <w:marLeft w:val="0"/>
      <w:marRight w:val="0"/>
      <w:marTop w:val="0"/>
      <w:marBottom w:val="0"/>
      <w:divBdr>
        <w:top w:val="none" w:sz="0" w:space="0" w:color="auto"/>
        <w:left w:val="none" w:sz="0" w:space="0" w:color="auto"/>
        <w:bottom w:val="none" w:sz="0" w:space="0" w:color="auto"/>
        <w:right w:val="none" w:sz="0" w:space="0" w:color="auto"/>
      </w:divBdr>
    </w:div>
    <w:div w:id="381057455">
      <w:bodyDiv w:val="1"/>
      <w:marLeft w:val="0"/>
      <w:marRight w:val="0"/>
      <w:marTop w:val="0"/>
      <w:marBottom w:val="0"/>
      <w:divBdr>
        <w:top w:val="none" w:sz="0" w:space="0" w:color="auto"/>
        <w:left w:val="none" w:sz="0" w:space="0" w:color="auto"/>
        <w:bottom w:val="none" w:sz="0" w:space="0" w:color="auto"/>
        <w:right w:val="none" w:sz="0" w:space="0" w:color="auto"/>
      </w:divBdr>
    </w:div>
    <w:div w:id="382142605">
      <w:bodyDiv w:val="1"/>
      <w:marLeft w:val="0"/>
      <w:marRight w:val="0"/>
      <w:marTop w:val="0"/>
      <w:marBottom w:val="0"/>
      <w:divBdr>
        <w:top w:val="none" w:sz="0" w:space="0" w:color="auto"/>
        <w:left w:val="none" w:sz="0" w:space="0" w:color="auto"/>
        <w:bottom w:val="none" w:sz="0" w:space="0" w:color="auto"/>
        <w:right w:val="none" w:sz="0" w:space="0" w:color="auto"/>
      </w:divBdr>
    </w:div>
    <w:div w:id="382801765">
      <w:bodyDiv w:val="1"/>
      <w:marLeft w:val="0"/>
      <w:marRight w:val="0"/>
      <w:marTop w:val="0"/>
      <w:marBottom w:val="0"/>
      <w:divBdr>
        <w:top w:val="none" w:sz="0" w:space="0" w:color="auto"/>
        <w:left w:val="none" w:sz="0" w:space="0" w:color="auto"/>
        <w:bottom w:val="none" w:sz="0" w:space="0" w:color="auto"/>
        <w:right w:val="none" w:sz="0" w:space="0" w:color="auto"/>
      </w:divBdr>
    </w:div>
    <w:div w:id="383024065">
      <w:bodyDiv w:val="1"/>
      <w:marLeft w:val="0"/>
      <w:marRight w:val="0"/>
      <w:marTop w:val="0"/>
      <w:marBottom w:val="0"/>
      <w:divBdr>
        <w:top w:val="none" w:sz="0" w:space="0" w:color="auto"/>
        <w:left w:val="none" w:sz="0" w:space="0" w:color="auto"/>
        <w:bottom w:val="none" w:sz="0" w:space="0" w:color="auto"/>
        <w:right w:val="none" w:sz="0" w:space="0" w:color="auto"/>
      </w:divBdr>
    </w:div>
    <w:div w:id="383915883">
      <w:bodyDiv w:val="1"/>
      <w:marLeft w:val="0"/>
      <w:marRight w:val="0"/>
      <w:marTop w:val="0"/>
      <w:marBottom w:val="0"/>
      <w:divBdr>
        <w:top w:val="none" w:sz="0" w:space="0" w:color="auto"/>
        <w:left w:val="none" w:sz="0" w:space="0" w:color="auto"/>
        <w:bottom w:val="none" w:sz="0" w:space="0" w:color="auto"/>
        <w:right w:val="none" w:sz="0" w:space="0" w:color="auto"/>
      </w:divBdr>
    </w:div>
    <w:div w:id="384261756">
      <w:bodyDiv w:val="1"/>
      <w:marLeft w:val="0"/>
      <w:marRight w:val="0"/>
      <w:marTop w:val="0"/>
      <w:marBottom w:val="0"/>
      <w:divBdr>
        <w:top w:val="none" w:sz="0" w:space="0" w:color="auto"/>
        <w:left w:val="none" w:sz="0" w:space="0" w:color="auto"/>
        <w:bottom w:val="none" w:sz="0" w:space="0" w:color="auto"/>
        <w:right w:val="none" w:sz="0" w:space="0" w:color="auto"/>
      </w:divBdr>
    </w:div>
    <w:div w:id="386151153">
      <w:bodyDiv w:val="1"/>
      <w:marLeft w:val="0"/>
      <w:marRight w:val="0"/>
      <w:marTop w:val="0"/>
      <w:marBottom w:val="0"/>
      <w:divBdr>
        <w:top w:val="none" w:sz="0" w:space="0" w:color="auto"/>
        <w:left w:val="none" w:sz="0" w:space="0" w:color="auto"/>
        <w:bottom w:val="none" w:sz="0" w:space="0" w:color="auto"/>
        <w:right w:val="none" w:sz="0" w:space="0" w:color="auto"/>
      </w:divBdr>
    </w:div>
    <w:div w:id="387150359">
      <w:bodyDiv w:val="1"/>
      <w:marLeft w:val="0"/>
      <w:marRight w:val="0"/>
      <w:marTop w:val="0"/>
      <w:marBottom w:val="0"/>
      <w:divBdr>
        <w:top w:val="none" w:sz="0" w:space="0" w:color="auto"/>
        <w:left w:val="none" w:sz="0" w:space="0" w:color="auto"/>
        <w:bottom w:val="none" w:sz="0" w:space="0" w:color="auto"/>
        <w:right w:val="none" w:sz="0" w:space="0" w:color="auto"/>
      </w:divBdr>
    </w:div>
    <w:div w:id="387413011">
      <w:bodyDiv w:val="1"/>
      <w:marLeft w:val="0"/>
      <w:marRight w:val="0"/>
      <w:marTop w:val="0"/>
      <w:marBottom w:val="0"/>
      <w:divBdr>
        <w:top w:val="none" w:sz="0" w:space="0" w:color="auto"/>
        <w:left w:val="none" w:sz="0" w:space="0" w:color="auto"/>
        <w:bottom w:val="none" w:sz="0" w:space="0" w:color="auto"/>
        <w:right w:val="none" w:sz="0" w:space="0" w:color="auto"/>
      </w:divBdr>
    </w:div>
    <w:div w:id="390228126">
      <w:bodyDiv w:val="1"/>
      <w:marLeft w:val="0"/>
      <w:marRight w:val="0"/>
      <w:marTop w:val="0"/>
      <w:marBottom w:val="0"/>
      <w:divBdr>
        <w:top w:val="none" w:sz="0" w:space="0" w:color="auto"/>
        <w:left w:val="none" w:sz="0" w:space="0" w:color="auto"/>
        <w:bottom w:val="none" w:sz="0" w:space="0" w:color="auto"/>
        <w:right w:val="none" w:sz="0" w:space="0" w:color="auto"/>
      </w:divBdr>
    </w:div>
    <w:div w:id="390232485">
      <w:bodyDiv w:val="1"/>
      <w:marLeft w:val="0"/>
      <w:marRight w:val="0"/>
      <w:marTop w:val="0"/>
      <w:marBottom w:val="0"/>
      <w:divBdr>
        <w:top w:val="none" w:sz="0" w:space="0" w:color="auto"/>
        <w:left w:val="none" w:sz="0" w:space="0" w:color="auto"/>
        <w:bottom w:val="none" w:sz="0" w:space="0" w:color="auto"/>
        <w:right w:val="none" w:sz="0" w:space="0" w:color="auto"/>
      </w:divBdr>
    </w:div>
    <w:div w:id="394937984">
      <w:bodyDiv w:val="1"/>
      <w:marLeft w:val="0"/>
      <w:marRight w:val="0"/>
      <w:marTop w:val="0"/>
      <w:marBottom w:val="0"/>
      <w:divBdr>
        <w:top w:val="none" w:sz="0" w:space="0" w:color="auto"/>
        <w:left w:val="none" w:sz="0" w:space="0" w:color="auto"/>
        <w:bottom w:val="none" w:sz="0" w:space="0" w:color="auto"/>
        <w:right w:val="none" w:sz="0" w:space="0" w:color="auto"/>
      </w:divBdr>
    </w:div>
    <w:div w:id="396443992">
      <w:bodyDiv w:val="1"/>
      <w:marLeft w:val="0"/>
      <w:marRight w:val="0"/>
      <w:marTop w:val="0"/>
      <w:marBottom w:val="0"/>
      <w:divBdr>
        <w:top w:val="none" w:sz="0" w:space="0" w:color="auto"/>
        <w:left w:val="none" w:sz="0" w:space="0" w:color="auto"/>
        <w:bottom w:val="none" w:sz="0" w:space="0" w:color="auto"/>
        <w:right w:val="none" w:sz="0" w:space="0" w:color="auto"/>
      </w:divBdr>
    </w:div>
    <w:div w:id="397747139">
      <w:bodyDiv w:val="1"/>
      <w:marLeft w:val="0"/>
      <w:marRight w:val="0"/>
      <w:marTop w:val="0"/>
      <w:marBottom w:val="0"/>
      <w:divBdr>
        <w:top w:val="none" w:sz="0" w:space="0" w:color="auto"/>
        <w:left w:val="none" w:sz="0" w:space="0" w:color="auto"/>
        <w:bottom w:val="none" w:sz="0" w:space="0" w:color="auto"/>
        <w:right w:val="none" w:sz="0" w:space="0" w:color="auto"/>
      </w:divBdr>
    </w:div>
    <w:div w:id="398596009">
      <w:bodyDiv w:val="1"/>
      <w:marLeft w:val="0"/>
      <w:marRight w:val="0"/>
      <w:marTop w:val="0"/>
      <w:marBottom w:val="0"/>
      <w:divBdr>
        <w:top w:val="none" w:sz="0" w:space="0" w:color="auto"/>
        <w:left w:val="none" w:sz="0" w:space="0" w:color="auto"/>
        <w:bottom w:val="none" w:sz="0" w:space="0" w:color="auto"/>
        <w:right w:val="none" w:sz="0" w:space="0" w:color="auto"/>
      </w:divBdr>
    </w:div>
    <w:div w:id="400520231">
      <w:bodyDiv w:val="1"/>
      <w:marLeft w:val="0"/>
      <w:marRight w:val="0"/>
      <w:marTop w:val="0"/>
      <w:marBottom w:val="0"/>
      <w:divBdr>
        <w:top w:val="none" w:sz="0" w:space="0" w:color="auto"/>
        <w:left w:val="none" w:sz="0" w:space="0" w:color="auto"/>
        <w:bottom w:val="none" w:sz="0" w:space="0" w:color="auto"/>
        <w:right w:val="none" w:sz="0" w:space="0" w:color="auto"/>
      </w:divBdr>
    </w:div>
    <w:div w:id="401022919">
      <w:bodyDiv w:val="1"/>
      <w:marLeft w:val="0"/>
      <w:marRight w:val="0"/>
      <w:marTop w:val="0"/>
      <w:marBottom w:val="0"/>
      <w:divBdr>
        <w:top w:val="none" w:sz="0" w:space="0" w:color="auto"/>
        <w:left w:val="none" w:sz="0" w:space="0" w:color="auto"/>
        <w:bottom w:val="none" w:sz="0" w:space="0" w:color="auto"/>
        <w:right w:val="none" w:sz="0" w:space="0" w:color="auto"/>
      </w:divBdr>
    </w:div>
    <w:div w:id="401415060">
      <w:bodyDiv w:val="1"/>
      <w:marLeft w:val="0"/>
      <w:marRight w:val="0"/>
      <w:marTop w:val="0"/>
      <w:marBottom w:val="0"/>
      <w:divBdr>
        <w:top w:val="none" w:sz="0" w:space="0" w:color="auto"/>
        <w:left w:val="none" w:sz="0" w:space="0" w:color="auto"/>
        <w:bottom w:val="none" w:sz="0" w:space="0" w:color="auto"/>
        <w:right w:val="none" w:sz="0" w:space="0" w:color="auto"/>
      </w:divBdr>
    </w:div>
    <w:div w:id="402214946">
      <w:bodyDiv w:val="1"/>
      <w:marLeft w:val="0"/>
      <w:marRight w:val="0"/>
      <w:marTop w:val="0"/>
      <w:marBottom w:val="0"/>
      <w:divBdr>
        <w:top w:val="none" w:sz="0" w:space="0" w:color="auto"/>
        <w:left w:val="none" w:sz="0" w:space="0" w:color="auto"/>
        <w:bottom w:val="none" w:sz="0" w:space="0" w:color="auto"/>
        <w:right w:val="none" w:sz="0" w:space="0" w:color="auto"/>
      </w:divBdr>
    </w:div>
    <w:div w:id="403837827">
      <w:bodyDiv w:val="1"/>
      <w:marLeft w:val="0"/>
      <w:marRight w:val="0"/>
      <w:marTop w:val="0"/>
      <w:marBottom w:val="0"/>
      <w:divBdr>
        <w:top w:val="none" w:sz="0" w:space="0" w:color="auto"/>
        <w:left w:val="none" w:sz="0" w:space="0" w:color="auto"/>
        <w:bottom w:val="none" w:sz="0" w:space="0" w:color="auto"/>
        <w:right w:val="none" w:sz="0" w:space="0" w:color="auto"/>
      </w:divBdr>
    </w:div>
    <w:div w:id="404423879">
      <w:bodyDiv w:val="1"/>
      <w:marLeft w:val="0"/>
      <w:marRight w:val="0"/>
      <w:marTop w:val="0"/>
      <w:marBottom w:val="0"/>
      <w:divBdr>
        <w:top w:val="none" w:sz="0" w:space="0" w:color="auto"/>
        <w:left w:val="none" w:sz="0" w:space="0" w:color="auto"/>
        <w:bottom w:val="none" w:sz="0" w:space="0" w:color="auto"/>
        <w:right w:val="none" w:sz="0" w:space="0" w:color="auto"/>
      </w:divBdr>
    </w:div>
    <w:div w:id="404642737">
      <w:bodyDiv w:val="1"/>
      <w:marLeft w:val="0"/>
      <w:marRight w:val="0"/>
      <w:marTop w:val="0"/>
      <w:marBottom w:val="0"/>
      <w:divBdr>
        <w:top w:val="none" w:sz="0" w:space="0" w:color="auto"/>
        <w:left w:val="none" w:sz="0" w:space="0" w:color="auto"/>
        <w:bottom w:val="none" w:sz="0" w:space="0" w:color="auto"/>
        <w:right w:val="none" w:sz="0" w:space="0" w:color="auto"/>
      </w:divBdr>
    </w:div>
    <w:div w:id="404958610">
      <w:bodyDiv w:val="1"/>
      <w:marLeft w:val="0"/>
      <w:marRight w:val="0"/>
      <w:marTop w:val="0"/>
      <w:marBottom w:val="0"/>
      <w:divBdr>
        <w:top w:val="none" w:sz="0" w:space="0" w:color="auto"/>
        <w:left w:val="none" w:sz="0" w:space="0" w:color="auto"/>
        <w:bottom w:val="none" w:sz="0" w:space="0" w:color="auto"/>
        <w:right w:val="none" w:sz="0" w:space="0" w:color="auto"/>
      </w:divBdr>
    </w:div>
    <w:div w:id="414591016">
      <w:bodyDiv w:val="1"/>
      <w:marLeft w:val="0"/>
      <w:marRight w:val="0"/>
      <w:marTop w:val="0"/>
      <w:marBottom w:val="0"/>
      <w:divBdr>
        <w:top w:val="none" w:sz="0" w:space="0" w:color="auto"/>
        <w:left w:val="none" w:sz="0" w:space="0" w:color="auto"/>
        <w:bottom w:val="none" w:sz="0" w:space="0" w:color="auto"/>
        <w:right w:val="none" w:sz="0" w:space="0" w:color="auto"/>
      </w:divBdr>
    </w:div>
    <w:div w:id="414715348">
      <w:bodyDiv w:val="1"/>
      <w:marLeft w:val="0"/>
      <w:marRight w:val="0"/>
      <w:marTop w:val="0"/>
      <w:marBottom w:val="0"/>
      <w:divBdr>
        <w:top w:val="none" w:sz="0" w:space="0" w:color="auto"/>
        <w:left w:val="none" w:sz="0" w:space="0" w:color="auto"/>
        <w:bottom w:val="none" w:sz="0" w:space="0" w:color="auto"/>
        <w:right w:val="none" w:sz="0" w:space="0" w:color="auto"/>
      </w:divBdr>
    </w:div>
    <w:div w:id="415908572">
      <w:bodyDiv w:val="1"/>
      <w:marLeft w:val="0"/>
      <w:marRight w:val="0"/>
      <w:marTop w:val="0"/>
      <w:marBottom w:val="0"/>
      <w:divBdr>
        <w:top w:val="none" w:sz="0" w:space="0" w:color="auto"/>
        <w:left w:val="none" w:sz="0" w:space="0" w:color="auto"/>
        <w:bottom w:val="none" w:sz="0" w:space="0" w:color="auto"/>
        <w:right w:val="none" w:sz="0" w:space="0" w:color="auto"/>
      </w:divBdr>
    </w:div>
    <w:div w:id="416637772">
      <w:bodyDiv w:val="1"/>
      <w:marLeft w:val="0"/>
      <w:marRight w:val="0"/>
      <w:marTop w:val="0"/>
      <w:marBottom w:val="0"/>
      <w:divBdr>
        <w:top w:val="none" w:sz="0" w:space="0" w:color="auto"/>
        <w:left w:val="none" w:sz="0" w:space="0" w:color="auto"/>
        <w:bottom w:val="none" w:sz="0" w:space="0" w:color="auto"/>
        <w:right w:val="none" w:sz="0" w:space="0" w:color="auto"/>
      </w:divBdr>
    </w:div>
    <w:div w:id="420568385">
      <w:bodyDiv w:val="1"/>
      <w:marLeft w:val="0"/>
      <w:marRight w:val="0"/>
      <w:marTop w:val="0"/>
      <w:marBottom w:val="0"/>
      <w:divBdr>
        <w:top w:val="none" w:sz="0" w:space="0" w:color="auto"/>
        <w:left w:val="none" w:sz="0" w:space="0" w:color="auto"/>
        <w:bottom w:val="none" w:sz="0" w:space="0" w:color="auto"/>
        <w:right w:val="none" w:sz="0" w:space="0" w:color="auto"/>
      </w:divBdr>
    </w:div>
    <w:div w:id="422653116">
      <w:bodyDiv w:val="1"/>
      <w:marLeft w:val="0"/>
      <w:marRight w:val="0"/>
      <w:marTop w:val="0"/>
      <w:marBottom w:val="0"/>
      <w:divBdr>
        <w:top w:val="none" w:sz="0" w:space="0" w:color="auto"/>
        <w:left w:val="none" w:sz="0" w:space="0" w:color="auto"/>
        <w:bottom w:val="none" w:sz="0" w:space="0" w:color="auto"/>
        <w:right w:val="none" w:sz="0" w:space="0" w:color="auto"/>
      </w:divBdr>
    </w:div>
    <w:div w:id="424346559">
      <w:bodyDiv w:val="1"/>
      <w:marLeft w:val="0"/>
      <w:marRight w:val="0"/>
      <w:marTop w:val="0"/>
      <w:marBottom w:val="0"/>
      <w:divBdr>
        <w:top w:val="none" w:sz="0" w:space="0" w:color="auto"/>
        <w:left w:val="none" w:sz="0" w:space="0" w:color="auto"/>
        <w:bottom w:val="none" w:sz="0" w:space="0" w:color="auto"/>
        <w:right w:val="none" w:sz="0" w:space="0" w:color="auto"/>
      </w:divBdr>
    </w:div>
    <w:div w:id="427122113">
      <w:bodyDiv w:val="1"/>
      <w:marLeft w:val="0"/>
      <w:marRight w:val="0"/>
      <w:marTop w:val="0"/>
      <w:marBottom w:val="0"/>
      <w:divBdr>
        <w:top w:val="none" w:sz="0" w:space="0" w:color="auto"/>
        <w:left w:val="none" w:sz="0" w:space="0" w:color="auto"/>
        <w:bottom w:val="none" w:sz="0" w:space="0" w:color="auto"/>
        <w:right w:val="none" w:sz="0" w:space="0" w:color="auto"/>
      </w:divBdr>
    </w:div>
    <w:div w:id="430466801">
      <w:bodyDiv w:val="1"/>
      <w:marLeft w:val="0"/>
      <w:marRight w:val="0"/>
      <w:marTop w:val="0"/>
      <w:marBottom w:val="0"/>
      <w:divBdr>
        <w:top w:val="none" w:sz="0" w:space="0" w:color="auto"/>
        <w:left w:val="none" w:sz="0" w:space="0" w:color="auto"/>
        <w:bottom w:val="none" w:sz="0" w:space="0" w:color="auto"/>
        <w:right w:val="none" w:sz="0" w:space="0" w:color="auto"/>
      </w:divBdr>
    </w:div>
    <w:div w:id="431048075">
      <w:bodyDiv w:val="1"/>
      <w:marLeft w:val="0"/>
      <w:marRight w:val="0"/>
      <w:marTop w:val="0"/>
      <w:marBottom w:val="0"/>
      <w:divBdr>
        <w:top w:val="none" w:sz="0" w:space="0" w:color="auto"/>
        <w:left w:val="none" w:sz="0" w:space="0" w:color="auto"/>
        <w:bottom w:val="none" w:sz="0" w:space="0" w:color="auto"/>
        <w:right w:val="none" w:sz="0" w:space="0" w:color="auto"/>
      </w:divBdr>
    </w:div>
    <w:div w:id="437482761">
      <w:bodyDiv w:val="1"/>
      <w:marLeft w:val="0"/>
      <w:marRight w:val="0"/>
      <w:marTop w:val="0"/>
      <w:marBottom w:val="0"/>
      <w:divBdr>
        <w:top w:val="none" w:sz="0" w:space="0" w:color="auto"/>
        <w:left w:val="none" w:sz="0" w:space="0" w:color="auto"/>
        <w:bottom w:val="none" w:sz="0" w:space="0" w:color="auto"/>
        <w:right w:val="none" w:sz="0" w:space="0" w:color="auto"/>
      </w:divBdr>
    </w:div>
    <w:div w:id="437526063">
      <w:bodyDiv w:val="1"/>
      <w:marLeft w:val="0"/>
      <w:marRight w:val="0"/>
      <w:marTop w:val="0"/>
      <w:marBottom w:val="0"/>
      <w:divBdr>
        <w:top w:val="none" w:sz="0" w:space="0" w:color="auto"/>
        <w:left w:val="none" w:sz="0" w:space="0" w:color="auto"/>
        <w:bottom w:val="none" w:sz="0" w:space="0" w:color="auto"/>
        <w:right w:val="none" w:sz="0" w:space="0" w:color="auto"/>
      </w:divBdr>
    </w:div>
    <w:div w:id="442963697">
      <w:bodyDiv w:val="1"/>
      <w:marLeft w:val="0"/>
      <w:marRight w:val="0"/>
      <w:marTop w:val="0"/>
      <w:marBottom w:val="0"/>
      <w:divBdr>
        <w:top w:val="none" w:sz="0" w:space="0" w:color="auto"/>
        <w:left w:val="none" w:sz="0" w:space="0" w:color="auto"/>
        <w:bottom w:val="none" w:sz="0" w:space="0" w:color="auto"/>
        <w:right w:val="none" w:sz="0" w:space="0" w:color="auto"/>
      </w:divBdr>
    </w:div>
    <w:div w:id="443577317">
      <w:bodyDiv w:val="1"/>
      <w:marLeft w:val="0"/>
      <w:marRight w:val="0"/>
      <w:marTop w:val="0"/>
      <w:marBottom w:val="0"/>
      <w:divBdr>
        <w:top w:val="none" w:sz="0" w:space="0" w:color="auto"/>
        <w:left w:val="none" w:sz="0" w:space="0" w:color="auto"/>
        <w:bottom w:val="none" w:sz="0" w:space="0" w:color="auto"/>
        <w:right w:val="none" w:sz="0" w:space="0" w:color="auto"/>
      </w:divBdr>
    </w:div>
    <w:div w:id="451020808">
      <w:bodyDiv w:val="1"/>
      <w:marLeft w:val="0"/>
      <w:marRight w:val="0"/>
      <w:marTop w:val="0"/>
      <w:marBottom w:val="0"/>
      <w:divBdr>
        <w:top w:val="none" w:sz="0" w:space="0" w:color="auto"/>
        <w:left w:val="none" w:sz="0" w:space="0" w:color="auto"/>
        <w:bottom w:val="none" w:sz="0" w:space="0" w:color="auto"/>
        <w:right w:val="none" w:sz="0" w:space="0" w:color="auto"/>
      </w:divBdr>
    </w:div>
    <w:div w:id="452359836">
      <w:bodyDiv w:val="1"/>
      <w:marLeft w:val="0"/>
      <w:marRight w:val="0"/>
      <w:marTop w:val="0"/>
      <w:marBottom w:val="0"/>
      <w:divBdr>
        <w:top w:val="none" w:sz="0" w:space="0" w:color="auto"/>
        <w:left w:val="none" w:sz="0" w:space="0" w:color="auto"/>
        <w:bottom w:val="none" w:sz="0" w:space="0" w:color="auto"/>
        <w:right w:val="none" w:sz="0" w:space="0" w:color="auto"/>
      </w:divBdr>
    </w:div>
    <w:div w:id="453183747">
      <w:bodyDiv w:val="1"/>
      <w:marLeft w:val="0"/>
      <w:marRight w:val="0"/>
      <w:marTop w:val="0"/>
      <w:marBottom w:val="0"/>
      <w:divBdr>
        <w:top w:val="none" w:sz="0" w:space="0" w:color="auto"/>
        <w:left w:val="none" w:sz="0" w:space="0" w:color="auto"/>
        <w:bottom w:val="none" w:sz="0" w:space="0" w:color="auto"/>
        <w:right w:val="none" w:sz="0" w:space="0" w:color="auto"/>
      </w:divBdr>
    </w:div>
    <w:div w:id="454062374">
      <w:bodyDiv w:val="1"/>
      <w:marLeft w:val="0"/>
      <w:marRight w:val="0"/>
      <w:marTop w:val="0"/>
      <w:marBottom w:val="0"/>
      <w:divBdr>
        <w:top w:val="none" w:sz="0" w:space="0" w:color="auto"/>
        <w:left w:val="none" w:sz="0" w:space="0" w:color="auto"/>
        <w:bottom w:val="none" w:sz="0" w:space="0" w:color="auto"/>
        <w:right w:val="none" w:sz="0" w:space="0" w:color="auto"/>
      </w:divBdr>
    </w:div>
    <w:div w:id="456681278">
      <w:bodyDiv w:val="1"/>
      <w:marLeft w:val="0"/>
      <w:marRight w:val="0"/>
      <w:marTop w:val="0"/>
      <w:marBottom w:val="0"/>
      <w:divBdr>
        <w:top w:val="none" w:sz="0" w:space="0" w:color="auto"/>
        <w:left w:val="none" w:sz="0" w:space="0" w:color="auto"/>
        <w:bottom w:val="none" w:sz="0" w:space="0" w:color="auto"/>
        <w:right w:val="none" w:sz="0" w:space="0" w:color="auto"/>
      </w:divBdr>
    </w:div>
    <w:div w:id="460657821">
      <w:bodyDiv w:val="1"/>
      <w:marLeft w:val="0"/>
      <w:marRight w:val="0"/>
      <w:marTop w:val="0"/>
      <w:marBottom w:val="0"/>
      <w:divBdr>
        <w:top w:val="none" w:sz="0" w:space="0" w:color="auto"/>
        <w:left w:val="none" w:sz="0" w:space="0" w:color="auto"/>
        <w:bottom w:val="none" w:sz="0" w:space="0" w:color="auto"/>
        <w:right w:val="none" w:sz="0" w:space="0" w:color="auto"/>
      </w:divBdr>
    </w:div>
    <w:div w:id="463232275">
      <w:bodyDiv w:val="1"/>
      <w:marLeft w:val="0"/>
      <w:marRight w:val="0"/>
      <w:marTop w:val="0"/>
      <w:marBottom w:val="0"/>
      <w:divBdr>
        <w:top w:val="none" w:sz="0" w:space="0" w:color="auto"/>
        <w:left w:val="none" w:sz="0" w:space="0" w:color="auto"/>
        <w:bottom w:val="none" w:sz="0" w:space="0" w:color="auto"/>
        <w:right w:val="none" w:sz="0" w:space="0" w:color="auto"/>
      </w:divBdr>
    </w:div>
    <w:div w:id="464468651">
      <w:bodyDiv w:val="1"/>
      <w:marLeft w:val="0"/>
      <w:marRight w:val="0"/>
      <w:marTop w:val="0"/>
      <w:marBottom w:val="0"/>
      <w:divBdr>
        <w:top w:val="none" w:sz="0" w:space="0" w:color="auto"/>
        <w:left w:val="none" w:sz="0" w:space="0" w:color="auto"/>
        <w:bottom w:val="none" w:sz="0" w:space="0" w:color="auto"/>
        <w:right w:val="none" w:sz="0" w:space="0" w:color="auto"/>
      </w:divBdr>
    </w:div>
    <w:div w:id="464735811">
      <w:bodyDiv w:val="1"/>
      <w:marLeft w:val="0"/>
      <w:marRight w:val="0"/>
      <w:marTop w:val="0"/>
      <w:marBottom w:val="0"/>
      <w:divBdr>
        <w:top w:val="none" w:sz="0" w:space="0" w:color="auto"/>
        <w:left w:val="none" w:sz="0" w:space="0" w:color="auto"/>
        <w:bottom w:val="none" w:sz="0" w:space="0" w:color="auto"/>
        <w:right w:val="none" w:sz="0" w:space="0" w:color="auto"/>
      </w:divBdr>
    </w:div>
    <w:div w:id="470369321">
      <w:bodyDiv w:val="1"/>
      <w:marLeft w:val="0"/>
      <w:marRight w:val="0"/>
      <w:marTop w:val="0"/>
      <w:marBottom w:val="0"/>
      <w:divBdr>
        <w:top w:val="none" w:sz="0" w:space="0" w:color="auto"/>
        <w:left w:val="none" w:sz="0" w:space="0" w:color="auto"/>
        <w:bottom w:val="none" w:sz="0" w:space="0" w:color="auto"/>
        <w:right w:val="none" w:sz="0" w:space="0" w:color="auto"/>
      </w:divBdr>
    </w:div>
    <w:div w:id="470636913">
      <w:bodyDiv w:val="1"/>
      <w:marLeft w:val="0"/>
      <w:marRight w:val="0"/>
      <w:marTop w:val="0"/>
      <w:marBottom w:val="0"/>
      <w:divBdr>
        <w:top w:val="none" w:sz="0" w:space="0" w:color="auto"/>
        <w:left w:val="none" w:sz="0" w:space="0" w:color="auto"/>
        <w:bottom w:val="none" w:sz="0" w:space="0" w:color="auto"/>
        <w:right w:val="none" w:sz="0" w:space="0" w:color="auto"/>
      </w:divBdr>
    </w:div>
    <w:div w:id="471869104">
      <w:bodyDiv w:val="1"/>
      <w:marLeft w:val="0"/>
      <w:marRight w:val="0"/>
      <w:marTop w:val="0"/>
      <w:marBottom w:val="0"/>
      <w:divBdr>
        <w:top w:val="none" w:sz="0" w:space="0" w:color="auto"/>
        <w:left w:val="none" w:sz="0" w:space="0" w:color="auto"/>
        <w:bottom w:val="none" w:sz="0" w:space="0" w:color="auto"/>
        <w:right w:val="none" w:sz="0" w:space="0" w:color="auto"/>
      </w:divBdr>
    </w:div>
    <w:div w:id="471943039">
      <w:bodyDiv w:val="1"/>
      <w:marLeft w:val="0"/>
      <w:marRight w:val="0"/>
      <w:marTop w:val="0"/>
      <w:marBottom w:val="0"/>
      <w:divBdr>
        <w:top w:val="none" w:sz="0" w:space="0" w:color="auto"/>
        <w:left w:val="none" w:sz="0" w:space="0" w:color="auto"/>
        <w:bottom w:val="none" w:sz="0" w:space="0" w:color="auto"/>
        <w:right w:val="none" w:sz="0" w:space="0" w:color="auto"/>
      </w:divBdr>
    </w:div>
    <w:div w:id="477497719">
      <w:bodyDiv w:val="1"/>
      <w:marLeft w:val="0"/>
      <w:marRight w:val="0"/>
      <w:marTop w:val="0"/>
      <w:marBottom w:val="0"/>
      <w:divBdr>
        <w:top w:val="none" w:sz="0" w:space="0" w:color="auto"/>
        <w:left w:val="none" w:sz="0" w:space="0" w:color="auto"/>
        <w:bottom w:val="none" w:sz="0" w:space="0" w:color="auto"/>
        <w:right w:val="none" w:sz="0" w:space="0" w:color="auto"/>
      </w:divBdr>
    </w:div>
    <w:div w:id="478887471">
      <w:bodyDiv w:val="1"/>
      <w:marLeft w:val="0"/>
      <w:marRight w:val="0"/>
      <w:marTop w:val="0"/>
      <w:marBottom w:val="0"/>
      <w:divBdr>
        <w:top w:val="none" w:sz="0" w:space="0" w:color="auto"/>
        <w:left w:val="none" w:sz="0" w:space="0" w:color="auto"/>
        <w:bottom w:val="none" w:sz="0" w:space="0" w:color="auto"/>
        <w:right w:val="none" w:sz="0" w:space="0" w:color="auto"/>
      </w:divBdr>
    </w:div>
    <w:div w:id="482816139">
      <w:bodyDiv w:val="1"/>
      <w:marLeft w:val="0"/>
      <w:marRight w:val="0"/>
      <w:marTop w:val="0"/>
      <w:marBottom w:val="0"/>
      <w:divBdr>
        <w:top w:val="none" w:sz="0" w:space="0" w:color="auto"/>
        <w:left w:val="none" w:sz="0" w:space="0" w:color="auto"/>
        <w:bottom w:val="none" w:sz="0" w:space="0" w:color="auto"/>
        <w:right w:val="none" w:sz="0" w:space="0" w:color="auto"/>
      </w:divBdr>
    </w:div>
    <w:div w:id="486939105">
      <w:bodyDiv w:val="1"/>
      <w:marLeft w:val="0"/>
      <w:marRight w:val="0"/>
      <w:marTop w:val="0"/>
      <w:marBottom w:val="0"/>
      <w:divBdr>
        <w:top w:val="none" w:sz="0" w:space="0" w:color="auto"/>
        <w:left w:val="none" w:sz="0" w:space="0" w:color="auto"/>
        <w:bottom w:val="none" w:sz="0" w:space="0" w:color="auto"/>
        <w:right w:val="none" w:sz="0" w:space="0" w:color="auto"/>
      </w:divBdr>
    </w:div>
    <w:div w:id="487482721">
      <w:bodyDiv w:val="1"/>
      <w:marLeft w:val="0"/>
      <w:marRight w:val="0"/>
      <w:marTop w:val="0"/>
      <w:marBottom w:val="0"/>
      <w:divBdr>
        <w:top w:val="none" w:sz="0" w:space="0" w:color="auto"/>
        <w:left w:val="none" w:sz="0" w:space="0" w:color="auto"/>
        <w:bottom w:val="none" w:sz="0" w:space="0" w:color="auto"/>
        <w:right w:val="none" w:sz="0" w:space="0" w:color="auto"/>
      </w:divBdr>
    </w:div>
    <w:div w:id="487982278">
      <w:bodyDiv w:val="1"/>
      <w:marLeft w:val="0"/>
      <w:marRight w:val="0"/>
      <w:marTop w:val="0"/>
      <w:marBottom w:val="0"/>
      <w:divBdr>
        <w:top w:val="none" w:sz="0" w:space="0" w:color="auto"/>
        <w:left w:val="none" w:sz="0" w:space="0" w:color="auto"/>
        <w:bottom w:val="none" w:sz="0" w:space="0" w:color="auto"/>
        <w:right w:val="none" w:sz="0" w:space="0" w:color="auto"/>
      </w:divBdr>
    </w:div>
    <w:div w:id="489250596">
      <w:bodyDiv w:val="1"/>
      <w:marLeft w:val="0"/>
      <w:marRight w:val="0"/>
      <w:marTop w:val="0"/>
      <w:marBottom w:val="0"/>
      <w:divBdr>
        <w:top w:val="none" w:sz="0" w:space="0" w:color="auto"/>
        <w:left w:val="none" w:sz="0" w:space="0" w:color="auto"/>
        <w:bottom w:val="none" w:sz="0" w:space="0" w:color="auto"/>
        <w:right w:val="none" w:sz="0" w:space="0" w:color="auto"/>
      </w:divBdr>
    </w:div>
    <w:div w:id="494616690">
      <w:bodyDiv w:val="1"/>
      <w:marLeft w:val="0"/>
      <w:marRight w:val="0"/>
      <w:marTop w:val="0"/>
      <w:marBottom w:val="0"/>
      <w:divBdr>
        <w:top w:val="none" w:sz="0" w:space="0" w:color="auto"/>
        <w:left w:val="none" w:sz="0" w:space="0" w:color="auto"/>
        <w:bottom w:val="none" w:sz="0" w:space="0" w:color="auto"/>
        <w:right w:val="none" w:sz="0" w:space="0" w:color="auto"/>
      </w:divBdr>
    </w:div>
    <w:div w:id="496574628">
      <w:bodyDiv w:val="1"/>
      <w:marLeft w:val="0"/>
      <w:marRight w:val="0"/>
      <w:marTop w:val="0"/>
      <w:marBottom w:val="0"/>
      <w:divBdr>
        <w:top w:val="none" w:sz="0" w:space="0" w:color="auto"/>
        <w:left w:val="none" w:sz="0" w:space="0" w:color="auto"/>
        <w:bottom w:val="none" w:sz="0" w:space="0" w:color="auto"/>
        <w:right w:val="none" w:sz="0" w:space="0" w:color="auto"/>
      </w:divBdr>
    </w:div>
    <w:div w:id="496576864">
      <w:bodyDiv w:val="1"/>
      <w:marLeft w:val="0"/>
      <w:marRight w:val="0"/>
      <w:marTop w:val="0"/>
      <w:marBottom w:val="0"/>
      <w:divBdr>
        <w:top w:val="none" w:sz="0" w:space="0" w:color="auto"/>
        <w:left w:val="none" w:sz="0" w:space="0" w:color="auto"/>
        <w:bottom w:val="none" w:sz="0" w:space="0" w:color="auto"/>
        <w:right w:val="none" w:sz="0" w:space="0" w:color="auto"/>
      </w:divBdr>
    </w:div>
    <w:div w:id="497043928">
      <w:bodyDiv w:val="1"/>
      <w:marLeft w:val="0"/>
      <w:marRight w:val="0"/>
      <w:marTop w:val="0"/>
      <w:marBottom w:val="0"/>
      <w:divBdr>
        <w:top w:val="none" w:sz="0" w:space="0" w:color="auto"/>
        <w:left w:val="none" w:sz="0" w:space="0" w:color="auto"/>
        <w:bottom w:val="none" w:sz="0" w:space="0" w:color="auto"/>
        <w:right w:val="none" w:sz="0" w:space="0" w:color="auto"/>
      </w:divBdr>
    </w:div>
    <w:div w:id="500894802">
      <w:bodyDiv w:val="1"/>
      <w:marLeft w:val="0"/>
      <w:marRight w:val="0"/>
      <w:marTop w:val="0"/>
      <w:marBottom w:val="0"/>
      <w:divBdr>
        <w:top w:val="none" w:sz="0" w:space="0" w:color="auto"/>
        <w:left w:val="none" w:sz="0" w:space="0" w:color="auto"/>
        <w:bottom w:val="none" w:sz="0" w:space="0" w:color="auto"/>
        <w:right w:val="none" w:sz="0" w:space="0" w:color="auto"/>
      </w:divBdr>
    </w:div>
    <w:div w:id="501554184">
      <w:bodyDiv w:val="1"/>
      <w:marLeft w:val="0"/>
      <w:marRight w:val="0"/>
      <w:marTop w:val="0"/>
      <w:marBottom w:val="0"/>
      <w:divBdr>
        <w:top w:val="none" w:sz="0" w:space="0" w:color="auto"/>
        <w:left w:val="none" w:sz="0" w:space="0" w:color="auto"/>
        <w:bottom w:val="none" w:sz="0" w:space="0" w:color="auto"/>
        <w:right w:val="none" w:sz="0" w:space="0" w:color="auto"/>
      </w:divBdr>
    </w:div>
    <w:div w:id="502360407">
      <w:bodyDiv w:val="1"/>
      <w:marLeft w:val="0"/>
      <w:marRight w:val="0"/>
      <w:marTop w:val="0"/>
      <w:marBottom w:val="0"/>
      <w:divBdr>
        <w:top w:val="none" w:sz="0" w:space="0" w:color="auto"/>
        <w:left w:val="none" w:sz="0" w:space="0" w:color="auto"/>
        <w:bottom w:val="none" w:sz="0" w:space="0" w:color="auto"/>
        <w:right w:val="none" w:sz="0" w:space="0" w:color="auto"/>
      </w:divBdr>
    </w:div>
    <w:div w:id="506477464">
      <w:bodyDiv w:val="1"/>
      <w:marLeft w:val="0"/>
      <w:marRight w:val="0"/>
      <w:marTop w:val="0"/>
      <w:marBottom w:val="0"/>
      <w:divBdr>
        <w:top w:val="none" w:sz="0" w:space="0" w:color="auto"/>
        <w:left w:val="none" w:sz="0" w:space="0" w:color="auto"/>
        <w:bottom w:val="none" w:sz="0" w:space="0" w:color="auto"/>
        <w:right w:val="none" w:sz="0" w:space="0" w:color="auto"/>
      </w:divBdr>
    </w:div>
    <w:div w:id="507134924">
      <w:bodyDiv w:val="1"/>
      <w:marLeft w:val="0"/>
      <w:marRight w:val="0"/>
      <w:marTop w:val="0"/>
      <w:marBottom w:val="0"/>
      <w:divBdr>
        <w:top w:val="none" w:sz="0" w:space="0" w:color="auto"/>
        <w:left w:val="none" w:sz="0" w:space="0" w:color="auto"/>
        <w:bottom w:val="none" w:sz="0" w:space="0" w:color="auto"/>
        <w:right w:val="none" w:sz="0" w:space="0" w:color="auto"/>
      </w:divBdr>
    </w:div>
    <w:div w:id="510098128">
      <w:bodyDiv w:val="1"/>
      <w:marLeft w:val="0"/>
      <w:marRight w:val="0"/>
      <w:marTop w:val="0"/>
      <w:marBottom w:val="0"/>
      <w:divBdr>
        <w:top w:val="none" w:sz="0" w:space="0" w:color="auto"/>
        <w:left w:val="none" w:sz="0" w:space="0" w:color="auto"/>
        <w:bottom w:val="none" w:sz="0" w:space="0" w:color="auto"/>
        <w:right w:val="none" w:sz="0" w:space="0" w:color="auto"/>
      </w:divBdr>
    </w:div>
    <w:div w:id="511720045">
      <w:bodyDiv w:val="1"/>
      <w:marLeft w:val="0"/>
      <w:marRight w:val="0"/>
      <w:marTop w:val="0"/>
      <w:marBottom w:val="0"/>
      <w:divBdr>
        <w:top w:val="none" w:sz="0" w:space="0" w:color="auto"/>
        <w:left w:val="none" w:sz="0" w:space="0" w:color="auto"/>
        <w:bottom w:val="none" w:sz="0" w:space="0" w:color="auto"/>
        <w:right w:val="none" w:sz="0" w:space="0" w:color="auto"/>
      </w:divBdr>
    </w:div>
    <w:div w:id="511921308">
      <w:bodyDiv w:val="1"/>
      <w:marLeft w:val="0"/>
      <w:marRight w:val="0"/>
      <w:marTop w:val="0"/>
      <w:marBottom w:val="0"/>
      <w:divBdr>
        <w:top w:val="none" w:sz="0" w:space="0" w:color="auto"/>
        <w:left w:val="none" w:sz="0" w:space="0" w:color="auto"/>
        <w:bottom w:val="none" w:sz="0" w:space="0" w:color="auto"/>
        <w:right w:val="none" w:sz="0" w:space="0" w:color="auto"/>
      </w:divBdr>
    </w:div>
    <w:div w:id="512652563">
      <w:bodyDiv w:val="1"/>
      <w:marLeft w:val="0"/>
      <w:marRight w:val="0"/>
      <w:marTop w:val="0"/>
      <w:marBottom w:val="0"/>
      <w:divBdr>
        <w:top w:val="none" w:sz="0" w:space="0" w:color="auto"/>
        <w:left w:val="none" w:sz="0" w:space="0" w:color="auto"/>
        <w:bottom w:val="none" w:sz="0" w:space="0" w:color="auto"/>
        <w:right w:val="none" w:sz="0" w:space="0" w:color="auto"/>
      </w:divBdr>
    </w:div>
    <w:div w:id="512912211">
      <w:bodyDiv w:val="1"/>
      <w:marLeft w:val="0"/>
      <w:marRight w:val="0"/>
      <w:marTop w:val="0"/>
      <w:marBottom w:val="0"/>
      <w:divBdr>
        <w:top w:val="none" w:sz="0" w:space="0" w:color="auto"/>
        <w:left w:val="none" w:sz="0" w:space="0" w:color="auto"/>
        <w:bottom w:val="none" w:sz="0" w:space="0" w:color="auto"/>
        <w:right w:val="none" w:sz="0" w:space="0" w:color="auto"/>
      </w:divBdr>
    </w:div>
    <w:div w:id="514272961">
      <w:bodyDiv w:val="1"/>
      <w:marLeft w:val="0"/>
      <w:marRight w:val="0"/>
      <w:marTop w:val="0"/>
      <w:marBottom w:val="0"/>
      <w:divBdr>
        <w:top w:val="none" w:sz="0" w:space="0" w:color="auto"/>
        <w:left w:val="none" w:sz="0" w:space="0" w:color="auto"/>
        <w:bottom w:val="none" w:sz="0" w:space="0" w:color="auto"/>
        <w:right w:val="none" w:sz="0" w:space="0" w:color="auto"/>
      </w:divBdr>
    </w:div>
    <w:div w:id="517818929">
      <w:bodyDiv w:val="1"/>
      <w:marLeft w:val="0"/>
      <w:marRight w:val="0"/>
      <w:marTop w:val="0"/>
      <w:marBottom w:val="0"/>
      <w:divBdr>
        <w:top w:val="none" w:sz="0" w:space="0" w:color="auto"/>
        <w:left w:val="none" w:sz="0" w:space="0" w:color="auto"/>
        <w:bottom w:val="none" w:sz="0" w:space="0" w:color="auto"/>
        <w:right w:val="none" w:sz="0" w:space="0" w:color="auto"/>
      </w:divBdr>
    </w:div>
    <w:div w:id="521820470">
      <w:bodyDiv w:val="1"/>
      <w:marLeft w:val="0"/>
      <w:marRight w:val="0"/>
      <w:marTop w:val="0"/>
      <w:marBottom w:val="0"/>
      <w:divBdr>
        <w:top w:val="none" w:sz="0" w:space="0" w:color="auto"/>
        <w:left w:val="none" w:sz="0" w:space="0" w:color="auto"/>
        <w:bottom w:val="none" w:sz="0" w:space="0" w:color="auto"/>
        <w:right w:val="none" w:sz="0" w:space="0" w:color="auto"/>
      </w:divBdr>
    </w:div>
    <w:div w:id="528109050">
      <w:bodyDiv w:val="1"/>
      <w:marLeft w:val="0"/>
      <w:marRight w:val="0"/>
      <w:marTop w:val="0"/>
      <w:marBottom w:val="0"/>
      <w:divBdr>
        <w:top w:val="none" w:sz="0" w:space="0" w:color="auto"/>
        <w:left w:val="none" w:sz="0" w:space="0" w:color="auto"/>
        <w:bottom w:val="none" w:sz="0" w:space="0" w:color="auto"/>
        <w:right w:val="none" w:sz="0" w:space="0" w:color="auto"/>
      </w:divBdr>
    </w:div>
    <w:div w:id="528372144">
      <w:bodyDiv w:val="1"/>
      <w:marLeft w:val="0"/>
      <w:marRight w:val="0"/>
      <w:marTop w:val="0"/>
      <w:marBottom w:val="0"/>
      <w:divBdr>
        <w:top w:val="none" w:sz="0" w:space="0" w:color="auto"/>
        <w:left w:val="none" w:sz="0" w:space="0" w:color="auto"/>
        <w:bottom w:val="none" w:sz="0" w:space="0" w:color="auto"/>
        <w:right w:val="none" w:sz="0" w:space="0" w:color="auto"/>
      </w:divBdr>
    </w:div>
    <w:div w:id="529031933">
      <w:bodyDiv w:val="1"/>
      <w:marLeft w:val="0"/>
      <w:marRight w:val="0"/>
      <w:marTop w:val="0"/>
      <w:marBottom w:val="0"/>
      <w:divBdr>
        <w:top w:val="none" w:sz="0" w:space="0" w:color="auto"/>
        <w:left w:val="none" w:sz="0" w:space="0" w:color="auto"/>
        <w:bottom w:val="none" w:sz="0" w:space="0" w:color="auto"/>
        <w:right w:val="none" w:sz="0" w:space="0" w:color="auto"/>
      </w:divBdr>
    </w:div>
    <w:div w:id="530454285">
      <w:bodyDiv w:val="1"/>
      <w:marLeft w:val="0"/>
      <w:marRight w:val="0"/>
      <w:marTop w:val="0"/>
      <w:marBottom w:val="0"/>
      <w:divBdr>
        <w:top w:val="none" w:sz="0" w:space="0" w:color="auto"/>
        <w:left w:val="none" w:sz="0" w:space="0" w:color="auto"/>
        <w:bottom w:val="none" w:sz="0" w:space="0" w:color="auto"/>
        <w:right w:val="none" w:sz="0" w:space="0" w:color="auto"/>
      </w:divBdr>
    </w:div>
    <w:div w:id="531039740">
      <w:bodyDiv w:val="1"/>
      <w:marLeft w:val="0"/>
      <w:marRight w:val="0"/>
      <w:marTop w:val="0"/>
      <w:marBottom w:val="0"/>
      <w:divBdr>
        <w:top w:val="none" w:sz="0" w:space="0" w:color="auto"/>
        <w:left w:val="none" w:sz="0" w:space="0" w:color="auto"/>
        <w:bottom w:val="none" w:sz="0" w:space="0" w:color="auto"/>
        <w:right w:val="none" w:sz="0" w:space="0" w:color="auto"/>
      </w:divBdr>
    </w:div>
    <w:div w:id="531461211">
      <w:bodyDiv w:val="1"/>
      <w:marLeft w:val="0"/>
      <w:marRight w:val="0"/>
      <w:marTop w:val="0"/>
      <w:marBottom w:val="0"/>
      <w:divBdr>
        <w:top w:val="none" w:sz="0" w:space="0" w:color="auto"/>
        <w:left w:val="none" w:sz="0" w:space="0" w:color="auto"/>
        <w:bottom w:val="none" w:sz="0" w:space="0" w:color="auto"/>
        <w:right w:val="none" w:sz="0" w:space="0" w:color="auto"/>
      </w:divBdr>
    </w:div>
    <w:div w:id="537592199">
      <w:bodyDiv w:val="1"/>
      <w:marLeft w:val="0"/>
      <w:marRight w:val="0"/>
      <w:marTop w:val="0"/>
      <w:marBottom w:val="0"/>
      <w:divBdr>
        <w:top w:val="none" w:sz="0" w:space="0" w:color="auto"/>
        <w:left w:val="none" w:sz="0" w:space="0" w:color="auto"/>
        <w:bottom w:val="none" w:sz="0" w:space="0" w:color="auto"/>
        <w:right w:val="none" w:sz="0" w:space="0" w:color="auto"/>
      </w:divBdr>
    </w:div>
    <w:div w:id="539514455">
      <w:bodyDiv w:val="1"/>
      <w:marLeft w:val="0"/>
      <w:marRight w:val="0"/>
      <w:marTop w:val="0"/>
      <w:marBottom w:val="0"/>
      <w:divBdr>
        <w:top w:val="none" w:sz="0" w:space="0" w:color="auto"/>
        <w:left w:val="none" w:sz="0" w:space="0" w:color="auto"/>
        <w:bottom w:val="none" w:sz="0" w:space="0" w:color="auto"/>
        <w:right w:val="none" w:sz="0" w:space="0" w:color="auto"/>
      </w:divBdr>
    </w:div>
    <w:div w:id="547257790">
      <w:bodyDiv w:val="1"/>
      <w:marLeft w:val="0"/>
      <w:marRight w:val="0"/>
      <w:marTop w:val="0"/>
      <w:marBottom w:val="0"/>
      <w:divBdr>
        <w:top w:val="none" w:sz="0" w:space="0" w:color="auto"/>
        <w:left w:val="none" w:sz="0" w:space="0" w:color="auto"/>
        <w:bottom w:val="none" w:sz="0" w:space="0" w:color="auto"/>
        <w:right w:val="none" w:sz="0" w:space="0" w:color="auto"/>
      </w:divBdr>
    </w:div>
    <w:div w:id="550464404">
      <w:bodyDiv w:val="1"/>
      <w:marLeft w:val="0"/>
      <w:marRight w:val="0"/>
      <w:marTop w:val="0"/>
      <w:marBottom w:val="0"/>
      <w:divBdr>
        <w:top w:val="none" w:sz="0" w:space="0" w:color="auto"/>
        <w:left w:val="none" w:sz="0" w:space="0" w:color="auto"/>
        <w:bottom w:val="none" w:sz="0" w:space="0" w:color="auto"/>
        <w:right w:val="none" w:sz="0" w:space="0" w:color="auto"/>
      </w:divBdr>
    </w:div>
    <w:div w:id="570848575">
      <w:bodyDiv w:val="1"/>
      <w:marLeft w:val="0"/>
      <w:marRight w:val="0"/>
      <w:marTop w:val="0"/>
      <w:marBottom w:val="0"/>
      <w:divBdr>
        <w:top w:val="none" w:sz="0" w:space="0" w:color="auto"/>
        <w:left w:val="none" w:sz="0" w:space="0" w:color="auto"/>
        <w:bottom w:val="none" w:sz="0" w:space="0" w:color="auto"/>
        <w:right w:val="none" w:sz="0" w:space="0" w:color="auto"/>
      </w:divBdr>
    </w:div>
    <w:div w:id="570893985">
      <w:bodyDiv w:val="1"/>
      <w:marLeft w:val="0"/>
      <w:marRight w:val="0"/>
      <w:marTop w:val="0"/>
      <w:marBottom w:val="0"/>
      <w:divBdr>
        <w:top w:val="none" w:sz="0" w:space="0" w:color="auto"/>
        <w:left w:val="none" w:sz="0" w:space="0" w:color="auto"/>
        <w:bottom w:val="none" w:sz="0" w:space="0" w:color="auto"/>
        <w:right w:val="none" w:sz="0" w:space="0" w:color="auto"/>
      </w:divBdr>
    </w:div>
    <w:div w:id="573393081">
      <w:bodyDiv w:val="1"/>
      <w:marLeft w:val="0"/>
      <w:marRight w:val="0"/>
      <w:marTop w:val="0"/>
      <w:marBottom w:val="0"/>
      <w:divBdr>
        <w:top w:val="none" w:sz="0" w:space="0" w:color="auto"/>
        <w:left w:val="none" w:sz="0" w:space="0" w:color="auto"/>
        <w:bottom w:val="none" w:sz="0" w:space="0" w:color="auto"/>
        <w:right w:val="none" w:sz="0" w:space="0" w:color="auto"/>
      </w:divBdr>
    </w:div>
    <w:div w:id="577322657">
      <w:bodyDiv w:val="1"/>
      <w:marLeft w:val="0"/>
      <w:marRight w:val="0"/>
      <w:marTop w:val="0"/>
      <w:marBottom w:val="0"/>
      <w:divBdr>
        <w:top w:val="none" w:sz="0" w:space="0" w:color="auto"/>
        <w:left w:val="none" w:sz="0" w:space="0" w:color="auto"/>
        <w:bottom w:val="none" w:sz="0" w:space="0" w:color="auto"/>
        <w:right w:val="none" w:sz="0" w:space="0" w:color="auto"/>
      </w:divBdr>
    </w:div>
    <w:div w:id="579022351">
      <w:bodyDiv w:val="1"/>
      <w:marLeft w:val="0"/>
      <w:marRight w:val="0"/>
      <w:marTop w:val="0"/>
      <w:marBottom w:val="0"/>
      <w:divBdr>
        <w:top w:val="none" w:sz="0" w:space="0" w:color="auto"/>
        <w:left w:val="none" w:sz="0" w:space="0" w:color="auto"/>
        <w:bottom w:val="none" w:sz="0" w:space="0" w:color="auto"/>
        <w:right w:val="none" w:sz="0" w:space="0" w:color="auto"/>
      </w:divBdr>
    </w:div>
    <w:div w:id="580482784">
      <w:bodyDiv w:val="1"/>
      <w:marLeft w:val="0"/>
      <w:marRight w:val="0"/>
      <w:marTop w:val="0"/>
      <w:marBottom w:val="0"/>
      <w:divBdr>
        <w:top w:val="none" w:sz="0" w:space="0" w:color="auto"/>
        <w:left w:val="none" w:sz="0" w:space="0" w:color="auto"/>
        <w:bottom w:val="none" w:sz="0" w:space="0" w:color="auto"/>
        <w:right w:val="none" w:sz="0" w:space="0" w:color="auto"/>
      </w:divBdr>
    </w:div>
    <w:div w:id="582422893">
      <w:bodyDiv w:val="1"/>
      <w:marLeft w:val="0"/>
      <w:marRight w:val="0"/>
      <w:marTop w:val="0"/>
      <w:marBottom w:val="0"/>
      <w:divBdr>
        <w:top w:val="none" w:sz="0" w:space="0" w:color="auto"/>
        <w:left w:val="none" w:sz="0" w:space="0" w:color="auto"/>
        <w:bottom w:val="none" w:sz="0" w:space="0" w:color="auto"/>
        <w:right w:val="none" w:sz="0" w:space="0" w:color="auto"/>
      </w:divBdr>
    </w:div>
    <w:div w:id="583994359">
      <w:bodyDiv w:val="1"/>
      <w:marLeft w:val="0"/>
      <w:marRight w:val="0"/>
      <w:marTop w:val="0"/>
      <w:marBottom w:val="0"/>
      <w:divBdr>
        <w:top w:val="none" w:sz="0" w:space="0" w:color="auto"/>
        <w:left w:val="none" w:sz="0" w:space="0" w:color="auto"/>
        <w:bottom w:val="none" w:sz="0" w:space="0" w:color="auto"/>
        <w:right w:val="none" w:sz="0" w:space="0" w:color="auto"/>
      </w:divBdr>
    </w:div>
    <w:div w:id="585578430">
      <w:bodyDiv w:val="1"/>
      <w:marLeft w:val="0"/>
      <w:marRight w:val="0"/>
      <w:marTop w:val="0"/>
      <w:marBottom w:val="0"/>
      <w:divBdr>
        <w:top w:val="none" w:sz="0" w:space="0" w:color="auto"/>
        <w:left w:val="none" w:sz="0" w:space="0" w:color="auto"/>
        <w:bottom w:val="none" w:sz="0" w:space="0" w:color="auto"/>
        <w:right w:val="none" w:sz="0" w:space="0" w:color="auto"/>
      </w:divBdr>
    </w:div>
    <w:div w:id="588270750">
      <w:bodyDiv w:val="1"/>
      <w:marLeft w:val="0"/>
      <w:marRight w:val="0"/>
      <w:marTop w:val="0"/>
      <w:marBottom w:val="0"/>
      <w:divBdr>
        <w:top w:val="none" w:sz="0" w:space="0" w:color="auto"/>
        <w:left w:val="none" w:sz="0" w:space="0" w:color="auto"/>
        <w:bottom w:val="none" w:sz="0" w:space="0" w:color="auto"/>
        <w:right w:val="none" w:sz="0" w:space="0" w:color="auto"/>
      </w:divBdr>
    </w:div>
    <w:div w:id="589849193">
      <w:bodyDiv w:val="1"/>
      <w:marLeft w:val="0"/>
      <w:marRight w:val="0"/>
      <w:marTop w:val="0"/>
      <w:marBottom w:val="0"/>
      <w:divBdr>
        <w:top w:val="none" w:sz="0" w:space="0" w:color="auto"/>
        <w:left w:val="none" w:sz="0" w:space="0" w:color="auto"/>
        <w:bottom w:val="none" w:sz="0" w:space="0" w:color="auto"/>
        <w:right w:val="none" w:sz="0" w:space="0" w:color="auto"/>
      </w:divBdr>
    </w:div>
    <w:div w:id="591820288">
      <w:bodyDiv w:val="1"/>
      <w:marLeft w:val="0"/>
      <w:marRight w:val="0"/>
      <w:marTop w:val="0"/>
      <w:marBottom w:val="0"/>
      <w:divBdr>
        <w:top w:val="none" w:sz="0" w:space="0" w:color="auto"/>
        <w:left w:val="none" w:sz="0" w:space="0" w:color="auto"/>
        <w:bottom w:val="none" w:sz="0" w:space="0" w:color="auto"/>
        <w:right w:val="none" w:sz="0" w:space="0" w:color="auto"/>
      </w:divBdr>
    </w:div>
    <w:div w:id="593323702">
      <w:bodyDiv w:val="1"/>
      <w:marLeft w:val="0"/>
      <w:marRight w:val="0"/>
      <w:marTop w:val="0"/>
      <w:marBottom w:val="0"/>
      <w:divBdr>
        <w:top w:val="none" w:sz="0" w:space="0" w:color="auto"/>
        <w:left w:val="none" w:sz="0" w:space="0" w:color="auto"/>
        <w:bottom w:val="none" w:sz="0" w:space="0" w:color="auto"/>
        <w:right w:val="none" w:sz="0" w:space="0" w:color="auto"/>
      </w:divBdr>
    </w:div>
    <w:div w:id="595014568">
      <w:bodyDiv w:val="1"/>
      <w:marLeft w:val="0"/>
      <w:marRight w:val="0"/>
      <w:marTop w:val="0"/>
      <w:marBottom w:val="0"/>
      <w:divBdr>
        <w:top w:val="none" w:sz="0" w:space="0" w:color="auto"/>
        <w:left w:val="none" w:sz="0" w:space="0" w:color="auto"/>
        <w:bottom w:val="none" w:sz="0" w:space="0" w:color="auto"/>
        <w:right w:val="none" w:sz="0" w:space="0" w:color="auto"/>
      </w:divBdr>
    </w:div>
    <w:div w:id="595485629">
      <w:bodyDiv w:val="1"/>
      <w:marLeft w:val="0"/>
      <w:marRight w:val="0"/>
      <w:marTop w:val="0"/>
      <w:marBottom w:val="0"/>
      <w:divBdr>
        <w:top w:val="none" w:sz="0" w:space="0" w:color="auto"/>
        <w:left w:val="none" w:sz="0" w:space="0" w:color="auto"/>
        <w:bottom w:val="none" w:sz="0" w:space="0" w:color="auto"/>
        <w:right w:val="none" w:sz="0" w:space="0" w:color="auto"/>
      </w:divBdr>
    </w:div>
    <w:div w:id="595679119">
      <w:bodyDiv w:val="1"/>
      <w:marLeft w:val="0"/>
      <w:marRight w:val="0"/>
      <w:marTop w:val="0"/>
      <w:marBottom w:val="0"/>
      <w:divBdr>
        <w:top w:val="none" w:sz="0" w:space="0" w:color="auto"/>
        <w:left w:val="none" w:sz="0" w:space="0" w:color="auto"/>
        <w:bottom w:val="none" w:sz="0" w:space="0" w:color="auto"/>
        <w:right w:val="none" w:sz="0" w:space="0" w:color="auto"/>
      </w:divBdr>
    </w:div>
    <w:div w:id="595945557">
      <w:bodyDiv w:val="1"/>
      <w:marLeft w:val="0"/>
      <w:marRight w:val="0"/>
      <w:marTop w:val="0"/>
      <w:marBottom w:val="0"/>
      <w:divBdr>
        <w:top w:val="none" w:sz="0" w:space="0" w:color="auto"/>
        <w:left w:val="none" w:sz="0" w:space="0" w:color="auto"/>
        <w:bottom w:val="none" w:sz="0" w:space="0" w:color="auto"/>
        <w:right w:val="none" w:sz="0" w:space="0" w:color="auto"/>
      </w:divBdr>
    </w:div>
    <w:div w:id="599262479">
      <w:bodyDiv w:val="1"/>
      <w:marLeft w:val="0"/>
      <w:marRight w:val="0"/>
      <w:marTop w:val="0"/>
      <w:marBottom w:val="0"/>
      <w:divBdr>
        <w:top w:val="none" w:sz="0" w:space="0" w:color="auto"/>
        <w:left w:val="none" w:sz="0" w:space="0" w:color="auto"/>
        <w:bottom w:val="none" w:sz="0" w:space="0" w:color="auto"/>
        <w:right w:val="none" w:sz="0" w:space="0" w:color="auto"/>
      </w:divBdr>
    </w:div>
    <w:div w:id="601381444">
      <w:bodyDiv w:val="1"/>
      <w:marLeft w:val="0"/>
      <w:marRight w:val="0"/>
      <w:marTop w:val="0"/>
      <w:marBottom w:val="0"/>
      <w:divBdr>
        <w:top w:val="none" w:sz="0" w:space="0" w:color="auto"/>
        <w:left w:val="none" w:sz="0" w:space="0" w:color="auto"/>
        <w:bottom w:val="none" w:sz="0" w:space="0" w:color="auto"/>
        <w:right w:val="none" w:sz="0" w:space="0" w:color="auto"/>
      </w:divBdr>
    </w:div>
    <w:div w:id="603390875">
      <w:bodyDiv w:val="1"/>
      <w:marLeft w:val="0"/>
      <w:marRight w:val="0"/>
      <w:marTop w:val="0"/>
      <w:marBottom w:val="0"/>
      <w:divBdr>
        <w:top w:val="none" w:sz="0" w:space="0" w:color="auto"/>
        <w:left w:val="none" w:sz="0" w:space="0" w:color="auto"/>
        <w:bottom w:val="none" w:sz="0" w:space="0" w:color="auto"/>
        <w:right w:val="none" w:sz="0" w:space="0" w:color="auto"/>
      </w:divBdr>
    </w:div>
    <w:div w:id="606279771">
      <w:bodyDiv w:val="1"/>
      <w:marLeft w:val="0"/>
      <w:marRight w:val="0"/>
      <w:marTop w:val="0"/>
      <w:marBottom w:val="0"/>
      <w:divBdr>
        <w:top w:val="none" w:sz="0" w:space="0" w:color="auto"/>
        <w:left w:val="none" w:sz="0" w:space="0" w:color="auto"/>
        <w:bottom w:val="none" w:sz="0" w:space="0" w:color="auto"/>
        <w:right w:val="none" w:sz="0" w:space="0" w:color="auto"/>
      </w:divBdr>
    </w:div>
    <w:div w:id="606620313">
      <w:bodyDiv w:val="1"/>
      <w:marLeft w:val="0"/>
      <w:marRight w:val="0"/>
      <w:marTop w:val="0"/>
      <w:marBottom w:val="0"/>
      <w:divBdr>
        <w:top w:val="none" w:sz="0" w:space="0" w:color="auto"/>
        <w:left w:val="none" w:sz="0" w:space="0" w:color="auto"/>
        <w:bottom w:val="none" w:sz="0" w:space="0" w:color="auto"/>
        <w:right w:val="none" w:sz="0" w:space="0" w:color="auto"/>
      </w:divBdr>
    </w:div>
    <w:div w:id="613560347">
      <w:bodyDiv w:val="1"/>
      <w:marLeft w:val="0"/>
      <w:marRight w:val="0"/>
      <w:marTop w:val="0"/>
      <w:marBottom w:val="0"/>
      <w:divBdr>
        <w:top w:val="none" w:sz="0" w:space="0" w:color="auto"/>
        <w:left w:val="none" w:sz="0" w:space="0" w:color="auto"/>
        <w:bottom w:val="none" w:sz="0" w:space="0" w:color="auto"/>
        <w:right w:val="none" w:sz="0" w:space="0" w:color="auto"/>
      </w:divBdr>
    </w:div>
    <w:div w:id="619528145">
      <w:bodyDiv w:val="1"/>
      <w:marLeft w:val="0"/>
      <w:marRight w:val="0"/>
      <w:marTop w:val="0"/>
      <w:marBottom w:val="0"/>
      <w:divBdr>
        <w:top w:val="none" w:sz="0" w:space="0" w:color="auto"/>
        <w:left w:val="none" w:sz="0" w:space="0" w:color="auto"/>
        <w:bottom w:val="none" w:sz="0" w:space="0" w:color="auto"/>
        <w:right w:val="none" w:sz="0" w:space="0" w:color="auto"/>
      </w:divBdr>
    </w:div>
    <w:div w:id="627778627">
      <w:bodyDiv w:val="1"/>
      <w:marLeft w:val="0"/>
      <w:marRight w:val="0"/>
      <w:marTop w:val="0"/>
      <w:marBottom w:val="0"/>
      <w:divBdr>
        <w:top w:val="none" w:sz="0" w:space="0" w:color="auto"/>
        <w:left w:val="none" w:sz="0" w:space="0" w:color="auto"/>
        <w:bottom w:val="none" w:sz="0" w:space="0" w:color="auto"/>
        <w:right w:val="none" w:sz="0" w:space="0" w:color="auto"/>
      </w:divBdr>
    </w:div>
    <w:div w:id="632829974">
      <w:bodyDiv w:val="1"/>
      <w:marLeft w:val="0"/>
      <w:marRight w:val="0"/>
      <w:marTop w:val="0"/>
      <w:marBottom w:val="0"/>
      <w:divBdr>
        <w:top w:val="none" w:sz="0" w:space="0" w:color="auto"/>
        <w:left w:val="none" w:sz="0" w:space="0" w:color="auto"/>
        <w:bottom w:val="none" w:sz="0" w:space="0" w:color="auto"/>
        <w:right w:val="none" w:sz="0" w:space="0" w:color="auto"/>
      </w:divBdr>
    </w:div>
    <w:div w:id="636300250">
      <w:bodyDiv w:val="1"/>
      <w:marLeft w:val="0"/>
      <w:marRight w:val="0"/>
      <w:marTop w:val="0"/>
      <w:marBottom w:val="0"/>
      <w:divBdr>
        <w:top w:val="none" w:sz="0" w:space="0" w:color="auto"/>
        <w:left w:val="none" w:sz="0" w:space="0" w:color="auto"/>
        <w:bottom w:val="none" w:sz="0" w:space="0" w:color="auto"/>
        <w:right w:val="none" w:sz="0" w:space="0" w:color="auto"/>
      </w:divBdr>
    </w:div>
    <w:div w:id="638732448">
      <w:bodyDiv w:val="1"/>
      <w:marLeft w:val="0"/>
      <w:marRight w:val="0"/>
      <w:marTop w:val="0"/>
      <w:marBottom w:val="0"/>
      <w:divBdr>
        <w:top w:val="none" w:sz="0" w:space="0" w:color="auto"/>
        <w:left w:val="none" w:sz="0" w:space="0" w:color="auto"/>
        <w:bottom w:val="none" w:sz="0" w:space="0" w:color="auto"/>
        <w:right w:val="none" w:sz="0" w:space="0" w:color="auto"/>
      </w:divBdr>
    </w:div>
    <w:div w:id="639774530">
      <w:bodyDiv w:val="1"/>
      <w:marLeft w:val="0"/>
      <w:marRight w:val="0"/>
      <w:marTop w:val="0"/>
      <w:marBottom w:val="0"/>
      <w:divBdr>
        <w:top w:val="none" w:sz="0" w:space="0" w:color="auto"/>
        <w:left w:val="none" w:sz="0" w:space="0" w:color="auto"/>
        <w:bottom w:val="none" w:sz="0" w:space="0" w:color="auto"/>
        <w:right w:val="none" w:sz="0" w:space="0" w:color="auto"/>
      </w:divBdr>
    </w:div>
    <w:div w:id="640618187">
      <w:bodyDiv w:val="1"/>
      <w:marLeft w:val="0"/>
      <w:marRight w:val="0"/>
      <w:marTop w:val="0"/>
      <w:marBottom w:val="0"/>
      <w:divBdr>
        <w:top w:val="none" w:sz="0" w:space="0" w:color="auto"/>
        <w:left w:val="none" w:sz="0" w:space="0" w:color="auto"/>
        <w:bottom w:val="none" w:sz="0" w:space="0" w:color="auto"/>
        <w:right w:val="none" w:sz="0" w:space="0" w:color="auto"/>
      </w:divBdr>
    </w:div>
    <w:div w:id="646320203">
      <w:bodyDiv w:val="1"/>
      <w:marLeft w:val="0"/>
      <w:marRight w:val="0"/>
      <w:marTop w:val="0"/>
      <w:marBottom w:val="0"/>
      <w:divBdr>
        <w:top w:val="none" w:sz="0" w:space="0" w:color="auto"/>
        <w:left w:val="none" w:sz="0" w:space="0" w:color="auto"/>
        <w:bottom w:val="none" w:sz="0" w:space="0" w:color="auto"/>
        <w:right w:val="none" w:sz="0" w:space="0" w:color="auto"/>
      </w:divBdr>
    </w:div>
    <w:div w:id="647056822">
      <w:bodyDiv w:val="1"/>
      <w:marLeft w:val="0"/>
      <w:marRight w:val="0"/>
      <w:marTop w:val="0"/>
      <w:marBottom w:val="0"/>
      <w:divBdr>
        <w:top w:val="none" w:sz="0" w:space="0" w:color="auto"/>
        <w:left w:val="none" w:sz="0" w:space="0" w:color="auto"/>
        <w:bottom w:val="none" w:sz="0" w:space="0" w:color="auto"/>
        <w:right w:val="none" w:sz="0" w:space="0" w:color="auto"/>
      </w:divBdr>
    </w:div>
    <w:div w:id="647173830">
      <w:bodyDiv w:val="1"/>
      <w:marLeft w:val="0"/>
      <w:marRight w:val="0"/>
      <w:marTop w:val="0"/>
      <w:marBottom w:val="0"/>
      <w:divBdr>
        <w:top w:val="none" w:sz="0" w:space="0" w:color="auto"/>
        <w:left w:val="none" w:sz="0" w:space="0" w:color="auto"/>
        <w:bottom w:val="none" w:sz="0" w:space="0" w:color="auto"/>
        <w:right w:val="none" w:sz="0" w:space="0" w:color="auto"/>
      </w:divBdr>
    </w:div>
    <w:div w:id="647780821">
      <w:bodyDiv w:val="1"/>
      <w:marLeft w:val="0"/>
      <w:marRight w:val="0"/>
      <w:marTop w:val="0"/>
      <w:marBottom w:val="0"/>
      <w:divBdr>
        <w:top w:val="none" w:sz="0" w:space="0" w:color="auto"/>
        <w:left w:val="none" w:sz="0" w:space="0" w:color="auto"/>
        <w:bottom w:val="none" w:sz="0" w:space="0" w:color="auto"/>
        <w:right w:val="none" w:sz="0" w:space="0" w:color="auto"/>
      </w:divBdr>
    </w:div>
    <w:div w:id="650333735">
      <w:bodyDiv w:val="1"/>
      <w:marLeft w:val="0"/>
      <w:marRight w:val="0"/>
      <w:marTop w:val="0"/>
      <w:marBottom w:val="0"/>
      <w:divBdr>
        <w:top w:val="none" w:sz="0" w:space="0" w:color="auto"/>
        <w:left w:val="none" w:sz="0" w:space="0" w:color="auto"/>
        <w:bottom w:val="none" w:sz="0" w:space="0" w:color="auto"/>
        <w:right w:val="none" w:sz="0" w:space="0" w:color="auto"/>
      </w:divBdr>
    </w:div>
    <w:div w:id="650524548">
      <w:bodyDiv w:val="1"/>
      <w:marLeft w:val="0"/>
      <w:marRight w:val="0"/>
      <w:marTop w:val="0"/>
      <w:marBottom w:val="0"/>
      <w:divBdr>
        <w:top w:val="none" w:sz="0" w:space="0" w:color="auto"/>
        <w:left w:val="none" w:sz="0" w:space="0" w:color="auto"/>
        <w:bottom w:val="none" w:sz="0" w:space="0" w:color="auto"/>
        <w:right w:val="none" w:sz="0" w:space="0" w:color="auto"/>
      </w:divBdr>
    </w:div>
    <w:div w:id="661393356">
      <w:bodyDiv w:val="1"/>
      <w:marLeft w:val="0"/>
      <w:marRight w:val="0"/>
      <w:marTop w:val="0"/>
      <w:marBottom w:val="0"/>
      <w:divBdr>
        <w:top w:val="none" w:sz="0" w:space="0" w:color="auto"/>
        <w:left w:val="none" w:sz="0" w:space="0" w:color="auto"/>
        <w:bottom w:val="none" w:sz="0" w:space="0" w:color="auto"/>
        <w:right w:val="none" w:sz="0" w:space="0" w:color="auto"/>
      </w:divBdr>
    </w:div>
    <w:div w:id="670374700">
      <w:bodyDiv w:val="1"/>
      <w:marLeft w:val="0"/>
      <w:marRight w:val="0"/>
      <w:marTop w:val="0"/>
      <w:marBottom w:val="0"/>
      <w:divBdr>
        <w:top w:val="none" w:sz="0" w:space="0" w:color="auto"/>
        <w:left w:val="none" w:sz="0" w:space="0" w:color="auto"/>
        <w:bottom w:val="none" w:sz="0" w:space="0" w:color="auto"/>
        <w:right w:val="none" w:sz="0" w:space="0" w:color="auto"/>
      </w:divBdr>
    </w:div>
    <w:div w:id="670908858">
      <w:bodyDiv w:val="1"/>
      <w:marLeft w:val="0"/>
      <w:marRight w:val="0"/>
      <w:marTop w:val="0"/>
      <w:marBottom w:val="0"/>
      <w:divBdr>
        <w:top w:val="none" w:sz="0" w:space="0" w:color="auto"/>
        <w:left w:val="none" w:sz="0" w:space="0" w:color="auto"/>
        <w:bottom w:val="none" w:sz="0" w:space="0" w:color="auto"/>
        <w:right w:val="none" w:sz="0" w:space="0" w:color="auto"/>
      </w:divBdr>
    </w:div>
    <w:div w:id="674190296">
      <w:bodyDiv w:val="1"/>
      <w:marLeft w:val="0"/>
      <w:marRight w:val="0"/>
      <w:marTop w:val="0"/>
      <w:marBottom w:val="0"/>
      <w:divBdr>
        <w:top w:val="none" w:sz="0" w:space="0" w:color="auto"/>
        <w:left w:val="none" w:sz="0" w:space="0" w:color="auto"/>
        <w:bottom w:val="none" w:sz="0" w:space="0" w:color="auto"/>
        <w:right w:val="none" w:sz="0" w:space="0" w:color="auto"/>
      </w:divBdr>
    </w:div>
    <w:div w:id="678772857">
      <w:bodyDiv w:val="1"/>
      <w:marLeft w:val="0"/>
      <w:marRight w:val="0"/>
      <w:marTop w:val="0"/>
      <w:marBottom w:val="0"/>
      <w:divBdr>
        <w:top w:val="none" w:sz="0" w:space="0" w:color="auto"/>
        <w:left w:val="none" w:sz="0" w:space="0" w:color="auto"/>
        <w:bottom w:val="none" w:sz="0" w:space="0" w:color="auto"/>
        <w:right w:val="none" w:sz="0" w:space="0" w:color="auto"/>
      </w:divBdr>
    </w:div>
    <w:div w:id="681124811">
      <w:bodyDiv w:val="1"/>
      <w:marLeft w:val="0"/>
      <w:marRight w:val="0"/>
      <w:marTop w:val="0"/>
      <w:marBottom w:val="0"/>
      <w:divBdr>
        <w:top w:val="none" w:sz="0" w:space="0" w:color="auto"/>
        <w:left w:val="none" w:sz="0" w:space="0" w:color="auto"/>
        <w:bottom w:val="none" w:sz="0" w:space="0" w:color="auto"/>
        <w:right w:val="none" w:sz="0" w:space="0" w:color="auto"/>
      </w:divBdr>
    </w:div>
    <w:div w:id="682320833">
      <w:bodyDiv w:val="1"/>
      <w:marLeft w:val="0"/>
      <w:marRight w:val="0"/>
      <w:marTop w:val="0"/>
      <w:marBottom w:val="0"/>
      <w:divBdr>
        <w:top w:val="none" w:sz="0" w:space="0" w:color="auto"/>
        <w:left w:val="none" w:sz="0" w:space="0" w:color="auto"/>
        <w:bottom w:val="none" w:sz="0" w:space="0" w:color="auto"/>
        <w:right w:val="none" w:sz="0" w:space="0" w:color="auto"/>
      </w:divBdr>
    </w:div>
    <w:div w:id="682511722">
      <w:bodyDiv w:val="1"/>
      <w:marLeft w:val="0"/>
      <w:marRight w:val="0"/>
      <w:marTop w:val="0"/>
      <w:marBottom w:val="0"/>
      <w:divBdr>
        <w:top w:val="none" w:sz="0" w:space="0" w:color="auto"/>
        <w:left w:val="none" w:sz="0" w:space="0" w:color="auto"/>
        <w:bottom w:val="none" w:sz="0" w:space="0" w:color="auto"/>
        <w:right w:val="none" w:sz="0" w:space="0" w:color="auto"/>
      </w:divBdr>
    </w:div>
    <w:div w:id="683632914">
      <w:bodyDiv w:val="1"/>
      <w:marLeft w:val="0"/>
      <w:marRight w:val="0"/>
      <w:marTop w:val="0"/>
      <w:marBottom w:val="0"/>
      <w:divBdr>
        <w:top w:val="none" w:sz="0" w:space="0" w:color="auto"/>
        <w:left w:val="none" w:sz="0" w:space="0" w:color="auto"/>
        <w:bottom w:val="none" w:sz="0" w:space="0" w:color="auto"/>
        <w:right w:val="none" w:sz="0" w:space="0" w:color="auto"/>
      </w:divBdr>
    </w:div>
    <w:div w:id="684287819">
      <w:bodyDiv w:val="1"/>
      <w:marLeft w:val="0"/>
      <w:marRight w:val="0"/>
      <w:marTop w:val="0"/>
      <w:marBottom w:val="0"/>
      <w:divBdr>
        <w:top w:val="none" w:sz="0" w:space="0" w:color="auto"/>
        <w:left w:val="none" w:sz="0" w:space="0" w:color="auto"/>
        <w:bottom w:val="none" w:sz="0" w:space="0" w:color="auto"/>
        <w:right w:val="none" w:sz="0" w:space="0" w:color="auto"/>
      </w:divBdr>
    </w:div>
    <w:div w:id="686102130">
      <w:bodyDiv w:val="1"/>
      <w:marLeft w:val="0"/>
      <w:marRight w:val="0"/>
      <w:marTop w:val="0"/>
      <w:marBottom w:val="0"/>
      <w:divBdr>
        <w:top w:val="none" w:sz="0" w:space="0" w:color="auto"/>
        <w:left w:val="none" w:sz="0" w:space="0" w:color="auto"/>
        <w:bottom w:val="none" w:sz="0" w:space="0" w:color="auto"/>
        <w:right w:val="none" w:sz="0" w:space="0" w:color="auto"/>
      </w:divBdr>
    </w:div>
    <w:div w:id="688335580">
      <w:bodyDiv w:val="1"/>
      <w:marLeft w:val="0"/>
      <w:marRight w:val="0"/>
      <w:marTop w:val="0"/>
      <w:marBottom w:val="0"/>
      <w:divBdr>
        <w:top w:val="none" w:sz="0" w:space="0" w:color="auto"/>
        <w:left w:val="none" w:sz="0" w:space="0" w:color="auto"/>
        <w:bottom w:val="none" w:sz="0" w:space="0" w:color="auto"/>
        <w:right w:val="none" w:sz="0" w:space="0" w:color="auto"/>
      </w:divBdr>
    </w:div>
    <w:div w:id="688793445">
      <w:bodyDiv w:val="1"/>
      <w:marLeft w:val="0"/>
      <w:marRight w:val="0"/>
      <w:marTop w:val="0"/>
      <w:marBottom w:val="0"/>
      <w:divBdr>
        <w:top w:val="none" w:sz="0" w:space="0" w:color="auto"/>
        <w:left w:val="none" w:sz="0" w:space="0" w:color="auto"/>
        <w:bottom w:val="none" w:sz="0" w:space="0" w:color="auto"/>
        <w:right w:val="none" w:sz="0" w:space="0" w:color="auto"/>
      </w:divBdr>
    </w:div>
    <w:div w:id="691997855">
      <w:bodyDiv w:val="1"/>
      <w:marLeft w:val="0"/>
      <w:marRight w:val="0"/>
      <w:marTop w:val="0"/>
      <w:marBottom w:val="0"/>
      <w:divBdr>
        <w:top w:val="none" w:sz="0" w:space="0" w:color="auto"/>
        <w:left w:val="none" w:sz="0" w:space="0" w:color="auto"/>
        <w:bottom w:val="none" w:sz="0" w:space="0" w:color="auto"/>
        <w:right w:val="none" w:sz="0" w:space="0" w:color="auto"/>
      </w:divBdr>
    </w:div>
    <w:div w:id="693723965">
      <w:bodyDiv w:val="1"/>
      <w:marLeft w:val="0"/>
      <w:marRight w:val="0"/>
      <w:marTop w:val="0"/>
      <w:marBottom w:val="0"/>
      <w:divBdr>
        <w:top w:val="none" w:sz="0" w:space="0" w:color="auto"/>
        <w:left w:val="none" w:sz="0" w:space="0" w:color="auto"/>
        <w:bottom w:val="none" w:sz="0" w:space="0" w:color="auto"/>
        <w:right w:val="none" w:sz="0" w:space="0" w:color="auto"/>
      </w:divBdr>
    </w:div>
    <w:div w:id="694161860">
      <w:bodyDiv w:val="1"/>
      <w:marLeft w:val="0"/>
      <w:marRight w:val="0"/>
      <w:marTop w:val="0"/>
      <w:marBottom w:val="0"/>
      <w:divBdr>
        <w:top w:val="none" w:sz="0" w:space="0" w:color="auto"/>
        <w:left w:val="none" w:sz="0" w:space="0" w:color="auto"/>
        <w:bottom w:val="none" w:sz="0" w:space="0" w:color="auto"/>
        <w:right w:val="none" w:sz="0" w:space="0" w:color="auto"/>
      </w:divBdr>
    </w:div>
    <w:div w:id="695694064">
      <w:bodyDiv w:val="1"/>
      <w:marLeft w:val="0"/>
      <w:marRight w:val="0"/>
      <w:marTop w:val="0"/>
      <w:marBottom w:val="0"/>
      <w:divBdr>
        <w:top w:val="none" w:sz="0" w:space="0" w:color="auto"/>
        <w:left w:val="none" w:sz="0" w:space="0" w:color="auto"/>
        <w:bottom w:val="none" w:sz="0" w:space="0" w:color="auto"/>
        <w:right w:val="none" w:sz="0" w:space="0" w:color="auto"/>
      </w:divBdr>
    </w:div>
    <w:div w:id="700088056">
      <w:bodyDiv w:val="1"/>
      <w:marLeft w:val="0"/>
      <w:marRight w:val="0"/>
      <w:marTop w:val="0"/>
      <w:marBottom w:val="0"/>
      <w:divBdr>
        <w:top w:val="none" w:sz="0" w:space="0" w:color="auto"/>
        <w:left w:val="none" w:sz="0" w:space="0" w:color="auto"/>
        <w:bottom w:val="none" w:sz="0" w:space="0" w:color="auto"/>
        <w:right w:val="none" w:sz="0" w:space="0" w:color="auto"/>
      </w:divBdr>
    </w:div>
    <w:div w:id="703405009">
      <w:bodyDiv w:val="1"/>
      <w:marLeft w:val="0"/>
      <w:marRight w:val="0"/>
      <w:marTop w:val="0"/>
      <w:marBottom w:val="0"/>
      <w:divBdr>
        <w:top w:val="none" w:sz="0" w:space="0" w:color="auto"/>
        <w:left w:val="none" w:sz="0" w:space="0" w:color="auto"/>
        <w:bottom w:val="none" w:sz="0" w:space="0" w:color="auto"/>
        <w:right w:val="none" w:sz="0" w:space="0" w:color="auto"/>
      </w:divBdr>
    </w:div>
    <w:div w:id="703678160">
      <w:bodyDiv w:val="1"/>
      <w:marLeft w:val="0"/>
      <w:marRight w:val="0"/>
      <w:marTop w:val="0"/>
      <w:marBottom w:val="0"/>
      <w:divBdr>
        <w:top w:val="none" w:sz="0" w:space="0" w:color="auto"/>
        <w:left w:val="none" w:sz="0" w:space="0" w:color="auto"/>
        <w:bottom w:val="none" w:sz="0" w:space="0" w:color="auto"/>
        <w:right w:val="none" w:sz="0" w:space="0" w:color="auto"/>
      </w:divBdr>
    </w:div>
    <w:div w:id="707489823">
      <w:bodyDiv w:val="1"/>
      <w:marLeft w:val="0"/>
      <w:marRight w:val="0"/>
      <w:marTop w:val="0"/>
      <w:marBottom w:val="0"/>
      <w:divBdr>
        <w:top w:val="none" w:sz="0" w:space="0" w:color="auto"/>
        <w:left w:val="none" w:sz="0" w:space="0" w:color="auto"/>
        <w:bottom w:val="none" w:sz="0" w:space="0" w:color="auto"/>
        <w:right w:val="none" w:sz="0" w:space="0" w:color="auto"/>
      </w:divBdr>
    </w:div>
    <w:div w:id="711081289">
      <w:bodyDiv w:val="1"/>
      <w:marLeft w:val="0"/>
      <w:marRight w:val="0"/>
      <w:marTop w:val="0"/>
      <w:marBottom w:val="0"/>
      <w:divBdr>
        <w:top w:val="none" w:sz="0" w:space="0" w:color="auto"/>
        <w:left w:val="none" w:sz="0" w:space="0" w:color="auto"/>
        <w:bottom w:val="none" w:sz="0" w:space="0" w:color="auto"/>
        <w:right w:val="none" w:sz="0" w:space="0" w:color="auto"/>
      </w:divBdr>
    </w:div>
    <w:div w:id="713236244">
      <w:bodyDiv w:val="1"/>
      <w:marLeft w:val="0"/>
      <w:marRight w:val="0"/>
      <w:marTop w:val="0"/>
      <w:marBottom w:val="0"/>
      <w:divBdr>
        <w:top w:val="none" w:sz="0" w:space="0" w:color="auto"/>
        <w:left w:val="none" w:sz="0" w:space="0" w:color="auto"/>
        <w:bottom w:val="none" w:sz="0" w:space="0" w:color="auto"/>
        <w:right w:val="none" w:sz="0" w:space="0" w:color="auto"/>
      </w:divBdr>
    </w:div>
    <w:div w:id="714161819">
      <w:bodyDiv w:val="1"/>
      <w:marLeft w:val="0"/>
      <w:marRight w:val="0"/>
      <w:marTop w:val="0"/>
      <w:marBottom w:val="0"/>
      <w:divBdr>
        <w:top w:val="none" w:sz="0" w:space="0" w:color="auto"/>
        <w:left w:val="none" w:sz="0" w:space="0" w:color="auto"/>
        <w:bottom w:val="none" w:sz="0" w:space="0" w:color="auto"/>
        <w:right w:val="none" w:sz="0" w:space="0" w:color="auto"/>
      </w:divBdr>
    </w:div>
    <w:div w:id="715012823">
      <w:bodyDiv w:val="1"/>
      <w:marLeft w:val="0"/>
      <w:marRight w:val="0"/>
      <w:marTop w:val="0"/>
      <w:marBottom w:val="0"/>
      <w:divBdr>
        <w:top w:val="none" w:sz="0" w:space="0" w:color="auto"/>
        <w:left w:val="none" w:sz="0" w:space="0" w:color="auto"/>
        <w:bottom w:val="none" w:sz="0" w:space="0" w:color="auto"/>
        <w:right w:val="none" w:sz="0" w:space="0" w:color="auto"/>
      </w:divBdr>
    </w:div>
    <w:div w:id="716704220">
      <w:bodyDiv w:val="1"/>
      <w:marLeft w:val="0"/>
      <w:marRight w:val="0"/>
      <w:marTop w:val="0"/>
      <w:marBottom w:val="0"/>
      <w:divBdr>
        <w:top w:val="none" w:sz="0" w:space="0" w:color="auto"/>
        <w:left w:val="none" w:sz="0" w:space="0" w:color="auto"/>
        <w:bottom w:val="none" w:sz="0" w:space="0" w:color="auto"/>
        <w:right w:val="none" w:sz="0" w:space="0" w:color="auto"/>
      </w:divBdr>
    </w:div>
    <w:div w:id="717120844">
      <w:bodyDiv w:val="1"/>
      <w:marLeft w:val="0"/>
      <w:marRight w:val="0"/>
      <w:marTop w:val="0"/>
      <w:marBottom w:val="0"/>
      <w:divBdr>
        <w:top w:val="none" w:sz="0" w:space="0" w:color="auto"/>
        <w:left w:val="none" w:sz="0" w:space="0" w:color="auto"/>
        <w:bottom w:val="none" w:sz="0" w:space="0" w:color="auto"/>
        <w:right w:val="none" w:sz="0" w:space="0" w:color="auto"/>
      </w:divBdr>
    </w:div>
    <w:div w:id="722027233">
      <w:bodyDiv w:val="1"/>
      <w:marLeft w:val="0"/>
      <w:marRight w:val="0"/>
      <w:marTop w:val="0"/>
      <w:marBottom w:val="0"/>
      <w:divBdr>
        <w:top w:val="none" w:sz="0" w:space="0" w:color="auto"/>
        <w:left w:val="none" w:sz="0" w:space="0" w:color="auto"/>
        <w:bottom w:val="none" w:sz="0" w:space="0" w:color="auto"/>
        <w:right w:val="none" w:sz="0" w:space="0" w:color="auto"/>
      </w:divBdr>
    </w:div>
    <w:div w:id="725296850">
      <w:bodyDiv w:val="1"/>
      <w:marLeft w:val="0"/>
      <w:marRight w:val="0"/>
      <w:marTop w:val="0"/>
      <w:marBottom w:val="0"/>
      <w:divBdr>
        <w:top w:val="none" w:sz="0" w:space="0" w:color="auto"/>
        <w:left w:val="none" w:sz="0" w:space="0" w:color="auto"/>
        <w:bottom w:val="none" w:sz="0" w:space="0" w:color="auto"/>
        <w:right w:val="none" w:sz="0" w:space="0" w:color="auto"/>
      </w:divBdr>
    </w:div>
    <w:div w:id="731194332">
      <w:bodyDiv w:val="1"/>
      <w:marLeft w:val="0"/>
      <w:marRight w:val="0"/>
      <w:marTop w:val="0"/>
      <w:marBottom w:val="0"/>
      <w:divBdr>
        <w:top w:val="none" w:sz="0" w:space="0" w:color="auto"/>
        <w:left w:val="none" w:sz="0" w:space="0" w:color="auto"/>
        <w:bottom w:val="none" w:sz="0" w:space="0" w:color="auto"/>
        <w:right w:val="none" w:sz="0" w:space="0" w:color="auto"/>
      </w:divBdr>
    </w:div>
    <w:div w:id="735400046">
      <w:bodyDiv w:val="1"/>
      <w:marLeft w:val="0"/>
      <w:marRight w:val="0"/>
      <w:marTop w:val="0"/>
      <w:marBottom w:val="0"/>
      <w:divBdr>
        <w:top w:val="none" w:sz="0" w:space="0" w:color="auto"/>
        <w:left w:val="none" w:sz="0" w:space="0" w:color="auto"/>
        <w:bottom w:val="none" w:sz="0" w:space="0" w:color="auto"/>
        <w:right w:val="none" w:sz="0" w:space="0" w:color="auto"/>
      </w:divBdr>
    </w:div>
    <w:div w:id="735400665">
      <w:bodyDiv w:val="1"/>
      <w:marLeft w:val="0"/>
      <w:marRight w:val="0"/>
      <w:marTop w:val="0"/>
      <w:marBottom w:val="0"/>
      <w:divBdr>
        <w:top w:val="none" w:sz="0" w:space="0" w:color="auto"/>
        <w:left w:val="none" w:sz="0" w:space="0" w:color="auto"/>
        <w:bottom w:val="none" w:sz="0" w:space="0" w:color="auto"/>
        <w:right w:val="none" w:sz="0" w:space="0" w:color="auto"/>
      </w:divBdr>
    </w:div>
    <w:div w:id="736325110">
      <w:bodyDiv w:val="1"/>
      <w:marLeft w:val="0"/>
      <w:marRight w:val="0"/>
      <w:marTop w:val="0"/>
      <w:marBottom w:val="0"/>
      <w:divBdr>
        <w:top w:val="none" w:sz="0" w:space="0" w:color="auto"/>
        <w:left w:val="none" w:sz="0" w:space="0" w:color="auto"/>
        <w:bottom w:val="none" w:sz="0" w:space="0" w:color="auto"/>
        <w:right w:val="none" w:sz="0" w:space="0" w:color="auto"/>
      </w:divBdr>
    </w:div>
    <w:div w:id="739139719">
      <w:bodyDiv w:val="1"/>
      <w:marLeft w:val="0"/>
      <w:marRight w:val="0"/>
      <w:marTop w:val="0"/>
      <w:marBottom w:val="0"/>
      <w:divBdr>
        <w:top w:val="none" w:sz="0" w:space="0" w:color="auto"/>
        <w:left w:val="none" w:sz="0" w:space="0" w:color="auto"/>
        <w:bottom w:val="none" w:sz="0" w:space="0" w:color="auto"/>
        <w:right w:val="none" w:sz="0" w:space="0" w:color="auto"/>
      </w:divBdr>
    </w:div>
    <w:div w:id="750077341">
      <w:bodyDiv w:val="1"/>
      <w:marLeft w:val="0"/>
      <w:marRight w:val="0"/>
      <w:marTop w:val="0"/>
      <w:marBottom w:val="0"/>
      <w:divBdr>
        <w:top w:val="none" w:sz="0" w:space="0" w:color="auto"/>
        <w:left w:val="none" w:sz="0" w:space="0" w:color="auto"/>
        <w:bottom w:val="none" w:sz="0" w:space="0" w:color="auto"/>
        <w:right w:val="none" w:sz="0" w:space="0" w:color="auto"/>
      </w:divBdr>
    </w:div>
    <w:div w:id="752820607">
      <w:bodyDiv w:val="1"/>
      <w:marLeft w:val="0"/>
      <w:marRight w:val="0"/>
      <w:marTop w:val="0"/>
      <w:marBottom w:val="0"/>
      <w:divBdr>
        <w:top w:val="none" w:sz="0" w:space="0" w:color="auto"/>
        <w:left w:val="none" w:sz="0" w:space="0" w:color="auto"/>
        <w:bottom w:val="none" w:sz="0" w:space="0" w:color="auto"/>
        <w:right w:val="none" w:sz="0" w:space="0" w:color="auto"/>
      </w:divBdr>
    </w:div>
    <w:div w:id="754013800">
      <w:bodyDiv w:val="1"/>
      <w:marLeft w:val="0"/>
      <w:marRight w:val="0"/>
      <w:marTop w:val="0"/>
      <w:marBottom w:val="0"/>
      <w:divBdr>
        <w:top w:val="none" w:sz="0" w:space="0" w:color="auto"/>
        <w:left w:val="none" w:sz="0" w:space="0" w:color="auto"/>
        <w:bottom w:val="none" w:sz="0" w:space="0" w:color="auto"/>
        <w:right w:val="none" w:sz="0" w:space="0" w:color="auto"/>
      </w:divBdr>
    </w:div>
    <w:div w:id="754518150">
      <w:bodyDiv w:val="1"/>
      <w:marLeft w:val="0"/>
      <w:marRight w:val="0"/>
      <w:marTop w:val="0"/>
      <w:marBottom w:val="0"/>
      <w:divBdr>
        <w:top w:val="none" w:sz="0" w:space="0" w:color="auto"/>
        <w:left w:val="none" w:sz="0" w:space="0" w:color="auto"/>
        <w:bottom w:val="none" w:sz="0" w:space="0" w:color="auto"/>
        <w:right w:val="none" w:sz="0" w:space="0" w:color="auto"/>
      </w:divBdr>
    </w:div>
    <w:div w:id="754932811">
      <w:bodyDiv w:val="1"/>
      <w:marLeft w:val="0"/>
      <w:marRight w:val="0"/>
      <w:marTop w:val="0"/>
      <w:marBottom w:val="0"/>
      <w:divBdr>
        <w:top w:val="none" w:sz="0" w:space="0" w:color="auto"/>
        <w:left w:val="none" w:sz="0" w:space="0" w:color="auto"/>
        <w:bottom w:val="none" w:sz="0" w:space="0" w:color="auto"/>
        <w:right w:val="none" w:sz="0" w:space="0" w:color="auto"/>
      </w:divBdr>
    </w:div>
    <w:div w:id="756513203">
      <w:bodyDiv w:val="1"/>
      <w:marLeft w:val="0"/>
      <w:marRight w:val="0"/>
      <w:marTop w:val="0"/>
      <w:marBottom w:val="0"/>
      <w:divBdr>
        <w:top w:val="none" w:sz="0" w:space="0" w:color="auto"/>
        <w:left w:val="none" w:sz="0" w:space="0" w:color="auto"/>
        <w:bottom w:val="none" w:sz="0" w:space="0" w:color="auto"/>
        <w:right w:val="none" w:sz="0" w:space="0" w:color="auto"/>
      </w:divBdr>
    </w:div>
    <w:div w:id="757870097">
      <w:bodyDiv w:val="1"/>
      <w:marLeft w:val="0"/>
      <w:marRight w:val="0"/>
      <w:marTop w:val="0"/>
      <w:marBottom w:val="0"/>
      <w:divBdr>
        <w:top w:val="none" w:sz="0" w:space="0" w:color="auto"/>
        <w:left w:val="none" w:sz="0" w:space="0" w:color="auto"/>
        <w:bottom w:val="none" w:sz="0" w:space="0" w:color="auto"/>
        <w:right w:val="none" w:sz="0" w:space="0" w:color="auto"/>
      </w:divBdr>
    </w:div>
    <w:div w:id="759133689">
      <w:bodyDiv w:val="1"/>
      <w:marLeft w:val="0"/>
      <w:marRight w:val="0"/>
      <w:marTop w:val="0"/>
      <w:marBottom w:val="0"/>
      <w:divBdr>
        <w:top w:val="none" w:sz="0" w:space="0" w:color="auto"/>
        <w:left w:val="none" w:sz="0" w:space="0" w:color="auto"/>
        <w:bottom w:val="none" w:sz="0" w:space="0" w:color="auto"/>
        <w:right w:val="none" w:sz="0" w:space="0" w:color="auto"/>
      </w:divBdr>
    </w:div>
    <w:div w:id="759258569">
      <w:bodyDiv w:val="1"/>
      <w:marLeft w:val="0"/>
      <w:marRight w:val="0"/>
      <w:marTop w:val="0"/>
      <w:marBottom w:val="0"/>
      <w:divBdr>
        <w:top w:val="none" w:sz="0" w:space="0" w:color="auto"/>
        <w:left w:val="none" w:sz="0" w:space="0" w:color="auto"/>
        <w:bottom w:val="none" w:sz="0" w:space="0" w:color="auto"/>
        <w:right w:val="none" w:sz="0" w:space="0" w:color="auto"/>
      </w:divBdr>
    </w:div>
    <w:div w:id="760490853">
      <w:bodyDiv w:val="1"/>
      <w:marLeft w:val="0"/>
      <w:marRight w:val="0"/>
      <w:marTop w:val="0"/>
      <w:marBottom w:val="0"/>
      <w:divBdr>
        <w:top w:val="none" w:sz="0" w:space="0" w:color="auto"/>
        <w:left w:val="none" w:sz="0" w:space="0" w:color="auto"/>
        <w:bottom w:val="none" w:sz="0" w:space="0" w:color="auto"/>
        <w:right w:val="none" w:sz="0" w:space="0" w:color="auto"/>
      </w:divBdr>
    </w:div>
    <w:div w:id="763695569">
      <w:bodyDiv w:val="1"/>
      <w:marLeft w:val="0"/>
      <w:marRight w:val="0"/>
      <w:marTop w:val="0"/>
      <w:marBottom w:val="0"/>
      <w:divBdr>
        <w:top w:val="none" w:sz="0" w:space="0" w:color="auto"/>
        <w:left w:val="none" w:sz="0" w:space="0" w:color="auto"/>
        <w:bottom w:val="none" w:sz="0" w:space="0" w:color="auto"/>
        <w:right w:val="none" w:sz="0" w:space="0" w:color="auto"/>
      </w:divBdr>
    </w:div>
    <w:div w:id="764695505">
      <w:bodyDiv w:val="1"/>
      <w:marLeft w:val="0"/>
      <w:marRight w:val="0"/>
      <w:marTop w:val="0"/>
      <w:marBottom w:val="0"/>
      <w:divBdr>
        <w:top w:val="none" w:sz="0" w:space="0" w:color="auto"/>
        <w:left w:val="none" w:sz="0" w:space="0" w:color="auto"/>
        <w:bottom w:val="none" w:sz="0" w:space="0" w:color="auto"/>
        <w:right w:val="none" w:sz="0" w:space="0" w:color="auto"/>
      </w:divBdr>
    </w:div>
    <w:div w:id="765997633">
      <w:bodyDiv w:val="1"/>
      <w:marLeft w:val="0"/>
      <w:marRight w:val="0"/>
      <w:marTop w:val="0"/>
      <w:marBottom w:val="0"/>
      <w:divBdr>
        <w:top w:val="none" w:sz="0" w:space="0" w:color="auto"/>
        <w:left w:val="none" w:sz="0" w:space="0" w:color="auto"/>
        <w:bottom w:val="none" w:sz="0" w:space="0" w:color="auto"/>
        <w:right w:val="none" w:sz="0" w:space="0" w:color="auto"/>
      </w:divBdr>
    </w:div>
    <w:div w:id="766195998">
      <w:bodyDiv w:val="1"/>
      <w:marLeft w:val="0"/>
      <w:marRight w:val="0"/>
      <w:marTop w:val="0"/>
      <w:marBottom w:val="0"/>
      <w:divBdr>
        <w:top w:val="none" w:sz="0" w:space="0" w:color="auto"/>
        <w:left w:val="none" w:sz="0" w:space="0" w:color="auto"/>
        <w:bottom w:val="none" w:sz="0" w:space="0" w:color="auto"/>
        <w:right w:val="none" w:sz="0" w:space="0" w:color="auto"/>
      </w:divBdr>
    </w:div>
    <w:div w:id="766924000">
      <w:bodyDiv w:val="1"/>
      <w:marLeft w:val="0"/>
      <w:marRight w:val="0"/>
      <w:marTop w:val="0"/>
      <w:marBottom w:val="0"/>
      <w:divBdr>
        <w:top w:val="none" w:sz="0" w:space="0" w:color="auto"/>
        <w:left w:val="none" w:sz="0" w:space="0" w:color="auto"/>
        <w:bottom w:val="none" w:sz="0" w:space="0" w:color="auto"/>
        <w:right w:val="none" w:sz="0" w:space="0" w:color="auto"/>
      </w:divBdr>
    </w:div>
    <w:div w:id="770122255">
      <w:bodyDiv w:val="1"/>
      <w:marLeft w:val="0"/>
      <w:marRight w:val="0"/>
      <w:marTop w:val="0"/>
      <w:marBottom w:val="0"/>
      <w:divBdr>
        <w:top w:val="none" w:sz="0" w:space="0" w:color="auto"/>
        <w:left w:val="none" w:sz="0" w:space="0" w:color="auto"/>
        <w:bottom w:val="none" w:sz="0" w:space="0" w:color="auto"/>
        <w:right w:val="none" w:sz="0" w:space="0" w:color="auto"/>
      </w:divBdr>
    </w:div>
    <w:div w:id="771243202">
      <w:bodyDiv w:val="1"/>
      <w:marLeft w:val="0"/>
      <w:marRight w:val="0"/>
      <w:marTop w:val="0"/>
      <w:marBottom w:val="0"/>
      <w:divBdr>
        <w:top w:val="none" w:sz="0" w:space="0" w:color="auto"/>
        <w:left w:val="none" w:sz="0" w:space="0" w:color="auto"/>
        <w:bottom w:val="none" w:sz="0" w:space="0" w:color="auto"/>
        <w:right w:val="none" w:sz="0" w:space="0" w:color="auto"/>
      </w:divBdr>
    </w:div>
    <w:div w:id="772360812">
      <w:bodyDiv w:val="1"/>
      <w:marLeft w:val="0"/>
      <w:marRight w:val="0"/>
      <w:marTop w:val="0"/>
      <w:marBottom w:val="0"/>
      <w:divBdr>
        <w:top w:val="none" w:sz="0" w:space="0" w:color="auto"/>
        <w:left w:val="none" w:sz="0" w:space="0" w:color="auto"/>
        <w:bottom w:val="none" w:sz="0" w:space="0" w:color="auto"/>
        <w:right w:val="none" w:sz="0" w:space="0" w:color="auto"/>
      </w:divBdr>
    </w:div>
    <w:div w:id="773476306">
      <w:bodyDiv w:val="1"/>
      <w:marLeft w:val="0"/>
      <w:marRight w:val="0"/>
      <w:marTop w:val="0"/>
      <w:marBottom w:val="0"/>
      <w:divBdr>
        <w:top w:val="none" w:sz="0" w:space="0" w:color="auto"/>
        <w:left w:val="none" w:sz="0" w:space="0" w:color="auto"/>
        <w:bottom w:val="none" w:sz="0" w:space="0" w:color="auto"/>
        <w:right w:val="none" w:sz="0" w:space="0" w:color="auto"/>
      </w:divBdr>
    </w:div>
    <w:div w:id="774832349">
      <w:bodyDiv w:val="1"/>
      <w:marLeft w:val="0"/>
      <w:marRight w:val="0"/>
      <w:marTop w:val="0"/>
      <w:marBottom w:val="0"/>
      <w:divBdr>
        <w:top w:val="none" w:sz="0" w:space="0" w:color="auto"/>
        <w:left w:val="none" w:sz="0" w:space="0" w:color="auto"/>
        <w:bottom w:val="none" w:sz="0" w:space="0" w:color="auto"/>
        <w:right w:val="none" w:sz="0" w:space="0" w:color="auto"/>
      </w:divBdr>
    </w:div>
    <w:div w:id="775291797">
      <w:bodyDiv w:val="1"/>
      <w:marLeft w:val="0"/>
      <w:marRight w:val="0"/>
      <w:marTop w:val="0"/>
      <w:marBottom w:val="0"/>
      <w:divBdr>
        <w:top w:val="none" w:sz="0" w:space="0" w:color="auto"/>
        <w:left w:val="none" w:sz="0" w:space="0" w:color="auto"/>
        <w:bottom w:val="none" w:sz="0" w:space="0" w:color="auto"/>
        <w:right w:val="none" w:sz="0" w:space="0" w:color="auto"/>
      </w:divBdr>
    </w:div>
    <w:div w:id="776754003">
      <w:bodyDiv w:val="1"/>
      <w:marLeft w:val="0"/>
      <w:marRight w:val="0"/>
      <w:marTop w:val="0"/>
      <w:marBottom w:val="0"/>
      <w:divBdr>
        <w:top w:val="none" w:sz="0" w:space="0" w:color="auto"/>
        <w:left w:val="none" w:sz="0" w:space="0" w:color="auto"/>
        <w:bottom w:val="none" w:sz="0" w:space="0" w:color="auto"/>
        <w:right w:val="none" w:sz="0" w:space="0" w:color="auto"/>
      </w:divBdr>
    </w:div>
    <w:div w:id="777143377">
      <w:bodyDiv w:val="1"/>
      <w:marLeft w:val="0"/>
      <w:marRight w:val="0"/>
      <w:marTop w:val="0"/>
      <w:marBottom w:val="0"/>
      <w:divBdr>
        <w:top w:val="none" w:sz="0" w:space="0" w:color="auto"/>
        <w:left w:val="none" w:sz="0" w:space="0" w:color="auto"/>
        <w:bottom w:val="none" w:sz="0" w:space="0" w:color="auto"/>
        <w:right w:val="none" w:sz="0" w:space="0" w:color="auto"/>
      </w:divBdr>
    </w:div>
    <w:div w:id="780148965">
      <w:bodyDiv w:val="1"/>
      <w:marLeft w:val="0"/>
      <w:marRight w:val="0"/>
      <w:marTop w:val="0"/>
      <w:marBottom w:val="0"/>
      <w:divBdr>
        <w:top w:val="none" w:sz="0" w:space="0" w:color="auto"/>
        <w:left w:val="none" w:sz="0" w:space="0" w:color="auto"/>
        <w:bottom w:val="none" w:sz="0" w:space="0" w:color="auto"/>
        <w:right w:val="none" w:sz="0" w:space="0" w:color="auto"/>
      </w:divBdr>
    </w:div>
    <w:div w:id="780227697">
      <w:bodyDiv w:val="1"/>
      <w:marLeft w:val="0"/>
      <w:marRight w:val="0"/>
      <w:marTop w:val="0"/>
      <w:marBottom w:val="0"/>
      <w:divBdr>
        <w:top w:val="none" w:sz="0" w:space="0" w:color="auto"/>
        <w:left w:val="none" w:sz="0" w:space="0" w:color="auto"/>
        <w:bottom w:val="none" w:sz="0" w:space="0" w:color="auto"/>
        <w:right w:val="none" w:sz="0" w:space="0" w:color="auto"/>
      </w:divBdr>
    </w:div>
    <w:div w:id="780419638">
      <w:bodyDiv w:val="1"/>
      <w:marLeft w:val="0"/>
      <w:marRight w:val="0"/>
      <w:marTop w:val="0"/>
      <w:marBottom w:val="0"/>
      <w:divBdr>
        <w:top w:val="none" w:sz="0" w:space="0" w:color="auto"/>
        <w:left w:val="none" w:sz="0" w:space="0" w:color="auto"/>
        <w:bottom w:val="none" w:sz="0" w:space="0" w:color="auto"/>
        <w:right w:val="none" w:sz="0" w:space="0" w:color="auto"/>
      </w:divBdr>
    </w:div>
    <w:div w:id="782114462">
      <w:bodyDiv w:val="1"/>
      <w:marLeft w:val="0"/>
      <w:marRight w:val="0"/>
      <w:marTop w:val="0"/>
      <w:marBottom w:val="0"/>
      <w:divBdr>
        <w:top w:val="none" w:sz="0" w:space="0" w:color="auto"/>
        <w:left w:val="none" w:sz="0" w:space="0" w:color="auto"/>
        <w:bottom w:val="none" w:sz="0" w:space="0" w:color="auto"/>
        <w:right w:val="none" w:sz="0" w:space="0" w:color="auto"/>
      </w:divBdr>
    </w:div>
    <w:div w:id="788008842">
      <w:bodyDiv w:val="1"/>
      <w:marLeft w:val="0"/>
      <w:marRight w:val="0"/>
      <w:marTop w:val="0"/>
      <w:marBottom w:val="0"/>
      <w:divBdr>
        <w:top w:val="none" w:sz="0" w:space="0" w:color="auto"/>
        <w:left w:val="none" w:sz="0" w:space="0" w:color="auto"/>
        <w:bottom w:val="none" w:sz="0" w:space="0" w:color="auto"/>
        <w:right w:val="none" w:sz="0" w:space="0" w:color="auto"/>
      </w:divBdr>
    </w:div>
    <w:div w:id="790175133">
      <w:bodyDiv w:val="1"/>
      <w:marLeft w:val="0"/>
      <w:marRight w:val="0"/>
      <w:marTop w:val="0"/>
      <w:marBottom w:val="0"/>
      <w:divBdr>
        <w:top w:val="none" w:sz="0" w:space="0" w:color="auto"/>
        <w:left w:val="none" w:sz="0" w:space="0" w:color="auto"/>
        <w:bottom w:val="none" w:sz="0" w:space="0" w:color="auto"/>
        <w:right w:val="none" w:sz="0" w:space="0" w:color="auto"/>
      </w:divBdr>
    </w:div>
    <w:div w:id="792753428">
      <w:bodyDiv w:val="1"/>
      <w:marLeft w:val="0"/>
      <w:marRight w:val="0"/>
      <w:marTop w:val="0"/>
      <w:marBottom w:val="0"/>
      <w:divBdr>
        <w:top w:val="none" w:sz="0" w:space="0" w:color="auto"/>
        <w:left w:val="none" w:sz="0" w:space="0" w:color="auto"/>
        <w:bottom w:val="none" w:sz="0" w:space="0" w:color="auto"/>
        <w:right w:val="none" w:sz="0" w:space="0" w:color="auto"/>
      </w:divBdr>
    </w:div>
    <w:div w:id="794955326">
      <w:bodyDiv w:val="1"/>
      <w:marLeft w:val="0"/>
      <w:marRight w:val="0"/>
      <w:marTop w:val="0"/>
      <w:marBottom w:val="0"/>
      <w:divBdr>
        <w:top w:val="none" w:sz="0" w:space="0" w:color="auto"/>
        <w:left w:val="none" w:sz="0" w:space="0" w:color="auto"/>
        <w:bottom w:val="none" w:sz="0" w:space="0" w:color="auto"/>
        <w:right w:val="none" w:sz="0" w:space="0" w:color="auto"/>
      </w:divBdr>
    </w:div>
    <w:div w:id="796534849">
      <w:bodyDiv w:val="1"/>
      <w:marLeft w:val="0"/>
      <w:marRight w:val="0"/>
      <w:marTop w:val="0"/>
      <w:marBottom w:val="0"/>
      <w:divBdr>
        <w:top w:val="none" w:sz="0" w:space="0" w:color="auto"/>
        <w:left w:val="none" w:sz="0" w:space="0" w:color="auto"/>
        <w:bottom w:val="none" w:sz="0" w:space="0" w:color="auto"/>
        <w:right w:val="none" w:sz="0" w:space="0" w:color="auto"/>
      </w:divBdr>
    </w:div>
    <w:div w:id="810444176">
      <w:bodyDiv w:val="1"/>
      <w:marLeft w:val="0"/>
      <w:marRight w:val="0"/>
      <w:marTop w:val="0"/>
      <w:marBottom w:val="0"/>
      <w:divBdr>
        <w:top w:val="none" w:sz="0" w:space="0" w:color="auto"/>
        <w:left w:val="none" w:sz="0" w:space="0" w:color="auto"/>
        <w:bottom w:val="none" w:sz="0" w:space="0" w:color="auto"/>
        <w:right w:val="none" w:sz="0" w:space="0" w:color="auto"/>
      </w:divBdr>
    </w:div>
    <w:div w:id="815878729">
      <w:bodyDiv w:val="1"/>
      <w:marLeft w:val="0"/>
      <w:marRight w:val="0"/>
      <w:marTop w:val="0"/>
      <w:marBottom w:val="0"/>
      <w:divBdr>
        <w:top w:val="none" w:sz="0" w:space="0" w:color="auto"/>
        <w:left w:val="none" w:sz="0" w:space="0" w:color="auto"/>
        <w:bottom w:val="none" w:sz="0" w:space="0" w:color="auto"/>
        <w:right w:val="none" w:sz="0" w:space="0" w:color="auto"/>
      </w:divBdr>
    </w:div>
    <w:div w:id="825633707">
      <w:bodyDiv w:val="1"/>
      <w:marLeft w:val="0"/>
      <w:marRight w:val="0"/>
      <w:marTop w:val="0"/>
      <w:marBottom w:val="0"/>
      <w:divBdr>
        <w:top w:val="none" w:sz="0" w:space="0" w:color="auto"/>
        <w:left w:val="none" w:sz="0" w:space="0" w:color="auto"/>
        <w:bottom w:val="none" w:sz="0" w:space="0" w:color="auto"/>
        <w:right w:val="none" w:sz="0" w:space="0" w:color="auto"/>
      </w:divBdr>
    </w:div>
    <w:div w:id="825778542">
      <w:bodyDiv w:val="1"/>
      <w:marLeft w:val="0"/>
      <w:marRight w:val="0"/>
      <w:marTop w:val="0"/>
      <w:marBottom w:val="0"/>
      <w:divBdr>
        <w:top w:val="none" w:sz="0" w:space="0" w:color="auto"/>
        <w:left w:val="none" w:sz="0" w:space="0" w:color="auto"/>
        <w:bottom w:val="none" w:sz="0" w:space="0" w:color="auto"/>
        <w:right w:val="none" w:sz="0" w:space="0" w:color="auto"/>
      </w:divBdr>
    </w:div>
    <w:div w:id="825972789">
      <w:bodyDiv w:val="1"/>
      <w:marLeft w:val="0"/>
      <w:marRight w:val="0"/>
      <w:marTop w:val="0"/>
      <w:marBottom w:val="0"/>
      <w:divBdr>
        <w:top w:val="none" w:sz="0" w:space="0" w:color="auto"/>
        <w:left w:val="none" w:sz="0" w:space="0" w:color="auto"/>
        <w:bottom w:val="none" w:sz="0" w:space="0" w:color="auto"/>
        <w:right w:val="none" w:sz="0" w:space="0" w:color="auto"/>
      </w:divBdr>
    </w:div>
    <w:div w:id="828251665">
      <w:bodyDiv w:val="1"/>
      <w:marLeft w:val="0"/>
      <w:marRight w:val="0"/>
      <w:marTop w:val="0"/>
      <w:marBottom w:val="0"/>
      <w:divBdr>
        <w:top w:val="none" w:sz="0" w:space="0" w:color="auto"/>
        <w:left w:val="none" w:sz="0" w:space="0" w:color="auto"/>
        <w:bottom w:val="none" w:sz="0" w:space="0" w:color="auto"/>
        <w:right w:val="none" w:sz="0" w:space="0" w:color="auto"/>
      </w:divBdr>
    </w:div>
    <w:div w:id="830026463">
      <w:bodyDiv w:val="1"/>
      <w:marLeft w:val="0"/>
      <w:marRight w:val="0"/>
      <w:marTop w:val="0"/>
      <w:marBottom w:val="0"/>
      <w:divBdr>
        <w:top w:val="none" w:sz="0" w:space="0" w:color="auto"/>
        <w:left w:val="none" w:sz="0" w:space="0" w:color="auto"/>
        <w:bottom w:val="none" w:sz="0" w:space="0" w:color="auto"/>
        <w:right w:val="none" w:sz="0" w:space="0" w:color="auto"/>
      </w:divBdr>
    </w:div>
    <w:div w:id="833644496">
      <w:bodyDiv w:val="1"/>
      <w:marLeft w:val="0"/>
      <w:marRight w:val="0"/>
      <w:marTop w:val="0"/>
      <w:marBottom w:val="0"/>
      <w:divBdr>
        <w:top w:val="none" w:sz="0" w:space="0" w:color="auto"/>
        <w:left w:val="none" w:sz="0" w:space="0" w:color="auto"/>
        <w:bottom w:val="none" w:sz="0" w:space="0" w:color="auto"/>
        <w:right w:val="none" w:sz="0" w:space="0" w:color="auto"/>
      </w:divBdr>
    </w:div>
    <w:div w:id="836458601">
      <w:bodyDiv w:val="1"/>
      <w:marLeft w:val="0"/>
      <w:marRight w:val="0"/>
      <w:marTop w:val="0"/>
      <w:marBottom w:val="0"/>
      <w:divBdr>
        <w:top w:val="none" w:sz="0" w:space="0" w:color="auto"/>
        <w:left w:val="none" w:sz="0" w:space="0" w:color="auto"/>
        <w:bottom w:val="none" w:sz="0" w:space="0" w:color="auto"/>
        <w:right w:val="none" w:sz="0" w:space="0" w:color="auto"/>
      </w:divBdr>
    </w:div>
    <w:div w:id="836960761">
      <w:bodyDiv w:val="1"/>
      <w:marLeft w:val="0"/>
      <w:marRight w:val="0"/>
      <w:marTop w:val="0"/>
      <w:marBottom w:val="0"/>
      <w:divBdr>
        <w:top w:val="none" w:sz="0" w:space="0" w:color="auto"/>
        <w:left w:val="none" w:sz="0" w:space="0" w:color="auto"/>
        <w:bottom w:val="none" w:sz="0" w:space="0" w:color="auto"/>
        <w:right w:val="none" w:sz="0" w:space="0" w:color="auto"/>
      </w:divBdr>
    </w:div>
    <w:div w:id="839661537">
      <w:bodyDiv w:val="1"/>
      <w:marLeft w:val="0"/>
      <w:marRight w:val="0"/>
      <w:marTop w:val="0"/>
      <w:marBottom w:val="0"/>
      <w:divBdr>
        <w:top w:val="none" w:sz="0" w:space="0" w:color="auto"/>
        <w:left w:val="none" w:sz="0" w:space="0" w:color="auto"/>
        <w:bottom w:val="none" w:sz="0" w:space="0" w:color="auto"/>
        <w:right w:val="none" w:sz="0" w:space="0" w:color="auto"/>
      </w:divBdr>
    </w:div>
    <w:div w:id="839853787">
      <w:bodyDiv w:val="1"/>
      <w:marLeft w:val="0"/>
      <w:marRight w:val="0"/>
      <w:marTop w:val="0"/>
      <w:marBottom w:val="0"/>
      <w:divBdr>
        <w:top w:val="none" w:sz="0" w:space="0" w:color="auto"/>
        <w:left w:val="none" w:sz="0" w:space="0" w:color="auto"/>
        <w:bottom w:val="none" w:sz="0" w:space="0" w:color="auto"/>
        <w:right w:val="none" w:sz="0" w:space="0" w:color="auto"/>
      </w:divBdr>
    </w:div>
    <w:div w:id="840778468">
      <w:bodyDiv w:val="1"/>
      <w:marLeft w:val="0"/>
      <w:marRight w:val="0"/>
      <w:marTop w:val="0"/>
      <w:marBottom w:val="0"/>
      <w:divBdr>
        <w:top w:val="none" w:sz="0" w:space="0" w:color="auto"/>
        <w:left w:val="none" w:sz="0" w:space="0" w:color="auto"/>
        <w:bottom w:val="none" w:sz="0" w:space="0" w:color="auto"/>
        <w:right w:val="none" w:sz="0" w:space="0" w:color="auto"/>
      </w:divBdr>
    </w:div>
    <w:div w:id="843012431">
      <w:bodyDiv w:val="1"/>
      <w:marLeft w:val="0"/>
      <w:marRight w:val="0"/>
      <w:marTop w:val="0"/>
      <w:marBottom w:val="0"/>
      <w:divBdr>
        <w:top w:val="none" w:sz="0" w:space="0" w:color="auto"/>
        <w:left w:val="none" w:sz="0" w:space="0" w:color="auto"/>
        <w:bottom w:val="none" w:sz="0" w:space="0" w:color="auto"/>
        <w:right w:val="none" w:sz="0" w:space="0" w:color="auto"/>
      </w:divBdr>
    </w:div>
    <w:div w:id="843085060">
      <w:bodyDiv w:val="1"/>
      <w:marLeft w:val="0"/>
      <w:marRight w:val="0"/>
      <w:marTop w:val="0"/>
      <w:marBottom w:val="0"/>
      <w:divBdr>
        <w:top w:val="none" w:sz="0" w:space="0" w:color="auto"/>
        <w:left w:val="none" w:sz="0" w:space="0" w:color="auto"/>
        <w:bottom w:val="none" w:sz="0" w:space="0" w:color="auto"/>
        <w:right w:val="none" w:sz="0" w:space="0" w:color="auto"/>
      </w:divBdr>
    </w:div>
    <w:div w:id="843471124">
      <w:bodyDiv w:val="1"/>
      <w:marLeft w:val="0"/>
      <w:marRight w:val="0"/>
      <w:marTop w:val="0"/>
      <w:marBottom w:val="0"/>
      <w:divBdr>
        <w:top w:val="none" w:sz="0" w:space="0" w:color="auto"/>
        <w:left w:val="none" w:sz="0" w:space="0" w:color="auto"/>
        <w:bottom w:val="none" w:sz="0" w:space="0" w:color="auto"/>
        <w:right w:val="none" w:sz="0" w:space="0" w:color="auto"/>
      </w:divBdr>
    </w:div>
    <w:div w:id="845098660">
      <w:bodyDiv w:val="1"/>
      <w:marLeft w:val="0"/>
      <w:marRight w:val="0"/>
      <w:marTop w:val="0"/>
      <w:marBottom w:val="0"/>
      <w:divBdr>
        <w:top w:val="none" w:sz="0" w:space="0" w:color="auto"/>
        <w:left w:val="none" w:sz="0" w:space="0" w:color="auto"/>
        <w:bottom w:val="none" w:sz="0" w:space="0" w:color="auto"/>
        <w:right w:val="none" w:sz="0" w:space="0" w:color="auto"/>
      </w:divBdr>
    </w:div>
    <w:div w:id="846096107">
      <w:bodyDiv w:val="1"/>
      <w:marLeft w:val="0"/>
      <w:marRight w:val="0"/>
      <w:marTop w:val="0"/>
      <w:marBottom w:val="0"/>
      <w:divBdr>
        <w:top w:val="none" w:sz="0" w:space="0" w:color="auto"/>
        <w:left w:val="none" w:sz="0" w:space="0" w:color="auto"/>
        <w:bottom w:val="none" w:sz="0" w:space="0" w:color="auto"/>
        <w:right w:val="none" w:sz="0" w:space="0" w:color="auto"/>
      </w:divBdr>
    </w:div>
    <w:div w:id="848561027">
      <w:bodyDiv w:val="1"/>
      <w:marLeft w:val="0"/>
      <w:marRight w:val="0"/>
      <w:marTop w:val="0"/>
      <w:marBottom w:val="0"/>
      <w:divBdr>
        <w:top w:val="none" w:sz="0" w:space="0" w:color="auto"/>
        <w:left w:val="none" w:sz="0" w:space="0" w:color="auto"/>
        <w:bottom w:val="none" w:sz="0" w:space="0" w:color="auto"/>
        <w:right w:val="none" w:sz="0" w:space="0" w:color="auto"/>
      </w:divBdr>
    </w:div>
    <w:div w:id="852719900">
      <w:bodyDiv w:val="1"/>
      <w:marLeft w:val="0"/>
      <w:marRight w:val="0"/>
      <w:marTop w:val="0"/>
      <w:marBottom w:val="0"/>
      <w:divBdr>
        <w:top w:val="none" w:sz="0" w:space="0" w:color="auto"/>
        <w:left w:val="none" w:sz="0" w:space="0" w:color="auto"/>
        <w:bottom w:val="none" w:sz="0" w:space="0" w:color="auto"/>
        <w:right w:val="none" w:sz="0" w:space="0" w:color="auto"/>
      </w:divBdr>
    </w:div>
    <w:div w:id="853764740">
      <w:bodyDiv w:val="1"/>
      <w:marLeft w:val="0"/>
      <w:marRight w:val="0"/>
      <w:marTop w:val="0"/>
      <w:marBottom w:val="0"/>
      <w:divBdr>
        <w:top w:val="none" w:sz="0" w:space="0" w:color="auto"/>
        <w:left w:val="none" w:sz="0" w:space="0" w:color="auto"/>
        <w:bottom w:val="none" w:sz="0" w:space="0" w:color="auto"/>
        <w:right w:val="none" w:sz="0" w:space="0" w:color="auto"/>
      </w:divBdr>
    </w:div>
    <w:div w:id="853805178">
      <w:bodyDiv w:val="1"/>
      <w:marLeft w:val="0"/>
      <w:marRight w:val="0"/>
      <w:marTop w:val="0"/>
      <w:marBottom w:val="0"/>
      <w:divBdr>
        <w:top w:val="none" w:sz="0" w:space="0" w:color="auto"/>
        <w:left w:val="none" w:sz="0" w:space="0" w:color="auto"/>
        <w:bottom w:val="none" w:sz="0" w:space="0" w:color="auto"/>
        <w:right w:val="none" w:sz="0" w:space="0" w:color="auto"/>
      </w:divBdr>
    </w:div>
    <w:div w:id="854222441">
      <w:bodyDiv w:val="1"/>
      <w:marLeft w:val="0"/>
      <w:marRight w:val="0"/>
      <w:marTop w:val="0"/>
      <w:marBottom w:val="0"/>
      <w:divBdr>
        <w:top w:val="none" w:sz="0" w:space="0" w:color="auto"/>
        <w:left w:val="none" w:sz="0" w:space="0" w:color="auto"/>
        <w:bottom w:val="none" w:sz="0" w:space="0" w:color="auto"/>
        <w:right w:val="none" w:sz="0" w:space="0" w:color="auto"/>
      </w:divBdr>
    </w:div>
    <w:div w:id="854228630">
      <w:bodyDiv w:val="1"/>
      <w:marLeft w:val="0"/>
      <w:marRight w:val="0"/>
      <w:marTop w:val="0"/>
      <w:marBottom w:val="0"/>
      <w:divBdr>
        <w:top w:val="none" w:sz="0" w:space="0" w:color="auto"/>
        <w:left w:val="none" w:sz="0" w:space="0" w:color="auto"/>
        <w:bottom w:val="none" w:sz="0" w:space="0" w:color="auto"/>
        <w:right w:val="none" w:sz="0" w:space="0" w:color="auto"/>
      </w:divBdr>
    </w:div>
    <w:div w:id="859784734">
      <w:bodyDiv w:val="1"/>
      <w:marLeft w:val="0"/>
      <w:marRight w:val="0"/>
      <w:marTop w:val="0"/>
      <w:marBottom w:val="0"/>
      <w:divBdr>
        <w:top w:val="none" w:sz="0" w:space="0" w:color="auto"/>
        <w:left w:val="none" w:sz="0" w:space="0" w:color="auto"/>
        <w:bottom w:val="none" w:sz="0" w:space="0" w:color="auto"/>
        <w:right w:val="none" w:sz="0" w:space="0" w:color="auto"/>
      </w:divBdr>
    </w:div>
    <w:div w:id="865101388">
      <w:bodyDiv w:val="1"/>
      <w:marLeft w:val="0"/>
      <w:marRight w:val="0"/>
      <w:marTop w:val="0"/>
      <w:marBottom w:val="0"/>
      <w:divBdr>
        <w:top w:val="none" w:sz="0" w:space="0" w:color="auto"/>
        <w:left w:val="none" w:sz="0" w:space="0" w:color="auto"/>
        <w:bottom w:val="none" w:sz="0" w:space="0" w:color="auto"/>
        <w:right w:val="none" w:sz="0" w:space="0" w:color="auto"/>
      </w:divBdr>
    </w:div>
    <w:div w:id="865872857">
      <w:bodyDiv w:val="1"/>
      <w:marLeft w:val="0"/>
      <w:marRight w:val="0"/>
      <w:marTop w:val="0"/>
      <w:marBottom w:val="0"/>
      <w:divBdr>
        <w:top w:val="none" w:sz="0" w:space="0" w:color="auto"/>
        <w:left w:val="none" w:sz="0" w:space="0" w:color="auto"/>
        <w:bottom w:val="none" w:sz="0" w:space="0" w:color="auto"/>
        <w:right w:val="none" w:sz="0" w:space="0" w:color="auto"/>
      </w:divBdr>
    </w:div>
    <w:div w:id="866483397">
      <w:bodyDiv w:val="1"/>
      <w:marLeft w:val="0"/>
      <w:marRight w:val="0"/>
      <w:marTop w:val="0"/>
      <w:marBottom w:val="0"/>
      <w:divBdr>
        <w:top w:val="none" w:sz="0" w:space="0" w:color="auto"/>
        <w:left w:val="none" w:sz="0" w:space="0" w:color="auto"/>
        <w:bottom w:val="none" w:sz="0" w:space="0" w:color="auto"/>
        <w:right w:val="none" w:sz="0" w:space="0" w:color="auto"/>
      </w:divBdr>
    </w:div>
    <w:div w:id="866721069">
      <w:bodyDiv w:val="1"/>
      <w:marLeft w:val="0"/>
      <w:marRight w:val="0"/>
      <w:marTop w:val="0"/>
      <w:marBottom w:val="0"/>
      <w:divBdr>
        <w:top w:val="none" w:sz="0" w:space="0" w:color="auto"/>
        <w:left w:val="none" w:sz="0" w:space="0" w:color="auto"/>
        <w:bottom w:val="none" w:sz="0" w:space="0" w:color="auto"/>
        <w:right w:val="none" w:sz="0" w:space="0" w:color="auto"/>
      </w:divBdr>
    </w:div>
    <w:div w:id="867716091">
      <w:bodyDiv w:val="1"/>
      <w:marLeft w:val="0"/>
      <w:marRight w:val="0"/>
      <w:marTop w:val="0"/>
      <w:marBottom w:val="0"/>
      <w:divBdr>
        <w:top w:val="none" w:sz="0" w:space="0" w:color="auto"/>
        <w:left w:val="none" w:sz="0" w:space="0" w:color="auto"/>
        <w:bottom w:val="none" w:sz="0" w:space="0" w:color="auto"/>
        <w:right w:val="none" w:sz="0" w:space="0" w:color="auto"/>
      </w:divBdr>
    </w:div>
    <w:div w:id="870800993">
      <w:bodyDiv w:val="1"/>
      <w:marLeft w:val="0"/>
      <w:marRight w:val="0"/>
      <w:marTop w:val="0"/>
      <w:marBottom w:val="0"/>
      <w:divBdr>
        <w:top w:val="none" w:sz="0" w:space="0" w:color="auto"/>
        <w:left w:val="none" w:sz="0" w:space="0" w:color="auto"/>
        <w:bottom w:val="none" w:sz="0" w:space="0" w:color="auto"/>
        <w:right w:val="none" w:sz="0" w:space="0" w:color="auto"/>
      </w:divBdr>
    </w:div>
    <w:div w:id="871307250">
      <w:bodyDiv w:val="1"/>
      <w:marLeft w:val="0"/>
      <w:marRight w:val="0"/>
      <w:marTop w:val="0"/>
      <w:marBottom w:val="0"/>
      <w:divBdr>
        <w:top w:val="none" w:sz="0" w:space="0" w:color="auto"/>
        <w:left w:val="none" w:sz="0" w:space="0" w:color="auto"/>
        <w:bottom w:val="none" w:sz="0" w:space="0" w:color="auto"/>
        <w:right w:val="none" w:sz="0" w:space="0" w:color="auto"/>
      </w:divBdr>
    </w:div>
    <w:div w:id="872546309">
      <w:bodyDiv w:val="1"/>
      <w:marLeft w:val="0"/>
      <w:marRight w:val="0"/>
      <w:marTop w:val="0"/>
      <w:marBottom w:val="0"/>
      <w:divBdr>
        <w:top w:val="none" w:sz="0" w:space="0" w:color="auto"/>
        <w:left w:val="none" w:sz="0" w:space="0" w:color="auto"/>
        <w:bottom w:val="none" w:sz="0" w:space="0" w:color="auto"/>
        <w:right w:val="none" w:sz="0" w:space="0" w:color="auto"/>
      </w:divBdr>
    </w:div>
    <w:div w:id="873006557">
      <w:bodyDiv w:val="1"/>
      <w:marLeft w:val="0"/>
      <w:marRight w:val="0"/>
      <w:marTop w:val="0"/>
      <w:marBottom w:val="0"/>
      <w:divBdr>
        <w:top w:val="none" w:sz="0" w:space="0" w:color="auto"/>
        <w:left w:val="none" w:sz="0" w:space="0" w:color="auto"/>
        <w:bottom w:val="none" w:sz="0" w:space="0" w:color="auto"/>
        <w:right w:val="none" w:sz="0" w:space="0" w:color="auto"/>
      </w:divBdr>
    </w:div>
    <w:div w:id="873620013">
      <w:bodyDiv w:val="1"/>
      <w:marLeft w:val="0"/>
      <w:marRight w:val="0"/>
      <w:marTop w:val="0"/>
      <w:marBottom w:val="0"/>
      <w:divBdr>
        <w:top w:val="none" w:sz="0" w:space="0" w:color="auto"/>
        <w:left w:val="none" w:sz="0" w:space="0" w:color="auto"/>
        <w:bottom w:val="none" w:sz="0" w:space="0" w:color="auto"/>
        <w:right w:val="none" w:sz="0" w:space="0" w:color="auto"/>
      </w:divBdr>
    </w:div>
    <w:div w:id="880018182">
      <w:bodyDiv w:val="1"/>
      <w:marLeft w:val="0"/>
      <w:marRight w:val="0"/>
      <w:marTop w:val="0"/>
      <w:marBottom w:val="0"/>
      <w:divBdr>
        <w:top w:val="none" w:sz="0" w:space="0" w:color="auto"/>
        <w:left w:val="none" w:sz="0" w:space="0" w:color="auto"/>
        <w:bottom w:val="none" w:sz="0" w:space="0" w:color="auto"/>
        <w:right w:val="none" w:sz="0" w:space="0" w:color="auto"/>
      </w:divBdr>
    </w:div>
    <w:div w:id="883372206">
      <w:bodyDiv w:val="1"/>
      <w:marLeft w:val="0"/>
      <w:marRight w:val="0"/>
      <w:marTop w:val="0"/>
      <w:marBottom w:val="0"/>
      <w:divBdr>
        <w:top w:val="none" w:sz="0" w:space="0" w:color="auto"/>
        <w:left w:val="none" w:sz="0" w:space="0" w:color="auto"/>
        <w:bottom w:val="none" w:sz="0" w:space="0" w:color="auto"/>
        <w:right w:val="none" w:sz="0" w:space="0" w:color="auto"/>
      </w:divBdr>
    </w:div>
    <w:div w:id="884175499">
      <w:bodyDiv w:val="1"/>
      <w:marLeft w:val="0"/>
      <w:marRight w:val="0"/>
      <w:marTop w:val="0"/>
      <w:marBottom w:val="0"/>
      <w:divBdr>
        <w:top w:val="none" w:sz="0" w:space="0" w:color="auto"/>
        <w:left w:val="none" w:sz="0" w:space="0" w:color="auto"/>
        <w:bottom w:val="none" w:sz="0" w:space="0" w:color="auto"/>
        <w:right w:val="none" w:sz="0" w:space="0" w:color="auto"/>
      </w:divBdr>
    </w:div>
    <w:div w:id="889458504">
      <w:bodyDiv w:val="1"/>
      <w:marLeft w:val="0"/>
      <w:marRight w:val="0"/>
      <w:marTop w:val="0"/>
      <w:marBottom w:val="0"/>
      <w:divBdr>
        <w:top w:val="none" w:sz="0" w:space="0" w:color="auto"/>
        <w:left w:val="none" w:sz="0" w:space="0" w:color="auto"/>
        <w:bottom w:val="none" w:sz="0" w:space="0" w:color="auto"/>
        <w:right w:val="none" w:sz="0" w:space="0" w:color="auto"/>
      </w:divBdr>
    </w:div>
    <w:div w:id="889536722">
      <w:bodyDiv w:val="1"/>
      <w:marLeft w:val="0"/>
      <w:marRight w:val="0"/>
      <w:marTop w:val="0"/>
      <w:marBottom w:val="0"/>
      <w:divBdr>
        <w:top w:val="none" w:sz="0" w:space="0" w:color="auto"/>
        <w:left w:val="none" w:sz="0" w:space="0" w:color="auto"/>
        <w:bottom w:val="none" w:sz="0" w:space="0" w:color="auto"/>
        <w:right w:val="none" w:sz="0" w:space="0" w:color="auto"/>
      </w:divBdr>
    </w:div>
    <w:div w:id="890384146">
      <w:bodyDiv w:val="1"/>
      <w:marLeft w:val="0"/>
      <w:marRight w:val="0"/>
      <w:marTop w:val="0"/>
      <w:marBottom w:val="0"/>
      <w:divBdr>
        <w:top w:val="none" w:sz="0" w:space="0" w:color="auto"/>
        <w:left w:val="none" w:sz="0" w:space="0" w:color="auto"/>
        <w:bottom w:val="none" w:sz="0" w:space="0" w:color="auto"/>
        <w:right w:val="none" w:sz="0" w:space="0" w:color="auto"/>
      </w:divBdr>
    </w:div>
    <w:div w:id="890700684">
      <w:bodyDiv w:val="1"/>
      <w:marLeft w:val="0"/>
      <w:marRight w:val="0"/>
      <w:marTop w:val="0"/>
      <w:marBottom w:val="0"/>
      <w:divBdr>
        <w:top w:val="none" w:sz="0" w:space="0" w:color="auto"/>
        <w:left w:val="none" w:sz="0" w:space="0" w:color="auto"/>
        <w:bottom w:val="none" w:sz="0" w:space="0" w:color="auto"/>
        <w:right w:val="none" w:sz="0" w:space="0" w:color="auto"/>
      </w:divBdr>
    </w:div>
    <w:div w:id="892084569">
      <w:bodyDiv w:val="1"/>
      <w:marLeft w:val="0"/>
      <w:marRight w:val="0"/>
      <w:marTop w:val="0"/>
      <w:marBottom w:val="0"/>
      <w:divBdr>
        <w:top w:val="none" w:sz="0" w:space="0" w:color="auto"/>
        <w:left w:val="none" w:sz="0" w:space="0" w:color="auto"/>
        <w:bottom w:val="none" w:sz="0" w:space="0" w:color="auto"/>
        <w:right w:val="none" w:sz="0" w:space="0" w:color="auto"/>
      </w:divBdr>
    </w:div>
    <w:div w:id="892423013">
      <w:bodyDiv w:val="1"/>
      <w:marLeft w:val="0"/>
      <w:marRight w:val="0"/>
      <w:marTop w:val="0"/>
      <w:marBottom w:val="0"/>
      <w:divBdr>
        <w:top w:val="none" w:sz="0" w:space="0" w:color="auto"/>
        <w:left w:val="none" w:sz="0" w:space="0" w:color="auto"/>
        <w:bottom w:val="none" w:sz="0" w:space="0" w:color="auto"/>
        <w:right w:val="none" w:sz="0" w:space="0" w:color="auto"/>
      </w:divBdr>
    </w:div>
    <w:div w:id="896088631">
      <w:bodyDiv w:val="1"/>
      <w:marLeft w:val="0"/>
      <w:marRight w:val="0"/>
      <w:marTop w:val="0"/>
      <w:marBottom w:val="0"/>
      <w:divBdr>
        <w:top w:val="none" w:sz="0" w:space="0" w:color="auto"/>
        <w:left w:val="none" w:sz="0" w:space="0" w:color="auto"/>
        <w:bottom w:val="none" w:sz="0" w:space="0" w:color="auto"/>
        <w:right w:val="none" w:sz="0" w:space="0" w:color="auto"/>
      </w:divBdr>
    </w:div>
    <w:div w:id="897398814">
      <w:bodyDiv w:val="1"/>
      <w:marLeft w:val="0"/>
      <w:marRight w:val="0"/>
      <w:marTop w:val="0"/>
      <w:marBottom w:val="0"/>
      <w:divBdr>
        <w:top w:val="none" w:sz="0" w:space="0" w:color="auto"/>
        <w:left w:val="none" w:sz="0" w:space="0" w:color="auto"/>
        <w:bottom w:val="none" w:sz="0" w:space="0" w:color="auto"/>
        <w:right w:val="none" w:sz="0" w:space="0" w:color="auto"/>
      </w:divBdr>
    </w:div>
    <w:div w:id="898370230">
      <w:bodyDiv w:val="1"/>
      <w:marLeft w:val="0"/>
      <w:marRight w:val="0"/>
      <w:marTop w:val="0"/>
      <w:marBottom w:val="0"/>
      <w:divBdr>
        <w:top w:val="none" w:sz="0" w:space="0" w:color="auto"/>
        <w:left w:val="none" w:sz="0" w:space="0" w:color="auto"/>
        <w:bottom w:val="none" w:sz="0" w:space="0" w:color="auto"/>
        <w:right w:val="none" w:sz="0" w:space="0" w:color="auto"/>
      </w:divBdr>
    </w:div>
    <w:div w:id="899635477">
      <w:bodyDiv w:val="1"/>
      <w:marLeft w:val="0"/>
      <w:marRight w:val="0"/>
      <w:marTop w:val="0"/>
      <w:marBottom w:val="0"/>
      <w:divBdr>
        <w:top w:val="none" w:sz="0" w:space="0" w:color="auto"/>
        <w:left w:val="none" w:sz="0" w:space="0" w:color="auto"/>
        <w:bottom w:val="none" w:sz="0" w:space="0" w:color="auto"/>
        <w:right w:val="none" w:sz="0" w:space="0" w:color="auto"/>
      </w:divBdr>
    </w:div>
    <w:div w:id="904141827">
      <w:bodyDiv w:val="1"/>
      <w:marLeft w:val="0"/>
      <w:marRight w:val="0"/>
      <w:marTop w:val="0"/>
      <w:marBottom w:val="0"/>
      <w:divBdr>
        <w:top w:val="none" w:sz="0" w:space="0" w:color="auto"/>
        <w:left w:val="none" w:sz="0" w:space="0" w:color="auto"/>
        <w:bottom w:val="none" w:sz="0" w:space="0" w:color="auto"/>
        <w:right w:val="none" w:sz="0" w:space="0" w:color="auto"/>
      </w:divBdr>
    </w:div>
    <w:div w:id="906571957">
      <w:bodyDiv w:val="1"/>
      <w:marLeft w:val="0"/>
      <w:marRight w:val="0"/>
      <w:marTop w:val="0"/>
      <w:marBottom w:val="0"/>
      <w:divBdr>
        <w:top w:val="none" w:sz="0" w:space="0" w:color="auto"/>
        <w:left w:val="none" w:sz="0" w:space="0" w:color="auto"/>
        <w:bottom w:val="none" w:sz="0" w:space="0" w:color="auto"/>
        <w:right w:val="none" w:sz="0" w:space="0" w:color="auto"/>
      </w:divBdr>
    </w:div>
    <w:div w:id="906839392">
      <w:bodyDiv w:val="1"/>
      <w:marLeft w:val="0"/>
      <w:marRight w:val="0"/>
      <w:marTop w:val="0"/>
      <w:marBottom w:val="0"/>
      <w:divBdr>
        <w:top w:val="none" w:sz="0" w:space="0" w:color="auto"/>
        <w:left w:val="none" w:sz="0" w:space="0" w:color="auto"/>
        <w:bottom w:val="none" w:sz="0" w:space="0" w:color="auto"/>
        <w:right w:val="none" w:sz="0" w:space="0" w:color="auto"/>
      </w:divBdr>
    </w:div>
    <w:div w:id="907304303">
      <w:bodyDiv w:val="1"/>
      <w:marLeft w:val="0"/>
      <w:marRight w:val="0"/>
      <w:marTop w:val="0"/>
      <w:marBottom w:val="0"/>
      <w:divBdr>
        <w:top w:val="none" w:sz="0" w:space="0" w:color="auto"/>
        <w:left w:val="none" w:sz="0" w:space="0" w:color="auto"/>
        <w:bottom w:val="none" w:sz="0" w:space="0" w:color="auto"/>
        <w:right w:val="none" w:sz="0" w:space="0" w:color="auto"/>
      </w:divBdr>
    </w:div>
    <w:div w:id="909576888">
      <w:bodyDiv w:val="1"/>
      <w:marLeft w:val="0"/>
      <w:marRight w:val="0"/>
      <w:marTop w:val="0"/>
      <w:marBottom w:val="0"/>
      <w:divBdr>
        <w:top w:val="none" w:sz="0" w:space="0" w:color="auto"/>
        <w:left w:val="none" w:sz="0" w:space="0" w:color="auto"/>
        <w:bottom w:val="none" w:sz="0" w:space="0" w:color="auto"/>
        <w:right w:val="none" w:sz="0" w:space="0" w:color="auto"/>
      </w:divBdr>
    </w:div>
    <w:div w:id="909927889">
      <w:bodyDiv w:val="1"/>
      <w:marLeft w:val="0"/>
      <w:marRight w:val="0"/>
      <w:marTop w:val="0"/>
      <w:marBottom w:val="0"/>
      <w:divBdr>
        <w:top w:val="none" w:sz="0" w:space="0" w:color="auto"/>
        <w:left w:val="none" w:sz="0" w:space="0" w:color="auto"/>
        <w:bottom w:val="none" w:sz="0" w:space="0" w:color="auto"/>
        <w:right w:val="none" w:sz="0" w:space="0" w:color="auto"/>
      </w:divBdr>
    </w:div>
    <w:div w:id="910580936">
      <w:bodyDiv w:val="1"/>
      <w:marLeft w:val="0"/>
      <w:marRight w:val="0"/>
      <w:marTop w:val="0"/>
      <w:marBottom w:val="0"/>
      <w:divBdr>
        <w:top w:val="none" w:sz="0" w:space="0" w:color="auto"/>
        <w:left w:val="none" w:sz="0" w:space="0" w:color="auto"/>
        <w:bottom w:val="none" w:sz="0" w:space="0" w:color="auto"/>
        <w:right w:val="none" w:sz="0" w:space="0" w:color="auto"/>
      </w:divBdr>
    </w:div>
    <w:div w:id="917715462">
      <w:bodyDiv w:val="1"/>
      <w:marLeft w:val="0"/>
      <w:marRight w:val="0"/>
      <w:marTop w:val="0"/>
      <w:marBottom w:val="0"/>
      <w:divBdr>
        <w:top w:val="none" w:sz="0" w:space="0" w:color="auto"/>
        <w:left w:val="none" w:sz="0" w:space="0" w:color="auto"/>
        <w:bottom w:val="none" w:sz="0" w:space="0" w:color="auto"/>
        <w:right w:val="none" w:sz="0" w:space="0" w:color="auto"/>
      </w:divBdr>
    </w:div>
    <w:div w:id="919368911">
      <w:bodyDiv w:val="1"/>
      <w:marLeft w:val="0"/>
      <w:marRight w:val="0"/>
      <w:marTop w:val="0"/>
      <w:marBottom w:val="0"/>
      <w:divBdr>
        <w:top w:val="none" w:sz="0" w:space="0" w:color="auto"/>
        <w:left w:val="none" w:sz="0" w:space="0" w:color="auto"/>
        <w:bottom w:val="none" w:sz="0" w:space="0" w:color="auto"/>
        <w:right w:val="none" w:sz="0" w:space="0" w:color="auto"/>
      </w:divBdr>
    </w:div>
    <w:div w:id="919944930">
      <w:bodyDiv w:val="1"/>
      <w:marLeft w:val="0"/>
      <w:marRight w:val="0"/>
      <w:marTop w:val="0"/>
      <w:marBottom w:val="0"/>
      <w:divBdr>
        <w:top w:val="none" w:sz="0" w:space="0" w:color="auto"/>
        <w:left w:val="none" w:sz="0" w:space="0" w:color="auto"/>
        <w:bottom w:val="none" w:sz="0" w:space="0" w:color="auto"/>
        <w:right w:val="none" w:sz="0" w:space="0" w:color="auto"/>
      </w:divBdr>
    </w:div>
    <w:div w:id="921992370">
      <w:bodyDiv w:val="1"/>
      <w:marLeft w:val="0"/>
      <w:marRight w:val="0"/>
      <w:marTop w:val="0"/>
      <w:marBottom w:val="0"/>
      <w:divBdr>
        <w:top w:val="none" w:sz="0" w:space="0" w:color="auto"/>
        <w:left w:val="none" w:sz="0" w:space="0" w:color="auto"/>
        <w:bottom w:val="none" w:sz="0" w:space="0" w:color="auto"/>
        <w:right w:val="none" w:sz="0" w:space="0" w:color="auto"/>
      </w:divBdr>
    </w:div>
    <w:div w:id="923958687">
      <w:bodyDiv w:val="1"/>
      <w:marLeft w:val="0"/>
      <w:marRight w:val="0"/>
      <w:marTop w:val="0"/>
      <w:marBottom w:val="0"/>
      <w:divBdr>
        <w:top w:val="none" w:sz="0" w:space="0" w:color="auto"/>
        <w:left w:val="none" w:sz="0" w:space="0" w:color="auto"/>
        <w:bottom w:val="none" w:sz="0" w:space="0" w:color="auto"/>
        <w:right w:val="none" w:sz="0" w:space="0" w:color="auto"/>
      </w:divBdr>
    </w:div>
    <w:div w:id="924538153">
      <w:bodyDiv w:val="1"/>
      <w:marLeft w:val="0"/>
      <w:marRight w:val="0"/>
      <w:marTop w:val="0"/>
      <w:marBottom w:val="0"/>
      <w:divBdr>
        <w:top w:val="none" w:sz="0" w:space="0" w:color="auto"/>
        <w:left w:val="none" w:sz="0" w:space="0" w:color="auto"/>
        <w:bottom w:val="none" w:sz="0" w:space="0" w:color="auto"/>
        <w:right w:val="none" w:sz="0" w:space="0" w:color="auto"/>
      </w:divBdr>
    </w:div>
    <w:div w:id="926770661">
      <w:bodyDiv w:val="1"/>
      <w:marLeft w:val="0"/>
      <w:marRight w:val="0"/>
      <w:marTop w:val="0"/>
      <w:marBottom w:val="0"/>
      <w:divBdr>
        <w:top w:val="none" w:sz="0" w:space="0" w:color="auto"/>
        <w:left w:val="none" w:sz="0" w:space="0" w:color="auto"/>
        <w:bottom w:val="none" w:sz="0" w:space="0" w:color="auto"/>
        <w:right w:val="none" w:sz="0" w:space="0" w:color="auto"/>
      </w:divBdr>
    </w:div>
    <w:div w:id="927886085">
      <w:bodyDiv w:val="1"/>
      <w:marLeft w:val="0"/>
      <w:marRight w:val="0"/>
      <w:marTop w:val="0"/>
      <w:marBottom w:val="0"/>
      <w:divBdr>
        <w:top w:val="none" w:sz="0" w:space="0" w:color="auto"/>
        <w:left w:val="none" w:sz="0" w:space="0" w:color="auto"/>
        <w:bottom w:val="none" w:sz="0" w:space="0" w:color="auto"/>
        <w:right w:val="none" w:sz="0" w:space="0" w:color="auto"/>
      </w:divBdr>
    </w:div>
    <w:div w:id="928393478">
      <w:bodyDiv w:val="1"/>
      <w:marLeft w:val="0"/>
      <w:marRight w:val="0"/>
      <w:marTop w:val="0"/>
      <w:marBottom w:val="0"/>
      <w:divBdr>
        <w:top w:val="none" w:sz="0" w:space="0" w:color="auto"/>
        <w:left w:val="none" w:sz="0" w:space="0" w:color="auto"/>
        <w:bottom w:val="none" w:sz="0" w:space="0" w:color="auto"/>
        <w:right w:val="none" w:sz="0" w:space="0" w:color="auto"/>
      </w:divBdr>
    </w:div>
    <w:div w:id="928851557">
      <w:bodyDiv w:val="1"/>
      <w:marLeft w:val="0"/>
      <w:marRight w:val="0"/>
      <w:marTop w:val="0"/>
      <w:marBottom w:val="0"/>
      <w:divBdr>
        <w:top w:val="none" w:sz="0" w:space="0" w:color="auto"/>
        <w:left w:val="none" w:sz="0" w:space="0" w:color="auto"/>
        <w:bottom w:val="none" w:sz="0" w:space="0" w:color="auto"/>
        <w:right w:val="none" w:sz="0" w:space="0" w:color="auto"/>
      </w:divBdr>
    </w:div>
    <w:div w:id="929968471">
      <w:bodyDiv w:val="1"/>
      <w:marLeft w:val="0"/>
      <w:marRight w:val="0"/>
      <w:marTop w:val="0"/>
      <w:marBottom w:val="0"/>
      <w:divBdr>
        <w:top w:val="none" w:sz="0" w:space="0" w:color="auto"/>
        <w:left w:val="none" w:sz="0" w:space="0" w:color="auto"/>
        <w:bottom w:val="none" w:sz="0" w:space="0" w:color="auto"/>
        <w:right w:val="none" w:sz="0" w:space="0" w:color="auto"/>
      </w:divBdr>
    </w:div>
    <w:div w:id="930554124">
      <w:bodyDiv w:val="1"/>
      <w:marLeft w:val="0"/>
      <w:marRight w:val="0"/>
      <w:marTop w:val="0"/>
      <w:marBottom w:val="0"/>
      <w:divBdr>
        <w:top w:val="none" w:sz="0" w:space="0" w:color="auto"/>
        <w:left w:val="none" w:sz="0" w:space="0" w:color="auto"/>
        <w:bottom w:val="none" w:sz="0" w:space="0" w:color="auto"/>
        <w:right w:val="none" w:sz="0" w:space="0" w:color="auto"/>
      </w:divBdr>
    </w:div>
    <w:div w:id="931283479">
      <w:bodyDiv w:val="1"/>
      <w:marLeft w:val="0"/>
      <w:marRight w:val="0"/>
      <w:marTop w:val="0"/>
      <w:marBottom w:val="0"/>
      <w:divBdr>
        <w:top w:val="none" w:sz="0" w:space="0" w:color="auto"/>
        <w:left w:val="none" w:sz="0" w:space="0" w:color="auto"/>
        <w:bottom w:val="none" w:sz="0" w:space="0" w:color="auto"/>
        <w:right w:val="none" w:sz="0" w:space="0" w:color="auto"/>
      </w:divBdr>
    </w:div>
    <w:div w:id="935676188">
      <w:bodyDiv w:val="1"/>
      <w:marLeft w:val="0"/>
      <w:marRight w:val="0"/>
      <w:marTop w:val="0"/>
      <w:marBottom w:val="0"/>
      <w:divBdr>
        <w:top w:val="none" w:sz="0" w:space="0" w:color="auto"/>
        <w:left w:val="none" w:sz="0" w:space="0" w:color="auto"/>
        <w:bottom w:val="none" w:sz="0" w:space="0" w:color="auto"/>
        <w:right w:val="none" w:sz="0" w:space="0" w:color="auto"/>
      </w:divBdr>
    </w:div>
    <w:div w:id="939724875">
      <w:bodyDiv w:val="1"/>
      <w:marLeft w:val="0"/>
      <w:marRight w:val="0"/>
      <w:marTop w:val="0"/>
      <w:marBottom w:val="0"/>
      <w:divBdr>
        <w:top w:val="none" w:sz="0" w:space="0" w:color="auto"/>
        <w:left w:val="none" w:sz="0" w:space="0" w:color="auto"/>
        <w:bottom w:val="none" w:sz="0" w:space="0" w:color="auto"/>
        <w:right w:val="none" w:sz="0" w:space="0" w:color="auto"/>
      </w:divBdr>
    </w:div>
    <w:div w:id="941107811">
      <w:bodyDiv w:val="1"/>
      <w:marLeft w:val="0"/>
      <w:marRight w:val="0"/>
      <w:marTop w:val="0"/>
      <w:marBottom w:val="0"/>
      <w:divBdr>
        <w:top w:val="none" w:sz="0" w:space="0" w:color="auto"/>
        <w:left w:val="none" w:sz="0" w:space="0" w:color="auto"/>
        <w:bottom w:val="none" w:sz="0" w:space="0" w:color="auto"/>
        <w:right w:val="none" w:sz="0" w:space="0" w:color="auto"/>
      </w:divBdr>
    </w:div>
    <w:div w:id="943271956">
      <w:bodyDiv w:val="1"/>
      <w:marLeft w:val="0"/>
      <w:marRight w:val="0"/>
      <w:marTop w:val="0"/>
      <w:marBottom w:val="0"/>
      <w:divBdr>
        <w:top w:val="none" w:sz="0" w:space="0" w:color="auto"/>
        <w:left w:val="none" w:sz="0" w:space="0" w:color="auto"/>
        <w:bottom w:val="none" w:sz="0" w:space="0" w:color="auto"/>
        <w:right w:val="none" w:sz="0" w:space="0" w:color="auto"/>
      </w:divBdr>
    </w:div>
    <w:div w:id="947006283">
      <w:bodyDiv w:val="1"/>
      <w:marLeft w:val="0"/>
      <w:marRight w:val="0"/>
      <w:marTop w:val="0"/>
      <w:marBottom w:val="0"/>
      <w:divBdr>
        <w:top w:val="none" w:sz="0" w:space="0" w:color="auto"/>
        <w:left w:val="none" w:sz="0" w:space="0" w:color="auto"/>
        <w:bottom w:val="none" w:sz="0" w:space="0" w:color="auto"/>
        <w:right w:val="none" w:sz="0" w:space="0" w:color="auto"/>
      </w:divBdr>
    </w:div>
    <w:div w:id="949704118">
      <w:bodyDiv w:val="1"/>
      <w:marLeft w:val="0"/>
      <w:marRight w:val="0"/>
      <w:marTop w:val="0"/>
      <w:marBottom w:val="0"/>
      <w:divBdr>
        <w:top w:val="none" w:sz="0" w:space="0" w:color="auto"/>
        <w:left w:val="none" w:sz="0" w:space="0" w:color="auto"/>
        <w:bottom w:val="none" w:sz="0" w:space="0" w:color="auto"/>
        <w:right w:val="none" w:sz="0" w:space="0" w:color="auto"/>
      </w:divBdr>
    </w:div>
    <w:div w:id="951404573">
      <w:bodyDiv w:val="1"/>
      <w:marLeft w:val="0"/>
      <w:marRight w:val="0"/>
      <w:marTop w:val="0"/>
      <w:marBottom w:val="0"/>
      <w:divBdr>
        <w:top w:val="none" w:sz="0" w:space="0" w:color="auto"/>
        <w:left w:val="none" w:sz="0" w:space="0" w:color="auto"/>
        <w:bottom w:val="none" w:sz="0" w:space="0" w:color="auto"/>
        <w:right w:val="none" w:sz="0" w:space="0" w:color="auto"/>
      </w:divBdr>
    </w:div>
    <w:div w:id="954016530">
      <w:bodyDiv w:val="1"/>
      <w:marLeft w:val="0"/>
      <w:marRight w:val="0"/>
      <w:marTop w:val="0"/>
      <w:marBottom w:val="0"/>
      <w:divBdr>
        <w:top w:val="none" w:sz="0" w:space="0" w:color="auto"/>
        <w:left w:val="none" w:sz="0" w:space="0" w:color="auto"/>
        <w:bottom w:val="none" w:sz="0" w:space="0" w:color="auto"/>
        <w:right w:val="none" w:sz="0" w:space="0" w:color="auto"/>
      </w:divBdr>
    </w:div>
    <w:div w:id="956914840">
      <w:bodyDiv w:val="1"/>
      <w:marLeft w:val="0"/>
      <w:marRight w:val="0"/>
      <w:marTop w:val="0"/>
      <w:marBottom w:val="0"/>
      <w:divBdr>
        <w:top w:val="none" w:sz="0" w:space="0" w:color="auto"/>
        <w:left w:val="none" w:sz="0" w:space="0" w:color="auto"/>
        <w:bottom w:val="none" w:sz="0" w:space="0" w:color="auto"/>
        <w:right w:val="none" w:sz="0" w:space="0" w:color="auto"/>
      </w:divBdr>
    </w:div>
    <w:div w:id="957224358">
      <w:bodyDiv w:val="1"/>
      <w:marLeft w:val="0"/>
      <w:marRight w:val="0"/>
      <w:marTop w:val="0"/>
      <w:marBottom w:val="0"/>
      <w:divBdr>
        <w:top w:val="none" w:sz="0" w:space="0" w:color="auto"/>
        <w:left w:val="none" w:sz="0" w:space="0" w:color="auto"/>
        <w:bottom w:val="none" w:sz="0" w:space="0" w:color="auto"/>
        <w:right w:val="none" w:sz="0" w:space="0" w:color="auto"/>
      </w:divBdr>
    </w:div>
    <w:div w:id="957370433">
      <w:bodyDiv w:val="1"/>
      <w:marLeft w:val="0"/>
      <w:marRight w:val="0"/>
      <w:marTop w:val="0"/>
      <w:marBottom w:val="0"/>
      <w:divBdr>
        <w:top w:val="none" w:sz="0" w:space="0" w:color="auto"/>
        <w:left w:val="none" w:sz="0" w:space="0" w:color="auto"/>
        <w:bottom w:val="none" w:sz="0" w:space="0" w:color="auto"/>
        <w:right w:val="none" w:sz="0" w:space="0" w:color="auto"/>
      </w:divBdr>
    </w:div>
    <w:div w:id="957565892">
      <w:bodyDiv w:val="1"/>
      <w:marLeft w:val="0"/>
      <w:marRight w:val="0"/>
      <w:marTop w:val="0"/>
      <w:marBottom w:val="0"/>
      <w:divBdr>
        <w:top w:val="none" w:sz="0" w:space="0" w:color="auto"/>
        <w:left w:val="none" w:sz="0" w:space="0" w:color="auto"/>
        <w:bottom w:val="none" w:sz="0" w:space="0" w:color="auto"/>
        <w:right w:val="none" w:sz="0" w:space="0" w:color="auto"/>
      </w:divBdr>
    </w:div>
    <w:div w:id="960183650">
      <w:bodyDiv w:val="1"/>
      <w:marLeft w:val="0"/>
      <w:marRight w:val="0"/>
      <w:marTop w:val="0"/>
      <w:marBottom w:val="0"/>
      <w:divBdr>
        <w:top w:val="none" w:sz="0" w:space="0" w:color="auto"/>
        <w:left w:val="none" w:sz="0" w:space="0" w:color="auto"/>
        <w:bottom w:val="none" w:sz="0" w:space="0" w:color="auto"/>
        <w:right w:val="none" w:sz="0" w:space="0" w:color="auto"/>
      </w:divBdr>
    </w:div>
    <w:div w:id="963003819">
      <w:bodyDiv w:val="1"/>
      <w:marLeft w:val="0"/>
      <w:marRight w:val="0"/>
      <w:marTop w:val="0"/>
      <w:marBottom w:val="0"/>
      <w:divBdr>
        <w:top w:val="none" w:sz="0" w:space="0" w:color="auto"/>
        <w:left w:val="none" w:sz="0" w:space="0" w:color="auto"/>
        <w:bottom w:val="none" w:sz="0" w:space="0" w:color="auto"/>
        <w:right w:val="none" w:sz="0" w:space="0" w:color="auto"/>
      </w:divBdr>
    </w:div>
    <w:div w:id="963081781">
      <w:bodyDiv w:val="1"/>
      <w:marLeft w:val="0"/>
      <w:marRight w:val="0"/>
      <w:marTop w:val="0"/>
      <w:marBottom w:val="0"/>
      <w:divBdr>
        <w:top w:val="none" w:sz="0" w:space="0" w:color="auto"/>
        <w:left w:val="none" w:sz="0" w:space="0" w:color="auto"/>
        <w:bottom w:val="none" w:sz="0" w:space="0" w:color="auto"/>
        <w:right w:val="none" w:sz="0" w:space="0" w:color="auto"/>
      </w:divBdr>
    </w:div>
    <w:div w:id="965165306">
      <w:bodyDiv w:val="1"/>
      <w:marLeft w:val="0"/>
      <w:marRight w:val="0"/>
      <w:marTop w:val="0"/>
      <w:marBottom w:val="0"/>
      <w:divBdr>
        <w:top w:val="none" w:sz="0" w:space="0" w:color="auto"/>
        <w:left w:val="none" w:sz="0" w:space="0" w:color="auto"/>
        <w:bottom w:val="none" w:sz="0" w:space="0" w:color="auto"/>
        <w:right w:val="none" w:sz="0" w:space="0" w:color="auto"/>
      </w:divBdr>
    </w:div>
    <w:div w:id="968631167">
      <w:bodyDiv w:val="1"/>
      <w:marLeft w:val="0"/>
      <w:marRight w:val="0"/>
      <w:marTop w:val="0"/>
      <w:marBottom w:val="0"/>
      <w:divBdr>
        <w:top w:val="none" w:sz="0" w:space="0" w:color="auto"/>
        <w:left w:val="none" w:sz="0" w:space="0" w:color="auto"/>
        <w:bottom w:val="none" w:sz="0" w:space="0" w:color="auto"/>
        <w:right w:val="none" w:sz="0" w:space="0" w:color="auto"/>
      </w:divBdr>
    </w:div>
    <w:div w:id="969016744">
      <w:bodyDiv w:val="1"/>
      <w:marLeft w:val="0"/>
      <w:marRight w:val="0"/>
      <w:marTop w:val="0"/>
      <w:marBottom w:val="0"/>
      <w:divBdr>
        <w:top w:val="none" w:sz="0" w:space="0" w:color="auto"/>
        <w:left w:val="none" w:sz="0" w:space="0" w:color="auto"/>
        <w:bottom w:val="none" w:sz="0" w:space="0" w:color="auto"/>
        <w:right w:val="none" w:sz="0" w:space="0" w:color="auto"/>
      </w:divBdr>
    </w:div>
    <w:div w:id="969164430">
      <w:bodyDiv w:val="1"/>
      <w:marLeft w:val="0"/>
      <w:marRight w:val="0"/>
      <w:marTop w:val="0"/>
      <w:marBottom w:val="0"/>
      <w:divBdr>
        <w:top w:val="none" w:sz="0" w:space="0" w:color="auto"/>
        <w:left w:val="none" w:sz="0" w:space="0" w:color="auto"/>
        <w:bottom w:val="none" w:sz="0" w:space="0" w:color="auto"/>
        <w:right w:val="none" w:sz="0" w:space="0" w:color="auto"/>
      </w:divBdr>
    </w:div>
    <w:div w:id="970330346">
      <w:bodyDiv w:val="1"/>
      <w:marLeft w:val="0"/>
      <w:marRight w:val="0"/>
      <w:marTop w:val="0"/>
      <w:marBottom w:val="0"/>
      <w:divBdr>
        <w:top w:val="none" w:sz="0" w:space="0" w:color="auto"/>
        <w:left w:val="none" w:sz="0" w:space="0" w:color="auto"/>
        <w:bottom w:val="none" w:sz="0" w:space="0" w:color="auto"/>
        <w:right w:val="none" w:sz="0" w:space="0" w:color="auto"/>
      </w:divBdr>
    </w:div>
    <w:div w:id="974873721">
      <w:bodyDiv w:val="1"/>
      <w:marLeft w:val="0"/>
      <w:marRight w:val="0"/>
      <w:marTop w:val="0"/>
      <w:marBottom w:val="0"/>
      <w:divBdr>
        <w:top w:val="none" w:sz="0" w:space="0" w:color="auto"/>
        <w:left w:val="none" w:sz="0" w:space="0" w:color="auto"/>
        <w:bottom w:val="none" w:sz="0" w:space="0" w:color="auto"/>
        <w:right w:val="none" w:sz="0" w:space="0" w:color="auto"/>
      </w:divBdr>
    </w:div>
    <w:div w:id="975329218">
      <w:bodyDiv w:val="1"/>
      <w:marLeft w:val="0"/>
      <w:marRight w:val="0"/>
      <w:marTop w:val="0"/>
      <w:marBottom w:val="0"/>
      <w:divBdr>
        <w:top w:val="none" w:sz="0" w:space="0" w:color="auto"/>
        <w:left w:val="none" w:sz="0" w:space="0" w:color="auto"/>
        <w:bottom w:val="none" w:sz="0" w:space="0" w:color="auto"/>
        <w:right w:val="none" w:sz="0" w:space="0" w:color="auto"/>
      </w:divBdr>
    </w:div>
    <w:div w:id="977151701">
      <w:bodyDiv w:val="1"/>
      <w:marLeft w:val="0"/>
      <w:marRight w:val="0"/>
      <w:marTop w:val="0"/>
      <w:marBottom w:val="0"/>
      <w:divBdr>
        <w:top w:val="none" w:sz="0" w:space="0" w:color="auto"/>
        <w:left w:val="none" w:sz="0" w:space="0" w:color="auto"/>
        <w:bottom w:val="none" w:sz="0" w:space="0" w:color="auto"/>
        <w:right w:val="none" w:sz="0" w:space="0" w:color="auto"/>
      </w:divBdr>
    </w:div>
    <w:div w:id="980423193">
      <w:bodyDiv w:val="1"/>
      <w:marLeft w:val="0"/>
      <w:marRight w:val="0"/>
      <w:marTop w:val="0"/>
      <w:marBottom w:val="0"/>
      <w:divBdr>
        <w:top w:val="none" w:sz="0" w:space="0" w:color="auto"/>
        <w:left w:val="none" w:sz="0" w:space="0" w:color="auto"/>
        <w:bottom w:val="none" w:sz="0" w:space="0" w:color="auto"/>
        <w:right w:val="none" w:sz="0" w:space="0" w:color="auto"/>
      </w:divBdr>
    </w:div>
    <w:div w:id="980619765">
      <w:bodyDiv w:val="1"/>
      <w:marLeft w:val="0"/>
      <w:marRight w:val="0"/>
      <w:marTop w:val="0"/>
      <w:marBottom w:val="0"/>
      <w:divBdr>
        <w:top w:val="none" w:sz="0" w:space="0" w:color="auto"/>
        <w:left w:val="none" w:sz="0" w:space="0" w:color="auto"/>
        <w:bottom w:val="none" w:sz="0" w:space="0" w:color="auto"/>
        <w:right w:val="none" w:sz="0" w:space="0" w:color="auto"/>
      </w:divBdr>
    </w:div>
    <w:div w:id="982081734">
      <w:bodyDiv w:val="1"/>
      <w:marLeft w:val="0"/>
      <w:marRight w:val="0"/>
      <w:marTop w:val="0"/>
      <w:marBottom w:val="0"/>
      <w:divBdr>
        <w:top w:val="none" w:sz="0" w:space="0" w:color="auto"/>
        <w:left w:val="none" w:sz="0" w:space="0" w:color="auto"/>
        <w:bottom w:val="none" w:sz="0" w:space="0" w:color="auto"/>
        <w:right w:val="none" w:sz="0" w:space="0" w:color="auto"/>
      </w:divBdr>
    </w:div>
    <w:div w:id="982924389">
      <w:bodyDiv w:val="1"/>
      <w:marLeft w:val="0"/>
      <w:marRight w:val="0"/>
      <w:marTop w:val="0"/>
      <w:marBottom w:val="0"/>
      <w:divBdr>
        <w:top w:val="none" w:sz="0" w:space="0" w:color="auto"/>
        <w:left w:val="none" w:sz="0" w:space="0" w:color="auto"/>
        <w:bottom w:val="none" w:sz="0" w:space="0" w:color="auto"/>
        <w:right w:val="none" w:sz="0" w:space="0" w:color="auto"/>
      </w:divBdr>
    </w:div>
    <w:div w:id="985663062">
      <w:bodyDiv w:val="1"/>
      <w:marLeft w:val="0"/>
      <w:marRight w:val="0"/>
      <w:marTop w:val="0"/>
      <w:marBottom w:val="0"/>
      <w:divBdr>
        <w:top w:val="none" w:sz="0" w:space="0" w:color="auto"/>
        <w:left w:val="none" w:sz="0" w:space="0" w:color="auto"/>
        <w:bottom w:val="none" w:sz="0" w:space="0" w:color="auto"/>
        <w:right w:val="none" w:sz="0" w:space="0" w:color="auto"/>
      </w:divBdr>
    </w:div>
    <w:div w:id="987243857">
      <w:bodyDiv w:val="1"/>
      <w:marLeft w:val="0"/>
      <w:marRight w:val="0"/>
      <w:marTop w:val="0"/>
      <w:marBottom w:val="0"/>
      <w:divBdr>
        <w:top w:val="none" w:sz="0" w:space="0" w:color="auto"/>
        <w:left w:val="none" w:sz="0" w:space="0" w:color="auto"/>
        <w:bottom w:val="none" w:sz="0" w:space="0" w:color="auto"/>
        <w:right w:val="none" w:sz="0" w:space="0" w:color="auto"/>
      </w:divBdr>
    </w:div>
    <w:div w:id="987900608">
      <w:bodyDiv w:val="1"/>
      <w:marLeft w:val="0"/>
      <w:marRight w:val="0"/>
      <w:marTop w:val="0"/>
      <w:marBottom w:val="0"/>
      <w:divBdr>
        <w:top w:val="none" w:sz="0" w:space="0" w:color="auto"/>
        <w:left w:val="none" w:sz="0" w:space="0" w:color="auto"/>
        <w:bottom w:val="none" w:sz="0" w:space="0" w:color="auto"/>
        <w:right w:val="none" w:sz="0" w:space="0" w:color="auto"/>
      </w:divBdr>
    </w:div>
    <w:div w:id="989796800">
      <w:bodyDiv w:val="1"/>
      <w:marLeft w:val="0"/>
      <w:marRight w:val="0"/>
      <w:marTop w:val="0"/>
      <w:marBottom w:val="0"/>
      <w:divBdr>
        <w:top w:val="none" w:sz="0" w:space="0" w:color="auto"/>
        <w:left w:val="none" w:sz="0" w:space="0" w:color="auto"/>
        <w:bottom w:val="none" w:sz="0" w:space="0" w:color="auto"/>
        <w:right w:val="none" w:sz="0" w:space="0" w:color="auto"/>
      </w:divBdr>
    </w:div>
    <w:div w:id="990793470">
      <w:bodyDiv w:val="1"/>
      <w:marLeft w:val="0"/>
      <w:marRight w:val="0"/>
      <w:marTop w:val="0"/>
      <w:marBottom w:val="0"/>
      <w:divBdr>
        <w:top w:val="none" w:sz="0" w:space="0" w:color="auto"/>
        <w:left w:val="none" w:sz="0" w:space="0" w:color="auto"/>
        <w:bottom w:val="none" w:sz="0" w:space="0" w:color="auto"/>
        <w:right w:val="none" w:sz="0" w:space="0" w:color="auto"/>
      </w:divBdr>
    </w:div>
    <w:div w:id="993021933">
      <w:bodyDiv w:val="1"/>
      <w:marLeft w:val="0"/>
      <w:marRight w:val="0"/>
      <w:marTop w:val="0"/>
      <w:marBottom w:val="0"/>
      <w:divBdr>
        <w:top w:val="none" w:sz="0" w:space="0" w:color="auto"/>
        <w:left w:val="none" w:sz="0" w:space="0" w:color="auto"/>
        <w:bottom w:val="none" w:sz="0" w:space="0" w:color="auto"/>
        <w:right w:val="none" w:sz="0" w:space="0" w:color="auto"/>
      </w:divBdr>
    </w:div>
    <w:div w:id="993603784">
      <w:bodyDiv w:val="1"/>
      <w:marLeft w:val="0"/>
      <w:marRight w:val="0"/>
      <w:marTop w:val="0"/>
      <w:marBottom w:val="0"/>
      <w:divBdr>
        <w:top w:val="none" w:sz="0" w:space="0" w:color="auto"/>
        <w:left w:val="none" w:sz="0" w:space="0" w:color="auto"/>
        <w:bottom w:val="none" w:sz="0" w:space="0" w:color="auto"/>
        <w:right w:val="none" w:sz="0" w:space="0" w:color="auto"/>
      </w:divBdr>
    </w:div>
    <w:div w:id="993794571">
      <w:bodyDiv w:val="1"/>
      <w:marLeft w:val="0"/>
      <w:marRight w:val="0"/>
      <w:marTop w:val="0"/>
      <w:marBottom w:val="0"/>
      <w:divBdr>
        <w:top w:val="none" w:sz="0" w:space="0" w:color="auto"/>
        <w:left w:val="none" w:sz="0" w:space="0" w:color="auto"/>
        <w:bottom w:val="none" w:sz="0" w:space="0" w:color="auto"/>
        <w:right w:val="none" w:sz="0" w:space="0" w:color="auto"/>
      </w:divBdr>
    </w:div>
    <w:div w:id="997879111">
      <w:bodyDiv w:val="1"/>
      <w:marLeft w:val="0"/>
      <w:marRight w:val="0"/>
      <w:marTop w:val="0"/>
      <w:marBottom w:val="0"/>
      <w:divBdr>
        <w:top w:val="none" w:sz="0" w:space="0" w:color="auto"/>
        <w:left w:val="none" w:sz="0" w:space="0" w:color="auto"/>
        <w:bottom w:val="none" w:sz="0" w:space="0" w:color="auto"/>
        <w:right w:val="none" w:sz="0" w:space="0" w:color="auto"/>
      </w:divBdr>
    </w:div>
    <w:div w:id="998190304">
      <w:bodyDiv w:val="1"/>
      <w:marLeft w:val="0"/>
      <w:marRight w:val="0"/>
      <w:marTop w:val="0"/>
      <w:marBottom w:val="0"/>
      <w:divBdr>
        <w:top w:val="none" w:sz="0" w:space="0" w:color="auto"/>
        <w:left w:val="none" w:sz="0" w:space="0" w:color="auto"/>
        <w:bottom w:val="none" w:sz="0" w:space="0" w:color="auto"/>
        <w:right w:val="none" w:sz="0" w:space="0" w:color="auto"/>
      </w:divBdr>
    </w:div>
    <w:div w:id="998922976">
      <w:bodyDiv w:val="1"/>
      <w:marLeft w:val="0"/>
      <w:marRight w:val="0"/>
      <w:marTop w:val="0"/>
      <w:marBottom w:val="0"/>
      <w:divBdr>
        <w:top w:val="none" w:sz="0" w:space="0" w:color="auto"/>
        <w:left w:val="none" w:sz="0" w:space="0" w:color="auto"/>
        <w:bottom w:val="none" w:sz="0" w:space="0" w:color="auto"/>
        <w:right w:val="none" w:sz="0" w:space="0" w:color="auto"/>
      </w:divBdr>
    </w:div>
    <w:div w:id="999428861">
      <w:bodyDiv w:val="1"/>
      <w:marLeft w:val="0"/>
      <w:marRight w:val="0"/>
      <w:marTop w:val="0"/>
      <w:marBottom w:val="0"/>
      <w:divBdr>
        <w:top w:val="none" w:sz="0" w:space="0" w:color="auto"/>
        <w:left w:val="none" w:sz="0" w:space="0" w:color="auto"/>
        <w:bottom w:val="none" w:sz="0" w:space="0" w:color="auto"/>
        <w:right w:val="none" w:sz="0" w:space="0" w:color="auto"/>
      </w:divBdr>
    </w:div>
    <w:div w:id="999623442">
      <w:bodyDiv w:val="1"/>
      <w:marLeft w:val="0"/>
      <w:marRight w:val="0"/>
      <w:marTop w:val="0"/>
      <w:marBottom w:val="0"/>
      <w:divBdr>
        <w:top w:val="none" w:sz="0" w:space="0" w:color="auto"/>
        <w:left w:val="none" w:sz="0" w:space="0" w:color="auto"/>
        <w:bottom w:val="none" w:sz="0" w:space="0" w:color="auto"/>
        <w:right w:val="none" w:sz="0" w:space="0" w:color="auto"/>
      </w:divBdr>
    </w:div>
    <w:div w:id="999843530">
      <w:bodyDiv w:val="1"/>
      <w:marLeft w:val="0"/>
      <w:marRight w:val="0"/>
      <w:marTop w:val="0"/>
      <w:marBottom w:val="0"/>
      <w:divBdr>
        <w:top w:val="none" w:sz="0" w:space="0" w:color="auto"/>
        <w:left w:val="none" w:sz="0" w:space="0" w:color="auto"/>
        <w:bottom w:val="none" w:sz="0" w:space="0" w:color="auto"/>
        <w:right w:val="none" w:sz="0" w:space="0" w:color="auto"/>
      </w:divBdr>
    </w:div>
    <w:div w:id="1001660389">
      <w:bodyDiv w:val="1"/>
      <w:marLeft w:val="0"/>
      <w:marRight w:val="0"/>
      <w:marTop w:val="0"/>
      <w:marBottom w:val="0"/>
      <w:divBdr>
        <w:top w:val="none" w:sz="0" w:space="0" w:color="auto"/>
        <w:left w:val="none" w:sz="0" w:space="0" w:color="auto"/>
        <w:bottom w:val="none" w:sz="0" w:space="0" w:color="auto"/>
        <w:right w:val="none" w:sz="0" w:space="0" w:color="auto"/>
      </w:divBdr>
    </w:div>
    <w:div w:id="1010445330">
      <w:bodyDiv w:val="1"/>
      <w:marLeft w:val="0"/>
      <w:marRight w:val="0"/>
      <w:marTop w:val="0"/>
      <w:marBottom w:val="0"/>
      <w:divBdr>
        <w:top w:val="none" w:sz="0" w:space="0" w:color="auto"/>
        <w:left w:val="none" w:sz="0" w:space="0" w:color="auto"/>
        <w:bottom w:val="none" w:sz="0" w:space="0" w:color="auto"/>
        <w:right w:val="none" w:sz="0" w:space="0" w:color="auto"/>
      </w:divBdr>
    </w:div>
    <w:div w:id="1011956540">
      <w:bodyDiv w:val="1"/>
      <w:marLeft w:val="0"/>
      <w:marRight w:val="0"/>
      <w:marTop w:val="0"/>
      <w:marBottom w:val="0"/>
      <w:divBdr>
        <w:top w:val="none" w:sz="0" w:space="0" w:color="auto"/>
        <w:left w:val="none" w:sz="0" w:space="0" w:color="auto"/>
        <w:bottom w:val="none" w:sz="0" w:space="0" w:color="auto"/>
        <w:right w:val="none" w:sz="0" w:space="0" w:color="auto"/>
      </w:divBdr>
    </w:div>
    <w:div w:id="1015377936">
      <w:bodyDiv w:val="1"/>
      <w:marLeft w:val="0"/>
      <w:marRight w:val="0"/>
      <w:marTop w:val="0"/>
      <w:marBottom w:val="0"/>
      <w:divBdr>
        <w:top w:val="none" w:sz="0" w:space="0" w:color="auto"/>
        <w:left w:val="none" w:sz="0" w:space="0" w:color="auto"/>
        <w:bottom w:val="none" w:sz="0" w:space="0" w:color="auto"/>
        <w:right w:val="none" w:sz="0" w:space="0" w:color="auto"/>
      </w:divBdr>
    </w:div>
    <w:div w:id="1016080521">
      <w:bodyDiv w:val="1"/>
      <w:marLeft w:val="0"/>
      <w:marRight w:val="0"/>
      <w:marTop w:val="0"/>
      <w:marBottom w:val="0"/>
      <w:divBdr>
        <w:top w:val="none" w:sz="0" w:space="0" w:color="auto"/>
        <w:left w:val="none" w:sz="0" w:space="0" w:color="auto"/>
        <w:bottom w:val="none" w:sz="0" w:space="0" w:color="auto"/>
        <w:right w:val="none" w:sz="0" w:space="0" w:color="auto"/>
      </w:divBdr>
    </w:div>
    <w:div w:id="1017852715">
      <w:bodyDiv w:val="1"/>
      <w:marLeft w:val="0"/>
      <w:marRight w:val="0"/>
      <w:marTop w:val="0"/>
      <w:marBottom w:val="0"/>
      <w:divBdr>
        <w:top w:val="none" w:sz="0" w:space="0" w:color="auto"/>
        <w:left w:val="none" w:sz="0" w:space="0" w:color="auto"/>
        <w:bottom w:val="none" w:sz="0" w:space="0" w:color="auto"/>
        <w:right w:val="none" w:sz="0" w:space="0" w:color="auto"/>
      </w:divBdr>
    </w:div>
    <w:div w:id="1019548118">
      <w:bodyDiv w:val="1"/>
      <w:marLeft w:val="0"/>
      <w:marRight w:val="0"/>
      <w:marTop w:val="0"/>
      <w:marBottom w:val="0"/>
      <w:divBdr>
        <w:top w:val="none" w:sz="0" w:space="0" w:color="auto"/>
        <w:left w:val="none" w:sz="0" w:space="0" w:color="auto"/>
        <w:bottom w:val="none" w:sz="0" w:space="0" w:color="auto"/>
        <w:right w:val="none" w:sz="0" w:space="0" w:color="auto"/>
      </w:divBdr>
    </w:div>
    <w:div w:id="1019622313">
      <w:bodyDiv w:val="1"/>
      <w:marLeft w:val="0"/>
      <w:marRight w:val="0"/>
      <w:marTop w:val="0"/>
      <w:marBottom w:val="0"/>
      <w:divBdr>
        <w:top w:val="none" w:sz="0" w:space="0" w:color="auto"/>
        <w:left w:val="none" w:sz="0" w:space="0" w:color="auto"/>
        <w:bottom w:val="none" w:sz="0" w:space="0" w:color="auto"/>
        <w:right w:val="none" w:sz="0" w:space="0" w:color="auto"/>
      </w:divBdr>
    </w:div>
    <w:div w:id="1020084244">
      <w:bodyDiv w:val="1"/>
      <w:marLeft w:val="0"/>
      <w:marRight w:val="0"/>
      <w:marTop w:val="0"/>
      <w:marBottom w:val="0"/>
      <w:divBdr>
        <w:top w:val="none" w:sz="0" w:space="0" w:color="auto"/>
        <w:left w:val="none" w:sz="0" w:space="0" w:color="auto"/>
        <w:bottom w:val="none" w:sz="0" w:space="0" w:color="auto"/>
        <w:right w:val="none" w:sz="0" w:space="0" w:color="auto"/>
      </w:divBdr>
    </w:div>
    <w:div w:id="1020282786">
      <w:bodyDiv w:val="1"/>
      <w:marLeft w:val="0"/>
      <w:marRight w:val="0"/>
      <w:marTop w:val="0"/>
      <w:marBottom w:val="0"/>
      <w:divBdr>
        <w:top w:val="none" w:sz="0" w:space="0" w:color="auto"/>
        <w:left w:val="none" w:sz="0" w:space="0" w:color="auto"/>
        <w:bottom w:val="none" w:sz="0" w:space="0" w:color="auto"/>
        <w:right w:val="none" w:sz="0" w:space="0" w:color="auto"/>
      </w:divBdr>
    </w:div>
    <w:div w:id="1022128850">
      <w:bodyDiv w:val="1"/>
      <w:marLeft w:val="0"/>
      <w:marRight w:val="0"/>
      <w:marTop w:val="0"/>
      <w:marBottom w:val="0"/>
      <w:divBdr>
        <w:top w:val="none" w:sz="0" w:space="0" w:color="auto"/>
        <w:left w:val="none" w:sz="0" w:space="0" w:color="auto"/>
        <w:bottom w:val="none" w:sz="0" w:space="0" w:color="auto"/>
        <w:right w:val="none" w:sz="0" w:space="0" w:color="auto"/>
      </w:divBdr>
    </w:div>
    <w:div w:id="1022241131">
      <w:bodyDiv w:val="1"/>
      <w:marLeft w:val="0"/>
      <w:marRight w:val="0"/>
      <w:marTop w:val="0"/>
      <w:marBottom w:val="0"/>
      <w:divBdr>
        <w:top w:val="none" w:sz="0" w:space="0" w:color="auto"/>
        <w:left w:val="none" w:sz="0" w:space="0" w:color="auto"/>
        <w:bottom w:val="none" w:sz="0" w:space="0" w:color="auto"/>
        <w:right w:val="none" w:sz="0" w:space="0" w:color="auto"/>
      </w:divBdr>
    </w:div>
    <w:div w:id="1022391548">
      <w:bodyDiv w:val="1"/>
      <w:marLeft w:val="0"/>
      <w:marRight w:val="0"/>
      <w:marTop w:val="0"/>
      <w:marBottom w:val="0"/>
      <w:divBdr>
        <w:top w:val="none" w:sz="0" w:space="0" w:color="auto"/>
        <w:left w:val="none" w:sz="0" w:space="0" w:color="auto"/>
        <w:bottom w:val="none" w:sz="0" w:space="0" w:color="auto"/>
        <w:right w:val="none" w:sz="0" w:space="0" w:color="auto"/>
      </w:divBdr>
    </w:div>
    <w:div w:id="1024285550">
      <w:bodyDiv w:val="1"/>
      <w:marLeft w:val="0"/>
      <w:marRight w:val="0"/>
      <w:marTop w:val="0"/>
      <w:marBottom w:val="0"/>
      <w:divBdr>
        <w:top w:val="none" w:sz="0" w:space="0" w:color="auto"/>
        <w:left w:val="none" w:sz="0" w:space="0" w:color="auto"/>
        <w:bottom w:val="none" w:sz="0" w:space="0" w:color="auto"/>
        <w:right w:val="none" w:sz="0" w:space="0" w:color="auto"/>
      </w:divBdr>
    </w:div>
    <w:div w:id="1026519064">
      <w:bodyDiv w:val="1"/>
      <w:marLeft w:val="0"/>
      <w:marRight w:val="0"/>
      <w:marTop w:val="0"/>
      <w:marBottom w:val="0"/>
      <w:divBdr>
        <w:top w:val="none" w:sz="0" w:space="0" w:color="auto"/>
        <w:left w:val="none" w:sz="0" w:space="0" w:color="auto"/>
        <w:bottom w:val="none" w:sz="0" w:space="0" w:color="auto"/>
        <w:right w:val="none" w:sz="0" w:space="0" w:color="auto"/>
      </w:divBdr>
    </w:div>
    <w:div w:id="1026981468">
      <w:bodyDiv w:val="1"/>
      <w:marLeft w:val="0"/>
      <w:marRight w:val="0"/>
      <w:marTop w:val="0"/>
      <w:marBottom w:val="0"/>
      <w:divBdr>
        <w:top w:val="none" w:sz="0" w:space="0" w:color="auto"/>
        <w:left w:val="none" w:sz="0" w:space="0" w:color="auto"/>
        <w:bottom w:val="none" w:sz="0" w:space="0" w:color="auto"/>
        <w:right w:val="none" w:sz="0" w:space="0" w:color="auto"/>
      </w:divBdr>
    </w:div>
    <w:div w:id="1028600413">
      <w:bodyDiv w:val="1"/>
      <w:marLeft w:val="0"/>
      <w:marRight w:val="0"/>
      <w:marTop w:val="0"/>
      <w:marBottom w:val="0"/>
      <w:divBdr>
        <w:top w:val="none" w:sz="0" w:space="0" w:color="auto"/>
        <w:left w:val="none" w:sz="0" w:space="0" w:color="auto"/>
        <w:bottom w:val="none" w:sz="0" w:space="0" w:color="auto"/>
        <w:right w:val="none" w:sz="0" w:space="0" w:color="auto"/>
      </w:divBdr>
    </w:div>
    <w:div w:id="1028724254">
      <w:bodyDiv w:val="1"/>
      <w:marLeft w:val="0"/>
      <w:marRight w:val="0"/>
      <w:marTop w:val="0"/>
      <w:marBottom w:val="0"/>
      <w:divBdr>
        <w:top w:val="none" w:sz="0" w:space="0" w:color="auto"/>
        <w:left w:val="none" w:sz="0" w:space="0" w:color="auto"/>
        <w:bottom w:val="none" w:sz="0" w:space="0" w:color="auto"/>
        <w:right w:val="none" w:sz="0" w:space="0" w:color="auto"/>
      </w:divBdr>
    </w:div>
    <w:div w:id="1032219973">
      <w:bodyDiv w:val="1"/>
      <w:marLeft w:val="0"/>
      <w:marRight w:val="0"/>
      <w:marTop w:val="0"/>
      <w:marBottom w:val="0"/>
      <w:divBdr>
        <w:top w:val="none" w:sz="0" w:space="0" w:color="auto"/>
        <w:left w:val="none" w:sz="0" w:space="0" w:color="auto"/>
        <w:bottom w:val="none" w:sz="0" w:space="0" w:color="auto"/>
        <w:right w:val="none" w:sz="0" w:space="0" w:color="auto"/>
      </w:divBdr>
    </w:div>
    <w:div w:id="1035959084">
      <w:bodyDiv w:val="1"/>
      <w:marLeft w:val="0"/>
      <w:marRight w:val="0"/>
      <w:marTop w:val="0"/>
      <w:marBottom w:val="0"/>
      <w:divBdr>
        <w:top w:val="none" w:sz="0" w:space="0" w:color="auto"/>
        <w:left w:val="none" w:sz="0" w:space="0" w:color="auto"/>
        <w:bottom w:val="none" w:sz="0" w:space="0" w:color="auto"/>
        <w:right w:val="none" w:sz="0" w:space="0" w:color="auto"/>
      </w:divBdr>
    </w:div>
    <w:div w:id="1039017560">
      <w:bodyDiv w:val="1"/>
      <w:marLeft w:val="0"/>
      <w:marRight w:val="0"/>
      <w:marTop w:val="0"/>
      <w:marBottom w:val="0"/>
      <w:divBdr>
        <w:top w:val="none" w:sz="0" w:space="0" w:color="auto"/>
        <w:left w:val="none" w:sz="0" w:space="0" w:color="auto"/>
        <w:bottom w:val="none" w:sz="0" w:space="0" w:color="auto"/>
        <w:right w:val="none" w:sz="0" w:space="0" w:color="auto"/>
      </w:divBdr>
    </w:div>
    <w:div w:id="1039550877">
      <w:bodyDiv w:val="1"/>
      <w:marLeft w:val="0"/>
      <w:marRight w:val="0"/>
      <w:marTop w:val="0"/>
      <w:marBottom w:val="0"/>
      <w:divBdr>
        <w:top w:val="none" w:sz="0" w:space="0" w:color="auto"/>
        <w:left w:val="none" w:sz="0" w:space="0" w:color="auto"/>
        <w:bottom w:val="none" w:sz="0" w:space="0" w:color="auto"/>
        <w:right w:val="none" w:sz="0" w:space="0" w:color="auto"/>
      </w:divBdr>
    </w:div>
    <w:div w:id="1049764878">
      <w:bodyDiv w:val="1"/>
      <w:marLeft w:val="0"/>
      <w:marRight w:val="0"/>
      <w:marTop w:val="0"/>
      <w:marBottom w:val="0"/>
      <w:divBdr>
        <w:top w:val="none" w:sz="0" w:space="0" w:color="auto"/>
        <w:left w:val="none" w:sz="0" w:space="0" w:color="auto"/>
        <w:bottom w:val="none" w:sz="0" w:space="0" w:color="auto"/>
        <w:right w:val="none" w:sz="0" w:space="0" w:color="auto"/>
      </w:divBdr>
    </w:div>
    <w:div w:id="1053625819">
      <w:bodyDiv w:val="1"/>
      <w:marLeft w:val="0"/>
      <w:marRight w:val="0"/>
      <w:marTop w:val="0"/>
      <w:marBottom w:val="0"/>
      <w:divBdr>
        <w:top w:val="none" w:sz="0" w:space="0" w:color="auto"/>
        <w:left w:val="none" w:sz="0" w:space="0" w:color="auto"/>
        <w:bottom w:val="none" w:sz="0" w:space="0" w:color="auto"/>
        <w:right w:val="none" w:sz="0" w:space="0" w:color="auto"/>
      </w:divBdr>
    </w:div>
    <w:div w:id="1054815486">
      <w:bodyDiv w:val="1"/>
      <w:marLeft w:val="0"/>
      <w:marRight w:val="0"/>
      <w:marTop w:val="0"/>
      <w:marBottom w:val="0"/>
      <w:divBdr>
        <w:top w:val="none" w:sz="0" w:space="0" w:color="auto"/>
        <w:left w:val="none" w:sz="0" w:space="0" w:color="auto"/>
        <w:bottom w:val="none" w:sz="0" w:space="0" w:color="auto"/>
        <w:right w:val="none" w:sz="0" w:space="0" w:color="auto"/>
      </w:divBdr>
    </w:div>
    <w:div w:id="1057053545">
      <w:bodyDiv w:val="1"/>
      <w:marLeft w:val="0"/>
      <w:marRight w:val="0"/>
      <w:marTop w:val="0"/>
      <w:marBottom w:val="0"/>
      <w:divBdr>
        <w:top w:val="none" w:sz="0" w:space="0" w:color="auto"/>
        <w:left w:val="none" w:sz="0" w:space="0" w:color="auto"/>
        <w:bottom w:val="none" w:sz="0" w:space="0" w:color="auto"/>
        <w:right w:val="none" w:sz="0" w:space="0" w:color="auto"/>
      </w:divBdr>
    </w:div>
    <w:div w:id="1059480576">
      <w:bodyDiv w:val="1"/>
      <w:marLeft w:val="0"/>
      <w:marRight w:val="0"/>
      <w:marTop w:val="0"/>
      <w:marBottom w:val="0"/>
      <w:divBdr>
        <w:top w:val="none" w:sz="0" w:space="0" w:color="auto"/>
        <w:left w:val="none" w:sz="0" w:space="0" w:color="auto"/>
        <w:bottom w:val="none" w:sz="0" w:space="0" w:color="auto"/>
        <w:right w:val="none" w:sz="0" w:space="0" w:color="auto"/>
      </w:divBdr>
    </w:div>
    <w:div w:id="1062485531">
      <w:bodyDiv w:val="1"/>
      <w:marLeft w:val="0"/>
      <w:marRight w:val="0"/>
      <w:marTop w:val="0"/>
      <w:marBottom w:val="0"/>
      <w:divBdr>
        <w:top w:val="none" w:sz="0" w:space="0" w:color="auto"/>
        <w:left w:val="none" w:sz="0" w:space="0" w:color="auto"/>
        <w:bottom w:val="none" w:sz="0" w:space="0" w:color="auto"/>
        <w:right w:val="none" w:sz="0" w:space="0" w:color="auto"/>
      </w:divBdr>
    </w:div>
    <w:div w:id="1066949468">
      <w:bodyDiv w:val="1"/>
      <w:marLeft w:val="0"/>
      <w:marRight w:val="0"/>
      <w:marTop w:val="0"/>
      <w:marBottom w:val="0"/>
      <w:divBdr>
        <w:top w:val="none" w:sz="0" w:space="0" w:color="auto"/>
        <w:left w:val="none" w:sz="0" w:space="0" w:color="auto"/>
        <w:bottom w:val="none" w:sz="0" w:space="0" w:color="auto"/>
        <w:right w:val="none" w:sz="0" w:space="0" w:color="auto"/>
      </w:divBdr>
    </w:div>
    <w:div w:id="1067604387">
      <w:bodyDiv w:val="1"/>
      <w:marLeft w:val="0"/>
      <w:marRight w:val="0"/>
      <w:marTop w:val="0"/>
      <w:marBottom w:val="0"/>
      <w:divBdr>
        <w:top w:val="none" w:sz="0" w:space="0" w:color="auto"/>
        <w:left w:val="none" w:sz="0" w:space="0" w:color="auto"/>
        <w:bottom w:val="none" w:sz="0" w:space="0" w:color="auto"/>
        <w:right w:val="none" w:sz="0" w:space="0" w:color="auto"/>
      </w:divBdr>
    </w:div>
    <w:div w:id="1069889693">
      <w:bodyDiv w:val="1"/>
      <w:marLeft w:val="0"/>
      <w:marRight w:val="0"/>
      <w:marTop w:val="0"/>
      <w:marBottom w:val="0"/>
      <w:divBdr>
        <w:top w:val="none" w:sz="0" w:space="0" w:color="auto"/>
        <w:left w:val="none" w:sz="0" w:space="0" w:color="auto"/>
        <w:bottom w:val="none" w:sz="0" w:space="0" w:color="auto"/>
        <w:right w:val="none" w:sz="0" w:space="0" w:color="auto"/>
      </w:divBdr>
    </w:div>
    <w:div w:id="1077434133">
      <w:bodyDiv w:val="1"/>
      <w:marLeft w:val="0"/>
      <w:marRight w:val="0"/>
      <w:marTop w:val="0"/>
      <w:marBottom w:val="0"/>
      <w:divBdr>
        <w:top w:val="none" w:sz="0" w:space="0" w:color="auto"/>
        <w:left w:val="none" w:sz="0" w:space="0" w:color="auto"/>
        <w:bottom w:val="none" w:sz="0" w:space="0" w:color="auto"/>
        <w:right w:val="none" w:sz="0" w:space="0" w:color="auto"/>
      </w:divBdr>
    </w:div>
    <w:div w:id="1077675918">
      <w:bodyDiv w:val="1"/>
      <w:marLeft w:val="0"/>
      <w:marRight w:val="0"/>
      <w:marTop w:val="0"/>
      <w:marBottom w:val="0"/>
      <w:divBdr>
        <w:top w:val="none" w:sz="0" w:space="0" w:color="auto"/>
        <w:left w:val="none" w:sz="0" w:space="0" w:color="auto"/>
        <w:bottom w:val="none" w:sz="0" w:space="0" w:color="auto"/>
        <w:right w:val="none" w:sz="0" w:space="0" w:color="auto"/>
      </w:divBdr>
    </w:div>
    <w:div w:id="1081677908">
      <w:bodyDiv w:val="1"/>
      <w:marLeft w:val="0"/>
      <w:marRight w:val="0"/>
      <w:marTop w:val="0"/>
      <w:marBottom w:val="0"/>
      <w:divBdr>
        <w:top w:val="none" w:sz="0" w:space="0" w:color="auto"/>
        <w:left w:val="none" w:sz="0" w:space="0" w:color="auto"/>
        <w:bottom w:val="none" w:sz="0" w:space="0" w:color="auto"/>
        <w:right w:val="none" w:sz="0" w:space="0" w:color="auto"/>
      </w:divBdr>
    </w:div>
    <w:div w:id="1082024013">
      <w:bodyDiv w:val="1"/>
      <w:marLeft w:val="0"/>
      <w:marRight w:val="0"/>
      <w:marTop w:val="0"/>
      <w:marBottom w:val="0"/>
      <w:divBdr>
        <w:top w:val="none" w:sz="0" w:space="0" w:color="auto"/>
        <w:left w:val="none" w:sz="0" w:space="0" w:color="auto"/>
        <w:bottom w:val="none" w:sz="0" w:space="0" w:color="auto"/>
        <w:right w:val="none" w:sz="0" w:space="0" w:color="auto"/>
      </w:divBdr>
    </w:div>
    <w:div w:id="1084033872">
      <w:bodyDiv w:val="1"/>
      <w:marLeft w:val="0"/>
      <w:marRight w:val="0"/>
      <w:marTop w:val="0"/>
      <w:marBottom w:val="0"/>
      <w:divBdr>
        <w:top w:val="none" w:sz="0" w:space="0" w:color="auto"/>
        <w:left w:val="none" w:sz="0" w:space="0" w:color="auto"/>
        <w:bottom w:val="none" w:sz="0" w:space="0" w:color="auto"/>
        <w:right w:val="none" w:sz="0" w:space="0" w:color="auto"/>
      </w:divBdr>
    </w:div>
    <w:div w:id="1086223577">
      <w:bodyDiv w:val="1"/>
      <w:marLeft w:val="0"/>
      <w:marRight w:val="0"/>
      <w:marTop w:val="0"/>
      <w:marBottom w:val="0"/>
      <w:divBdr>
        <w:top w:val="none" w:sz="0" w:space="0" w:color="auto"/>
        <w:left w:val="none" w:sz="0" w:space="0" w:color="auto"/>
        <w:bottom w:val="none" w:sz="0" w:space="0" w:color="auto"/>
        <w:right w:val="none" w:sz="0" w:space="0" w:color="auto"/>
      </w:divBdr>
    </w:div>
    <w:div w:id="1089159616">
      <w:bodyDiv w:val="1"/>
      <w:marLeft w:val="0"/>
      <w:marRight w:val="0"/>
      <w:marTop w:val="0"/>
      <w:marBottom w:val="0"/>
      <w:divBdr>
        <w:top w:val="none" w:sz="0" w:space="0" w:color="auto"/>
        <w:left w:val="none" w:sz="0" w:space="0" w:color="auto"/>
        <w:bottom w:val="none" w:sz="0" w:space="0" w:color="auto"/>
        <w:right w:val="none" w:sz="0" w:space="0" w:color="auto"/>
      </w:divBdr>
    </w:div>
    <w:div w:id="1096025353">
      <w:bodyDiv w:val="1"/>
      <w:marLeft w:val="0"/>
      <w:marRight w:val="0"/>
      <w:marTop w:val="0"/>
      <w:marBottom w:val="0"/>
      <w:divBdr>
        <w:top w:val="none" w:sz="0" w:space="0" w:color="auto"/>
        <w:left w:val="none" w:sz="0" w:space="0" w:color="auto"/>
        <w:bottom w:val="none" w:sz="0" w:space="0" w:color="auto"/>
        <w:right w:val="none" w:sz="0" w:space="0" w:color="auto"/>
      </w:divBdr>
    </w:div>
    <w:div w:id="1097559714">
      <w:bodyDiv w:val="1"/>
      <w:marLeft w:val="0"/>
      <w:marRight w:val="0"/>
      <w:marTop w:val="0"/>
      <w:marBottom w:val="0"/>
      <w:divBdr>
        <w:top w:val="none" w:sz="0" w:space="0" w:color="auto"/>
        <w:left w:val="none" w:sz="0" w:space="0" w:color="auto"/>
        <w:bottom w:val="none" w:sz="0" w:space="0" w:color="auto"/>
        <w:right w:val="none" w:sz="0" w:space="0" w:color="auto"/>
      </w:divBdr>
    </w:div>
    <w:div w:id="1105416581">
      <w:bodyDiv w:val="1"/>
      <w:marLeft w:val="0"/>
      <w:marRight w:val="0"/>
      <w:marTop w:val="0"/>
      <w:marBottom w:val="0"/>
      <w:divBdr>
        <w:top w:val="none" w:sz="0" w:space="0" w:color="auto"/>
        <w:left w:val="none" w:sz="0" w:space="0" w:color="auto"/>
        <w:bottom w:val="none" w:sz="0" w:space="0" w:color="auto"/>
        <w:right w:val="none" w:sz="0" w:space="0" w:color="auto"/>
      </w:divBdr>
    </w:div>
    <w:div w:id="1106000656">
      <w:bodyDiv w:val="1"/>
      <w:marLeft w:val="0"/>
      <w:marRight w:val="0"/>
      <w:marTop w:val="0"/>
      <w:marBottom w:val="0"/>
      <w:divBdr>
        <w:top w:val="none" w:sz="0" w:space="0" w:color="auto"/>
        <w:left w:val="none" w:sz="0" w:space="0" w:color="auto"/>
        <w:bottom w:val="none" w:sz="0" w:space="0" w:color="auto"/>
        <w:right w:val="none" w:sz="0" w:space="0" w:color="auto"/>
      </w:divBdr>
    </w:div>
    <w:div w:id="1106971518">
      <w:bodyDiv w:val="1"/>
      <w:marLeft w:val="0"/>
      <w:marRight w:val="0"/>
      <w:marTop w:val="0"/>
      <w:marBottom w:val="0"/>
      <w:divBdr>
        <w:top w:val="none" w:sz="0" w:space="0" w:color="auto"/>
        <w:left w:val="none" w:sz="0" w:space="0" w:color="auto"/>
        <w:bottom w:val="none" w:sz="0" w:space="0" w:color="auto"/>
        <w:right w:val="none" w:sz="0" w:space="0" w:color="auto"/>
      </w:divBdr>
    </w:div>
    <w:div w:id="1107191316">
      <w:bodyDiv w:val="1"/>
      <w:marLeft w:val="0"/>
      <w:marRight w:val="0"/>
      <w:marTop w:val="0"/>
      <w:marBottom w:val="0"/>
      <w:divBdr>
        <w:top w:val="none" w:sz="0" w:space="0" w:color="auto"/>
        <w:left w:val="none" w:sz="0" w:space="0" w:color="auto"/>
        <w:bottom w:val="none" w:sz="0" w:space="0" w:color="auto"/>
        <w:right w:val="none" w:sz="0" w:space="0" w:color="auto"/>
      </w:divBdr>
    </w:div>
    <w:div w:id="1109349454">
      <w:bodyDiv w:val="1"/>
      <w:marLeft w:val="0"/>
      <w:marRight w:val="0"/>
      <w:marTop w:val="0"/>
      <w:marBottom w:val="0"/>
      <w:divBdr>
        <w:top w:val="none" w:sz="0" w:space="0" w:color="auto"/>
        <w:left w:val="none" w:sz="0" w:space="0" w:color="auto"/>
        <w:bottom w:val="none" w:sz="0" w:space="0" w:color="auto"/>
        <w:right w:val="none" w:sz="0" w:space="0" w:color="auto"/>
      </w:divBdr>
    </w:div>
    <w:div w:id="1110315891">
      <w:bodyDiv w:val="1"/>
      <w:marLeft w:val="0"/>
      <w:marRight w:val="0"/>
      <w:marTop w:val="0"/>
      <w:marBottom w:val="0"/>
      <w:divBdr>
        <w:top w:val="none" w:sz="0" w:space="0" w:color="auto"/>
        <w:left w:val="none" w:sz="0" w:space="0" w:color="auto"/>
        <w:bottom w:val="none" w:sz="0" w:space="0" w:color="auto"/>
        <w:right w:val="none" w:sz="0" w:space="0" w:color="auto"/>
      </w:divBdr>
    </w:div>
    <w:div w:id="1115054088">
      <w:bodyDiv w:val="1"/>
      <w:marLeft w:val="0"/>
      <w:marRight w:val="0"/>
      <w:marTop w:val="0"/>
      <w:marBottom w:val="0"/>
      <w:divBdr>
        <w:top w:val="none" w:sz="0" w:space="0" w:color="auto"/>
        <w:left w:val="none" w:sz="0" w:space="0" w:color="auto"/>
        <w:bottom w:val="none" w:sz="0" w:space="0" w:color="auto"/>
        <w:right w:val="none" w:sz="0" w:space="0" w:color="auto"/>
      </w:divBdr>
    </w:div>
    <w:div w:id="1116488765">
      <w:bodyDiv w:val="1"/>
      <w:marLeft w:val="0"/>
      <w:marRight w:val="0"/>
      <w:marTop w:val="0"/>
      <w:marBottom w:val="0"/>
      <w:divBdr>
        <w:top w:val="none" w:sz="0" w:space="0" w:color="auto"/>
        <w:left w:val="none" w:sz="0" w:space="0" w:color="auto"/>
        <w:bottom w:val="none" w:sz="0" w:space="0" w:color="auto"/>
        <w:right w:val="none" w:sz="0" w:space="0" w:color="auto"/>
      </w:divBdr>
    </w:div>
    <w:div w:id="1117485444">
      <w:bodyDiv w:val="1"/>
      <w:marLeft w:val="0"/>
      <w:marRight w:val="0"/>
      <w:marTop w:val="0"/>
      <w:marBottom w:val="0"/>
      <w:divBdr>
        <w:top w:val="none" w:sz="0" w:space="0" w:color="auto"/>
        <w:left w:val="none" w:sz="0" w:space="0" w:color="auto"/>
        <w:bottom w:val="none" w:sz="0" w:space="0" w:color="auto"/>
        <w:right w:val="none" w:sz="0" w:space="0" w:color="auto"/>
      </w:divBdr>
    </w:div>
    <w:div w:id="1119033860">
      <w:bodyDiv w:val="1"/>
      <w:marLeft w:val="0"/>
      <w:marRight w:val="0"/>
      <w:marTop w:val="0"/>
      <w:marBottom w:val="0"/>
      <w:divBdr>
        <w:top w:val="none" w:sz="0" w:space="0" w:color="auto"/>
        <w:left w:val="none" w:sz="0" w:space="0" w:color="auto"/>
        <w:bottom w:val="none" w:sz="0" w:space="0" w:color="auto"/>
        <w:right w:val="none" w:sz="0" w:space="0" w:color="auto"/>
      </w:divBdr>
    </w:div>
    <w:div w:id="1121073984">
      <w:bodyDiv w:val="1"/>
      <w:marLeft w:val="0"/>
      <w:marRight w:val="0"/>
      <w:marTop w:val="0"/>
      <w:marBottom w:val="0"/>
      <w:divBdr>
        <w:top w:val="none" w:sz="0" w:space="0" w:color="auto"/>
        <w:left w:val="none" w:sz="0" w:space="0" w:color="auto"/>
        <w:bottom w:val="none" w:sz="0" w:space="0" w:color="auto"/>
        <w:right w:val="none" w:sz="0" w:space="0" w:color="auto"/>
      </w:divBdr>
    </w:div>
    <w:div w:id="1122267895">
      <w:bodyDiv w:val="1"/>
      <w:marLeft w:val="0"/>
      <w:marRight w:val="0"/>
      <w:marTop w:val="0"/>
      <w:marBottom w:val="0"/>
      <w:divBdr>
        <w:top w:val="none" w:sz="0" w:space="0" w:color="auto"/>
        <w:left w:val="none" w:sz="0" w:space="0" w:color="auto"/>
        <w:bottom w:val="none" w:sz="0" w:space="0" w:color="auto"/>
        <w:right w:val="none" w:sz="0" w:space="0" w:color="auto"/>
      </w:divBdr>
    </w:div>
    <w:div w:id="1123840632">
      <w:bodyDiv w:val="1"/>
      <w:marLeft w:val="0"/>
      <w:marRight w:val="0"/>
      <w:marTop w:val="0"/>
      <w:marBottom w:val="0"/>
      <w:divBdr>
        <w:top w:val="none" w:sz="0" w:space="0" w:color="auto"/>
        <w:left w:val="none" w:sz="0" w:space="0" w:color="auto"/>
        <w:bottom w:val="none" w:sz="0" w:space="0" w:color="auto"/>
        <w:right w:val="none" w:sz="0" w:space="0" w:color="auto"/>
      </w:divBdr>
    </w:div>
    <w:div w:id="1126311146">
      <w:bodyDiv w:val="1"/>
      <w:marLeft w:val="0"/>
      <w:marRight w:val="0"/>
      <w:marTop w:val="0"/>
      <w:marBottom w:val="0"/>
      <w:divBdr>
        <w:top w:val="none" w:sz="0" w:space="0" w:color="auto"/>
        <w:left w:val="none" w:sz="0" w:space="0" w:color="auto"/>
        <w:bottom w:val="none" w:sz="0" w:space="0" w:color="auto"/>
        <w:right w:val="none" w:sz="0" w:space="0" w:color="auto"/>
      </w:divBdr>
    </w:div>
    <w:div w:id="1126506270">
      <w:bodyDiv w:val="1"/>
      <w:marLeft w:val="0"/>
      <w:marRight w:val="0"/>
      <w:marTop w:val="0"/>
      <w:marBottom w:val="0"/>
      <w:divBdr>
        <w:top w:val="none" w:sz="0" w:space="0" w:color="auto"/>
        <w:left w:val="none" w:sz="0" w:space="0" w:color="auto"/>
        <w:bottom w:val="none" w:sz="0" w:space="0" w:color="auto"/>
        <w:right w:val="none" w:sz="0" w:space="0" w:color="auto"/>
      </w:divBdr>
    </w:div>
    <w:div w:id="1131023899">
      <w:bodyDiv w:val="1"/>
      <w:marLeft w:val="0"/>
      <w:marRight w:val="0"/>
      <w:marTop w:val="0"/>
      <w:marBottom w:val="0"/>
      <w:divBdr>
        <w:top w:val="none" w:sz="0" w:space="0" w:color="auto"/>
        <w:left w:val="none" w:sz="0" w:space="0" w:color="auto"/>
        <w:bottom w:val="none" w:sz="0" w:space="0" w:color="auto"/>
        <w:right w:val="none" w:sz="0" w:space="0" w:color="auto"/>
      </w:divBdr>
    </w:div>
    <w:div w:id="1132288710">
      <w:bodyDiv w:val="1"/>
      <w:marLeft w:val="0"/>
      <w:marRight w:val="0"/>
      <w:marTop w:val="0"/>
      <w:marBottom w:val="0"/>
      <w:divBdr>
        <w:top w:val="none" w:sz="0" w:space="0" w:color="auto"/>
        <w:left w:val="none" w:sz="0" w:space="0" w:color="auto"/>
        <w:bottom w:val="none" w:sz="0" w:space="0" w:color="auto"/>
        <w:right w:val="none" w:sz="0" w:space="0" w:color="auto"/>
      </w:divBdr>
    </w:div>
    <w:div w:id="1135291341">
      <w:bodyDiv w:val="1"/>
      <w:marLeft w:val="0"/>
      <w:marRight w:val="0"/>
      <w:marTop w:val="0"/>
      <w:marBottom w:val="0"/>
      <w:divBdr>
        <w:top w:val="none" w:sz="0" w:space="0" w:color="auto"/>
        <w:left w:val="none" w:sz="0" w:space="0" w:color="auto"/>
        <w:bottom w:val="none" w:sz="0" w:space="0" w:color="auto"/>
        <w:right w:val="none" w:sz="0" w:space="0" w:color="auto"/>
      </w:divBdr>
    </w:div>
    <w:div w:id="1138498394">
      <w:bodyDiv w:val="1"/>
      <w:marLeft w:val="0"/>
      <w:marRight w:val="0"/>
      <w:marTop w:val="0"/>
      <w:marBottom w:val="0"/>
      <w:divBdr>
        <w:top w:val="none" w:sz="0" w:space="0" w:color="auto"/>
        <w:left w:val="none" w:sz="0" w:space="0" w:color="auto"/>
        <w:bottom w:val="none" w:sz="0" w:space="0" w:color="auto"/>
        <w:right w:val="none" w:sz="0" w:space="0" w:color="auto"/>
      </w:divBdr>
    </w:div>
    <w:div w:id="1139222465">
      <w:bodyDiv w:val="1"/>
      <w:marLeft w:val="0"/>
      <w:marRight w:val="0"/>
      <w:marTop w:val="0"/>
      <w:marBottom w:val="0"/>
      <w:divBdr>
        <w:top w:val="none" w:sz="0" w:space="0" w:color="auto"/>
        <w:left w:val="none" w:sz="0" w:space="0" w:color="auto"/>
        <w:bottom w:val="none" w:sz="0" w:space="0" w:color="auto"/>
        <w:right w:val="none" w:sz="0" w:space="0" w:color="auto"/>
      </w:divBdr>
    </w:div>
    <w:div w:id="1141845633">
      <w:bodyDiv w:val="1"/>
      <w:marLeft w:val="0"/>
      <w:marRight w:val="0"/>
      <w:marTop w:val="0"/>
      <w:marBottom w:val="0"/>
      <w:divBdr>
        <w:top w:val="none" w:sz="0" w:space="0" w:color="auto"/>
        <w:left w:val="none" w:sz="0" w:space="0" w:color="auto"/>
        <w:bottom w:val="none" w:sz="0" w:space="0" w:color="auto"/>
        <w:right w:val="none" w:sz="0" w:space="0" w:color="auto"/>
      </w:divBdr>
    </w:div>
    <w:div w:id="1142576486">
      <w:bodyDiv w:val="1"/>
      <w:marLeft w:val="0"/>
      <w:marRight w:val="0"/>
      <w:marTop w:val="0"/>
      <w:marBottom w:val="0"/>
      <w:divBdr>
        <w:top w:val="none" w:sz="0" w:space="0" w:color="auto"/>
        <w:left w:val="none" w:sz="0" w:space="0" w:color="auto"/>
        <w:bottom w:val="none" w:sz="0" w:space="0" w:color="auto"/>
        <w:right w:val="none" w:sz="0" w:space="0" w:color="auto"/>
      </w:divBdr>
    </w:div>
    <w:div w:id="1144545222">
      <w:bodyDiv w:val="1"/>
      <w:marLeft w:val="0"/>
      <w:marRight w:val="0"/>
      <w:marTop w:val="0"/>
      <w:marBottom w:val="0"/>
      <w:divBdr>
        <w:top w:val="none" w:sz="0" w:space="0" w:color="auto"/>
        <w:left w:val="none" w:sz="0" w:space="0" w:color="auto"/>
        <w:bottom w:val="none" w:sz="0" w:space="0" w:color="auto"/>
        <w:right w:val="none" w:sz="0" w:space="0" w:color="auto"/>
      </w:divBdr>
    </w:div>
    <w:div w:id="1149907643">
      <w:bodyDiv w:val="1"/>
      <w:marLeft w:val="0"/>
      <w:marRight w:val="0"/>
      <w:marTop w:val="0"/>
      <w:marBottom w:val="0"/>
      <w:divBdr>
        <w:top w:val="none" w:sz="0" w:space="0" w:color="auto"/>
        <w:left w:val="none" w:sz="0" w:space="0" w:color="auto"/>
        <w:bottom w:val="none" w:sz="0" w:space="0" w:color="auto"/>
        <w:right w:val="none" w:sz="0" w:space="0" w:color="auto"/>
      </w:divBdr>
    </w:div>
    <w:div w:id="1152868510">
      <w:bodyDiv w:val="1"/>
      <w:marLeft w:val="0"/>
      <w:marRight w:val="0"/>
      <w:marTop w:val="0"/>
      <w:marBottom w:val="0"/>
      <w:divBdr>
        <w:top w:val="none" w:sz="0" w:space="0" w:color="auto"/>
        <w:left w:val="none" w:sz="0" w:space="0" w:color="auto"/>
        <w:bottom w:val="none" w:sz="0" w:space="0" w:color="auto"/>
        <w:right w:val="none" w:sz="0" w:space="0" w:color="auto"/>
      </w:divBdr>
    </w:div>
    <w:div w:id="1152910211">
      <w:bodyDiv w:val="1"/>
      <w:marLeft w:val="0"/>
      <w:marRight w:val="0"/>
      <w:marTop w:val="0"/>
      <w:marBottom w:val="0"/>
      <w:divBdr>
        <w:top w:val="none" w:sz="0" w:space="0" w:color="auto"/>
        <w:left w:val="none" w:sz="0" w:space="0" w:color="auto"/>
        <w:bottom w:val="none" w:sz="0" w:space="0" w:color="auto"/>
        <w:right w:val="none" w:sz="0" w:space="0" w:color="auto"/>
      </w:divBdr>
    </w:div>
    <w:div w:id="1158886112">
      <w:bodyDiv w:val="1"/>
      <w:marLeft w:val="0"/>
      <w:marRight w:val="0"/>
      <w:marTop w:val="0"/>
      <w:marBottom w:val="0"/>
      <w:divBdr>
        <w:top w:val="none" w:sz="0" w:space="0" w:color="auto"/>
        <w:left w:val="none" w:sz="0" w:space="0" w:color="auto"/>
        <w:bottom w:val="none" w:sz="0" w:space="0" w:color="auto"/>
        <w:right w:val="none" w:sz="0" w:space="0" w:color="auto"/>
      </w:divBdr>
    </w:div>
    <w:div w:id="1158887456">
      <w:bodyDiv w:val="1"/>
      <w:marLeft w:val="0"/>
      <w:marRight w:val="0"/>
      <w:marTop w:val="0"/>
      <w:marBottom w:val="0"/>
      <w:divBdr>
        <w:top w:val="none" w:sz="0" w:space="0" w:color="auto"/>
        <w:left w:val="none" w:sz="0" w:space="0" w:color="auto"/>
        <w:bottom w:val="none" w:sz="0" w:space="0" w:color="auto"/>
        <w:right w:val="none" w:sz="0" w:space="0" w:color="auto"/>
      </w:divBdr>
    </w:div>
    <w:div w:id="1159231388">
      <w:bodyDiv w:val="1"/>
      <w:marLeft w:val="0"/>
      <w:marRight w:val="0"/>
      <w:marTop w:val="0"/>
      <w:marBottom w:val="0"/>
      <w:divBdr>
        <w:top w:val="none" w:sz="0" w:space="0" w:color="auto"/>
        <w:left w:val="none" w:sz="0" w:space="0" w:color="auto"/>
        <w:bottom w:val="none" w:sz="0" w:space="0" w:color="auto"/>
        <w:right w:val="none" w:sz="0" w:space="0" w:color="auto"/>
      </w:divBdr>
    </w:div>
    <w:div w:id="1159610797">
      <w:bodyDiv w:val="1"/>
      <w:marLeft w:val="0"/>
      <w:marRight w:val="0"/>
      <w:marTop w:val="0"/>
      <w:marBottom w:val="0"/>
      <w:divBdr>
        <w:top w:val="none" w:sz="0" w:space="0" w:color="auto"/>
        <w:left w:val="none" w:sz="0" w:space="0" w:color="auto"/>
        <w:bottom w:val="none" w:sz="0" w:space="0" w:color="auto"/>
        <w:right w:val="none" w:sz="0" w:space="0" w:color="auto"/>
      </w:divBdr>
    </w:div>
    <w:div w:id="1161047911">
      <w:bodyDiv w:val="1"/>
      <w:marLeft w:val="0"/>
      <w:marRight w:val="0"/>
      <w:marTop w:val="0"/>
      <w:marBottom w:val="0"/>
      <w:divBdr>
        <w:top w:val="none" w:sz="0" w:space="0" w:color="auto"/>
        <w:left w:val="none" w:sz="0" w:space="0" w:color="auto"/>
        <w:bottom w:val="none" w:sz="0" w:space="0" w:color="auto"/>
        <w:right w:val="none" w:sz="0" w:space="0" w:color="auto"/>
      </w:divBdr>
    </w:div>
    <w:div w:id="1161048020">
      <w:bodyDiv w:val="1"/>
      <w:marLeft w:val="0"/>
      <w:marRight w:val="0"/>
      <w:marTop w:val="0"/>
      <w:marBottom w:val="0"/>
      <w:divBdr>
        <w:top w:val="none" w:sz="0" w:space="0" w:color="auto"/>
        <w:left w:val="none" w:sz="0" w:space="0" w:color="auto"/>
        <w:bottom w:val="none" w:sz="0" w:space="0" w:color="auto"/>
        <w:right w:val="none" w:sz="0" w:space="0" w:color="auto"/>
      </w:divBdr>
    </w:div>
    <w:div w:id="1162965053">
      <w:bodyDiv w:val="1"/>
      <w:marLeft w:val="0"/>
      <w:marRight w:val="0"/>
      <w:marTop w:val="0"/>
      <w:marBottom w:val="0"/>
      <w:divBdr>
        <w:top w:val="none" w:sz="0" w:space="0" w:color="auto"/>
        <w:left w:val="none" w:sz="0" w:space="0" w:color="auto"/>
        <w:bottom w:val="none" w:sz="0" w:space="0" w:color="auto"/>
        <w:right w:val="none" w:sz="0" w:space="0" w:color="auto"/>
      </w:divBdr>
    </w:div>
    <w:div w:id="1163474654">
      <w:bodyDiv w:val="1"/>
      <w:marLeft w:val="0"/>
      <w:marRight w:val="0"/>
      <w:marTop w:val="0"/>
      <w:marBottom w:val="0"/>
      <w:divBdr>
        <w:top w:val="none" w:sz="0" w:space="0" w:color="auto"/>
        <w:left w:val="none" w:sz="0" w:space="0" w:color="auto"/>
        <w:bottom w:val="none" w:sz="0" w:space="0" w:color="auto"/>
        <w:right w:val="none" w:sz="0" w:space="0" w:color="auto"/>
      </w:divBdr>
    </w:div>
    <w:div w:id="1164052263">
      <w:bodyDiv w:val="1"/>
      <w:marLeft w:val="0"/>
      <w:marRight w:val="0"/>
      <w:marTop w:val="0"/>
      <w:marBottom w:val="0"/>
      <w:divBdr>
        <w:top w:val="none" w:sz="0" w:space="0" w:color="auto"/>
        <w:left w:val="none" w:sz="0" w:space="0" w:color="auto"/>
        <w:bottom w:val="none" w:sz="0" w:space="0" w:color="auto"/>
        <w:right w:val="none" w:sz="0" w:space="0" w:color="auto"/>
      </w:divBdr>
    </w:div>
    <w:div w:id="1167205078">
      <w:bodyDiv w:val="1"/>
      <w:marLeft w:val="0"/>
      <w:marRight w:val="0"/>
      <w:marTop w:val="0"/>
      <w:marBottom w:val="0"/>
      <w:divBdr>
        <w:top w:val="none" w:sz="0" w:space="0" w:color="auto"/>
        <w:left w:val="none" w:sz="0" w:space="0" w:color="auto"/>
        <w:bottom w:val="none" w:sz="0" w:space="0" w:color="auto"/>
        <w:right w:val="none" w:sz="0" w:space="0" w:color="auto"/>
      </w:divBdr>
    </w:div>
    <w:div w:id="1168014962">
      <w:bodyDiv w:val="1"/>
      <w:marLeft w:val="0"/>
      <w:marRight w:val="0"/>
      <w:marTop w:val="0"/>
      <w:marBottom w:val="0"/>
      <w:divBdr>
        <w:top w:val="none" w:sz="0" w:space="0" w:color="auto"/>
        <w:left w:val="none" w:sz="0" w:space="0" w:color="auto"/>
        <w:bottom w:val="none" w:sz="0" w:space="0" w:color="auto"/>
        <w:right w:val="none" w:sz="0" w:space="0" w:color="auto"/>
      </w:divBdr>
    </w:div>
    <w:div w:id="1168402866">
      <w:bodyDiv w:val="1"/>
      <w:marLeft w:val="0"/>
      <w:marRight w:val="0"/>
      <w:marTop w:val="0"/>
      <w:marBottom w:val="0"/>
      <w:divBdr>
        <w:top w:val="none" w:sz="0" w:space="0" w:color="auto"/>
        <w:left w:val="none" w:sz="0" w:space="0" w:color="auto"/>
        <w:bottom w:val="none" w:sz="0" w:space="0" w:color="auto"/>
        <w:right w:val="none" w:sz="0" w:space="0" w:color="auto"/>
      </w:divBdr>
    </w:div>
    <w:div w:id="1170175333">
      <w:bodyDiv w:val="1"/>
      <w:marLeft w:val="0"/>
      <w:marRight w:val="0"/>
      <w:marTop w:val="0"/>
      <w:marBottom w:val="0"/>
      <w:divBdr>
        <w:top w:val="none" w:sz="0" w:space="0" w:color="auto"/>
        <w:left w:val="none" w:sz="0" w:space="0" w:color="auto"/>
        <w:bottom w:val="none" w:sz="0" w:space="0" w:color="auto"/>
        <w:right w:val="none" w:sz="0" w:space="0" w:color="auto"/>
      </w:divBdr>
    </w:div>
    <w:div w:id="1171068281">
      <w:bodyDiv w:val="1"/>
      <w:marLeft w:val="0"/>
      <w:marRight w:val="0"/>
      <w:marTop w:val="0"/>
      <w:marBottom w:val="0"/>
      <w:divBdr>
        <w:top w:val="none" w:sz="0" w:space="0" w:color="auto"/>
        <w:left w:val="none" w:sz="0" w:space="0" w:color="auto"/>
        <w:bottom w:val="none" w:sz="0" w:space="0" w:color="auto"/>
        <w:right w:val="none" w:sz="0" w:space="0" w:color="auto"/>
      </w:divBdr>
    </w:div>
    <w:div w:id="1172526014">
      <w:bodyDiv w:val="1"/>
      <w:marLeft w:val="0"/>
      <w:marRight w:val="0"/>
      <w:marTop w:val="0"/>
      <w:marBottom w:val="0"/>
      <w:divBdr>
        <w:top w:val="none" w:sz="0" w:space="0" w:color="auto"/>
        <w:left w:val="none" w:sz="0" w:space="0" w:color="auto"/>
        <w:bottom w:val="none" w:sz="0" w:space="0" w:color="auto"/>
        <w:right w:val="none" w:sz="0" w:space="0" w:color="auto"/>
      </w:divBdr>
    </w:div>
    <w:div w:id="1172833689">
      <w:bodyDiv w:val="1"/>
      <w:marLeft w:val="0"/>
      <w:marRight w:val="0"/>
      <w:marTop w:val="0"/>
      <w:marBottom w:val="0"/>
      <w:divBdr>
        <w:top w:val="none" w:sz="0" w:space="0" w:color="auto"/>
        <w:left w:val="none" w:sz="0" w:space="0" w:color="auto"/>
        <w:bottom w:val="none" w:sz="0" w:space="0" w:color="auto"/>
        <w:right w:val="none" w:sz="0" w:space="0" w:color="auto"/>
      </w:divBdr>
    </w:div>
    <w:div w:id="1176849448">
      <w:bodyDiv w:val="1"/>
      <w:marLeft w:val="0"/>
      <w:marRight w:val="0"/>
      <w:marTop w:val="0"/>
      <w:marBottom w:val="0"/>
      <w:divBdr>
        <w:top w:val="none" w:sz="0" w:space="0" w:color="auto"/>
        <w:left w:val="none" w:sz="0" w:space="0" w:color="auto"/>
        <w:bottom w:val="none" w:sz="0" w:space="0" w:color="auto"/>
        <w:right w:val="none" w:sz="0" w:space="0" w:color="auto"/>
      </w:divBdr>
    </w:div>
    <w:div w:id="1178425149">
      <w:bodyDiv w:val="1"/>
      <w:marLeft w:val="0"/>
      <w:marRight w:val="0"/>
      <w:marTop w:val="0"/>
      <w:marBottom w:val="0"/>
      <w:divBdr>
        <w:top w:val="none" w:sz="0" w:space="0" w:color="auto"/>
        <w:left w:val="none" w:sz="0" w:space="0" w:color="auto"/>
        <w:bottom w:val="none" w:sz="0" w:space="0" w:color="auto"/>
        <w:right w:val="none" w:sz="0" w:space="0" w:color="auto"/>
      </w:divBdr>
    </w:div>
    <w:div w:id="1181771880">
      <w:bodyDiv w:val="1"/>
      <w:marLeft w:val="0"/>
      <w:marRight w:val="0"/>
      <w:marTop w:val="0"/>
      <w:marBottom w:val="0"/>
      <w:divBdr>
        <w:top w:val="none" w:sz="0" w:space="0" w:color="auto"/>
        <w:left w:val="none" w:sz="0" w:space="0" w:color="auto"/>
        <w:bottom w:val="none" w:sz="0" w:space="0" w:color="auto"/>
        <w:right w:val="none" w:sz="0" w:space="0" w:color="auto"/>
      </w:divBdr>
    </w:div>
    <w:div w:id="1183282784">
      <w:bodyDiv w:val="1"/>
      <w:marLeft w:val="0"/>
      <w:marRight w:val="0"/>
      <w:marTop w:val="0"/>
      <w:marBottom w:val="0"/>
      <w:divBdr>
        <w:top w:val="none" w:sz="0" w:space="0" w:color="auto"/>
        <w:left w:val="none" w:sz="0" w:space="0" w:color="auto"/>
        <w:bottom w:val="none" w:sz="0" w:space="0" w:color="auto"/>
        <w:right w:val="none" w:sz="0" w:space="0" w:color="auto"/>
      </w:divBdr>
    </w:div>
    <w:div w:id="1184512727">
      <w:bodyDiv w:val="1"/>
      <w:marLeft w:val="0"/>
      <w:marRight w:val="0"/>
      <w:marTop w:val="0"/>
      <w:marBottom w:val="0"/>
      <w:divBdr>
        <w:top w:val="none" w:sz="0" w:space="0" w:color="auto"/>
        <w:left w:val="none" w:sz="0" w:space="0" w:color="auto"/>
        <w:bottom w:val="none" w:sz="0" w:space="0" w:color="auto"/>
        <w:right w:val="none" w:sz="0" w:space="0" w:color="auto"/>
      </w:divBdr>
    </w:div>
    <w:div w:id="1186402314">
      <w:bodyDiv w:val="1"/>
      <w:marLeft w:val="0"/>
      <w:marRight w:val="0"/>
      <w:marTop w:val="0"/>
      <w:marBottom w:val="0"/>
      <w:divBdr>
        <w:top w:val="none" w:sz="0" w:space="0" w:color="auto"/>
        <w:left w:val="none" w:sz="0" w:space="0" w:color="auto"/>
        <w:bottom w:val="none" w:sz="0" w:space="0" w:color="auto"/>
        <w:right w:val="none" w:sz="0" w:space="0" w:color="auto"/>
      </w:divBdr>
    </w:div>
    <w:div w:id="1188176151">
      <w:bodyDiv w:val="1"/>
      <w:marLeft w:val="0"/>
      <w:marRight w:val="0"/>
      <w:marTop w:val="0"/>
      <w:marBottom w:val="0"/>
      <w:divBdr>
        <w:top w:val="none" w:sz="0" w:space="0" w:color="auto"/>
        <w:left w:val="none" w:sz="0" w:space="0" w:color="auto"/>
        <w:bottom w:val="none" w:sz="0" w:space="0" w:color="auto"/>
        <w:right w:val="none" w:sz="0" w:space="0" w:color="auto"/>
      </w:divBdr>
    </w:div>
    <w:div w:id="1188524906">
      <w:bodyDiv w:val="1"/>
      <w:marLeft w:val="0"/>
      <w:marRight w:val="0"/>
      <w:marTop w:val="0"/>
      <w:marBottom w:val="0"/>
      <w:divBdr>
        <w:top w:val="none" w:sz="0" w:space="0" w:color="auto"/>
        <w:left w:val="none" w:sz="0" w:space="0" w:color="auto"/>
        <w:bottom w:val="none" w:sz="0" w:space="0" w:color="auto"/>
        <w:right w:val="none" w:sz="0" w:space="0" w:color="auto"/>
      </w:divBdr>
    </w:div>
    <w:div w:id="1188786235">
      <w:bodyDiv w:val="1"/>
      <w:marLeft w:val="0"/>
      <w:marRight w:val="0"/>
      <w:marTop w:val="0"/>
      <w:marBottom w:val="0"/>
      <w:divBdr>
        <w:top w:val="none" w:sz="0" w:space="0" w:color="auto"/>
        <w:left w:val="none" w:sz="0" w:space="0" w:color="auto"/>
        <w:bottom w:val="none" w:sz="0" w:space="0" w:color="auto"/>
        <w:right w:val="none" w:sz="0" w:space="0" w:color="auto"/>
      </w:divBdr>
    </w:div>
    <w:div w:id="1191450807">
      <w:bodyDiv w:val="1"/>
      <w:marLeft w:val="0"/>
      <w:marRight w:val="0"/>
      <w:marTop w:val="0"/>
      <w:marBottom w:val="0"/>
      <w:divBdr>
        <w:top w:val="none" w:sz="0" w:space="0" w:color="auto"/>
        <w:left w:val="none" w:sz="0" w:space="0" w:color="auto"/>
        <w:bottom w:val="none" w:sz="0" w:space="0" w:color="auto"/>
        <w:right w:val="none" w:sz="0" w:space="0" w:color="auto"/>
      </w:divBdr>
    </w:div>
    <w:div w:id="1194148807">
      <w:bodyDiv w:val="1"/>
      <w:marLeft w:val="0"/>
      <w:marRight w:val="0"/>
      <w:marTop w:val="0"/>
      <w:marBottom w:val="0"/>
      <w:divBdr>
        <w:top w:val="none" w:sz="0" w:space="0" w:color="auto"/>
        <w:left w:val="none" w:sz="0" w:space="0" w:color="auto"/>
        <w:bottom w:val="none" w:sz="0" w:space="0" w:color="auto"/>
        <w:right w:val="none" w:sz="0" w:space="0" w:color="auto"/>
      </w:divBdr>
    </w:div>
    <w:div w:id="1194268552">
      <w:bodyDiv w:val="1"/>
      <w:marLeft w:val="0"/>
      <w:marRight w:val="0"/>
      <w:marTop w:val="0"/>
      <w:marBottom w:val="0"/>
      <w:divBdr>
        <w:top w:val="none" w:sz="0" w:space="0" w:color="auto"/>
        <w:left w:val="none" w:sz="0" w:space="0" w:color="auto"/>
        <w:bottom w:val="none" w:sz="0" w:space="0" w:color="auto"/>
        <w:right w:val="none" w:sz="0" w:space="0" w:color="auto"/>
      </w:divBdr>
    </w:div>
    <w:div w:id="1194923735">
      <w:bodyDiv w:val="1"/>
      <w:marLeft w:val="0"/>
      <w:marRight w:val="0"/>
      <w:marTop w:val="0"/>
      <w:marBottom w:val="0"/>
      <w:divBdr>
        <w:top w:val="none" w:sz="0" w:space="0" w:color="auto"/>
        <w:left w:val="none" w:sz="0" w:space="0" w:color="auto"/>
        <w:bottom w:val="none" w:sz="0" w:space="0" w:color="auto"/>
        <w:right w:val="none" w:sz="0" w:space="0" w:color="auto"/>
      </w:divBdr>
    </w:div>
    <w:div w:id="1196308994">
      <w:bodyDiv w:val="1"/>
      <w:marLeft w:val="0"/>
      <w:marRight w:val="0"/>
      <w:marTop w:val="0"/>
      <w:marBottom w:val="0"/>
      <w:divBdr>
        <w:top w:val="none" w:sz="0" w:space="0" w:color="auto"/>
        <w:left w:val="none" w:sz="0" w:space="0" w:color="auto"/>
        <w:bottom w:val="none" w:sz="0" w:space="0" w:color="auto"/>
        <w:right w:val="none" w:sz="0" w:space="0" w:color="auto"/>
      </w:divBdr>
    </w:div>
    <w:div w:id="1198740106">
      <w:bodyDiv w:val="1"/>
      <w:marLeft w:val="0"/>
      <w:marRight w:val="0"/>
      <w:marTop w:val="0"/>
      <w:marBottom w:val="0"/>
      <w:divBdr>
        <w:top w:val="none" w:sz="0" w:space="0" w:color="auto"/>
        <w:left w:val="none" w:sz="0" w:space="0" w:color="auto"/>
        <w:bottom w:val="none" w:sz="0" w:space="0" w:color="auto"/>
        <w:right w:val="none" w:sz="0" w:space="0" w:color="auto"/>
      </w:divBdr>
    </w:div>
    <w:div w:id="1199395871">
      <w:bodyDiv w:val="1"/>
      <w:marLeft w:val="0"/>
      <w:marRight w:val="0"/>
      <w:marTop w:val="0"/>
      <w:marBottom w:val="0"/>
      <w:divBdr>
        <w:top w:val="none" w:sz="0" w:space="0" w:color="auto"/>
        <w:left w:val="none" w:sz="0" w:space="0" w:color="auto"/>
        <w:bottom w:val="none" w:sz="0" w:space="0" w:color="auto"/>
        <w:right w:val="none" w:sz="0" w:space="0" w:color="auto"/>
      </w:divBdr>
    </w:div>
    <w:div w:id="1199902094">
      <w:bodyDiv w:val="1"/>
      <w:marLeft w:val="0"/>
      <w:marRight w:val="0"/>
      <w:marTop w:val="0"/>
      <w:marBottom w:val="0"/>
      <w:divBdr>
        <w:top w:val="none" w:sz="0" w:space="0" w:color="auto"/>
        <w:left w:val="none" w:sz="0" w:space="0" w:color="auto"/>
        <w:bottom w:val="none" w:sz="0" w:space="0" w:color="auto"/>
        <w:right w:val="none" w:sz="0" w:space="0" w:color="auto"/>
      </w:divBdr>
    </w:div>
    <w:div w:id="1206673493">
      <w:bodyDiv w:val="1"/>
      <w:marLeft w:val="0"/>
      <w:marRight w:val="0"/>
      <w:marTop w:val="0"/>
      <w:marBottom w:val="0"/>
      <w:divBdr>
        <w:top w:val="none" w:sz="0" w:space="0" w:color="auto"/>
        <w:left w:val="none" w:sz="0" w:space="0" w:color="auto"/>
        <w:bottom w:val="none" w:sz="0" w:space="0" w:color="auto"/>
        <w:right w:val="none" w:sz="0" w:space="0" w:color="auto"/>
      </w:divBdr>
    </w:div>
    <w:div w:id="1215771362">
      <w:bodyDiv w:val="1"/>
      <w:marLeft w:val="0"/>
      <w:marRight w:val="0"/>
      <w:marTop w:val="0"/>
      <w:marBottom w:val="0"/>
      <w:divBdr>
        <w:top w:val="none" w:sz="0" w:space="0" w:color="auto"/>
        <w:left w:val="none" w:sz="0" w:space="0" w:color="auto"/>
        <w:bottom w:val="none" w:sz="0" w:space="0" w:color="auto"/>
        <w:right w:val="none" w:sz="0" w:space="0" w:color="auto"/>
      </w:divBdr>
    </w:div>
    <w:div w:id="1221593639">
      <w:bodyDiv w:val="1"/>
      <w:marLeft w:val="0"/>
      <w:marRight w:val="0"/>
      <w:marTop w:val="0"/>
      <w:marBottom w:val="0"/>
      <w:divBdr>
        <w:top w:val="none" w:sz="0" w:space="0" w:color="auto"/>
        <w:left w:val="none" w:sz="0" w:space="0" w:color="auto"/>
        <w:bottom w:val="none" w:sz="0" w:space="0" w:color="auto"/>
        <w:right w:val="none" w:sz="0" w:space="0" w:color="auto"/>
      </w:divBdr>
    </w:div>
    <w:div w:id="1222449747">
      <w:bodyDiv w:val="1"/>
      <w:marLeft w:val="0"/>
      <w:marRight w:val="0"/>
      <w:marTop w:val="0"/>
      <w:marBottom w:val="0"/>
      <w:divBdr>
        <w:top w:val="none" w:sz="0" w:space="0" w:color="auto"/>
        <w:left w:val="none" w:sz="0" w:space="0" w:color="auto"/>
        <w:bottom w:val="none" w:sz="0" w:space="0" w:color="auto"/>
        <w:right w:val="none" w:sz="0" w:space="0" w:color="auto"/>
      </w:divBdr>
    </w:div>
    <w:div w:id="1226523498">
      <w:bodyDiv w:val="1"/>
      <w:marLeft w:val="0"/>
      <w:marRight w:val="0"/>
      <w:marTop w:val="0"/>
      <w:marBottom w:val="0"/>
      <w:divBdr>
        <w:top w:val="none" w:sz="0" w:space="0" w:color="auto"/>
        <w:left w:val="none" w:sz="0" w:space="0" w:color="auto"/>
        <w:bottom w:val="none" w:sz="0" w:space="0" w:color="auto"/>
        <w:right w:val="none" w:sz="0" w:space="0" w:color="auto"/>
      </w:divBdr>
    </w:div>
    <w:div w:id="1226986949">
      <w:bodyDiv w:val="1"/>
      <w:marLeft w:val="0"/>
      <w:marRight w:val="0"/>
      <w:marTop w:val="0"/>
      <w:marBottom w:val="0"/>
      <w:divBdr>
        <w:top w:val="none" w:sz="0" w:space="0" w:color="auto"/>
        <w:left w:val="none" w:sz="0" w:space="0" w:color="auto"/>
        <w:bottom w:val="none" w:sz="0" w:space="0" w:color="auto"/>
        <w:right w:val="none" w:sz="0" w:space="0" w:color="auto"/>
      </w:divBdr>
    </w:div>
    <w:div w:id="1227372919">
      <w:bodyDiv w:val="1"/>
      <w:marLeft w:val="0"/>
      <w:marRight w:val="0"/>
      <w:marTop w:val="0"/>
      <w:marBottom w:val="0"/>
      <w:divBdr>
        <w:top w:val="none" w:sz="0" w:space="0" w:color="auto"/>
        <w:left w:val="none" w:sz="0" w:space="0" w:color="auto"/>
        <w:bottom w:val="none" w:sz="0" w:space="0" w:color="auto"/>
        <w:right w:val="none" w:sz="0" w:space="0" w:color="auto"/>
      </w:divBdr>
    </w:div>
    <w:div w:id="1228612334">
      <w:bodyDiv w:val="1"/>
      <w:marLeft w:val="0"/>
      <w:marRight w:val="0"/>
      <w:marTop w:val="0"/>
      <w:marBottom w:val="0"/>
      <w:divBdr>
        <w:top w:val="none" w:sz="0" w:space="0" w:color="auto"/>
        <w:left w:val="none" w:sz="0" w:space="0" w:color="auto"/>
        <w:bottom w:val="none" w:sz="0" w:space="0" w:color="auto"/>
        <w:right w:val="none" w:sz="0" w:space="0" w:color="auto"/>
      </w:divBdr>
    </w:div>
    <w:div w:id="1229993366">
      <w:bodyDiv w:val="1"/>
      <w:marLeft w:val="0"/>
      <w:marRight w:val="0"/>
      <w:marTop w:val="0"/>
      <w:marBottom w:val="0"/>
      <w:divBdr>
        <w:top w:val="none" w:sz="0" w:space="0" w:color="auto"/>
        <w:left w:val="none" w:sz="0" w:space="0" w:color="auto"/>
        <w:bottom w:val="none" w:sz="0" w:space="0" w:color="auto"/>
        <w:right w:val="none" w:sz="0" w:space="0" w:color="auto"/>
      </w:divBdr>
    </w:div>
    <w:div w:id="1231191778">
      <w:bodyDiv w:val="1"/>
      <w:marLeft w:val="0"/>
      <w:marRight w:val="0"/>
      <w:marTop w:val="0"/>
      <w:marBottom w:val="0"/>
      <w:divBdr>
        <w:top w:val="none" w:sz="0" w:space="0" w:color="auto"/>
        <w:left w:val="none" w:sz="0" w:space="0" w:color="auto"/>
        <w:bottom w:val="none" w:sz="0" w:space="0" w:color="auto"/>
        <w:right w:val="none" w:sz="0" w:space="0" w:color="auto"/>
      </w:divBdr>
    </w:div>
    <w:div w:id="1233932928">
      <w:bodyDiv w:val="1"/>
      <w:marLeft w:val="0"/>
      <w:marRight w:val="0"/>
      <w:marTop w:val="0"/>
      <w:marBottom w:val="0"/>
      <w:divBdr>
        <w:top w:val="none" w:sz="0" w:space="0" w:color="auto"/>
        <w:left w:val="none" w:sz="0" w:space="0" w:color="auto"/>
        <w:bottom w:val="none" w:sz="0" w:space="0" w:color="auto"/>
        <w:right w:val="none" w:sz="0" w:space="0" w:color="auto"/>
      </w:divBdr>
    </w:div>
    <w:div w:id="1235121265">
      <w:bodyDiv w:val="1"/>
      <w:marLeft w:val="0"/>
      <w:marRight w:val="0"/>
      <w:marTop w:val="0"/>
      <w:marBottom w:val="0"/>
      <w:divBdr>
        <w:top w:val="none" w:sz="0" w:space="0" w:color="auto"/>
        <w:left w:val="none" w:sz="0" w:space="0" w:color="auto"/>
        <w:bottom w:val="none" w:sz="0" w:space="0" w:color="auto"/>
        <w:right w:val="none" w:sz="0" w:space="0" w:color="auto"/>
      </w:divBdr>
    </w:div>
    <w:div w:id="1241599638">
      <w:bodyDiv w:val="1"/>
      <w:marLeft w:val="0"/>
      <w:marRight w:val="0"/>
      <w:marTop w:val="0"/>
      <w:marBottom w:val="0"/>
      <w:divBdr>
        <w:top w:val="none" w:sz="0" w:space="0" w:color="auto"/>
        <w:left w:val="none" w:sz="0" w:space="0" w:color="auto"/>
        <w:bottom w:val="none" w:sz="0" w:space="0" w:color="auto"/>
        <w:right w:val="none" w:sz="0" w:space="0" w:color="auto"/>
      </w:divBdr>
    </w:div>
    <w:div w:id="1246695209">
      <w:bodyDiv w:val="1"/>
      <w:marLeft w:val="0"/>
      <w:marRight w:val="0"/>
      <w:marTop w:val="0"/>
      <w:marBottom w:val="0"/>
      <w:divBdr>
        <w:top w:val="none" w:sz="0" w:space="0" w:color="auto"/>
        <w:left w:val="none" w:sz="0" w:space="0" w:color="auto"/>
        <w:bottom w:val="none" w:sz="0" w:space="0" w:color="auto"/>
        <w:right w:val="none" w:sz="0" w:space="0" w:color="auto"/>
      </w:divBdr>
    </w:div>
    <w:div w:id="1249116692">
      <w:bodyDiv w:val="1"/>
      <w:marLeft w:val="0"/>
      <w:marRight w:val="0"/>
      <w:marTop w:val="0"/>
      <w:marBottom w:val="0"/>
      <w:divBdr>
        <w:top w:val="none" w:sz="0" w:space="0" w:color="auto"/>
        <w:left w:val="none" w:sz="0" w:space="0" w:color="auto"/>
        <w:bottom w:val="none" w:sz="0" w:space="0" w:color="auto"/>
        <w:right w:val="none" w:sz="0" w:space="0" w:color="auto"/>
      </w:divBdr>
    </w:div>
    <w:div w:id="1251113181">
      <w:bodyDiv w:val="1"/>
      <w:marLeft w:val="0"/>
      <w:marRight w:val="0"/>
      <w:marTop w:val="0"/>
      <w:marBottom w:val="0"/>
      <w:divBdr>
        <w:top w:val="none" w:sz="0" w:space="0" w:color="auto"/>
        <w:left w:val="none" w:sz="0" w:space="0" w:color="auto"/>
        <w:bottom w:val="none" w:sz="0" w:space="0" w:color="auto"/>
        <w:right w:val="none" w:sz="0" w:space="0" w:color="auto"/>
      </w:divBdr>
    </w:div>
    <w:div w:id="1253124069">
      <w:bodyDiv w:val="1"/>
      <w:marLeft w:val="0"/>
      <w:marRight w:val="0"/>
      <w:marTop w:val="0"/>
      <w:marBottom w:val="0"/>
      <w:divBdr>
        <w:top w:val="none" w:sz="0" w:space="0" w:color="auto"/>
        <w:left w:val="none" w:sz="0" w:space="0" w:color="auto"/>
        <w:bottom w:val="none" w:sz="0" w:space="0" w:color="auto"/>
        <w:right w:val="none" w:sz="0" w:space="0" w:color="auto"/>
      </w:divBdr>
    </w:div>
    <w:div w:id="1254588111">
      <w:bodyDiv w:val="1"/>
      <w:marLeft w:val="0"/>
      <w:marRight w:val="0"/>
      <w:marTop w:val="0"/>
      <w:marBottom w:val="0"/>
      <w:divBdr>
        <w:top w:val="none" w:sz="0" w:space="0" w:color="auto"/>
        <w:left w:val="none" w:sz="0" w:space="0" w:color="auto"/>
        <w:bottom w:val="none" w:sz="0" w:space="0" w:color="auto"/>
        <w:right w:val="none" w:sz="0" w:space="0" w:color="auto"/>
      </w:divBdr>
    </w:div>
    <w:div w:id="1254826669">
      <w:bodyDiv w:val="1"/>
      <w:marLeft w:val="0"/>
      <w:marRight w:val="0"/>
      <w:marTop w:val="0"/>
      <w:marBottom w:val="0"/>
      <w:divBdr>
        <w:top w:val="none" w:sz="0" w:space="0" w:color="auto"/>
        <w:left w:val="none" w:sz="0" w:space="0" w:color="auto"/>
        <w:bottom w:val="none" w:sz="0" w:space="0" w:color="auto"/>
        <w:right w:val="none" w:sz="0" w:space="0" w:color="auto"/>
      </w:divBdr>
    </w:div>
    <w:div w:id="1257592208">
      <w:bodyDiv w:val="1"/>
      <w:marLeft w:val="0"/>
      <w:marRight w:val="0"/>
      <w:marTop w:val="0"/>
      <w:marBottom w:val="0"/>
      <w:divBdr>
        <w:top w:val="none" w:sz="0" w:space="0" w:color="auto"/>
        <w:left w:val="none" w:sz="0" w:space="0" w:color="auto"/>
        <w:bottom w:val="none" w:sz="0" w:space="0" w:color="auto"/>
        <w:right w:val="none" w:sz="0" w:space="0" w:color="auto"/>
      </w:divBdr>
    </w:div>
    <w:div w:id="1258251327">
      <w:bodyDiv w:val="1"/>
      <w:marLeft w:val="0"/>
      <w:marRight w:val="0"/>
      <w:marTop w:val="0"/>
      <w:marBottom w:val="0"/>
      <w:divBdr>
        <w:top w:val="none" w:sz="0" w:space="0" w:color="auto"/>
        <w:left w:val="none" w:sz="0" w:space="0" w:color="auto"/>
        <w:bottom w:val="none" w:sz="0" w:space="0" w:color="auto"/>
        <w:right w:val="none" w:sz="0" w:space="0" w:color="auto"/>
      </w:divBdr>
    </w:div>
    <w:div w:id="1258711588">
      <w:bodyDiv w:val="1"/>
      <w:marLeft w:val="0"/>
      <w:marRight w:val="0"/>
      <w:marTop w:val="0"/>
      <w:marBottom w:val="0"/>
      <w:divBdr>
        <w:top w:val="none" w:sz="0" w:space="0" w:color="auto"/>
        <w:left w:val="none" w:sz="0" w:space="0" w:color="auto"/>
        <w:bottom w:val="none" w:sz="0" w:space="0" w:color="auto"/>
        <w:right w:val="none" w:sz="0" w:space="0" w:color="auto"/>
      </w:divBdr>
    </w:div>
    <w:div w:id="1261915542">
      <w:bodyDiv w:val="1"/>
      <w:marLeft w:val="0"/>
      <w:marRight w:val="0"/>
      <w:marTop w:val="0"/>
      <w:marBottom w:val="0"/>
      <w:divBdr>
        <w:top w:val="none" w:sz="0" w:space="0" w:color="auto"/>
        <w:left w:val="none" w:sz="0" w:space="0" w:color="auto"/>
        <w:bottom w:val="none" w:sz="0" w:space="0" w:color="auto"/>
        <w:right w:val="none" w:sz="0" w:space="0" w:color="auto"/>
      </w:divBdr>
    </w:div>
    <w:div w:id="1272938043">
      <w:bodyDiv w:val="1"/>
      <w:marLeft w:val="0"/>
      <w:marRight w:val="0"/>
      <w:marTop w:val="0"/>
      <w:marBottom w:val="0"/>
      <w:divBdr>
        <w:top w:val="none" w:sz="0" w:space="0" w:color="auto"/>
        <w:left w:val="none" w:sz="0" w:space="0" w:color="auto"/>
        <w:bottom w:val="none" w:sz="0" w:space="0" w:color="auto"/>
        <w:right w:val="none" w:sz="0" w:space="0" w:color="auto"/>
      </w:divBdr>
    </w:div>
    <w:div w:id="1273443032">
      <w:bodyDiv w:val="1"/>
      <w:marLeft w:val="0"/>
      <w:marRight w:val="0"/>
      <w:marTop w:val="0"/>
      <w:marBottom w:val="0"/>
      <w:divBdr>
        <w:top w:val="none" w:sz="0" w:space="0" w:color="auto"/>
        <w:left w:val="none" w:sz="0" w:space="0" w:color="auto"/>
        <w:bottom w:val="none" w:sz="0" w:space="0" w:color="auto"/>
        <w:right w:val="none" w:sz="0" w:space="0" w:color="auto"/>
      </w:divBdr>
    </w:div>
    <w:div w:id="1274479414">
      <w:bodyDiv w:val="1"/>
      <w:marLeft w:val="0"/>
      <w:marRight w:val="0"/>
      <w:marTop w:val="0"/>
      <w:marBottom w:val="0"/>
      <w:divBdr>
        <w:top w:val="none" w:sz="0" w:space="0" w:color="auto"/>
        <w:left w:val="none" w:sz="0" w:space="0" w:color="auto"/>
        <w:bottom w:val="none" w:sz="0" w:space="0" w:color="auto"/>
        <w:right w:val="none" w:sz="0" w:space="0" w:color="auto"/>
      </w:divBdr>
    </w:div>
    <w:div w:id="1281495686">
      <w:bodyDiv w:val="1"/>
      <w:marLeft w:val="0"/>
      <w:marRight w:val="0"/>
      <w:marTop w:val="0"/>
      <w:marBottom w:val="0"/>
      <w:divBdr>
        <w:top w:val="none" w:sz="0" w:space="0" w:color="auto"/>
        <w:left w:val="none" w:sz="0" w:space="0" w:color="auto"/>
        <w:bottom w:val="none" w:sz="0" w:space="0" w:color="auto"/>
        <w:right w:val="none" w:sz="0" w:space="0" w:color="auto"/>
      </w:divBdr>
    </w:div>
    <w:div w:id="1283877321">
      <w:bodyDiv w:val="1"/>
      <w:marLeft w:val="0"/>
      <w:marRight w:val="0"/>
      <w:marTop w:val="0"/>
      <w:marBottom w:val="0"/>
      <w:divBdr>
        <w:top w:val="none" w:sz="0" w:space="0" w:color="auto"/>
        <w:left w:val="none" w:sz="0" w:space="0" w:color="auto"/>
        <w:bottom w:val="none" w:sz="0" w:space="0" w:color="auto"/>
        <w:right w:val="none" w:sz="0" w:space="0" w:color="auto"/>
      </w:divBdr>
    </w:div>
    <w:div w:id="1289355316">
      <w:bodyDiv w:val="1"/>
      <w:marLeft w:val="0"/>
      <w:marRight w:val="0"/>
      <w:marTop w:val="0"/>
      <w:marBottom w:val="0"/>
      <w:divBdr>
        <w:top w:val="none" w:sz="0" w:space="0" w:color="auto"/>
        <w:left w:val="none" w:sz="0" w:space="0" w:color="auto"/>
        <w:bottom w:val="none" w:sz="0" w:space="0" w:color="auto"/>
        <w:right w:val="none" w:sz="0" w:space="0" w:color="auto"/>
      </w:divBdr>
    </w:div>
    <w:div w:id="1291785393">
      <w:bodyDiv w:val="1"/>
      <w:marLeft w:val="0"/>
      <w:marRight w:val="0"/>
      <w:marTop w:val="0"/>
      <w:marBottom w:val="0"/>
      <w:divBdr>
        <w:top w:val="none" w:sz="0" w:space="0" w:color="auto"/>
        <w:left w:val="none" w:sz="0" w:space="0" w:color="auto"/>
        <w:bottom w:val="none" w:sz="0" w:space="0" w:color="auto"/>
        <w:right w:val="none" w:sz="0" w:space="0" w:color="auto"/>
      </w:divBdr>
    </w:div>
    <w:div w:id="1291790626">
      <w:bodyDiv w:val="1"/>
      <w:marLeft w:val="0"/>
      <w:marRight w:val="0"/>
      <w:marTop w:val="0"/>
      <w:marBottom w:val="0"/>
      <w:divBdr>
        <w:top w:val="none" w:sz="0" w:space="0" w:color="auto"/>
        <w:left w:val="none" w:sz="0" w:space="0" w:color="auto"/>
        <w:bottom w:val="none" w:sz="0" w:space="0" w:color="auto"/>
        <w:right w:val="none" w:sz="0" w:space="0" w:color="auto"/>
      </w:divBdr>
    </w:div>
    <w:div w:id="1294755162">
      <w:bodyDiv w:val="1"/>
      <w:marLeft w:val="0"/>
      <w:marRight w:val="0"/>
      <w:marTop w:val="0"/>
      <w:marBottom w:val="0"/>
      <w:divBdr>
        <w:top w:val="none" w:sz="0" w:space="0" w:color="auto"/>
        <w:left w:val="none" w:sz="0" w:space="0" w:color="auto"/>
        <w:bottom w:val="none" w:sz="0" w:space="0" w:color="auto"/>
        <w:right w:val="none" w:sz="0" w:space="0" w:color="auto"/>
      </w:divBdr>
    </w:div>
    <w:div w:id="1295133763">
      <w:bodyDiv w:val="1"/>
      <w:marLeft w:val="0"/>
      <w:marRight w:val="0"/>
      <w:marTop w:val="0"/>
      <w:marBottom w:val="0"/>
      <w:divBdr>
        <w:top w:val="none" w:sz="0" w:space="0" w:color="auto"/>
        <w:left w:val="none" w:sz="0" w:space="0" w:color="auto"/>
        <w:bottom w:val="none" w:sz="0" w:space="0" w:color="auto"/>
        <w:right w:val="none" w:sz="0" w:space="0" w:color="auto"/>
      </w:divBdr>
    </w:div>
    <w:div w:id="1303001147">
      <w:bodyDiv w:val="1"/>
      <w:marLeft w:val="0"/>
      <w:marRight w:val="0"/>
      <w:marTop w:val="0"/>
      <w:marBottom w:val="0"/>
      <w:divBdr>
        <w:top w:val="none" w:sz="0" w:space="0" w:color="auto"/>
        <w:left w:val="none" w:sz="0" w:space="0" w:color="auto"/>
        <w:bottom w:val="none" w:sz="0" w:space="0" w:color="auto"/>
        <w:right w:val="none" w:sz="0" w:space="0" w:color="auto"/>
      </w:divBdr>
    </w:div>
    <w:div w:id="1304895313">
      <w:bodyDiv w:val="1"/>
      <w:marLeft w:val="0"/>
      <w:marRight w:val="0"/>
      <w:marTop w:val="0"/>
      <w:marBottom w:val="0"/>
      <w:divBdr>
        <w:top w:val="none" w:sz="0" w:space="0" w:color="auto"/>
        <w:left w:val="none" w:sz="0" w:space="0" w:color="auto"/>
        <w:bottom w:val="none" w:sz="0" w:space="0" w:color="auto"/>
        <w:right w:val="none" w:sz="0" w:space="0" w:color="auto"/>
      </w:divBdr>
    </w:div>
    <w:div w:id="1306744126">
      <w:bodyDiv w:val="1"/>
      <w:marLeft w:val="0"/>
      <w:marRight w:val="0"/>
      <w:marTop w:val="0"/>
      <w:marBottom w:val="0"/>
      <w:divBdr>
        <w:top w:val="none" w:sz="0" w:space="0" w:color="auto"/>
        <w:left w:val="none" w:sz="0" w:space="0" w:color="auto"/>
        <w:bottom w:val="none" w:sz="0" w:space="0" w:color="auto"/>
        <w:right w:val="none" w:sz="0" w:space="0" w:color="auto"/>
      </w:divBdr>
    </w:div>
    <w:div w:id="1309556449">
      <w:bodyDiv w:val="1"/>
      <w:marLeft w:val="0"/>
      <w:marRight w:val="0"/>
      <w:marTop w:val="0"/>
      <w:marBottom w:val="0"/>
      <w:divBdr>
        <w:top w:val="none" w:sz="0" w:space="0" w:color="auto"/>
        <w:left w:val="none" w:sz="0" w:space="0" w:color="auto"/>
        <w:bottom w:val="none" w:sz="0" w:space="0" w:color="auto"/>
        <w:right w:val="none" w:sz="0" w:space="0" w:color="auto"/>
      </w:divBdr>
    </w:div>
    <w:div w:id="1309822777">
      <w:bodyDiv w:val="1"/>
      <w:marLeft w:val="0"/>
      <w:marRight w:val="0"/>
      <w:marTop w:val="0"/>
      <w:marBottom w:val="0"/>
      <w:divBdr>
        <w:top w:val="none" w:sz="0" w:space="0" w:color="auto"/>
        <w:left w:val="none" w:sz="0" w:space="0" w:color="auto"/>
        <w:bottom w:val="none" w:sz="0" w:space="0" w:color="auto"/>
        <w:right w:val="none" w:sz="0" w:space="0" w:color="auto"/>
      </w:divBdr>
    </w:div>
    <w:div w:id="1309943847">
      <w:bodyDiv w:val="1"/>
      <w:marLeft w:val="0"/>
      <w:marRight w:val="0"/>
      <w:marTop w:val="0"/>
      <w:marBottom w:val="0"/>
      <w:divBdr>
        <w:top w:val="none" w:sz="0" w:space="0" w:color="auto"/>
        <w:left w:val="none" w:sz="0" w:space="0" w:color="auto"/>
        <w:bottom w:val="none" w:sz="0" w:space="0" w:color="auto"/>
        <w:right w:val="none" w:sz="0" w:space="0" w:color="auto"/>
      </w:divBdr>
    </w:div>
    <w:div w:id="1311717538">
      <w:bodyDiv w:val="1"/>
      <w:marLeft w:val="0"/>
      <w:marRight w:val="0"/>
      <w:marTop w:val="0"/>
      <w:marBottom w:val="0"/>
      <w:divBdr>
        <w:top w:val="none" w:sz="0" w:space="0" w:color="auto"/>
        <w:left w:val="none" w:sz="0" w:space="0" w:color="auto"/>
        <w:bottom w:val="none" w:sz="0" w:space="0" w:color="auto"/>
        <w:right w:val="none" w:sz="0" w:space="0" w:color="auto"/>
      </w:divBdr>
    </w:div>
    <w:div w:id="1322780945">
      <w:bodyDiv w:val="1"/>
      <w:marLeft w:val="0"/>
      <w:marRight w:val="0"/>
      <w:marTop w:val="0"/>
      <w:marBottom w:val="0"/>
      <w:divBdr>
        <w:top w:val="none" w:sz="0" w:space="0" w:color="auto"/>
        <w:left w:val="none" w:sz="0" w:space="0" w:color="auto"/>
        <w:bottom w:val="none" w:sz="0" w:space="0" w:color="auto"/>
        <w:right w:val="none" w:sz="0" w:space="0" w:color="auto"/>
      </w:divBdr>
    </w:div>
    <w:div w:id="1324358387">
      <w:bodyDiv w:val="1"/>
      <w:marLeft w:val="0"/>
      <w:marRight w:val="0"/>
      <w:marTop w:val="0"/>
      <w:marBottom w:val="0"/>
      <w:divBdr>
        <w:top w:val="none" w:sz="0" w:space="0" w:color="auto"/>
        <w:left w:val="none" w:sz="0" w:space="0" w:color="auto"/>
        <w:bottom w:val="none" w:sz="0" w:space="0" w:color="auto"/>
        <w:right w:val="none" w:sz="0" w:space="0" w:color="auto"/>
      </w:divBdr>
    </w:div>
    <w:div w:id="1324552629">
      <w:bodyDiv w:val="1"/>
      <w:marLeft w:val="0"/>
      <w:marRight w:val="0"/>
      <w:marTop w:val="0"/>
      <w:marBottom w:val="0"/>
      <w:divBdr>
        <w:top w:val="none" w:sz="0" w:space="0" w:color="auto"/>
        <w:left w:val="none" w:sz="0" w:space="0" w:color="auto"/>
        <w:bottom w:val="none" w:sz="0" w:space="0" w:color="auto"/>
        <w:right w:val="none" w:sz="0" w:space="0" w:color="auto"/>
      </w:divBdr>
    </w:div>
    <w:div w:id="1325667923">
      <w:bodyDiv w:val="1"/>
      <w:marLeft w:val="0"/>
      <w:marRight w:val="0"/>
      <w:marTop w:val="0"/>
      <w:marBottom w:val="0"/>
      <w:divBdr>
        <w:top w:val="none" w:sz="0" w:space="0" w:color="auto"/>
        <w:left w:val="none" w:sz="0" w:space="0" w:color="auto"/>
        <w:bottom w:val="none" w:sz="0" w:space="0" w:color="auto"/>
        <w:right w:val="none" w:sz="0" w:space="0" w:color="auto"/>
      </w:divBdr>
    </w:div>
    <w:div w:id="1332295663">
      <w:bodyDiv w:val="1"/>
      <w:marLeft w:val="0"/>
      <w:marRight w:val="0"/>
      <w:marTop w:val="0"/>
      <w:marBottom w:val="0"/>
      <w:divBdr>
        <w:top w:val="none" w:sz="0" w:space="0" w:color="auto"/>
        <w:left w:val="none" w:sz="0" w:space="0" w:color="auto"/>
        <w:bottom w:val="none" w:sz="0" w:space="0" w:color="auto"/>
        <w:right w:val="none" w:sz="0" w:space="0" w:color="auto"/>
      </w:divBdr>
    </w:div>
    <w:div w:id="1336685779">
      <w:bodyDiv w:val="1"/>
      <w:marLeft w:val="0"/>
      <w:marRight w:val="0"/>
      <w:marTop w:val="0"/>
      <w:marBottom w:val="0"/>
      <w:divBdr>
        <w:top w:val="none" w:sz="0" w:space="0" w:color="auto"/>
        <w:left w:val="none" w:sz="0" w:space="0" w:color="auto"/>
        <w:bottom w:val="none" w:sz="0" w:space="0" w:color="auto"/>
        <w:right w:val="none" w:sz="0" w:space="0" w:color="auto"/>
      </w:divBdr>
    </w:div>
    <w:div w:id="1339692007">
      <w:bodyDiv w:val="1"/>
      <w:marLeft w:val="0"/>
      <w:marRight w:val="0"/>
      <w:marTop w:val="0"/>
      <w:marBottom w:val="0"/>
      <w:divBdr>
        <w:top w:val="none" w:sz="0" w:space="0" w:color="auto"/>
        <w:left w:val="none" w:sz="0" w:space="0" w:color="auto"/>
        <w:bottom w:val="none" w:sz="0" w:space="0" w:color="auto"/>
        <w:right w:val="none" w:sz="0" w:space="0" w:color="auto"/>
      </w:divBdr>
    </w:div>
    <w:div w:id="1340623333">
      <w:bodyDiv w:val="1"/>
      <w:marLeft w:val="0"/>
      <w:marRight w:val="0"/>
      <w:marTop w:val="0"/>
      <w:marBottom w:val="0"/>
      <w:divBdr>
        <w:top w:val="none" w:sz="0" w:space="0" w:color="auto"/>
        <w:left w:val="none" w:sz="0" w:space="0" w:color="auto"/>
        <w:bottom w:val="none" w:sz="0" w:space="0" w:color="auto"/>
        <w:right w:val="none" w:sz="0" w:space="0" w:color="auto"/>
      </w:divBdr>
    </w:div>
    <w:div w:id="1343975091">
      <w:bodyDiv w:val="1"/>
      <w:marLeft w:val="0"/>
      <w:marRight w:val="0"/>
      <w:marTop w:val="0"/>
      <w:marBottom w:val="0"/>
      <w:divBdr>
        <w:top w:val="none" w:sz="0" w:space="0" w:color="auto"/>
        <w:left w:val="none" w:sz="0" w:space="0" w:color="auto"/>
        <w:bottom w:val="none" w:sz="0" w:space="0" w:color="auto"/>
        <w:right w:val="none" w:sz="0" w:space="0" w:color="auto"/>
      </w:divBdr>
    </w:div>
    <w:div w:id="1349989998">
      <w:bodyDiv w:val="1"/>
      <w:marLeft w:val="0"/>
      <w:marRight w:val="0"/>
      <w:marTop w:val="0"/>
      <w:marBottom w:val="0"/>
      <w:divBdr>
        <w:top w:val="none" w:sz="0" w:space="0" w:color="auto"/>
        <w:left w:val="none" w:sz="0" w:space="0" w:color="auto"/>
        <w:bottom w:val="none" w:sz="0" w:space="0" w:color="auto"/>
        <w:right w:val="none" w:sz="0" w:space="0" w:color="auto"/>
      </w:divBdr>
    </w:div>
    <w:div w:id="1350254369">
      <w:bodyDiv w:val="1"/>
      <w:marLeft w:val="0"/>
      <w:marRight w:val="0"/>
      <w:marTop w:val="0"/>
      <w:marBottom w:val="0"/>
      <w:divBdr>
        <w:top w:val="none" w:sz="0" w:space="0" w:color="auto"/>
        <w:left w:val="none" w:sz="0" w:space="0" w:color="auto"/>
        <w:bottom w:val="none" w:sz="0" w:space="0" w:color="auto"/>
        <w:right w:val="none" w:sz="0" w:space="0" w:color="auto"/>
      </w:divBdr>
    </w:div>
    <w:div w:id="1351251134">
      <w:bodyDiv w:val="1"/>
      <w:marLeft w:val="0"/>
      <w:marRight w:val="0"/>
      <w:marTop w:val="0"/>
      <w:marBottom w:val="0"/>
      <w:divBdr>
        <w:top w:val="none" w:sz="0" w:space="0" w:color="auto"/>
        <w:left w:val="none" w:sz="0" w:space="0" w:color="auto"/>
        <w:bottom w:val="none" w:sz="0" w:space="0" w:color="auto"/>
        <w:right w:val="none" w:sz="0" w:space="0" w:color="auto"/>
      </w:divBdr>
    </w:div>
    <w:div w:id="1351837078">
      <w:bodyDiv w:val="1"/>
      <w:marLeft w:val="0"/>
      <w:marRight w:val="0"/>
      <w:marTop w:val="0"/>
      <w:marBottom w:val="0"/>
      <w:divBdr>
        <w:top w:val="none" w:sz="0" w:space="0" w:color="auto"/>
        <w:left w:val="none" w:sz="0" w:space="0" w:color="auto"/>
        <w:bottom w:val="none" w:sz="0" w:space="0" w:color="auto"/>
        <w:right w:val="none" w:sz="0" w:space="0" w:color="auto"/>
      </w:divBdr>
    </w:div>
    <w:div w:id="1353385047">
      <w:bodyDiv w:val="1"/>
      <w:marLeft w:val="0"/>
      <w:marRight w:val="0"/>
      <w:marTop w:val="0"/>
      <w:marBottom w:val="0"/>
      <w:divBdr>
        <w:top w:val="none" w:sz="0" w:space="0" w:color="auto"/>
        <w:left w:val="none" w:sz="0" w:space="0" w:color="auto"/>
        <w:bottom w:val="none" w:sz="0" w:space="0" w:color="auto"/>
        <w:right w:val="none" w:sz="0" w:space="0" w:color="auto"/>
      </w:divBdr>
    </w:div>
    <w:div w:id="1360428322">
      <w:bodyDiv w:val="1"/>
      <w:marLeft w:val="0"/>
      <w:marRight w:val="0"/>
      <w:marTop w:val="0"/>
      <w:marBottom w:val="0"/>
      <w:divBdr>
        <w:top w:val="none" w:sz="0" w:space="0" w:color="auto"/>
        <w:left w:val="none" w:sz="0" w:space="0" w:color="auto"/>
        <w:bottom w:val="none" w:sz="0" w:space="0" w:color="auto"/>
        <w:right w:val="none" w:sz="0" w:space="0" w:color="auto"/>
      </w:divBdr>
    </w:div>
    <w:div w:id="1361738181">
      <w:bodyDiv w:val="1"/>
      <w:marLeft w:val="0"/>
      <w:marRight w:val="0"/>
      <w:marTop w:val="0"/>
      <w:marBottom w:val="0"/>
      <w:divBdr>
        <w:top w:val="none" w:sz="0" w:space="0" w:color="auto"/>
        <w:left w:val="none" w:sz="0" w:space="0" w:color="auto"/>
        <w:bottom w:val="none" w:sz="0" w:space="0" w:color="auto"/>
        <w:right w:val="none" w:sz="0" w:space="0" w:color="auto"/>
      </w:divBdr>
    </w:div>
    <w:div w:id="1361929708">
      <w:bodyDiv w:val="1"/>
      <w:marLeft w:val="0"/>
      <w:marRight w:val="0"/>
      <w:marTop w:val="0"/>
      <w:marBottom w:val="0"/>
      <w:divBdr>
        <w:top w:val="none" w:sz="0" w:space="0" w:color="auto"/>
        <w:left w:val="none" w:sz="0" w:space="0" w:color="auto"/>
        <w:bottom w:val="none" w:sz="0" w:space="0" w:color="auto"/>
        <w:right w:val="none" w:sz="0" w:space="0" w:color="auto"/>
      </w:divBdr>
    </w:div>
    <w:div w:id="1362323315">
      <w:bodyDiv w:val="1"/>
      <w:marLeft w:val="0"/>
      <w:marRight w:val="0"/>
      <w:marTop w:val="0"/>
      <w:marBottom w:val="0"/>
      <w:divBdr>
        <w:top w:val="none" w:sz="0" w:space="0" w:color="auto"/>
        <w:left w:val="none" w:sz="0" w:space="0" w:color="auto"/>
        <w:bottom w:val="none" w:sz="0" w:space="0" w:color="auto"/>
        <w:right w:val="none" w:sz="0" w:space="0" w:color="auto"/>
      </w:divBdr>
    </w:div>
    <w:div w:id="1364477148">
      <w:bodyDiv w:val="1"/>
      <w:marLeft w:val="0"/>
      <w:marRight w:val="0"/>
      <w:marTop w:val="0"/>
      <w:marBottom w:val="0"/>
      <w:divBdr>
        <w:top w:val="none" w:sz="0" w:space="0" w:color="auto"/>
        <w:left w:val="none" w:sz="0" w:space="0" w:color="auto"/>
        <w:bottom w:val="none" w:sz="0" w:space="0" w:color="auto"/>
        <w:right w:val="none" w:sz="0" w:space="0" w:color="auto"/>
      </w:divBdr>
    </w:div>
    <w:div w:id="1366255589">
      <w:bodyDiv w:val="1"/>
      <w:marLeft w:val="0"/>
      <w:marRight w:val="0"/>
      <w:marTop w:val="0"/>
      <w:marBottom w:val="0"/>
      <w:divBdr>
        <w:top w:val="none" w:sz="0" w:space="0" w:color="auto"/>
        <w:left w:val="none" w:sz="0" w:space="0" w:color="auto"/>
        <w:bottom w:val="none" w:sz="0" w:space="0" w:color="auto"/>
        <w:right w:val="none" w:sz="0" w:space="0" w:color="auto"/>
      </w:divBdr>
    </w:div>
    <w:div w:id="1373001871">
      <w:bodyDiv w:val="1"/>
      <w:marLeft w:val="0"/>
      <w:marRight w:val="0"/>
      <w:marTop w:val="0"/>
      <w:marBottom w:val="0"/>
      <w:divBdr>
        <w:top w:val="none" w:sz="0" w:space="0" w:color="auto"/>
        <w:left w:val="none" w:sz="0" w:space="0" w:color="auto"/>
        <w:bottom w:val="none" w:sz="0" w:space="0" w:color="auto"/>
        <w:right w:val="none" w:sz="0" w:space="0" w:color="auto"/>
      </w:divBdr>
    </w:div>
    <w:div w:id="1373769675">
      <w:bodyDiv w:val="1"/>
      <w:marLeft w:val="0"/>
      <w:marRight w:val="0"/>
      <w:marTop w:val="0"/>
      <w:marBottom w:val="0"/>
      <w:divBdr>
        <w:top w:val="none" w:sz="0" w:space="0" w:color="auto"/>
        <w:left w:val="none" w:sz="0" w:space="0" w:color="auto"/>
        <w:bottom w:val="none" w:sz="0" w:space="0" w:color="auto"/>
        <w:right w:val="none" w:sz="0" w:space="0" w:color="auto"/>
      </w:divBdr>
    </w:div>
    <w:div w:id="1375617054">
      <w:bodyDiv w:val="1"/>
      <w:marLeft w:val="0"/>
      <w:marRight w:val="0"/>
      <w:marTop w:val="0"/>
      <w:marBottom w:val="0"/>
      <w:divBdr>
        <w:top w:val="none" w:sz="0" w:space="0" w:color="auto"/>
        <w:left w:val="none" w:sz="0" w:space="0" w:color="auto"/>
        <w:bottom w:val="none" w:sz="0" w:space="0" w:color="auto"/>
        <w:right w:val="none" w:sz="0" w:space="0" w:color="auto"/>
      </w:divBdr>
    </w:div>
    <w:div w:id="1376812874">
      <w:bodyDiv w:val="1"/>
      <w:marLeft w:val="0"/>
      <w:marRight w:val="0"/>
      <w:marTop w:val="0"/>
      <w:marBottom w:val="0"/>
      <w:divBdr>
        <w:top w:val="none" w:sz="0" w:space="0" w:color="auto"/>
        <w:left w:val="none" w:sz="0" w:space="0" w:color="auto"/>
        <w:bottom w:val="none" w:sz="0" w:space="0" w:color="auto"/>
        <w:right w:val="none" w:sz="0" w:space="0" w:color="auto"/>
      </w:divBdr>
    </w:div>
    <w:div w:id="1377855961">
      <w:bodyDiv w:val="1"/>
      <w:marLeft w:val="0"/>
      <w:marRight w:val="0"/>
      <w:marTop w:val="0"/>
      <w:marBottom w:val="0"/>
      <w:divBdr>
        <w:top w:val="none" w:sz="0" w:space="0" w:color="auto"/>
        <w:left w:val="none" w:sz="0" w:space="0" w:color="auto"/>
        <w:bottom w:val="none" w:sz="0" w:space="0" w:color="auto"/>
        <w:right w:val="none" w:sz="0" w:space="0" w:color="auto"/>
      </w:divBdr>
    </w:div>
    <w:div w:id="1379086067">
      <w:bodyDiv w:val="1"/>
      <w:marLeft w:val="0"/>
      <w:marRight w:val="0"/>
      <w:marTop w:val="0"/>
      <w:marBottom w:val="0"/>
      <w:divBdr>
        <w:top w:val="none" w:sz="0" w:space="0" w:color="auto"/>
        <w:left w:val="none" w:sz="0" w:space="0" w:color="auto"/>
        <w:bottom w:val="none" w:sz="0" w:space="0" w:color="auto"/>
        <w:right w:val="none" w:sz="0" w:space="0" w:color="auto"/>
      </w:divBdr>
    </w:div>
    <w:div w:id="1380744001">
      <w:bodyDiv w:val="1"/>
      <w:marLeft w:val="0"/>
      <w:marRight w:val="0"/>
      <w:marTop w:val="0"/>
      <w:marBottom w:val="0"/>
      <w:divBdr>
        <w:top w:val="none" w:sz="0" w:space="0" w:color="auto"/>
        <w:left w:val="none" w:sz="0" w:space="0" w:color="auto"/>
        <w:bottom w:val="none" w:sz="0" w:space="0" w:color="auto"/>
        <w:right w:val="none" w:sz="0" w:space="0" w:color="auto"/>
      </w:divBdr>
    </w:div>
    <w:div w:id="1381704880">
      <w:bodyDiv w:val="1"/>
      <w:marLeft w:val="0"/>
      <w:marRight w:val="0"/>
      <w:marTop w:val="0"/>
      <w:marBottom w:val="0"/>
      <w:divBdr>
        <w:top w:val="none" w:sz="0" w:space="0" w:color="auto"/>
        <w:left w:val="none" w:sz="0" w:space="0" w:color="auto"/>
        <w:bottom w:val="none" w:sz="0" w:space="0" w:color="auto"/>
        <w:right w:val="none" w:sz="0" w:space="0" w:color="auto"/>
      </w:divBdr>
    </w:div>
    <w:div w:id="1388798964">
      <w:bodyDiv w:val="1"/>
      <w:marLeft w:val="0"/>
      <w:marRight w:val="0"/>
      <w:marTop w:val="0"/>
      <w:marBottom w:val="0"/>
      <w:divBdr>
        <w:top w:val="none" w:sz="0" w:space="0" w:color="auto"/>
        <w:left w:val="none" w:sz="0" w:space="0" w:color="auto"/>
        <w:bottom w:val="none" w:sz="0" w:space="0" w:color="auto"/>
        <w:right w:val="none" w:sz="0" w:space="0" w:color="auto"/>
      </w:divBdr>
    </w:div>
    <w:div w:id="1392268064">
      <w:bodyDiv w:val="1"/>
      <w:marLeft w:val="0"/>
      <w:marRight w:val="0"/>
      <w:marTop w:val="0"/>
      <w:marBottom w:val="0"/>
      <w:divBdr>
        <w:top w:val="none" w:sz="0" w:space="0" w:color="auto"/>
        <w:left w:val="none" w:sz="0" w:space="0" w:color="auto"/>
        <w:bottom w:val="none" w:sz="0" w:space="0" w:color="auto"/>
        <w:right w:val="none" w:sz="0" w:space="0" w:color="auto"/>
      </w:divBdr>
    </w:div>
    <w:div w:id="1393574378">
      <w:bodyDiv w:val="1"/>
      <w:marLeft w:val="0"/>
      <w:marRight w:val="0"/>
      <w:marTop w:val="0"/>
      <w:marBottom w:val="0"/>
      <w:divBdr>
        <w:top w:val="none" w:sz="0" w:space="0" w:color="auto"/>
        <w:left w:val="none" w:sz="0" w:space="0" w:color="auto"/>
        <w:bottom w:val="none" w:sz="0" w:space="0" w:color="auto"/>
        <w:right w:val="none" w:sz="0" w:space="0" w:color="auto"/>
      </w:divBdr>
    </w:div>
    <w:div w:id="1394162900">
      <w:bodyDiv w:val="1"/>
      <w:marLeft w:val="0"/>
      <w:marRight w:val="0"/>
      <w:marTop w:val="0"/>
      <w:marBottom w:val="0"/>
      <w:divBdr>
        <w:top w:val="none" w:sz="0" w:space="0" w:color="auto"/>
        <w:left w:val="none" w:sz="0" w:space="0" w:color="auto"/>
        <w:bottom w:val="none" w:sz="0" w:space="0" w:color="auto"/>
        <w:right w:val="none" w:sz="0" w:space="0" w:color="auto"/>
      </w:divBdr>
    </w:div>
    <w:div w:id="1395202173">
      <w:bodyDiv w:val="1"/>
      <w:marLeft w:val="0"/>
      <w:marRight w:val="0"/>
      <w:marTop w:val="0"/>
      <w:marBottom w:val="0"/>
      <w:divBdr>
        <w:top w:val="none" w:sz="0" w:space="0" w:color="auto"/>
        <w:left w:val="none" w:sz="0" w:space="0" w:color="auto"/>
        <w:bottom w:val="none" w:sz="0" w:space="0" w:color="auto"/>
        <w:right w:val="none" w:sz="0" w:space="0" w:color="auto"/>
      </w:divBdr>
    </w:div>
    <w:div w:id="1395808825">
      <w:bodyDiv w:val="1"/>
      <w:marLeft w:val="0"/>
      <w:marRight w:val="0"/>
      <w:marTop w:val="0"/>
      <w:marBottom w:val="0"/>
      <w:divBdr>
        <w:top w:val="none" w:sz="0" w:space="0" w:color="auto"/>
        <w:left w:val="none" w:sz="0" w:space="0" w:color="auto"/>
        <w:bottom w:val="none" w:sz="0" w:space="0" w:color="auto"/>
        <w:right w:val="none" w:sz="0" w:space="0" w:color="auto"/>
      </w:divBdr>
    </w:div>
    <w:div w:id="1396734190">
      <w:bodyDiv w:val="1"/>
      <w:marLeft w:val="0"/>
      <w:marRight w:val="0"/>
      <w:marTop w:val="0"/>
      <w:marBottom w:val="0"/>
      <w:divBdr>
        <w:top w:val="none" w:sz="0" w:space="0" w:color="auto"/>
        <w:left w:val="none" w:sz="0" w:space="0" w:color="auto"/>
        <w:bottom w:val="none" w:sz="0" w:space="0" w:color="auto"/>
        <w:right w:val="none" w:sz="0" w:space="0" w:color="auto"/>
      </w:divBdr>
    </w:div>
    <w:div w:id="1400595114">
      <w:bodyDiv w:val="1"/>
      <w:marLeft w:val="0"/>
      <w:marRight w:val="0"/>
      <w:marTop w:val="0"/>
      <w:marBottom w:val="0"/>
      <w:divBdr>
        <w:top w:val="none" w:sz="0" w:space="0" w:color="auto"/>
        <w:left w:val="none" w:sz="0" w:space="0" w:color="auto"/>
        <w:bottom w:val="none" w:sz="0" w:space="0" w:color="auto"/>
        <w:right w:val="none" w:sz="0" w:space="0" w:color="auto"/>
      </w:divBdr>
    </w:div>
    <w:div w:id="1404909584">
      <w:bodyDiv w:val="1"/>
      <w:marLeft w:val="0"/>
      <w:marRight w:val="0"/>
      <w:marTop w:val="0"/>
      <w:marBottom w:val="0"/>
      <w:divBdr>
        <w:top w:val="none" w:sz="0" w:space="0" w:color="auto"/>
        <w:left w:val="none" w:sz="0" w:space="0" w:color="auto"/>
        <w:bottom w:val="none" w:sz="0" w:space="0" w:color="auto"/>
        <w:right w:val="none" w:sz="0" w:space="0" w:color="auto"/>
      </w:divBdr>
    </w:div>
    <w:div w:id="1407221459">
      <w:bodyDiv w:val="1"/>
      <w:marLeft w:val="0"/>
      <w:marRight w:val="0"/>
      <w:marTop w:val="0"/>
      <w:marBottom w:val="0"/>
      <w:divBdr>
        <w:top w:val="none" w:sz="0" w:space="0" w:color="auto"/>
        <w:left w:val="none" w:sz="0" w:space="0" w:color="auto"/>
        <w:bottom w:val="none" w:sz="0" w:space="0" w:color="auto"/>
        <w:right w:val="none" w:sz="0" w:space="0" w:color="auto"/>
      </w:divBdr>
    </w:div>
    <w:div w:id="1408456856">
      <w:bodyDiv w:val="1"/>
      <w:marLeft w:val="0"/>
      <w:marRight w:val="0"/>
      <w:marTop w:val="0"/>
      <w:marBottom w:val="0"/>
      <w:divBdr>
        <w:top w:val="none" w:sz="0" w:space="0" w:color="auto"/>
        <w:left w:val="none" w:sz="0" w:space="0" w:color="auto"/>
        <w:bottom w:val="none" w:sz="0" w:space="0" w:color="auto"/>
        <w:right w:val="none" w:sz="0" w:space="0" w:color="auto"/>
      </w:divBdr>
    </w:div>
    <w:div w:id="1409227637">
      <w:bodyDiv w:val="1"/>
      <w:marLeft w:val="0"/>
      <w:marRight w:val="0"/>
      <w:marTop w:val="0"/>
      <w:marBottom w:val="0"/>
      <w:divBdr>
        <w:top w:val="none" w:sz="0" w:space="0" w:color="auto"/>
        <w:left w:val="none" w:sz="0" w:space="0" w:color="auto"/>
        <w:bottom w:val="none" w:sz="0" w:space="0" w:color="auto"/>
        <w:right w:val="none" w:sz="0" w:space="0" w:color="auto"/>
      </w:divBdr>
    </w:div>
    <w:div w:id="1410425995">
      <w:bodyDiv w:val="1"/>
      <w:marLeft w:val="0"/>
      <w:marRight w:val="0"/>
      <w:marTop w:val="0"/>
      <w:marBottom w:val="0"/>
      <w:divBdr>
        <w:top w:val="none" w:sz="0" w:space="0" w:color="auto"/>
        <w:left w:val="none" w:sz="0" w:space="0" w:color="auto"/>
        <w:bottom w:val="none" w:sz="0" w:space="0" w:color="auto"/>
        <w:right w:val="none" w:sz="0" w:space="0" w:color="auto"/>
      </w:divBdr>
    </w:div>
    <w:div w:id="1410536752">
      <w:bodyDiv w:val="1"/>
      <w:marLeft w:val="0"/>
      <w:marRight w:val="0"/>
      <w:marTop w:val="0"/>
      <w:marBottom w:val="0"/>
      <w:divBdr>
        <w:top w:val="none" w:sz="0" w:space="0" w:color="auto"/>
        <w:left w:val="none" w:sz="0" w:space="0" w:color="auto"/>
        <w:bottom w:val="none" w:sz="0" w:space="0" w:color="auto"/>
        <w:right w:val="none" w:sz="0" w:space="0" w:color="auto"/>
      </w:divBdr>
    </w:div>
    <w:div w:id="1411273520">
      <w:bodyDiv w:val="1"/>
      <w:marLeft w:val="0"/>
      <w:marRight w:val="0"/>
      <w:marTop w:val="0"/>
      <w:marBottom w:val="0"/>
      <w:divBdr>
        <w:top w:val="none" w:sz="0" w:space="0" w:color="auto"/>
        <w:left w:val="none" w:sz="0" w:space="0" w:color="auto"/>
        <w:bottom w:val="none" w:sz="0" w:space="0" w:color="auto"/>
        <w:right w:val="none" w:sz="0" w:space="0" w:color="auto"/>
      </w:divBdr>
    </w:div>
    <w:div w:id="1414666869">
      <w:bodyDiv w:val="1"/>
      <w:marLeft w:val="0"/>
      <w:marRight w:val="0"/>
      <w:marTop w:val="0"/>
      <w:marBottom w:val="0"/>
      <w:divBdr>
        <w:top w:val="none" w:sz="0" w:space="0" w:color="auto"/>
        <w:left w:val="none" w:sz="0" w:space="0" w:color="auto"/>
        <w:bottom w:val="none" w:sz="0" w:space="0" w:color="auto"/>
        <w:right w:val="none" w:sz="0" w:space="0" w:color="auto"/>
      </w:divBdr>
    </w:div>
    <w:div w:id="1415009230">
      <w:bodyDiv w:val="1"/>
      <w:marLeft w:val="0"/>
      <w:marRight w:val="0"/>
      <w:marTop w:val="0"/>
      <w:marBottom w:val="0"/>
      <w:divBdr>
        <w:top w:val="none" w:sz="0" w:space="0" w:color="auto"/>
        <w:left w:val="none" w:sz="0" w:space="0" w:color="auto"/>
        <w:bottom w:val="none" w:sz="0" w:space="0" w:color="auto"/>
        <w:right w:val="none" w:sz="0" w:space="0" w:color="auto"/>
      </w:divBdr>
    </w:div>
    <w:div w:id="1417556018">
      <w:bodyDiv w:val="1"/>
      <w:marLeft w:val="0"/>
      <w:marRight w:val="0"/>
      <w:marTop w:val="0"/>
      <w:marBottom w:val="0"/>
      <w:divBdr>
        <w:top w:val="none" w:sz="0" w:space="0" w:color="auto"/>
        <w:left w:val="none" w:sz="0" w:space="0" w:color="auto"/>
        <w:bottom w:val="none" w:sz="0" w:space="0" w:color="auto"/>
        <w:right w:val="none" w:sz="0" w:space="0" w:color="auto"/>
      </w:divBdr>
    </w:div>
    <w:div w:id="1420129860">
      <w:bodyDiv w:val="1"/>
      <w:marLeft w:val="0"/>
      <w:marRight w:val="0"/>
      <w:marTop w:val="0"/>
      <w:marBottom w:val="0"/>
      <w:divBdr>
        <w:top w:val="none" w:sz="0" w:space="0" w:color="auto"/>
        <w:left w:val="none" w:sz="0" w:space="0" w:color="auto"/>
        <w:bottom w:val="none" w:sz="0" w:space="0" w:color="auto"/>
        <w:right w:val="none" w:sz="0" w:space="0" w:color="auto"/>
      </w:divBdr>
    </w:div>
    <w:div w:id="1421562669">
      <w:bodyDiv w:val="1"/>
      <w:marLeft w:val="0"/>
      <w:marRight w:val="0"/>
      <w:marTop w:val="0"/>
      <w:marBottom w:val="0"/>
      <w:divBdr>
        <w:top w:val="none" w:sz="0" w:space="0" w:color="auto"/>
        <w:left w:val="none" w:sz="0" w:space="0" w:color="auto"/>
        <w:bottom w:val="none" w:sz="0" w:space="0" w:color="auto"/>
        <w:right w:val="none" w:sz="0" w:space="0" w:color="auto"/>
      </w:divBdr>
    </w:div>
    <w:div w:id="1422483037">
      <w:bodyDiv w:val="1"/>
      <w:marLeft w:val="0"/>
      <w:marRight w:val="0"/>
      <w:marTop w:val="0"/>
      <w:marBottom w:val="0"/>
      <w:divBdr>
        <w:top w:val="none" w:sz="0" w:space="0" w:color="auto"/>
        <w:left w:val="none" w:sz="0" w:space="0" w:color="auto"/>
        <w:bottom w:val="none" w:sz="0" w:space="0" w:color="auto"/>
        <w:right w:val="none" w:sz="0" w:space="0" w:color="auto"/>
      </w:divBdr>
    </w:div>
    <w:div w:id="1428161312">
      <w:bodyDiv w:val="1"/>
      <w:marLeft w:val="0"/>
      <w:marRight w:val="0"/>
      <w:marTop w:val="0"/>
      <w:marBottom w:val="0"/>
      <w:divBdr>
        <w:top w:val="none" w:sz="0" w:space="0" w:color="auto"/>
        <w:left w:val="none" w:sz="0" w:space="0" w:color="auto"/>
        <w:bottom w:val="none" w:sz="0" w:space="0" w:color="auto"/>
        <w:right w:val="none" w:sz="0" w:space="0" w:color="auto"/>
      </w:divBdr>
    </w:div>
    <w:div w:id="1428185996">
      <w:bodyDiv w:val="1"/>
      <w:marLeft w:val="0"/>
      <w:marRight w:val="0"/>
      <w:marTop w:val="0"/>
      <w:marBottom w:val="0"/>
      <w:divBdr>
        <w:top w:val="none" w:sz="0" w:space="0" w:color="auto"/>
        <w:left w:val="none" w:sz="0" w:space="0" w:color="auto"/>
        <w:bottom w:val="none" w:sz="0" w:space="0" w:color="auto"/>
        <w:right w:val="none" w:sz="0" w:space="0" w:color="auto"/>
      </w:divBdr>
    </w:div>
    <w:div w:id="1432972195">
      <w:bodyDiv w:val="1"/>
      <w:marLeft w:val="0"/>
      <w:marRight w:val="0"/>
      <w:marTop w:val="0"/>
      <w:marBottom w:val="0"/>
      <w:divBdr>
        <w:top w:val="none" w:sz="0" w:space="0" w:color="auto"/>
        <w:left w:val="none" w:sz="0" w:space="0" w:color="auto"/>
        <w:bottom w:val="none" w:sz="0" w:space="0" w:color="auto"/>
        <w:right w:val="none" w:sz="0" w:space="0" w:color="auto"/>
      </w:divBdr>
    </w:div>
    <w:div w:id="1435242646">
      <w:bodyDiv w:val="1"/>
      <w:marLeft w:val="0"/>
      <w:marRight w:val="0"/>
      <w:marTop w:val="0"/>
      <w:marBottom w:val="0"/>
      <w:divBdr>
        <w:top w:val="none" w:sz="0" w:space="0" w:color="auto"/>
        <w:left w:val="none" w:sz="0" w:space="0" w:color="auto"/>
        <w:bottom w:val="none" w:sz="0" w:space="0" w:color="auto"/>
        <w:right w:val="none" w:sz="0" w:space="0" w:color="auto"/>
      </w:divBdr>
    </w:div>
    <w:div w:id="1436636251">
      <w:bodyDiv w:val="1"/>
      <w:marLeft w:val="0"/>
      <w:marRight w:val="0"/>
      <w:marTop w:val="0"/>
      <w:marBottom w:val="0"/>
      <w:divBdr>
        <w:top w:val="none" w:sz="0" w:space="0" w:color="auto"/>
        <w:left w:val="none" w:sz="0" w:space="0" w:color="auto"/>
        <w:bottom w:val="none" w:sz="0" w:space="0" w:color="auto"/>
        <w:right w:val="none" w:sz="0" w:space="0" w:color="auto"/>
      </w:divBdr>
    </w:div>
    <w:div w:id="1438522482">
      <w:bodyDiv w:val="1"/>
      <w:marLeft w:val="0"/>
      <w:marRight w:val="0"/>
      <w:marTop w:val="0"/>
      <w:marBottom w:val="0"/>
      <w:divBdr>
        <w:top w:val="none" w:sz="0" w:space="0" w:color="auto"/>
        <w:left w:val="none" w:sz="0" w:space="0" w:color="auto"/>
        <w:bottom w:val="none" w:sz="0" w:space="0" w:color="auto"/>
        <w:right w:val="none" w:sz="0" w:space="0" w:color="auto"/>
      </w:divBdr>
    </w:div>
    <w:div w:id="1439637857">
      <w:bodyDiv w:val="1"/>
      <w:marLeft w:val="0"/>
      <w:marRight w:val="0"/>
      <w:marTop w:val="0"/>
      <w:marBottom w:val="0"/>
      <w:divBdr>
        <w:top w:val="none" w:sz="0" w:space="0" w:color="auto"/>
        <w:left w:val="none" w:sz="0" w:space="0" w:color="auto"/>
        <w:bottom w:val="none" w:sz="0" w:space="0" w:color="auto"/>
        <w:right w:val="none" w:sz="0" w:space="0" w:color="auto"/>
      </w:divBdr>
    </w:div>
    <w:div w:id="1440225166">
      <w:bodyDiv w:val="1"/>
      <w:marLeft w:val="0"/>
      <w:marRight w:val="0"/>
      <w:marTop w:val="0"/>
      <w:marBottom w:val="0"/>
      <w:divBdr>
        <w:top w:val="none" w:sz="0" w:space="0" w:color="auto"/>
        <w:left w:val="none" w:sz="0" w:space="0" w:color="auto"/>
        <w:bottom w:val="none" w:sz="0" w:space="0" w:color="auto"/>
        <w:right w:val="none" w:sz="0" w:space="0" w:color="auto"/>
      </w:divBdr>
    </w:div>
    <w:div w:id="1440636924">
      <w:bodyDiv w:val="1"/>
      <w:marLeft w:val="0"/>
      <w:marRight w:val="0"/>
      <w:marTop w:val="0"/>
      <w:marBottom w:val="0"/>
      <w:divBdr>
        <w:top w:val="none" w:sz="0" w:space="0" w:color="auto"/>
        <w:left w:val="none" w:sz="0" w:space="0" w:color="auto"/>
        <w:bottom w:val="none" w:sz="0" w:space="0" w:color="auto"/>
        <w:right w:val="none" w:sz="0" w:space="0" w:color="auto"/>
      </w:divBdr>
    </w:div>
    <w:div w:id="1441870876">
      <w:bodyDiv w:val="1"/>
      <w:marLeft w:val="0"/>
      <w:marRight w:val="0"/>
      <w:marTop w:val="0"/>
      <w:marBottom w:val="0"/>
      <w:divBdr>
        <w:top w:val="none" w:sz="0" w:space="0" w:color="auto"/>
        <w:left w:val="none" w:sz="0" w:space="0" w:color="auto"/>
        <w:bottom w:val="none" w:sz="0" w:space="0" w:color="auto"/>
        <w:right w:val="none" w:sz="0" w:space="0" w:color="auto"/>
      </w:divBdr>
    </w:div>
    <w:div w:id="1442339142">
      <w:bodyDiv w:val="1"/>
      <w:marLeft w:val="0"/>
      <w:marRight w:val="0"/>
      <w:marTop w:val="0"/>
      <w:marBottom w:val="0"/>
      <w:divBdr>
        <w:top w:val="none" w:sz="0" w:space="0" w:color="auto"/>
        <w:left w:val="none" w:sz="0" w:space="0" w:color="auto"/>
        <w:bottom w:val="none" w:sz="0" w:space="0" w:color="auto"/>
        <w:right w:val="none" w:sz="0" w:space="0" w:color="auto"/>
      </w:divBdr>
    </w:div>
    <w:div w:id="1446346611">
      <w:bodyDiv w:val="1"/>
      <w:marLeft w:val="0"/>
      <w:marRight w:val="0"/>
      <w:marTop w:val="0"/>
      <w:marBottom w:val="0"/>
      <w:divBdr>
        <w:top w:val="none" w:sz="0" w:space="0" w:color="auto"/>
        <w:left w:val="none" w:sz="0" w:space="0" w:color="auto"/>
        <w:bottom w:val="none" w:sz="0" w:space="0" w:color="auto"/>
        <w:right w:val="none" w:sz="0" w:space="0" w:color="auto"/>
      </w:divBdr>
    </w:div>
    <w:div w:id="1448769339">
      <w:bodyDiv w:val="1"/>
      <w:marLeft w:val="0"/>
      <w:marRight w:val="0"/>
      <w:marTop w:val="0"/>
      <w:marBottom w:val="0"/>
      <w:divBdr>
        <w:top w:val="none" w:sz="0" w:space="0" w:color="auto"/>
        <w:left w:val="none" w:sz="0" w:space="0" w:color="auto"/>
        <w:bottom w:val="none" w:sz="0" w:space="0" w:color="auto"/>
        <w:right w:val="none" w:sz="0" w:space="0" w:color="auto"/>
      </w:divBdr>
    </w:div>
    <w:div w:id="1449741358">
      <w:bodyDiv w:val="1"/>
      <w:marLeft w:val="0"/>
      <w:marRight w:val="0"/>
      <w:marTop w:val="0"/>
      <w:marBottom w:val="0"/>
      <w:divBdr>
        <w:top w:val="none" w:sz="0" w:space="0" w:color="auto"/>
        <w:left w:val="none" w:sz="0" w:space="0" w:color="auto"/>
        <w:bottom w:val="none" w:sz="0" w:space="0" w:color="auto"/>
        <w:right w:val="none" w:sz="0" w:space="0" w:color="auto"/>
      </w:divBdr>
    </w:div>
    <w:div w:id="1451238140">
      <w:bodyDiv w:val="1"/>
      <w:marLeft w:val="0"/>
      <w:marRight w:val="0"/>
      <w:marTop w:val="0"/>
      <w:marBottom w:val="0"/>
      <w:divBdr>
        <w:top w:val="none" w:sz="0" w:space="0" w:color="auto"/>
        <w:left w:val="none" w:sz="0" w:space="0" w:color="auto"/>
        <w:bottom w:val="none" w:sz="0" w:space="0" w:color="auto"/>
        <w:right w:val="none" w:sz="0" w:space="0" w:color="auto"/>
      </w:divBdr>
    </w:div>
    <w:div w:id="1456680866">
      <w:bodyDiv w:val="1"/>
      <w:marLeft w:val="0"/>
      <w:marRight w:val="0"/>
      <w:marTop w:val="0"/>
      <w:marBottom w:val="0"/>
      <w:divBdr>
        <w:top w:val="none" w:sz="0" w:space="0" w:color="auto"/>
        <w:left w:val="none" w:sz="0" w:space="0" w:color="auto"/>
        <w:bottom w:val="none" w:sz="0" w:space="0" w:color="auto"/>
        <w:right w:val="none" w:sz="0" w:space="0" w:color="auto"/>
      </w:divBdr>
    </w:div>
    <w:div w:id="1458059270">
      <w:bodyDiv w:val="1"/>
      <w:marLeft w:val="0"/>
      <w:marRight w:val="0"/>
      <w:marTop w:val="0"/>
      <w:marBottom w:val="0"/>
      <w:divBdr>
        <w:top w:val="none" w:sz="0" w:space="0" w:color="auto"/>
        <w:left w:val="none" w:sz="0" w:space="0" w:color="auto"/>
        <w:bottom w:val="none" w:sz="0" w:space="0" w:color="auto"/>
        <w:right w:val="none" w:sz="0" w:space="0" w:color="auto"/>
      </w:divBdr>
    </w:div>
    <w:div w:id="1458065138">
      <w:bodyDiv w:val="1"/>
      <w:marLeft w:val="0"/>
      <w:marRight w:val="0"/>
      <w:marTop w:val="0"/>
      <w:marBottom w:val="0"/>
      <w:divBdr>
        <w:top w:val="none" w:sz="0" w:space="0" w:color="auto"/>
        <w:left w:val="none" w:sz="0" w:space="0" w:color="auto"/>
        <w:bottom w:val="none" w:sz="0" w:space="0" w:color="auto"/>
        <w:right w:val="none" w:sz="0" w:space="0" w:color="auto"/>
      </w:divBdr>
    </w:div>
    <w:div w:id="1462992369">
      <w:bodyDiv w:val="1"/>
      <w:marLeft w:val="0"/>
      <w:marRight w:val="0"/>
      <w:marTop w:val="0"/>
      <w:marBottom w:val="0"/>
      <w:divBdr>
        <w:top w:val="none" w:sz="0" w:space="0" w:color="auto"/>
        <w:left w:val="none" w:sz="0" w:space="0" w:color="auto"/>
        <w:bottom w:val="none" w:sz="0" w:space="0" w:color="auto"/>
        <w:right w:val="none" w:sz="0" w:space="0" w:color="auto"/>
      </w:divBdr>
    </w:div>
    <w:div w:id="1463691410">
      <w:bodyDiv w:val="1"/>
      <w:marLeft w:val="0"/>
      <w:marRight w:val="0"/>
      <w:marTop w:val="0"/>
      <w:marBottom w:val="0"/>
      <w:divBdr>
        <w:top w:val="none" w:sz="0" w:space="0" w:color="auto"/>
        <w:left w:val="none" w:sz="0" w:space="0" w:color="auto"/>
        <w:bottom w:val="none" w:sz="0" w:space="0" w:color="auto"/>
        <w:right w:val="none" w:sz="0" w:space="0" w:color="auto"/>
      </w:divBdr>
    </w:div>
    <w:div w:id="1468086457">
      <w:bodyDiv w:val="1"/>
      <w:marLeft w:val="0"/>
      <w:marRight w:val="0"/>
      <w:marTop w:val="0"/>
      <w:marBottom w:val="0"/>
      <w:divBdr>
        <w:top w:val="none" w:sz="0" w:space="0" w:color="auto"/>
        <w:left w:val="none" w:sz="0" w:space="0" w:color="auto"/>
        <w:bottom w:val="none" w:sz="0" w:space="0" w:color="auto"/>
        <w:right w:val="none" w:sz="0" w:space="0" w:color="auto"/>
      </w:divBdr>
    </w:div>
    <w:div w:id="1470592090">
      <w:bodyDiv w:val="1"/>
      <w:marLeft w:val="0"/>
      <w:marRight w:val="0"/>
      <w:marTop w:val="0"/>
      <w:marBottom w:val="0"/>
      <w:divBdr>
        <w:top w:val="none" w:sz="0" w:space="0" w:color="auto"/>
        <w:left w:val="none" w:sz="0" w:space="0" w:color="auto"/>
        <w:bottom w:val="none" w:sz="0" w:space="0" w:color="auto"/>
        <w:right w:val="none" w:sz="0" w:space="0" w:color="auto"/>
      </w:divBdr>
    </w:div>
    <w:div w:id="1473597902">
      <w:bodyDiv w:val="1"/>
      <w:marLeft w:val="0"/>
      <w:marRight w:val="0"/>
      <w:marTop w:val="0"/>
      <w:marBottom w:val="0"/>
      <w:divBdr>
        <w:top w:val="none" w:sz="0" w:space="0" w:color="auto"/>
        <w:left w:val="none" w:sz="0" w:space="0" w:color="auto"/>
        <w:bottom w:val="none" w:sz="0" w:space="0" w:color="auto"/>
        <w:right w:val="none" w:sz="0" w:space="0" w:color="auto"/>
      </w:divBdr>
    </w:div>
    <w:div w:id="1474063749">
      <w:bodyDiv w:val="1"/>
      <w:marLeft w:val="0"/>
      <w:marRight w:val="0"/>
      <w:marTop w:val="0"/>
      <w:marBottom w:val="0"/>
      <w:divBdr>
        <w:top w:val="none" w:sz="0" w:space="0" w:color="auto"/>
        <w:left w:val="none" w:sz="0" w:space="0" w:color="auto"/>
        <w:bottom w:val="none" w:sz="0" w:space="0" w:color="auto"/>
        <w:right w:val="none" w:sz="0" w:space="0" w:color="auto"/>
      </w:divBdr>
    </w:div>
    <w:div w:id="1474560225">
      <w:bodyDiv w:val="1"/>
      <w:marLeft w:val="0"/>
      <w:marRight w:val="0"/>
      <w:marTop w:val="0"/>
      <w:marBottom w:val="0"/>
      <w:divBdr>
        <w:top w:val="none" w:sz="0" w:space="0" w:color="auto"/>
        <w:left w:val="none" w:sz="0" w:space="0" w:color="auto"/>
        <w:bottom w:val="none" w:sz="0" w:space="0" w:color="auto"/>
        <w:right w:val="none" w:sz="0" w:space="0" w:color="auto"/>
      </w:divBdr>
    </w:div>
    <w:div w:id="1480537240">
      <w:bodyDiv w:val="1"/>
      <w:marLeft w:val="0"/>
      <w:marRight w:val="0"/>
      <w:marTop w:val="0"/>
      <w:marBottom w:val="0"/>
      <w:divBdr>
        <w:top w:val="none" w:sz="0" w:space="0" w:color="auto"/>
        <w:left w:val="none" w:sz="0" w:space="0" w:color="auto"/>
        <w:bottom w:val="none" w:sz="0" w:space="0" w:color="auto"/>
        <w:right w:val="none" w:sz="0" w:space="0" w:color="auto"/>
      </w:divBdr>
    </w:div>
    <w:div w:id="1480879755">
      <w:bodyDiv w:val="1"/>
      <w:marLeft w:val="0"/>
      <w:marRight w:val="0"/>
      <w:marTop w:val="0"/>
      <w:marBottom w:val="0"/>
      <w:divBdr>
        <w:top w:val="none" w:sz="0" w:space="0" w:color="auto"/>
        <w:left w:val="none" w:sz="0" w:space="0" w:color="auto"/>
        <w:bottom w:val="none" w:sz="0" w:space="0" w:color="auto"/>
        <w:right w:val="none" w:sz="0" w:space="0" w:color="auto"/>
      </w:divBdr>
    </w:div>
    <w:div w:id="1483692360">
      <w:bodyDiv w:val="1"/>
      <w:marLeft w:val="0"/>
      <w:marRight w:val="0"/>
      <w:marTop w:val="0"/>
      <w:marBottom w:val="0"/>
      <w:divBdr>
        <w:top w:val="none" w:sz="0" w:space="0" w:color="auto"/>
        <w:left w:val="none" w:sz="0" w:space="0" w:color="auto"/>
        <w:bottom w:val="none" w:sz="0" w:space="0" w:color="auto"/>
        <w:right w:val="none" w:sz="0" w:space="0" w:color="auto"/>
      </w:divBdr>
    </w:div>
    <w:div w:id="1484085894">
      <w:bodyDiv w:val="1"/>
      <w:marLeft w:val="0"/>
      <w:marRight w:val="0"/>
      <w:marTop w:val="0"/>
      <w:marBottom w:val="0"/>
      <w:divBdr>
        <w:top w:val="none" w:sz="0" w:space="0" w:color="auto"/>
        <w:left w:val="none" w:sz="0" w:space="0" w:color="auto"/>
        <w:bottom w:val="none" w:sz="0" w:space="0" w:color="auto"/>
        <w:right w:val="none" w:sz="0" w:space="0" w:color="auto"/>
      </w:divBdr>
    </w:div>
    <w:div w:id="1485850199">
      <w:bodyDiv w:val="1"/>
      <w:marLeft w:val="0"/>
      <w:marRight w:val="0"/>
      <w:marTop w:val="0"/>
      <w:marBottom w:val="0"/>
      <w:divBdr>
        <w:top w:val="none" w:sz="0" w:space="0" w:color="auto"/>
        <w:left w:val="none" w:sz="0" w:space="0" w:color="auto"/>
        <w:bottom w:val="none" w:sz="0" w:space="0" w:color="auto"/>
        <w:right w:val="none" w:sz="0" w:space="0" w:color="auto"/>
      </w:divBdr>
    </w:div>
    <w:div w:id="1486432102">
      <w:bodyDiv w:val="1"/>
      <w:marLeft w:val="0"/>
      <w:marRight w:val="0"/>
      <w:marTop w:val="0"/>
      <w:marBottom w:val="0"/>
      <w:divBdr>
        <w:top w:val="none" w:sz="0" w:space="0" w:color="auto"/>
        <w:left w:val="none" w:sz="0" w:space="0" w:color="auto"/>
        <w:bottom w:val="none" w:sz="0" w:space="0" w:color="auto"/>
        <w:right w:val="none" w:sz="0" w:space="0" w:color="auto"/>
      </w:divBdr>
    </w:div>
    <w:div w:id="1486781169">
      <w:bodyDiv w:val="1"/>
      <w:marLeft w:val="0"/>
      <w:marRight w:val="0"/>
      <w:marTop w:val="0"/>
      <w:marBottom w:val="0"/>
      <w:divBdr>
        <w:top w:val="none" w:sz="0" w:space="0" w:color="auto"/>
        <w:left w:val="none" w:sz="0" w:space="0" w:color="auto"/>
        <w:bottom w:val="none" w:sz="0" w:space="0" w:color="auto"/>
        <w:right w:val="none" w:sz="0" w:space="0" w:color="auto"/>
      </w:divBdr>
    </w:div>
    <w:div w:id="1489596259">
      <w:bodyDiv w:val="1"/>
      <w:marLeft w:val="0"/>
      <w:marRight w:val="0"/>
      <w:marTop w:val="0"/>
      <w:marBottom w:val="0"/>
      <w:divBdr>
        <w:top w:val="none" w:sz="0" w:space="0" w:color="auto"/>
        <w:left w:val="none" w:sz="0" w:space="0" w:color="auto"/>
        <w:bottom w:val="none" w:sz="0" w:space="0" w:color="auto"/>
        <w:right w:val="none" w:sz="0" w:space="0" w:color="auto"/>
      </w:divBdr>
    </w:div>
    <w:div w:id="1491945565">
      <w:bodyDiv w:val="1"/>
      <w:marLeft w:val="0"/>
      <w:marRight w:val="0"/>
      <w:marTop w:val="0"/>
      <w:marBottom w:val="0"/>
      <w:divBdr>
        <w:top w:val="none" w:sz="0" w:space="0" w:color="auto"/>
        <w:left w:val="none" w:sz="0" w:space="0" w:color="auto"/>
        <w:bottom w:val="none" w:sz="0" w:space="0" w:color="auto"/>
        <w:right w:val="none" w:sz="0" w:space="0" w:color="auto"/>
      </w:divBdr>
    </w:div>
    <w:div w:id="1493988628">
      <w:bodyDiv w:val="1"/>
      <w:marLeft w:val="0"/>
      <w:marRight w:val="0"/>
      <w:marTop w:val="0"/>
      <w:marBottom w:val="0"/>
      <w:divBdr>
        <w:top w:val="none" w:sz="0" w:space="0" w:color="auto"/>
        <w:left w:val="none" w:sz="0" w:space="0" w:color="auto"/>
        <w:bottom w:val="none" w:sz="0" w:space="0" w:color="auto"/>
        <w:right w:val="none" w:sz="0" w:space="0" w:color="auto"/>
      </w:divBdr>
    </w:div>
    <w:div w:id="1498887605">
      <w:bodyDiv w:val="1"/>
      <w:marLeft w:val="0"/>
      <w:marRight w:val="0"/>
      <w:marTop w:val="0"/>
      <w:marBottom w:val="0"/>
      <w:divBdr>
        <w:top w:val="none" w:sz="0" w:space="0" w:color="auto"/>
        <w:left w:val="none" w:sz="0" w:space="0" w:color="auto"/>
        <w:bottom w:val="none" w:sz="0" w:space="0" w:color="auto"/>
        <w:right w:val="none" w:sz="0" w:space="0" w:color="auto"/>
      </w:divBdr>
    </w:div>
    <w:div w:id="1500078875">
      <w:bodyDiv w:val="1"/>
      <w:marLeft w:val="0"/>
      <w:marRight w:val="0"/>
      <w:marTop w:val="0"/>
      <w:marBottom w:val="0"/>
      <w:divBdr>
        <w:top w:val="none" w:sz="0" w:space="0" w:color="auto"/>
        <w:left w:val="none" w:sz="0" w:space="0" w:color="auto"/>
        <w:bottom w:val="none" w:sz="0" w:space="0" w:color="auto"/>
        <w:right w:val="none" w:sz="0" w:space="0" w:color="auto"/>
      </w:divBdr>
    </w:div>
    <w:div w:id="1502694642">
      <w:bodyDiv w:val="1"/>
      <w:marLeft w:val="0"/>
      <w:marRight w:val="0"/>
      <w:marTop w:val="0"/>
      <w:marBottom w:val="0"/>
      <w:divBdr>
        <w:top w:val="none" w:sz="0" w:space="0" w:color="auto"/>
        <w:left w:val="none" w:sz="0" w:space="0" w:color="auto"/>
        <w:bottom w:val="none" w:sz="0" w:space="0" w:color="auto"/>
        <w:right w:val="none" w:sz="0" w:space="0" w:color="auto"/>
      </w:divBdr>
    </w:div>
    <w:div w:id="1502966538">
      <w:bodyDiv w:val="1"/>
      <w:marLeft w:val="0"/>
      <w:marRight w:val="0"/>
      <w:marTop w:val="0"/>
      <w:marBottom w:val="0"/>
      <w:divBdr>
        <w:top w:val="none" w:sz="0" w:space="0" w:color="auto"/>
        <w:left w:val="none" w:sz="0" w:space="0" w:color="auto"/>
        <w:bottom w:val="none" w:sz="0" w:space="0" w:color="auto"/>
        <w:right w:val="none" w:sz="0" w:space="0" w:color="auto"/>
      </w:divBdr>
    </w:div>
    <w:div w:id="1505707979">
      <w:bodyDiv w:val="1"/>
      <w:marLeft w:val="0"/>
      <w:marRight w:val="0"/>
      <w:marTop w:val="0"/>
      <w:marBottom w:val="0"/>
      <w:divBdr>
        <w:top w:val="none" w:sz="0" w:space="0" w:color="auto"/>
        <w:left w:val="none" w:sz="0" w:space="0" w:color="auto"/>
        <w:bottom w:val="none" w:sz="0" w:space="0" w:color="auto"/>
        <w:right w:val="none" w:sz="0" w:space="0" w:color="auto"/>
      </w:divBdr>
    </w:div>
    <w:div w:id="1506552053">
      <w:bodyDiv w:val="1"/>
      <w:marLeft w:val="0"/>
      <w:marRight w:val="0"/>
      <w:marTop w:val="0"/>
      <w:marBottom w:val="0"/>
      <w:divBdr>
        <w:top w:val="none" w:sz="0" w:space="0" w:color="auto"/>
        <w:left w:val="none" w:sz="0" w:space="0" w:color="auto"/>
        <w:bottom w:val="none" w:sz="0" w:space="0" w:color="auto"/>
        <w:right w:val="none" w:sz="0" w:space="0" w:color="auto"/>
      </w:divBdr>
    </w:div>
    <w:div w:id="1512796041">
      <w:bodyDiv w:val="1"/>
      <w:marLeft w:val="0"/>
      <w:marRight w:val="0"/>
      <w:marTop w:val="0"/>
      <w:marBottom w:val="0"/>
      <w:divBdr>
        <w:top w:val="none" w:sz="0" w:space="0" w:color="auto"/>
        <w:left w:val="none" w:sz="0" w:space="0" w:color="auto"/>
        <w:bottom w:val="none" w:sz="0" w:space="0" w:color="auto"/>
        <w:right w:val="none" w:sz="0" w:space="0" w:color="auto"/>
      </w:divBdr>
    </w:div>
    <w:div w:id="1513177552">
      <w:bodyDiv w:val="1"/>
      <w:marLeft w:val="0"/>
      <w:marRight w:val="0"/>
      <w:marTop w:val="0"/>
      <w:marBottom w:val="0"/>
      <w:divBdr>
        <w:top w:val="none" w:sz="0" w:space="0" w:color="auto"/>
        <w:left w:val="none" w:sz="0" w:space="0" w:color="auto"/>
        <w:bottom w:val="none" w:sz="0" w:space="0" w:color="auto"/>
        <w:right w:val="none" w:sz="0" w:space="0" w:color="auto"/>
      </w:divBdr>
    </w:div>
    <w:div w:id="1515682647">
      <w:bodyDiv w:val="1"/>
      <w:marLeft w:val="0"/>
      <w:marRight w:val="0"/>
      <w:marTop w:val="0"/>
      <w:marBottom w:val="0"/>
      <w:divBdr>
        <w:top w:val="none" w:sz="0" w:space="0" w:color="auto"/>
        <w:left w:val="none" w:sz="0" w:space="0" w:color="auto"/>
        <w:bottom w:val="none" w:sz="0" w:space="0" w:color="auto"/>
        <w:right w:val="none" w:sz="0" w:space="0" w:color="auto"/>
      </w:divBdr>
    </w:div>
    <w:div w:id="1516575751">
      <w:bodyDiv w:val="1"/>
      <w:marLeft w:val="0"/>
      <w:marRight w:val="0"/>
      <w:marTop w:val="0"/>
      <w:marBottom w:val="0"/>
      <w:divBdr>
        <w:top w:val="none" w:sz="0" w:space="0" w:color="auto"/>
        <w:left w:val="none" w:sz="0" w:space="0" w:color="auto"/>
        <w:bottom w:val="none" w:sz="0" w:space="0" w:color="auto"/>
        <w:right w:val="none" w:sz="0" w:space="0" w:color="auto"/>
      </w:divBdr>
    </w:div>
    <w:div w:id="1518930373">
      <w:bodyDiv w:val="1"/>
      <w:marLeft w:val="0"/>
      <w:marRight w:val="0"/>
      <w:marTop w:val="0"/>
      <w:marBottom w:val="0"/>
      <w:divBdr>
        <w:top w:val="none" w:sz="0" w:space="0" w:color="auto"/>
        <w:left w:val="none" w:sz="0" w:space="0" w:color="auto"/>
        <w:bottom w:val="none" w:sz="0" w:space="0" w:color="auto"/>
        <w:right w:val="none" w:sz="0" w:space="0" w:color="auto"/>
      </w:divBdr>
    </w:div>
    <w:div w:id="1520780801">
      <w:bodyDiv w:val="1"/>
      <w:marLeft w:val="0"/>
      <w:marRight w:val="0"/>
      <w:marTop w:val="0"/>
      <w:marBottom w:val="0"/>
      <w:divBdr>
        <w:top w:val="none" w:sz="0" w:space="0" w:color="auto"/>
        <w:left w:val="none" w:sz="0" w:space="0" w:color="auto"/>
        <w:bottom w:val="none" w:sz="0" w:space="0" w:color="auto"/>
        <w:right w:val="none" w:sz="0" w:space="0" w:color="auto"/>
      </w:divBdr>
    </w:div>
    <w:div w:id="1523007717">
      <w:bodyDiv w:val="1"/>
      <w:marLeft w:val="0"/>
      <w:marRight w:val="0"/>
      <w:marTop w:val="0"/>
      <w:marBottom w:val="0"/>
      <w:divBdr>
        <w:top w:val="none" w:sz="0" w:space="0" w:color="auto"/>
        <w:left w:val="none" w:sz="0" w:space="0" w:color="auto"/>
        <w:bottom w:val="none" w:sz="0" w:space="0" w:color="auto"/>
        <w:right w:val="none" w:sz="0" w:space="0" w:color="auto"/>
      </w:divBdr>
    </w:div>
    <w:div w:id="1524513582">
      <w:bodyDiv w:val="1"/>
      <w:marLeft w:val="0"/>
      <w:marRight w:val="0"/>
      <w:marTop w:val="0"/>
      <w:marBottom w:val="0"/>
      <w:divBdr>
        <w:top w:val="none" w:sz="0" w:space="0" w:color="auto"/>
        <w:left w:val="none" w:sz="0" w:space="0" w:color="auto"/>
        <w:bottom w:val="none" w:sz="0" w:space="0" w:color="auto"/>
        <w:right w:val="none" w:sz="0" w:space="0" w:color="auto"/>
      </w:divBdr>
    </w:div>
    <w:div w:id="1525898771">
      <w:bodyDiv w:val="1"/>
      <w:marLeft w:val="0"/>
      <w:marRight w:val="0"/>
      <w:marTop w:val="0"/>
      <w:marBottom w:val="0"/>
      <w:divBdr>
        <w:top w:val="none" w:sz="0" w:space="0" w:color="auto"/>
        <w:left w:val="none" w:sz="0" w:space="0" w:color="auto"/>
        <w:bottom w:val="none" w:sz="0" w:space="0" w:color="auto"/>
        <w:right w:val="none" w:sz="0" w:space="0" w:color="auto"/>
      </w:divBdr>
    </w:div>
    <w:div w:id="1531645928">
      <w:bodyDiv w:val="1"/>
      <w:marLeft w:val="0"/>
      <w:marRight w:val="0"/>
      <w:marTop w:val="0"/>
      <w:marBottom w:val="0"/>
      <w:divBdr>
        <w:top w:val="none" w:sz="0" w:space="0" w:color="auto"/>
        <w:left w:val="none" w:sz="0" w:space="0" w:color="auto"/>
        <w:bottom w:val="none" w:sz="0" w:space="0" w:color="auto"/>
        <w:right w:val="none" w:sz="0" w:space="0" w:color="auto"/>
      </w:divBdr>
    </w:div>
    <w:div w:id="1537697741">
      <w:bodyDiv w:val="1"/>
      <w:marLeft w:val="0"/>
      <w:marRight w:val="0"/>
      <w:marTop w:val="0"/>
      <w:marBottom w:val="0"/>
      <w:divBdr>
        <w:top w:val="none" w:sz="0" w:space="0" w:color="auto"/>
        <w:left w:val="none" w:sz="0" w:space="0" w:color="auto"/>
        <w:bottom w:val="none" w:sz="0" w:space="0" w:color="auto"/>
        <w:right w:val="none" w:sz="0" w:space="0" w:color="auto"/>
      </w:divBdr>
    </w:div>
    <w:div w:id="1537936109">
      <w:bodyDiv w:val="1"/>
      <w:marLeft w:val="0"/>
      <w:marRight w:val="0"/>
      <w:marTop w:val="0"/>
      <w:marBottom w:val="0"/>
      <w:divBdr>
        <w:top w:val="none" w:sz="0" w:space="0" w:color="auto"/>
        <w:left w:val="none" w:sz="0" w:space="0" w:color="auto"/>
        <w:bottom w:val="none" w:sz="0" w:space="0" w:color="auto"/>
        <w:right w:val="none" w:sz="0" w:space="0" w:color="auto"/>
      </w:divBdr>
    </w:div>
    <w:div w:id="1540237106">
      <w:bodyDiv w:val="1"/>
      <w:marLeft w:val="0"/>
      <w:marRight w:val="0"/>
      <w:marTop w:val="0"/>
      <w:marBottom w:val="0"/>
      <w:divBdr>
        <w:top w:val="none" w:sz="0" w:space="0" w:color="auto"/>
        <w:left w:val="none" w:sz="0" w:space="0" w:color="auto"/>
        <w:bottom w:val="none" w:sz="0" w:space="0" w:color="auto"/>
        <w:right w:val="none" w:sz="0" w:space="0" w:color="auto"/>
      </w:divBdr>
    </w:div>
    <w:div w:id="1541093038">
      <w:bodyDiv w:val="1"/>
      <w:marLeft w:val="0"/>
      <w:marRight w:val="0"/>
      <w:marTop w:val="0"/>
      <w:marBottom w:val="0"/>
      <w:divBdr>
        <w:top w:val="none" w:sz="0" w:space="0" w:color="auto"/>
        <w:left w:val="none" w:sz="0" w:space="0" w:color="auto"/>
        <w:bottom w:val="none" w:sz="0" w:space="0" w:color="auto"/>
        <w:right w:val="none" w:sz="0" w:space="0" w:color="auto"/>
      </w:divBdr>
    </w:div>
    <w:div w:id="1543059151">
      <w:bodyDiv w:val="1"/>
      <w:marLeft w:val="0"/>
      <w:marRight w:val="0"/>
      <w:marTop w:val="0"/>
      <w:marBottom w:val="0"/>
      <w:divBdr>
        <w:top w:val="none" w:sz="0" w:space="0" w:color="auto"/>
        <w:left w:val="none" w:sz="0" w:space="0" w:color="auto"/>
        <w:bottom w:val="none" w:sz="0" w:space="0" w:color="auto"/>
        <w:right w:val="none" w:sz="0" w:space="0" w:color="auto"/>
      </w:divBdr>
    </w:div>
    <w:div w:id="1550335709">
      <w:bodyDiv w:val="1"/>
      <w:marLeft w:val="0"/>
      <w:marRight w:val="0"/>
      <w:marTop w:val="0"/>
      <w:marBottom w:val="0"/>
      <w:divBdr>
        <w:top w:val="none" w:sz="0" w:space="0" w:color="auto"/>
        <w:left w:val="none" w:sz="0" w:space="0" w:color="auto"/>
        <w:bottom w:val="none" w:sz="0" w:space="0" w:color="auto"/>
        <w:right w:val="none" w:sz="0" w:space="0" w:color="auto"/>
      </w:divBdr>
    </w:div>
    <w:div w:id="1551189116">
      <w:bodyDiv w:val="1"/>
      <w:marLeft w:val="0"/>
      <w:marRight w:val="0"/>
      <w:marTop w:val="0"/>
      <w:marBottom w:val="0"/>
      <w:divBdr>
        <w:top w:val="none" w:sz="0" w:space="0" w:color="auto"/>
        <w:left w:val="none" w:sz="0" w:space="0" w:color="auto"/>
        <w:bottom w:val="none" w:sz="0" w:space="0" w:color="auto"/>
        <w:right w:val="none" w:sz="0" w:space="0" w:color="auto"/>
      </w:divBdr>
    </w:div>
    <w:div w:id="1553954947">
      <w:bodyDiv w:val="1"/>
      <w:marLeft w:val="0"/>
      <w:marRight w:val="0"/>
      <w:marTop w:val="0"/>
      <w:marBottom w:val="0"/>
      <w:divBdr>
        <w:top w:val="none" w:sz="0" w:space="0" w:color="auto"/>
        <w:left w:val="none" w:sz="0" w:space="0" w:color="auto"/>
        <w:bottom w:val="none" w:sz="0" w:space="0" w:color="auto"/>
        <w:right w:val="none" w:sz="0" w:space="0" w:color="auto"/>
      </w:divBdr>
    </w:div>
    <w:div w:id="1555653914">
      <w:bodyDiv w:val="1"/>
      <w:marLeft w:val="0"/>
      <w:marRight w:val="0"/>
      <w:marTop w:val="0"/>
      <w:marBottom w:val="0"/>
      <w:divBdr>
        <w:top w:val="none" w:sz="0" w:space="0" w:color="auto"/>
        <w:left w:val="none" w:sz="0" w:space="0" w:color="auto"/>
        <w:bottom w:val="none" w:sz="0" w:space="0" w:color="auto"/>
        <w:right w:val="none" w:sz="0" w:space="0" w:color="auto"/>
      </w:divBdr>
    </w:div>
    <w:div w:id="1558859650">
      <w:bodyDiv w:val="1"/>
      <w:marLeft w:val="0"/>
      <w:marRight w:val="0"/>
      <w:marTop w:val="0"/>
      <w:marBottom w:val="0"/>
      <w:divBdr>
        <w:top w:val="none" w:sz="0" w:space="0" w:color="auto"/>
        <w:left w:val="none" w:sz="0" w:space="0" w:color="auto"/>
        <w:bottom w:val="none" w:sz="0" w:space="0" w:color="auto"/>
        <w:right w:val="none" w:sz="0" w:space="0" w:color="auto"/>
      </w:divBdr>
    </w:div>
    <w:div w:id="1562213660">
      <w:bodyDiv w:val="1"/>
      <w:marLeft w:val="0"/>
      <w:marRight w:val="0"/>
      <w:marTop w:val="0"/>
      <w:marBottom w:val="0"/>
      <w:divBdr>
        <w:top w:val="none" w:sz="0" w:space="0" w:color="auto"/>
        <w:left w:val="none" w:sz="0" w:space="0" w:color="auto"/>
        <w:bottom w:val="none" w:sz="0" w:space="0" w:color="auto"/>
        <w:right w:val="none" w:sz="0" w:space="0" w:color="auto"/>
      </w:divBdr>
    </w:div>
    <w:div w:id="1564831747">
      <w:bodyDiv w:val="1"/>
      <w:marLeft w:val="0"/>
      <w:marRight w:val="0"/>
      <w:marTop w:val="0"/>
      <w:marBottom w:val="0"/>
      <w:divBdr>
        <w:top w:val="none" w:sz="0" w:space="0" w:color="auto"/>
        <w:left w:val="none" w:sz="0" w:space="0" w:color="auto"/>
        <w:bottom w:val="none" w:sz="0" w:space="0" w:color="auto"/>
        <w:right w:val="none" w:sz="0" w:space="0" w:color="auto"/>
      </w:divBdr>
    </w:div>
    <w:div w:id="1566647375">
      <w:bodyDiv w:val="1"/>
      <w:marLeft w:val="0"/>
      <w:marRight w:val="0"/>
      <w:marTop w:val="0"/>
      <w:marBottom w:val="0"/>
      <w:divBdr>
        <w:top w:val="none" w:sz="0" w:space="0" w:color="auto"/>
        <w:left w:val="none" w:sz="0" w:space="0" w:color="auto"/>
        <w:bottom w:val="none" w:sz="0" w:space="0" w:color="auto"/>
        <w:right w:val="none" w:sz="0" w:space="0" w:color="auto"/>
      </w:divBdr>
    </w:div>
    <w:div w:id="1569610658">
      <w:bodyDiv w:val="1"/>
      <w:marLeft w:val="0"/>
      <w:marRight w:val="0"/>
      <w:marTop w:val="0"/>
      <w:marBottom w:val="0"/>
      <w:divBdr>
        <w:top w:val="none" w:sz="0" w:space="0" w:color="auto"/>
        <w:left w:val="none" w:sz="0" w:space="0" w:color="auto"/>
        <w:bottom w:val="none" w:sz="0" w:space="0" w:color="auto"/>
        <w:right w:val="none" w:sz="0" w:space="0" w:color="auto"/>
      </w:divBdr>
    </w:div>
    <w:div w:id="1569615000">
      <w:bodyDiv w:val="1"/>
      <w:marLeft w:val="0"/>
      <w:marRight w:val="0"/>
      <w:marTop w:val="0"/>
      <w:marBottom w:val="0"/>
      <w:divBdr>
        <w:top w:val="none" w:sz="0" w:space="0" w:color="auto"/>
        <w:left w:val="none" w:sz="0" w:space="0" w:color="auto"/>
        <w:bottom w:val="none" w:sz="0" w:space="0" w:color="auto"/>
        <w:right w:val="none" w:sz="0" w:space="0" w:color="auto"/>
      </w:divBdr>
    </w:div>
    <w:div w:id="1571690919">
      <w:bodyDiv w:val="1"/>
      <w:marLeft w:val="0"/>
      <w:marRight w:val="0"/>
      <w:marTop w:val="0"/>
      <w:marBottom w:val="0"/>
      <w:divBdr>
        <w:top w:val="none" w:sz="0" w:space="0" w:color="auto"/>
        <w:left w:val="none" w:sz="0" w:space="0" w:color="auto"/>
        <w:bottom w:val="none" w:sz="0" w:space="0" w:color="auto"/>
        <w:right w:val="none" w:sz="0" w:space="0" w:color="auto"/>
      </w:divBdr>
    </w:div>
    <w:div w:id="1572622582">
      <w:bodyDiv w:val="1"/>
      <w:marLeft w:val="0"/>
      <w:marRight w:val="0"/>
      <w:marTop w:val="0"/>
      <w:marBottom w:val="0"/>
      <w:divBdr>
        <w:top w:val="none" w:sz="0" w:space="0" w:color="auto"/>
        <w:left w:val="none" w:sz="0" w:space="0" w:color="auto"/>
        <w:bottom w:val="none" w:sz="0" w:space="0" w:color="auto"/>
        <w:right w:val="none" w:sz="0" w:space="0" w:color="auto"/>
      </w:divBdr>
    </w:div>
    <w:div w:id="1589078311">
      <w:bodyDiv w:val="1"/>
      <w:marLeft w:val="0"/>
      <w:marRight w:val="0"/>
      <w:marTop w:val="0"/>
      <w:marBottom w:val="0"/>
      <w:divBdr>
        <w:top w:val="none" w:sz="0" w:space="0" w:color="auto"/>
        <w:left w:val="none" w:sz="0" w:space="0" w:color="auto"/>
        <w:bottom w:val="none" w:sz="0" w:space="0" w:color="auto"/>
        <w:right w:val="none" w:sz="0" w:space="0" w:color="auto"/>
      </w:divBdr>
    </w:div>
    <w:div w:id="1596595273">
      <w:bodyDiv w:val="1"/>
      <w:marLeft w:val="0"/>
      <w:marRight w:val="0"/>
      <w:marTop w:val="0"/>
      <w:marBottom w:val="0"/>
      <w:divBdr>
        <w:top w:val="none" w:sz="0" w:space="0" w:color="auto"/>
        <w:left w:val="none" w:sz="0" w:space="0" w:color="auto"/>
        <w:bottom w:val="none" w:sz="0" w:space="0" w:color="auto"/>
        <w:right w:val="none" w:sz="0" w:space="0" w:color="auto"/>
      </w:divBdr>
    </w:div>
    <w:div w:id="1598904162">
      <w:bodyDiv w:val="1"/>
      <w:marLeft w:val="0"/>
      <w:marRight w:val="0"/>
      <w:marTop w:val="0"/>
      <w:marBottom w:val="0"/>
      <w:divBdr>
        <w:top w:val="none" w:sz="0" w:space="0" w:color="auto"/>
        <w:left w:val="none" w:sz="0" w:space="0" w:color="auto"/>
        <w:bottom w:val="none" w:sz="0" w:space="0" w:color="auto"/>
        <w:right w:val="none" w:sz="0" w:space="0" w:color="auto"/>
      </w:divBdr>
    </w:div>
    <w:div w:id="1599291958">
      <w:bodyDiv w:val="1"/>
      <w:marLeft w:val="0"/>
      <w:marRight w:val="0"/>
      <w:marTop w:val="0"/>
      <w:marBottom w:val="0"/>
      <w:divBdr>
        <w:top w:val="none" w:sz="0" w:space="0" w:color="auto"/>
        <w:left w:val="none" w:sz="0" w:space="0" w:color="auto"/>
        <w:bottom w:val="none" w:sz="0" w:space="0" w:color="auto"/>
        <w:right w:val="none" w:sz="0" w:space="0" w:color="auto"/>
      </w:divBdr>
    </w:div>
    <w:div w:id="1600527681">
      <w:bodyDiv w:val="1"/>
      <w:marLeft w:val="0"/>
      <w:marRight w:val="0"/>
      <w:marTop w:val="0"/>
      <w:marBottom w:val="0"/>
      <w:divBdr>
        <w:top w:val="none" w:sz="0" w:space="0" w:color="auto"/>
        <w:left w:val="none" w:sz="0" w:space="0" w:color="auto"/>
        <w:bottom w:val="none" w:sz="0" w:space="0" w:color="auto"/>
        <w:right w:val="none" w:sz="0" w:space="0" w:color="auto"/>
      </w:divBdr>
    </w:div>
    <w:div w:id="1603221391">
      <w:bodyDiv w:val="1"/>
      <w:marLeft w:val="0"/>
      <w:marRight w:val="0"/>
      <w:marTop w:val="0"/>
      <w:marBottom w:val="0"/>
      <w:divBdr>
        <w:top w:val="none" w:sz="0" w:space="0" w:color="auto"/>
        <w:left w:val="none" w:sz="0" w:space="0" w:color="auto"/>
        <w:bottom w:val="none" w:sz="0" w:space="0" w:color="auto"/>
        <w:right w:val="none" w:sz="0" w:space="0" w:color="auto"/>
      </w:divBdr>
    </w:div>
    <w:div w:id="1605377347">
      <w:bodyDiv w:val="1"/>
      <w:marLeft w:val="0"/>
      <w:marRight w:val="0"/>
      <w:marTop w:val="0"/>
      <w:marBottom w:val="0"/>
      <w:divBdr>
        <w:top w:val="none" w:sz="0" w:space="0" w:color="auto"/>
        <w:left w:val="none" w:sz="0" w:space="0" w:color="auto"/>
        <w:bottom w:val="none" w:sz="0" w:space="0" w:color="auto"/>
        <w:right w:val="none" w:sz="0" w:space="0" w:color="auto"/>
      </w:divBdr>
    </w:div>
    <w:div w:id="1606185062">
      <w:bodyDiv w:val="1"/>
      <w:marLeft w:val="0"/>
      <w:marRight w:val="0"/>
      <w:marTop w:val="0"/>
      <w:marBottom w:val="0"/>
      <w:divBdr>
        <w:top w:val="none" w:sz="0" w:space="0" w:color="auto"/>
        <w:left w:val="none" w:sz="0" w:space="0" w:color="auto"/>
        <w:bottom w:val="none" w:sz="0" w:space="0" w:color="auto"/>
        <w:right w:val="none" w:sz="0" w:space="0" w:color="auto"/>
      </w:divBdr>
    </w:div>
    <w:div w:id="1606840205">
      <w:bodyDiv w:val="1"/>
      <w:marLeft w:val="0"/>
      <w:marRight w:val="0"/>
      <w:marTop w:val="0"/>
      <w:marBottom w:val="0"/>
      <w:divBdr>
        <w:top w:val="none" w:sz="0" w:space="0" w:color="auto"/>
        <w:left w:val="none" w:sz="0" w:space="0" w:color="auto"/>
        <w:bottom w:val="none" w:sz="0" w:space="0" w:color="auto"/>
        <w:right w:val="none" w:sz="0" w:space="0" w:color="auto"/>
      </w:divBdr>
    </w:div>
    <w:div w:id="1607998065">
      <w:bodyDiv w:val="1"/>
      <w:marLeft w:val="0"/>
      <w:marRight w:val="0"/>
      <w:marTop w:val="0"/>
      <w:marBottom w:val="0"/>
      <w:divBdr>
        <w:top w:val="none" w:sz="0" w:space="0" w:color="auto"/>
        <w:left w:val="none" w:sz="0" w:space="0" w:color="auto"/>
        <w:bottom w:val="none" w:sz="0" w:space="0" w:color="auto"/>
        <w:right w:val="none" w:sz="0" w:space="0" w:color="auto"/>
      </w:divBdr>
    </w:div>
    <w:div w:id="1616017297">
      <w:bodyDiv w:val="1"/>
      <w:marLeft w:val="0"/>
      <w:marRight w:val="0"/>
      <w:marTop w:val="0"/>
      <w:marBottom w:val="0"/>
      <w:divBdr>
        <w:top w:val="none" w:sz="0" w:space="0" w:color="auto"/>
        <w:left w:val="none" w:sz="0" w:space="0" w:color="auto"/>
        <w:bottom w:val="none" w:sz="0" w:space="0" w:color="auto"/>
        <w:right w:val="none" w:sz="0" w:space="0" w:color="auto"/>
      </w:divBdr>
    </w:div>
    <w:div w:id="1617255471">
      <w:bodyDiv w:val="1"/>
      <w:marLeft w:val="0"/>
      <w:marRight w:val="0"/>
      <w:marTop w:val="0"/>
      <w:marBottom w:val="0"/>
      <w:divBdr>
        <w:top w:val="none" w:sz="0" w:space="0" w:color="auto"/>
        <w:left w:val="none" w:sz="0" w:space="0" w:color="auto"/>
        <w:bottom w:val="none" w:sz="0" w:space="0" w:color="auto"/>
        <w:right w:val="none" w:sz="0" w:space="0" w:color="auto"/>
      </w:divBdr>
    </w:div>
    <w:div w:id="1618414192">
      <w:bodyDiv w:val="1"/>
      <w:marLeft w:val="0"/>
      <w:marRight w:val="0"/>
      <w:marTop w:val="0"/>
      <w:marBottom w:val="0"/>
      <w:divBdr>
        <w:top w:val="none" w:sz="0" w:space="0" w:color="auto"/>
        <w:left w:val="none" w:sz="0" w:space="0" w:color="auto"/>
        <w:bottom w:val="none" w:sz="0" w:space="0" w:color="auto"/>
        <w:right w:val="none" w:sz="0" w:space="0" w:color="auto"/>
      </w:divBdr>
    </w:div>
    <w:div w:id="1620262482">
      <w:bodyDiv w:val="1"/>
      <w:marLeft w:val="0"/>
      <w:marRight w:val="0"/>
      <w:marTop w:val="0"/>
      <w:marBottom w:val="0"/>
      <w:divBdr>
        <w:top w:val="none" w:sz="0" w:space="0" w:color="auto"/>
        <w:left w:val="none" w:sz="0" w:space="0" w:color="auto"/>
        <w:bottom w:val="none" w:sz="0" w:space="0" w:color="auto"/>
        <w:right w:val="none" w:sz="0" w:space="0" w:color="auto"/>
      </w:divBdr>
    </w:div>
    <w:div w:id="1622493708">
      <w:bodyDiv w:val="1"/>
      <w:marLeft w:val="0"/>
      <w:marRight w:val="0"/>
      <w:marTop w:val="0"/>
      <w:marBottom w:val="0"/>
      <w:divBdr>
        <w:top w:val="none" w:sz="0" w:space="0" w:color="auto"/>
        <w:left w:val="none" w:sz="0" w:space="0" w:color="auto"/>
        <w:bottom w:val="none" w:sz="0" w:space="0" w:color="auto"/>
        <w:right w:val="none" w:sz="0" w:space="0" w:color="auto"/>
      </w:divBdr>
    </w:div>
    <w:div w:id="1623539705">
      <w:bodyDiv w:val="1"/>
      <w:marLeft w:val="0"/>
      <w:marRight w:val="0"/>
      <w:marTop w:val="0"/>
      <w:marBottom w:val="0"/>
      <w:divBdr>
        <w:top w:val="none" w:sz="0" w:space="0" w:color="auto"/>
        <w:left w:val="none" w:sz="0" w:space="0" w:color="auto"/>
        <w:bottom w:val="none" w:sz="0" w:space="0" w:color="auto"/>
        <w:right w:val="none" w:sz="0" w:space="0" w:color="auto"/>
      </w:divBdr>
    </w:div>
    <w:div w:id="1624649645">
      <w:bodyDiv w:val="1"/>
      <w:marLeft w:val="0"/>
      <w:marRight w:val="0"/>
      <w:marTop w:val="0"/>
      <w:marBottom w:val="0"/>
      <w:divBdr>
        <w:top w:val="none" w:sz="0" w:space="0" w:color="auto"/>
        <w:left w:val="none" w:sz="0" w:space="0" w:color="auto"/>
        <w:bottom w:val="none" w:sz="0" w:space="0" w:color="auto"/>
        <w:right w:val="none" w:sz="0" w:space="0" w:color="auto"/>
      </w:divBdr>
    </w:div>
    <w:div w:id="1626035272">
      <w:bodyDiv w:val="1"/>
      <w:marLeft w:val="0"/>
      <w:marRight w:val="0"/>
      <w:marTop w:val="0"/>
      <w:marBottom w:val="0"/>
      <w:divBdr>
        <w:top w:val="none" w:sz="0" w:space="0" w:color="auto"/>
        <w:left w:val="none" w:sz="0" w:space="0" w:color="auto"/>
        <w:bottom w:val="none" w:sz="0" w:space="0" w:color="auto"/>
        <w:right w:val="none" w:sz="0" w:space="0" w:color="auto"/>
      </w:divBdr>
    </w:div>
    <w:div w:id="1627614403">
      <w:bodyDiv w:val="1"/>
      <w:marLeft w:val="0"/>
      <w:marRight w:val="0"/>
      <w:marTop w:val="0"/>
      <w:marBottom w:val="0"/>
      <w:divBdr>
        <w:top w:val="none" w:sz="0" w:space="0" w:color="auto"/>
        <w:left w:val="none" w:sz="0" w:space="0" w:color="auto"/>
        <w:bottom w:val="none" w:sz="0" w:space="0" w:color="auto"/>
        <w:right w:val="none" w:sz="0" w:space="0" w:color="auto"/>
      </w:divBdr>
    </w:div>
    <w:div w:id="1628392328">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37299720">
      <w:bodyDiv w:val="1"/>
      <w:marLeft w:val="0"/>
      <w:marRight w:val="0"/>
      <w:marTop w:val="0"/>
      <w:marBottom w:val="0"/>
      <w:divBdr>
        <w:top w:val="none" w:sz="0" w:space="0" w:color="auto"/>
        <w:left w:val="none" w:sz="0" w:space="0" w:color="auto"/>
        <w:bottom w:val="none" w:sz="0" w:space="0" w:color="auto"/>
        <w:right w:val="none" w:sz="0" w:space="0" w:color="auto"/>
      </w:divBdr>
    </w:div>
    <w:div w:id="1637367252">
      <w:bodyDiv w:val="1"/>
      <w:marLeft w:val="0"/>
      <w:marRight w:val="0"/>
      <w:marTop w:val="0"/>
      <w:marBottom w:val="0"/>
      <w:divBdr>
        <w:top w:val="none" w:sz="0" w:space="0" w:color="auto"/>
        <w:left w:val="none" w:sz="0" w:space="0" w:color="auto"/>
        <w:bottom w:val="none" w:sz="0" w:space="0" w:color="auto"/>
        <w:right w:val="none" w:sz="0" w:space="0" w:color="auto"/>
      </w:divBdr>
    </w:div>
    <w:div w:id="1640845559">
      <w:bodyDiv w:val="1"/>
      <w:marLeft w:val="0"/>
      <w:marRight w:val="0"/>
      <w:marTop w:val="0"/>
      <w:marBottom w:val="0"/>
      <w:divBdr>
        <w:top w:val="none" w:sz="0" w:space="0" w:color="auto"/>
        <w:left w:val="none" w:sz="0" w:space="0" w:color="auto"/>
        <w:bottom w:val="none" w:sz="0" w:space="0" w:color="auto"/>
        <w:right w:val="none" w:sz="0" w:space="0" w:color="auto"/>
      </w:divBdr>
    </w:div>
    <w:div w:id="1641493328">
      <w:bodyDiv w:val="1"/>
      <w:marLeft w:val="0"/>
      <w:marRight w:val="0"/>
      <w:marTop w:val="0"/>
      <w:marBottom w:val="0"/>
      <w:divBdr>
        <w:top w:val="none" w:sz="0" w:space="0" w:color="auto"/>
        <w:left w:val="none" w:sz="0" w:space="0" w:color="auto"/>
        <w:bottom w:val="none" w:sz="0" w:space="0" w:color="auto"/>
        <w:right w:val="none" w:sz="0" w:space="0" w:color="auto"/>
      </w:divBdr>
    </w:div>
    <w:div w:id="1645357389">
      <w:bodyDiv w:val="1"/>
      <w:marLeft w:val="0"/>
      <w:marRight w:val="0"/>
      <w:marTop w:val="0"/>
      <w:marBottom w:val="0"/>
      <w:divBdr>
        <w:top w:val="none" w:sz="0" w:space="0" w:color="auto"/>
        <w:left w:val="none" w:sz="0" w:space="0" w:color="auto"/>
        <w:bottom w:val="none" w:sz="0" w:space="0" w:color="auto"/>
        <w:right w:val="none" w:sz="0" w:space="0" w:color="auto"/>
      </w:divBdr>
    </w:div>
    <w:div w:id="1649555154">
      <w:bodyDiv w:val="1"/>
      <w:marLeft w:val="0"/>
      <w:marRight w:val="0"/>
      <w:marTop w:val="0"/>
      <w:marBottom w:val="0"/>
      <w:divBdr>
        <w:top w:val="none" w:sz="0" w:space="0" w:color="auto"/>
        <w:left w:val="none" w:sz="0" w:space="0" w:color="auto"/>
        <w:bottom w:val="none" w:sz="0" w:space="0" w:color="auto"/>
        <w:right w:val="none" w:sz="0" w:space="0" w:color="auto"/>
      </w:divBdr>
    </w:div>
    <w:div w:id="1651324593">
      <w:bodyDiv w:val="1"/>
      <w:marLeft w:val="0"/>
      <w:marRight w:val="0"/>
      <w:marTop w:val="0"/>
      <w:marBottom w:val="0"/>
      <w:divBdr>
        <w:top w:val="none" w:sz="0" w:space="0" w:color="auto"/>
        <w:left w:val="none" w:sz="0" w:space="0" w:color="auto"/>
        <w:bottom w:val="none" w:sz="0" w:space="0" w:color="auto"/>
        <w:right w:val="none" w:sz="0" w:space="0" w:color="auto"/>
      </w:divBdr>
    </w:div>
    <w:div w:id="1655524364">
      <w:bodyDiv w:val="1"/>
      <w:marLeft w:val="0"/>
      <w:marRight w:val="0"/>
      <w:marTop w:val="0"/>
      <w:marBottom w:val="0"/>
      <w:divBdr>
        <w:top w:val="none" w:sz="0" w:space="0" w:color="auto"/>
        <w:left w:val="none" w:sz="0" w:space="0" w:color="auto"/>
        <w:bottom w:val="none" w:sz="0" w:space="0" w:color="auto"/>
        <w:right w:val="none" w:sz="0" w:space="0" w:color="auto"/>
      </w:divBdr>
    </w:div>
    <w:div w:id="1656491665">
      <w:bodyDiv w:val="1"/>
      <w:marLeft w:val="0"/>
      <w:marRight w:val="0"/>
      <w:marTop w:val="0"/>
      <w:marBottom w:val="0"/>
      <w:divBdr>
        <w:top w:val="none" w:sz="0" w:space="0" w:color="auto"/>
        <w:left w:val="none" w:sz="0" w:space="0" w:color="auto"/>
        <w:bottom w:val="none" w:sz="0" w:space="0" w:color="auto"/>
        <w:right w:val="none" w:sz="0" w:space="0" w:color="auto"/>
      </w:divBdr>
    </w:div>
    <w:div w:id="1657145376">
      <w:bodyDiv w:val="1"/>
      <w:marLeft w:val="0"/>
      <w:marRight w:val="0"/>
      <w:marTop w:val="0"/>
      <w:marBottom w:val="0"/>
      <w:divBdr>
        <w:top w:val="none" w:sz="0" w:space="0" w:color="auto"/>
        <w:left w:val="none" w:sz="0" w:space="0" w:color="auto"/>
        <w:bottom w:val="none" w:sz="0" w:space="0" w:color="auto"/>
        <w:right w:val="none" w:sz="0" w:space="0" w:color="auto"/>
      </w:divBdr>
    </w:div>
    <w:div w:id="1658340705">
      <w:bodyDiv w:val="1"/>
      <w:marLeft w:val="0"/>
      <w:marRight w:val="0"/>
      <w:marTop w:val="0"/>
      <w:marBottom w:val="0"/>
      <w:divBdr>
        <w:top w:val="none" w:sz="0" w:space="0" w:color="auto"/>
        <w:left w:val="none" w:sz="0" w:space="0" w:color="auto"/>
        <w:bottom w:val="none" w:sz="0" w:space="0" w:color="auto"/>
        <w:right w:val="none" w:sz="0" w:space="0" w:color="auto"/>
      </w:divBdr>
    </w:div>
    <w:div w:id="1664553001">
      <w:bodyDiv w:val="1"/>
      <w:marLeft w:val="0"/>
      <w:marRight w:val="0"/>
      <w:marTop w:val="0"/>
      <w:marBottom w:val="0"/>
      <w:divBdr>
        <w:top w:val="none" w:sz="0" w:space="0" w:color="auto"/>
        <w:left w:val="none" w:sz="0" w:space="0" w:color="auto"/>
        <w:bottom w:val="none" w:sz="0" w:space="0" w:color="auto"/>
        <w:right w:val="none" w:sz="0" w:space="0" w:color="auto"/>
      </w:divBdr>
    </w:div>
    <w:div w:id="1668747687">
      <w:bodyDiv w:val="1"/>
      <w:marLeft w:val="0"/>
      <w:marRight w:val="0"/>
      <w:marTop w:val="0"/>
      <w:marBottom w:val="0"/>
      <w:divBdr>
        <w:top w:val="none" w:sz="0" w:space="0" w:color="auto"/>
        <w:left w:val="none" w:sz="0" w:space="0" w:color="auto"/>
        <w:bottom w:val="none" w:sz="0" w:space="0" w:color="auto"/>
        <w:right w:val="none" w:sz="0" w:space="0" w:color="auto"/>
      </w:divBdr>
    </w:div>
    <w:div w:id="1669401809">
      <w:bodyDiv w:val="1"/>
      <w:marLeft w:val="0"/>
      <w:marRight w:val="0"/>
      <w:marTop w:val="0"/>
      <w:marBottom w:val="0"/>
      <w:divBdr>
        <w:top w:val="none" w:sz="0" w:space="0" w:color="auto"/>
        <w:left w:val="none" w:sz="0" w:space="0" w:color="auto"/>
        <w:bottom w:val="none" w:sz="0" w:space="0" w:color="auto"/>
        <w:right w:val="none" w:sz="0" w:space="0" w:color="auto"/>
      </w:divBdr>
    </w:div>
    <w:div w:id="1672490387">
      <w:bodyDiv w:val="1"/>
      <w:marLeft w:val="0"/>
      <w:marRight w:val="0"/>
      <w:marTop w:val="0"/>
      <w:marBottom w:val="0"/>
      <w:divBdr>
        <w:top w:val="none" w:sz="0" w:space="0" w:color="auto"/>
        <w:left w:val="none" w:sz="0" w:space="0" w:color="auto"/>
        <w:bottom w:val="none" w:sz="0" w:space="0" w:color="auto"/>
        <w:right w:val="none" w:sz="0" w:space="0" w:color="auto"/>
      </w:divBdr>
    </w:div>
    <w:div w:id="1672945403">
      <w:bodyDiv w:val="1"/>
      <w:marLeft w:val="0"/>
      <w:marRight w:val="0"/>
      <w:marTop w:val="0"/>
      <w:marBottom w:val="0"/>
      <w:divBdr>
        <w:top w:val="none" w:sz="0" w:space="0" w:color="auto"/>
        <w:left w:val="none" w:sz="0" w:space="0" w:color="auto"/>
        <w:bottom w:val="none" w:sz="0" w:space="0" w:color="auto"/>
        <w:right w:val="none" w:sz="0" w:space="0" w:color="auto"/>
      </w:divBdr>
    </w:div>
    <w:div w:id="1673026044">
      <w:bodyDiv w:val="1"/>
      <w:marLeft w:val="0"/>
      <w:marRight w:val="0"/>
      <w:marTop w:val="0"/>
      <w:marBottom w:val="0"/>
      <w:divBdr>
        <w:top w:val="none" w:sz="0" w:space="0" w:color="auto"/>
        <w:left w:val="none" w:sz="0" w:space="0" w:color="auto"/>
        <w:bottom w:val="none" w:sz="0" w:space="0" w:color="auto"/>
        <w:right w:val="none" w:sz="0" w:space="0" w:color="auto"/>
      </w:divBdr>
    </w:div>
    <w:div w:id="1673293798">
      <w:bodyDiv w:val="1"/>
      <w:marLeft w:val="0"/>
      <w:marRight w:val="0"/>
      <w:marTop w:val="0"/>
      <w:marBottom w:val="0"/>
      <w:divBdr>
        <w:top w:val="none" w:sz="0" w:space="0" w:color="auto"/>
        <w:left w:val="none" w:sz="0" w:space="0" w:color="auto"/>
        <w:bottom w:val="none" w:sz="0" w:space="0" w:color="auto"/>
        <w:right w:val="none" w:sz="0" w:space="0" w:color="auto"/>
      </w:divBdr>
    </w:div>
    <w:div w:id="1673797177">
      <w:bodyDiv w:val="1"/>
      <w:marLeft w:val="0"/>
      <w:marRight w:val="0"/>
      <w:marTop w:val="0"/>
      <w:marBottom w:val="0"/>
      <w:divBdr>
        <w:top w:val="none" w:sz="0" w:space="0" w:color="auto"/>
        <w:left w:val="none" w:sz="0" w:space="0" w:color="auto"/>
        <w:bottom w:val="none" w:sz="0" w:space="0" w:color="auto"/>
        <w:right w:val="none" w:sz="0" w:space="0" w:color="auto"/>
      </w:divBdr>
    </w:div>
    <w:div w:id="1674645516">
      <w:bodyDiv w:val="1"/>
      <w:marLeft w:val="0"/>
      <w:marRight w:val="0"/>
      <w:marTop w:val="0"/>
      <w:marBottom w:val="0"/>
      <w:divBdr>
        <w:top w:val="none" w:sz="0" w:space="0" w:color="auto"/>
        <w:left w:val="none" w:sz="0" w:space="0" w:color="auto"/>
        <w:bottom w:val="none" w:sz="0" w:space="0" w:color="auto"/>
        <w:right w:val="none" w:sz="0" w:space="0" w:color="auto"/>
      </w:divBdr>
    </w:div>
    <w:div w:id="1677462138">
      <w:bodyDiv w:val="1"/>
      <w:marLeft w:val="0"/>
      <w:marRight w:val="0"/>
      <w:marTop w:val="0"/>
      <w:marBottom w:val="0"/>
      <w:divBdr>
        <w:top w:val="none" w:sz="0" w:space="0" w:color="auto"/>
        <w:left w:val="none" w:sz="0" w:space="0" w:color="auto"/>
        <w:bottom w:val="none" w:sz="0" w:space="0" w:color="auto"/>
        <w:right w:val="none" w:sz="0" w:space="0" w:color="auto"/>
      </w:divBdr>
    </w:div>
    <w:div w:id="1685863790">
      <w:bodyDiv w:val="1"/>
      <w:marLeft w:val="0"/>
      <w:marRight w:val="0"/>
      <w:marTop w:val="0"/>
      <w:marBottom w:val="0"/>
      <w:divBdr>
        <w:top w:val="none" w:sz="0" w:space="0" w:color="auto"/>
        <w:left w:val="none" w:sz="0" w:space="0" w:color="auto"/>
        <w:bottom w:val="none" w:sz="0" w:space="0" w:color="auto"/>
        <w:right w:val="none" w:sz="0" w:space="0" w:color="auto"/>
      </w:divBdr>
    </w:div>
    <w:div w:id="1687823262">
      <w:bodyDiv w:val="1"/>
      <w:marLeft w:val="0"/>
      <w:marRight w:val="0"/>
      <w:marTop w:val="0"/>
      <w:marBottom w:val="0"/>
      <w:divBdr>
        <w:top w:val="none" w:sz="0" w:space="0" w:color="auto"/>
        <w:left w:val="none" w:sz="0" w:space="0" w:color="auto"/>
        <w:bottom w:val="none" w:sz="0" w:space="0" w:color="auto"/>
        <w:right w:val="none" w:sz="0" w:space="0" w:color="auto"/>
      </w:divBdr>
    </w:div>
    <w:div w:id="1688022107">
      <w:bodyDiv w:val="1"/>
      <w:marLeft w:val="0"/>
      <w:marRight w:val="0"/>
      <w:marTop w:val="0"/>
      <w:marBottom w:val="0"/>
      <w:divBdr>
        <w:top w:val="none" w:sz="0" w:space="0" w:color="auto"/>
        <w:left w:val="none" w:sz="0" w:space="0" w:color="auto"/>
        <w:bottom w:val="none" w:sz="0" w:space="0" w:color="auto"/>
        <w:right w:val="none" w:sz="0" w:space="0" w:color="auto"/>
      </w:divBdr>
    </w:div>
    <w:div w:id="1691031525">
      <w:bodyDiv w:val="1"/>
      <w:marLeft w:val="0"/>
      <w:marRight w:val="0"/>
      <w:marTop w:val="0"/>
      <w:marBottom w:val="0"/>
      <w:divBdr>
        <w:top w:val="none" w:sz="0" w:space="0" w:color="auto"/>
        <w:left w:val="none" w:sz="0" w:space="0" w:color="auto"/>
        <w:bottom w:val="none" w:sz="0" w:space="0" w:color="auto"/>
        <w:right w:val="none" w:sz="0" w:space="0" w:color="auto"/>
      </w:divBdr>
    </w:div>
    <w:div w:id="1696032395">
      <w:bodyDiv w:val="1"/>
      <w:marLeft w:val="0"/>
      <w:marRight w:val="0"/>
      <w:marTop w:val="0"/>
      <w:marBottom w:val="0"/>
      <w:divBdr>
        <w:top w:val="none" w:sz="0" w:space="0" w:color="auto"/>
        <w:left w:val="none" w:sz="0" w:space="0" w:color="auto"/>
        <w:bottom w:val="none" w:sz="0" w:space="0" w:color="auto"/>
        <w:right w:val="none" w:sz="0" w:space="0" w:color="auto"/>
      </w:divBdr>
    </w:div>
    <w:div w:id="1696619498">
      <w:bodyDiv w:val="1"/>
      <w:marLeft w:val="0"/>
      <w:marRight w:val="0"/>
      <w:marTop w:val="0"/>
      <w:marBottom w:val="0"/>
      <w:divBdr>
        <w:top w:val="none" w:sz="0" w:space="0" w:color="auto"/>
        <w:left w:val="none" w:sz="0" w:space="0" w:color="auto"/>
        <w:bottom w:val="none" w:sz="0" w:space="0" w:color="auto"/>
        <w:right w:val="none" w:sz="0" w:space="0" w:color="auto"/>
      </w:divBdr>
    </w:div>
    <w:div w:id="1699547876">
      <w:bodyDiv w:val="1"/>
      <w:marLeft w:val="0"/>
      <w:marRight w:val="0"/>
      <w:marTop w:val="0"/>
      <w:marBottom w:val="0"/>
      <w:divBdr>
        <w:top w:val="none" w:sz="0" w:space="0" w:color="auto"/>
        <w:left w:val="none" w:sz="0" w:space="0" w:color="auto"/>
        <w:bottom w:val="none" w:sz="0" w:space="0" w:color="auto"/>
        <w:right w:val="none" w:sz="0" w:space="0" w:color="auto"/>
      </w:divBdr>
    </w:div>
    <w:div w:id="1702197478">
      <w:bodyDiv w:val="1"/>
      <w:marLeft w:val="0"/>
      <w:marRight w:val="0"/>
      <w:marTop w:val="0"/>
      <w:marBottom w:val="0"/>
      <w:divBdr>
        <w:top w:val="none" w:sz="0" w:space="0" w:color="auto"/>
        <w:left w:val="none" w:sz="0" w:space="0" w:color="auto"/>
        <w:bottom w:val="none" w:sz="0" w:space="0" w:color="auto"/>
        <w:right w:val="none" w:sz="0" w:space="0" w:color="auto"/>
      </w:divBdr>
    </w:div>
    <w:div w:id="1706177738">
      <w:bodyDiv w:val="1"/>
      <w:marLeft w:val="0"/>
      <w:marRight w:val="0"/>
      <w:marTop w:val="0"/>
      <w:marBottom w:val="0"/>
      <w:divBdr>
        <w:top w:val="none" w:sz="0" w:space="0" w:color="auto"/>
        <w:left w:val="none" w:sz="0" w:space="0" w:color="auto"/>
        <w:bottom w:val="none" w:sz="0" w:space="0" w:color="auto"/>
        <w:right w:val="none" w:sz="0" w:space="0" w:color="auto"/>
      </w:divBdr>
    </w:div>
    <w:div w:id="1707950643">
      <w:bodyDiv w:val="1"/>
      <w:marLeft w:val="0"/>
      <w:marRight w:val="0"/>
      <w:marTop w:val="0"/>
      <w:marBottom w:val="0"/>
      <w:divBdr>
        <w:top w:val="none" w:sz="0" w:space="0" w:color="auto"/>
        <w:left w:val="none" w:sz="0" w:space="0" w:color="auto"/>
        <w:bottom w:val="none" w:sz="0" w:space="0" w:color="auto"/>
        <w:right w:val="none" w:sz="0" w:space="0" w:color="auto"/>
      </w:divBdr>
    </w:div>
    <w:div w:id="1710298505">
      <w:bodyDiv w:val="1"/>
      <w:marLeft w:val="0"/>
      <w:marRight w:val="0"/>
      <w:marTop w:val="0"/>
      <w:marBottom w:val="0"/>
      <w:divBdr>
        <w:top w:val="none" w:sz="0" w:space="0" w:color="auto"/>
        <w:left w:val="none" w:sz="0" w:space="0" w:color="auto"/>
        <w:bottom w:val="none" w:sz="0" w:space="0" w:color="auto"/>
        <w:right w:val="none" w:sz="0" w:space="0" w:color="auto"/>
      </w:divBdr>
    </w:div>
    <w:div w:id="1712611662">
      <w:bodyDiv w:val="1"/>
      <w:marLeft w:val="0"/>
      <w:marRight w:val="0"/>
      <w:marTop w:val="0"/>
      <w:marBottom w:val="0"/>
      <w:divBdr>
        <w:top w:val="none" w:sz="0" w:space="0" w:color="auto"/>
        <w:left w:val="none" w:sz="0" w:space="0" w:color="auto"/>
        <w:bottom w:val="none" w:sz="0" w:space="0" w:color="auto"/>
        <w:right w:val="none" w:sz="0" w:space="0" w:color="auto"/>
      </w:divBdr>
    </w:div>
    <w:div w:id="1717044471">
      <w:bodyDiv w:val="1"/>
      <w:marLeft w:val="0"/>
      <w:marRight w:val="0"/>
      <w:marTop w:val="0"/>
      <w:marBottom w:val="0"/>
      <w:divBdr>
        <w:top w:val="none" w:sz="0" w:space="0" w:color="auto"/>
        <w:left w:val="none" w:sz="0" w:space="0" w:color="auto"/>
        <w:bottom w:val="none" w:sz="0" w:space="0" w:color="auto"/>
        <w:right w:val="none" w:sz="0" w:space="0" w:color="auto"/>
      </w:divBdr>
    </w:div>
    <w:div w:id="1719087233">
      <w:bodyDiv w:val="1"/>
      <w:marLeft w:val="0"/>
      <w:marRight w:val="0"/>
      <w:marTop w:val="0"/>
      <w:marBottom w:val="0"/>
      <w:divBdr>
        <w:top w:val="none" w:sz="0" w:space="0" w:color="auto"/>
        <w:left w:val="none" w:sz="0" w:space="0" w:color="auto"/>
        <w:bottom w:val="none" w:sz="0" w:space="0" w:color="auto"/>
        <w:right w:val="none" w:sz="0" w:space="0" w:color="auto"/>
      </w:divBdr>
    </w:div>
    <w:div w:id="1719664646">
      <w:bodyDiv w:val="1"/>
      <w:marLeft w:val="0"/>
      <w:marRight w:val="0"/>
      <w:marTop w:val="0"/>
      <w:marBottom w:val="0"/>
      <w:divBdr>
        <w:top w:val="none" w:sz="0" w:space="0" w:color="auto"/>
        <w:left w:val="none" w:sz="0" w:space="0" w:color="auto"/>
        <w:bottom w:val="none" w:sz="0" w:space="0" w:color="auto"/>
        <w:right w:val="none" w:sz="0" w:space="0" w:color="auto"/>
      </w:divBdr>
    </w:div>
    <w:div w:id="1724864003">
      <w:bodyDiv w:val="1"/>
      <w:marLeft w:val="0"/>
      <w:marRight w:val="0"/>
      <w:marTop w:val="0"/>
      <w:marBottom w:val="0"/>
      <w:divBdr>
        <w:top w:val="none" w:sz="0" w:space="0" w:color="auto"/>
        <w:left w:val="none" w:sz="0" w:space="0" w:color="auto"/>
        <w:bottom w:val="none" w:sz="0" w:space="0" w:color="auto"/>
        <w:right w:val="none" w:sz="0" w:space="0" w:color="auto"/>
      </w:divBdr>
    </w:div>
    <w:div w:id="1725564212">
      <w:bodyDiv w:val="1"/>
      <w:marLeft w:val="0"/>
      <w:marRight w:val="0"/>
      <w:marTop w:val="0"/>
      <w:marBottom w:val="0"/>
      <w:divBdr>
        <w:top w:val="none" w:sz="0" w:space="0" w:color="auto"/>
        <w:left w:val="none" w:sz="0" w:space="0" w:color="auto"/>
        <w:bottom w:val="none" w:sz="0" w:space="0" w:color="auto"/>
        <w:right w:val="none" w:sz="0" w:space="0" w:color="auto"/>
      </w:divBdr>
    </w:div>
    <w:div w:id="1733263040">
      <w:bodyDiv w:val="1"/>
      <w:marLeft w:val="0"/>
      <w:marRight w:val="0"/>
      <w:marTop w:val="0"/>
      <w:marBottom w:val="0"/>
      <w:divBdr>
        <w:top w:val="none" w:sz="0" w:space="0" w:color="auto"/>
        <w:left w:val="none" w:sz="0" w:space="0" w:color="auto"/>
        <w:bottom w:val="none" w:sz="0" w:space="0" w:color="auto"/>
        <w:right w:val="none" w:sz="0" w:space="0" w:color="auto"/>
      </w:divBdr>
    </w:div>
    <w:div w:id="1735081184">
      <w:bodyDiv w:val="1"/>
      <w:marLeft w:val="0"/>
      <w:marRight w:val="0"/>
      <w:marTop w:val="0"/>
      <w:marBottom w:val="0"/>
      <w:divBdr>
        <w:top w:val="none" w:sz="0" w:space="0" w:color="auto"/>
        <w:left w:val="none" w:sz="0" w:space="0" w:color="auto"/>
        <w:bottom w:val="none" w:sz="0" w:space="0" w:color="auto"/>
        <w:right w:val="none" w:sz="0" w:space="0" w:color="auto"/>
      </w:divBdr>
    </w:div>
    <w:div w:id="1735153620">
      <w:bodyDiv w:val="1"/>
      <w:marLeft w:val="0"/>
      <w:marRight w:val="0"/>
      <w:marTop w:val="0"/>
      <w:marBottom w:val="0"/>
      <w:divBdr>
        <w:top w:val="none" w:sz="0" w:space="0" w:color="auto"/>
        <w:left w:val="none" w:sz="0" w:space="0" w:color="auto"/>
        <w:bottom w:val="none" w:sz="0" w:space="0" w:color="auto"/>
        <w:right w:val="none" w:sz="0" w:space="0" w:color="auto"/>
      </w:divBdr>
    </w:div>
    <w:div w:id="1737975531">
      <w:bodyDiv w:val="1"/>
      <w:marLeft w:val="0"/>
      <w:marRight w:val="0"/>
      <w:marTop w:val="0"/>
      <w:marBottom w:val="0"/>
      <w:divBdr>
        <w:top w:val="none" w:sz="0" w:space="0" w:color="auto"/>
        <w:left w:val="none" w:sz="0" w:space="0" w:color="auto"/>
        <w:bottom w:val="none" w:sz="0" w:space="0" w:color="auto"/>
        <w:right w:val="none" w:sz="0" w:space="0" w:color="auto"/>
      </w:divBdr>
    </w:div>
    <w:div w:id="1740710421">
      <w:bodyDiv w:val="1"/>
      <w:marLeft w:val="0"/>
      <w:marRight w:val="0"/>
      <w:marTop w:val="0"/>
      <w:marBottom w:val="0"/>
      <w:divBdr>
        <w:top w:val="none" w:sz="0" w:space="0" w:color="auto"/>
        <w:left w:val="none" w:sz="0" w:space="0" w:color="auto"/>
        <w:bottom w:val="none" w:sz="0" w:space="0" w:color="auto"/>
        <w:right w:val="none" w:sz="0" w:space="0" w:color="auto"/>
      </w:divBdr>
    </w:div>
    <w:div w:id="1744404304">
      <w:bodyDiv w:val="1"/>
      <w:marLeft w:val="0"/>
      <w:marRight w:val="0"/>
      <w:marTop w:val="0"/>
      <w:marBottom w:val="0"/>
      <w:divBdr>
        <w:top w:val="none" w:sz="0" w:space="0" w:color="auto"/>
        <w:left w:val="none" w:sz="0" w:space="0" w:color="auto"/>
        <w:bottom w:val="none" w:sz="0" w:space="0" w:color="auto"/>
        <w:right w:val="none" w:sz="0" w:space="0" w:color="auto"/>
      </w:divBdr>
    </w:div>
    <w:div w:id="1744597288">
      <w:bodyDiv w:val="1"/>
      <w:marLeft w:val="0"/>
      <w:marRight w:val="0"/>
      <w:marTop w:val="0"/>
      <w:marBottom w:val="0"/>
      <w:divBdr>
        <w:top w:val="none" w:sz="0" w:space="0" w:color="auto"/>
        <w:left w:val="none" w:sz="0" w:space="0" w:color="auto"/>
        <w:bottom w:val="none" w:sz="0" w:space="0" w:color="auto"/>
        <w:right w:val="none" w:sz="0" w:space="0" w:color="auto"/>
      </w:divBdr>
    </w:div>
    <w:div w:id="1746996252">
      <w:bodyDiv w:val="1"/>
      <w:marLeft w:val="0"/>
      <w:marRight w:val="0"/>
      <w:marTop w:val="0"/>
      <w:marBottom w:val="0"/>
      <w:divBdr>
        <w:top w:val="none" w:sz="0" w:space="0" w:color="auto"/>
        <w:left w:val="none" w:sz="0" w:space="0" w:color="auto"/>
        <w:bottom w:val="none" w:sz="0" w:space="0" w:color="auto"/>
        <w:right w:val="none" w:sz="0" w:space="0" w:color="auto"/>
      </w:divBdr>
    </w:div>
    <w:div w:id="1747410961">
      <w:bodyDiv w:val="1"/>
      <w:marLeft w:val="0"/>
      <w:marRight w:val="0"/>
      <w:marTop w:val="0"/>
      <w:marBottom w:val="0"/>
      <w:divBdr>
        <w:top w:val="none" w:sz="0" w:space="0" w:color="auto"/>
        <w:left w:val="none" w:sz="0" w:space="0" w:color="auto"/>
        <w:bottom w:val="none" w:sz="0" w:space="0" w:color="auto"/>
        <w:right w:val="none" w:sz="0" w:space="0" w:color="auto"/>
      </w:divBdr>
    </w:div>
    <w:div w:id="1754427403">
      <w:bodyDiv w:val="1"/>
      <w:marLeft w:val="0"/>
      <w:marRight w:val="0"/>
      <w:marTop w:val="0"/>
      <w:marBottom w:val="0"/>
      <w:divBdr>
        <w:top w:val="none" w:sz="0" w:space="0" w:color="auto"/>
        <w:left w:val="none" w:sz="0" w:space="0" w:color="auto"/>
        <w:bottom w:val="none" w:sz="0" w:space="0" w:color="auto"/>
        <w:right w:val="none" w:sz="0" w:space="0" w:color="auto"/>
      </w:divBdr>
    </w:div>
    <w:div w:id="1754857494">
      <w:bodyDiv w:val="1"/>
      <w:marLeft w:val="0"/>
      <w:marRight w:val="0"/>
      <w:marTop w:val="0"/>
      <w:marBottom w:val="0"/>
      <w:divBdr>
        <w:top w:val="none" w:sz="0" w:space="0" w:color="auto"/>
        <w:left w:val="none" w:sz="0" w:space="0" w:color="auto"/>
        <w:bottom w:val="none" w:sz="0" w:space="0" w:color="auto"/>
        <w:right w:val="none" w:sz="0" w:space="0" w:color="auto"/>
      </w:divBdr>
    </w:div>
    <w:div w:id="1757554051">
      <w:bodyDiv w:val="1"/>
      <w:marLeft w:val="0"/>
      <w:marRight w:val="0"/>
      <w:marTop w:val="0"/>
      <w:marBottom w:val="0"/>
      <w:divBdr>
        <w:top w:val="none" w:sz="0" w:space="0" w:color="auto"/>
        <w:left w:val="none" w:sz="0" w:space="0" w:color="auto"/>
        <w:bottom w:val="none" w:sz="0" w:space="0" w:color="auto"/>
        <w:right w:val="none" w:sz="0" w:space="0" w:color="auto"/>
      </w:divBdr>
    </w:div>
    <w:div w:id="1759790936">
      <w:bodyDiv w:val="1"/>
      <w:marLeft w:val="0"/>
      <w:marRight w:val="0"/>
      <w:marTop w:val="0"/>
      <w:marBottom w:val="0"/>
      <w:divBdr>
        <w:top w:val="none" w:sz="0" w:space="0" w:color="auto"/>
        <w:left w:val="none" w:sz="0" w:space="0" w:color="auto"/>
        <w:bottom w:val="none" w:sz="0" w:space="0" w:color="auto"/>
        <w:right w:val="none" w:sz="0" w:space="0" w:color="auto"/>
      </w:divBdr>
    </w:div>
    <w:div w:id="1760102834">
      <w:bodyDiv w:val="1"/>
      <w:marLeft w:val="0"/>
      <w:marRight w:val="0"/>
      <w:marTop w:val="0"/>
      <w:marBottom w:val="0"/>
      <w:divBdr>
        <w:top w:val="none" w:sz="0" w:space="0" w:color="auto"/>
        <w:left w:val="none" w:sz="0" w:space="0" w:color="auto"/>
        <w:bottom w:val="none" w:sz="0" w:space="0" w:color="auto"/>
        <w:right w:val="none" w:sz="0" w:space="0" w:color="auto"/>
      </w:divBdr>
    </w:div>
    <w:div w:id="1760522062">
      <w:bodyDiv w:val="1"/>
      <w:marLeft w:val="0"/>
      <w:marRight w:val="0"/>
      <w:marTop w:val="0"/>
      <w:marBottom w:val="0"/>
      <w:divBdr>
        <w:top w:val="none" w:sz="0" w:space="0" w:color="auto"/>
        <w:left w:val="none" w:sz="0" w:space="0" w:color="auto"/>
        <w:bottom w:val="none" w:sz="0" w:space="0" w:color="auto"/>
        <w:right w:val="none" w:sz="0" w:space="0" w:color="auto"/>
      </w:divBdr>
    </w:div>
    <w:div w:id="1763839390">
      <w:bodyDiv w:val="1"/>
      <w:marLeft w:val="0"/>
      <w:marRight w:val="0"/>
      <w:marTop w:val="0"/>
      <w:marBottom w:val="0"/>
      <w:divBdr>
        <w:top w:val="none" w:sz="0" w:space="0" w:color="auto"/>
        <w:left w:val="none" w:sz="0" w:space="0" w:color="auto"/>
        <w:bottom w:val="none" w:sz="0" w:space="0" w:color="auto"/>
        <w:right w:val="none" w:sz="0" w:space="0" w:color="auto"/>
      </w:divBdr>
    </w:div>
    <w:div w:id="1765373430">
      <w:bodyDiv w:val="1"/>
      <w:marLeft w:val="0"/>
      <w:marRight w:val="0"/>
      <w:marTop w:val="0"/>
      <w:marBottom w:val="0"/>
      <w:divBdr>
        <w:top w:val="none" w:sz="0" w:space="0" w:color="auto"/>
        <w:left w:val="none" w:sz="0" w:space="0" w:color="auto"/>
        <w:bottom w:val="none" w:sz="0" w:space="0" w:color="auto"/>
        <w:right w:val="none" w:sz="0" w:space="0" w:color="auto"/>
      </w:divBdr>
    </w:div>
    <w:div w:id="1769544493">
      <w:bodyDiv w:val="1"/>
      <w:marLeft w:val="0"/>
      <w:marRight w:val="0"/>
      <w:marTop w:val="0"/>
      <w:marBottom w:val="0"/>
      <w:divBdr>
        <w:top w:val="none" w:sz="0" w:space="0" w:color="auto"/>
        <w:left w:val="none" w:sz="0" w:space="0" w:color="auto"/>
        <w:bottom w:val="none" w:sz="0" w:space="0" w:color="auto"/>
        <w:right w:val="none" w:sz="0" w:space="0" w:color="auto"/>
      </w:divBdr>
    </w:div>
    <w:div w:id="1769613646">
      <w:bodyDiv w:val="1"/>
      <w:marLeft w:val="0"/>
      <w:marRight w:val="0"/>
      <w:marTop w:val="0"/>
      <w:marBottom w:val="0"/>
      <w:divBdr>
        <w:top w:val="none" w:sz="0" w:space="0" w:color="auto"/>
        <w:left w:val="none" w:sz="0" w:space="0" w:color="auto"/>
        <w:bottom w:val="none" w:sz="0" w:space="0" w:color="auto"/>
        <w:right w:val="none" w:sz="0" w:space="0" w:color="auto"/>
      </w:divBdr>
    </w:div>
    <w:div w:id="1770007678">
      <w:bodyDiv w:val="1"/>
      <w:marLeft w:val="0"/>
      <w:marRight w:val="0"/>
      <w:marTop w:val="0"/>
      <w:marBottom w:val="0"/>
      <w:divBdr>
        <w:top w:val="none" w:sz="0" w:space="0" w:color="auto"/>
        <w:left w:val="none" w:sz="0" w:space="0" w:color="auto"/>
        <w:bottom w:val="none" w:sz="0" w:space="0" w:color="auto"/>
        <w:right w:val="none" w:sz="0" w:space="0" w:color="auto"/>
      </w:divBdr>
    </w:div>
    <w:div w:id="1771775242">
      <w:bodyDiv w:val="1"/>
      <w:marLeft w:val="0"/>
      <w:marRight w:val="0"/>
      <w:marTop w:val="0"/>
      <w:marBottom w:val="0"/>
      <w:divBdr>
        <w:top w:val="none" w:sz="0" w:space="0" w:color="auto"/>
        <w:left w:val="none" w:sz="0" w:space="0" w:color="auto"/>
        <w:bottom w:val="none" w:sz="0" w:space="0" w:color="auto"/>
        <w:right w:val="none" w:sz="0" w:space="0" w:color="auto"/>
      </w:divBdr>
    </w:div>
    <w:div w:id="1773089032">
      <w:bodyDiv w:val="1"/>
      <w:marLeft w:val="0"/>
      <w:marRight w:val="0"/>
      <w:marTop w:val="0"/>
      <w:marBottom w:val="0"/>
      <w:divBdr>
        <w:top w:val="none" w:sz="0" w:space="0" w:color="auto"/>
        <w:left w:val="none" w:sz="0" w:space="0" w:color="auto"/>
        <w:bottom w:val="none" w:sz="0" w:space="0" w:color="auto"/>
        <w:right w:val="none" w:sz="0" w:space="0" w:color="auto"/>
      </w:divBdr>
    </w:div>
    <w:div w:id="1777402238">
      <w:bodyDiv w:val="1"/>
      <w:marLeft w:val="0"/>
      <w:marRight w:val="0"/>
      <w:marTop w:val="0"/>
      <w:marBottom w:val="0"/>
      <w:divBdr>
        <w:top w:val="none" w:sz="0" w:space="0" w:color="auto"/>
        <w:left w:val="none" w:sz="0" w:space="0" w:color="auto"/>
        <w:bottom w:val="none" w:sz="0" w:space="0" w:color="auto"/>
        <w:right w:val="none" w:sz="0" w:space="0" w:color="auto"/>
      </w:divBdr>
    </w:div>
    <w:div w:id="1781954554">
      <w:bodyDiv w:val="1"/>
      <w:marLeft w:val="0"/>
      <w:marRight w:val="0"/>
      <w:marTop w:val="0"/>
      <w:marBottom w:val="0"/>
      <w:divBdr>
        <w:top w:val="none" w:sz="0" w:space="0" w:color="auto"/>
        <w:left w:val="none" w:sz="0" w:space="0" w:color="auto"/>
        <w:bottom w:val="none" w:sz="0" w:space="0" w:color="auto"/>
        <w:right w:val="none" w:sz="0" w:space="0" w:color="auto"/>
      </w:divBdr>
    </w:div>
    <w:div w:id="1784301896">
      <w:bodyDiv w:val="1"/>
      <w:marLeft w:val="0"/>
      <w:marRight w:val="0"/>
      <w:marTop w:val="0"/>
      <w:marBottom w:val="0"/>
      <w:divBdr>
        <w:top w:val="none" w:sz="0" w:space="0" w:color="auto"/>
        <w:left w:val="none" w:sz="0" w:space="0" w:color="auto"/>
        <w:bottom w:val="none" w:sz="0" w:space="0" w:color="auto"/>
        <w:right w:val="none" w:sz="0" w:space="0" w:color="auto"/>
      </w:divBdr>
    </w:div>
    <w:div w:id="1789659407">
      <w:bodyDiv w:val="1"/>
      <w:marLeft w:val="0"/>
      <w:marRight w:val="0"/>
      <w:marTop w:val="0"/>
      <w:marBottom w:val="0"/>
      <w:divBdr>
        <w:top w:val="none" w:sz="0" w:space="0" w:color="auto"/>
        <w:left w:val="none" w:sz="0" w:space="0" w:color="auto"/>
        <w:bottom w:val="none" w:sz="0" w:space="0" w:color="auto"/>
        <w:right w:val="none" w:sz="0" w:space="0" w:color="auto"/>
      </w:divBdr>
    </w:div>
    <w:div w:id="1795051035">
      <w:bodyDiv w:val="1"/>
      <w:marLeft w:val="0"/>
      <w:marRight w:val="0"/>
      <w:marTop w:val="0"/>
      <w:marBottom w:val="0"/>
      <w:divBdr>
        <w:top w:val="none" w:sz="0" w:space="0" w:color="auto"/>
        <w:left w:val="none" w:sz="0" w:space="0" w:color="auto"/>
        <w:bottom w:val="none" w:sz="0" w:space="0" w:color="auto"/>
        <w:right w:val="none" w:sz="0" w:space="0" w:color="auto"/>
      </w:divBdr>
    </w:div>
    <w:div w:id="1795513471">
      <w:bodyDiv w:val="1"/>
      <w:marLeft w:val="0"/>
      <w:marRight w:val="0"/>
      <w:marTop w:val="0"/>
      <w:marBottom w:val="0"/>
      <w:divBdr>
        <w:top w:val="none" w:sz="0" w:space="0" w:color="auto"/>
        <w:left w:val="none" w:sz="0" w:space="0" w:color="auto"/>
        <w:bottom w:val="none" w:sz="0" w:space="0" w:color="auto"/>
        <w:right w:val="none" w:sz="0" w:space="0" w:color="auto"/>
      </w:divBdr>
    </w:div>
    <w:div w:id="1795520524">
      <w:bodyDiv w:val="1"/>
      <w:marLeft w:val="0"/>
      <w:marRight w:val="0"/>
      <w:marTop w:val="0"/>
      <w:marBottom w:val="0"/>
      <w:divBdr>
        <w:top w:val="none" w:sz="0" w:space="0" w:color="auto"/>
        <w:left w:val="none" w:sz="0" w:space="0" w:color="auto"/>
        <w:bottom w:val="none" w:sz="0" w:space="0" w:color="auto"/>
        <w:right w:val="none" w:sz="0" w:space="0" w:color="auto"/>
      </w:divBdr>
    </w:div>
    <w:div w:id="1810972078">
      <w:bodyDiv w:val="1"/>
      <w:marLeft w:val="0"/>
      <w:marRight w:val="0"/>
      <w:marTop w:val="0"/>
      <w:marBottom w:val="0"/>
      <w:divBdr>
        <w:top w:val="none" w:sz="0" w:space="0" w:color="auto"/>
        <w:left w:val="none" w:sz="0" w:space="0" w:color="auto"/>
        <w:bottom w:val="none" w:sz="0" w:space="0" w:color="auto"/>
        <w:right w:val="none" w:sz="0" w:space="0" w:color="auto"/>
      </w:divBdr>
    </w:div>
    <w:div w:id="1813330701">
      <w:bodyDiv w:val="1"/>
      <w:marLeft w:val="0"/>
      <w:marRight w:val="0"/>
      <w:marTop w:val="0"/>
      <w:marBottom w:val="0"/>
      <w:divBdr>
        <w:top w:val="none" w:sz="0" w:space="0" w:color="auto"/>
        <w:left w:val="none" w:sz="0" w:space="0" w:color="auto"/>
        <w:bottom w:val="none" w:sz="0" w:space="0" w:color="auto"/>
        <w:right w:val="none" w:sz="0" w:space="0" w:color="auto"/>
      </w:divBdr>
    </w:div>
    <w:div w:id="1814252406">
      <w:bodyDiv w:val="1"/>
      <w:marLeft w:val="0"/>
      <w:marRight w:val="0"/>
      <w:marTop w:val="0"/>
      <w:marBottom w:val="0"/>
      <w:divBdr>
        <w:top w:val="none" w:sz="0" w:space="0" w:color="auto"/>
        <w:left w:val="none" w:sz="0" w:space="0" w:color="auto"/>
        <w:bottom w:val="none" w:sz="0" w:space="0" w:color="auto"/>
        <w:right w:val="none" w:sz="0" w:space="0" w:color="auto"/>
      </w:divBdr>
    </w:div>
    <w:div w:id="1814255545">
      <w:bodyDiv w:val="1"/>
      <w:marLeft w:val="0"/>
      <w:marRight w:val="0"/>
      <w:marTop w:val="0"/>
      <w:marBottom w:val="0"/>
      <w:divBdr>
        <w:top w:val="none" w:sz="0" w:space="0" w:color="auto"/>
        <w:left w:val="none" w:sz="0" w:space="0" w:color="auto"/>
        <w:bottom w:val="none" w:sz="0" w:space="0" w:color="auto"/>
        <w:right w:val="none" w:sz="0" w:space="0" w:color="auto"/>
      </w:divBdr>
    </w:div>
    <w:div w:id="1816992870">
      <w:bodyDiv w:val="1"/>
      <w:marLeft w:val="0"/>
      <w:marRight w:val="0"/>
      <w:marTop w:val="0"/>
      <w:marBottom w:val="0"/>
      <w:divBdr>
        <w:top w:val="none" w:sz="0" w:space="0" w:color="auto"/>
        <w:left w:val="none" w:sz="0" w:space="0" w:color="auto"/>
        <w:bottom w:val="none" w:sz="0" w:space="0" w:color="auto"/>
        <w:right w:val="none" w:sz="0" w:space="0" w:color="auto"/>
      </w:divBdr>
    </w:div>
    <w:div w:id="1818647279">
      <w:bodyDiv w:val="1"/>
      <w:marLeft w:val="0"/>
      <w:marRight w:val="0"/>
      <w:marTop w:val="0"/>
      <w:marBottom w:val="0"/>
      <w:divBdr>
        <w:top w:val="none" w:sz="0" w:space="0" w:color="auto"/>
        <w:left w:val="none" w:sz="0" w:space="0" w:color="auto"/>
        <w:bottom w:val="none" w:sz="0" w:space="0" w:color="auto"/>
        <w:right w:val="none" w:sz="0" w:space="0" w:color="auto"/>
      </w:divBdr>
    </w:div>
    <w:div w:id="1820340021">
      <w:bodyDiv w:val="1"/>
      <w:marLeft w:val="0"/>
      <w:marRight w:val="0"/>
      <w:marTop w:val="0"/>
      <w:marBottom w:val="0"/>
      <w:divBdr>
        <w:top w:val="none" w:sz="0" w:space="0" w:color="auto"/>
        <w:left w:val="none" w:sz="0" w:space="0" w:color="auto"/>
        <w:bottom w:val="none" w:sz="0" w:space="0" w:color="auto"/>
        <w:right w:val="none" w:sz="0" w:space="0" w:color="auto"/>
      </w:divBdr>
    </w:div>
    <w:div w:id="1821918063">
      <w:bodyDiv w:val="1"/>
      <w:marLeft w:val="0"/>
      <w:marRight w:val="0"/>
      <w:marTop w:val="0"/>
      <w:marBottom w:val="0"/>
      <w:divBdr>
        <w:top w:val="none" w:sz="0" w:space="0" w:color="auto"/>
        <w:left w:val="none" w:sz="0" w:space="0" w:color="auto"/>
        <w:bottom w:val="none" w:sz="0" w:space="0" w:color="auto"/>
        <w:right w:val="none" w:sz="0" w:space="0" w:color="auto"/>
      </w:divBdr>
    </w:div>
    <w:div w:id="1823424743">
      <w:bodyDiv w:val="1"/>
      <w:marLeft w:val="0"/>
      <w:marRight w:val="0"/>
      <w:marTop w:val="0"/>
      <w:marBottom w:val="0"/>
      <w:divBdr>
        <w:top w:val="none" w:sz="0" w:space="0" w:color="auto"/>
        <w:left w:val="none" w:sz="0" w:space="0" w:color="auto"/>
        <w:bottom w:val="none" w:sz="0" w:space="0" w:color="auto"/>
        <w:right w:val="none" w:sz="0" w:space="0" w:color="auto"/>
      </w:divBdr>
    </w:div>
    <w:div w:id="1824539193">
      <w:bodyDiv w:val="1"/>
      <w:marLeft w:val="0"/>
      <w:marRight w:val="0"/>
      <w:marTop w:val="0"/>
      <w:marBottom w:val="0"/>
      <w:divBdr>
        <w:top w:val="none" w:sz="0" w:space="0" w:color="auto"/>
        <w:left w:val="none" w:sz="0" w:space="0" w:color="auto"/>
        <w:bottom w:val="none" w:sz="0" w:space="0" w:color="auto"/>
        <w:right w:val="none" w:sz="0" w:space="0" w:color="auto"/>
      </w:divBdr>
    </w:div>
    <w:div w:id="1827477278">
      <w:bodyDiv w:val="1"/>
      <w:marLeft w:val="0"/>
      <w:marRight w:val="0"/>
      <w:marTop w:val="0"/>
      <w:marBottom w:val="0"/>
      <w:divBdr>
        <w:top w:val="none" w:sz="0" w:space="0" w:color="auto"/>
        <w:left w:val="none" w:sz="0" w:space="0" w:color="auto"/>
        <w:bottom w:val="none" w:sz="0" w:space="0" w:color="auto"/>
        <w:right w:val="none" w:sz="0" w:space="0" w:color="auto"/>
      </w:divBdr>
    </w:div>
    <w:div w:id="1828012292">
      <w:bodyDiv w:val="1"/>
      <w:marLeft w:val="0"/>
      <w:marRight w:val="0"/>
      <w:marTop w:val="0"/>
      <w:marBottom w:val="0"/>
      <w:divBdr>
        <w:top w:val="none" w:sz="0" w:space="0" w:color="auto"/>
        <w:left w:val="none" w:sz="0" w:space="0" w:color="auto"/>
        <w:bottom w:val="none" w:sz="0" w:space="0" w:color="auto"/>
        <w:right w:val="none" w:sz="0" w:space="0" w:color="auto"/>
      </w:divBdr>
    </w:div>
    <w:div w:id="1829324943">
      <w:bodyDiv w:val="1"/>
      <w:marLeft w:val="0"/>
      <w:marRight w:val="0"/>
      <w:marTop w:val="0"/>
      <w:marBottom w:val="0"/>
      <w:divBdr>
        <w:top w:val="none" w:sz="0" w:space="0" w:color="auto"/>
        <w:left w:val="none" w:sz="0" w:space="0" w:color="auto"/>
        <w:bottom w:val="none" w:sz="0" w:space="0" w:color="auto"/>
        <w:right w:val="none" w:sz="0" w:space="0" w:color="auto"/>
      </w:divBdr>
    </w:div>
    <w:div w:id="1829666349">
      <w:bodyDiv w:val="1"/>
      <w:marLeft w:val="0"/>
      <w:marRight w:val="0"/>
      <w:marTop w:val="0"/>
      <w:marBottom w:val="0"/>
      <w:divBdr>
        <w:top w:val="none" w:sz="0" w:space="0" w:color="auto"/>
        <w:left w:val="none" w:sz="0" w:space="0" w:color="auto"/>
        <w:bottom w:val="none" w:sz="0" w:space="0" w:color="auto"/>
        <w:right w:val="none" w:sz="0" w:space="0" w:color="auto"/>
      </w:divBdr>
    </w:div>
    <w:div w:id="1831942107">
      <w:bodyDiv w:val="1"/>
      <w:marLeft w:val="0"/>
      <w:marRight w:val="0"/>
      <w:marTop w:val="0"/>
      <w:marBottom w:val="0"/>
      <w:divBdr>
        <w:top w:val="none" w:sz="0" w:space="0" w:color="auto"/>
        <w:left w:val="none" w:sz="0" w:space="0" w:color="auto"/>
        <w:bottom w:val="none" w:sz="0" w:space="0" w:color="auto"/>
        <w:right w:val="none" w:sz="0" w:space="0" w:color="auto"/>
      </w:divBdr>
    </w:div>
    <w:div w:id="1832330117">
      <w:bodyDiv w:val="1"/>
      <w:marLeft w:val="0"/>
      <w:marRight w:val="0"/>
      <w:marTop w:val="0"/>
      <w:marBottom w:val="0"/>
      <w:divBdr>
        <w:top w:val="none" w:sz="0" w:space="0" w:color="auto"/>
        <w:left w:val="none" w:sz="0" w:space="0" w:color="auto"/>
        <w:bottom w:val="none" w:sz="0" w:space="0" w:color="auto"/>
        <w:right w:val="none" w:sz="0" w:space="0" w:color="auto"/>
      </w:divBdr>
    </w:div>
    <w:div w:id="1833325191">
      <w:bodyDiv w:val="1"/>
      <w:marLeft w:val="0"/>
      <w:marRight w:val="0"/>
      <w:marTop w:val="0"/>
      <w:marBottom w:val="0"/>
      <w:divBdr>
        <w:top w:val="none" w:sz="0" w:space="0" w:color="auto"/>
        <w:left w:val="none" w:sz="0" w:space="0" w:color="auto"/>
        <w:bottom w:val="none" w:sz="0" w:space="0" w:color="auto"/>
        <w:right w:val="none" w:sz="0" w:space="0" w:color="auto"/>
      </w:divBdr>
    </w:div>
    <w:div w:id="1834181371">
      <w:bodyDiv w:val="1"/>
      <w:marLeft w:val="0"/>
      <w:marRight w:val="0"/>
      <w:marTop w:val="0"/>
      <w:marBottom w:val="0"/>
      <w:divBdr>
        <w:top w:val="none" w:sz="0" w:space="0" w:color="auto"/>
        <w:left w:val="none" w:sz="0" w:space="0" w:color="auto"/>
        <w:bottom w:val="none" w:sz="0" w:space="0" w:color="auto"/>
        <w:right w:val="none" w:sz="0" w:space="0" w:color="auto"/>
      </w:divBdr>
    </w:div>
    <w:div w:id="1834251968">
      <w:bodyDiv w:val="1"/>
      <w:marLeft w:val="0"/>
      <w:marRight w:val="0"/>
      <w:marTop w:val="0"/>
      <w:marBottom w:val="0"/>
      <w:divBdr>
        <w:top w:val="none" w:sz="0" w:space="0" w:color="auto"/>
        <w:left w:val="none" w:sz="0" w:space="0" w:color="auto"/>
        <w:bottom w:val="none" w:sz="0" w:space="0" w:color="auto"/>
        <w:right w:val="none" w:sz="0" w:space="0" w:color="auto"/>
      </w:divBdr>
    </w:div>
    <w:div w:id="1835533035">
      <w:bodyDiv w:val="1"/>
      <w:marLeft w:val="0"/>
      <w:marRight w:val="0"/>
      <w:marTop w:val="0"/>
      <w:marBottom w:val="0"/>
      <w:divBdr>
        <w:top w:val="none" w:sz="0" w:space="0" w:color="auto"/>
        <w:left w:val="none" w:sz="0" w:space="0" w:color="auto"/>
        <w:bottom w:val="none" w:sz="0" w:space="0" w:color="auto"/>
        <w:right w:val="none" w:sz="0" w:space="0" w:color="auto"/>
      </w:divBdr>
    </w:div>
    <w:div w:id="1837769526">
      <w:bodyDiv w:val="1"/>
      <w:marLeft w:val="0"/>
      <w:marRight w:val="0"/>
      <w:marTop w:val="0"/>
      <w:marBottom w:val="0"/>
      <w:divBdr>
        <w:top w:val="none" w:sz="0" w:space="0" w:color="auto"/>
        <w:left w:val="none" w:sz="0" w:space="0" w:color="auto"/>
        <w:bottom w:val="none" w:sz="0" w:space="0" w:color="auto"/>
        <w:right w:val="none" w:sz="0" w:space="0" w:color="auto"/>
      </w:divBdr>
    </w:div>
    <w:div w:id="1839347162">
      <w:bodyDiv w:val="1"/>
      <w:marLeft w:val="0"/>
      <w:marRight w:val="0"/>
      <w:marTop w:val="0"/>
      <w:marBottom w:val="0"/>
      <w:divBdr>
        <w:top w:val="none" w:sz="0" w:space="0" w:color="auto"/>
        <w:left w:val="none" w:sz="0" w:space="0" w:color="auto"/>
        <w:bottom w:val="none" w:sz="0" w:space="0" w:color="auto"/>
        <w:right w:val="none" w:sz="0" w:space="0" w:color="auto"/>
      </w:divBdr>
    </w:div>
    <w:div w:id="1846823575">
      <w:bodyDiv w:val="1"/>
      <w:marLeft w:val="0"/>
      <w:marRight w:val="0"/>
      <w:marTop w:val="0"/>
      <w:marBottom w:val="0"/>
      <w:divBdr>
        <w:top w:val="none" w:sz="0" w:space="0" w:color="auto"/>
        <w:left w:val="none" w:sz="0" w:space="0" w:color="auto"/>
        <w:bottom w:val="none" w:sz="0" w:space="0" w:color="auto"/>
        <w:right w:val="none" w:sz="0" w:space="0" w:color="auto"/>
      </w:divBdr>
    </w:div>
    <w:div w:id="1847748204">
      <w:bodyDiv w:val="1"/>
      <w:marLeft w:val="0"/>
      <w:marRight w:val="0"/>
      <w:marTop w:val="0"/>
      <w:marBottom w:val="0"/>
      <w:divBdr>
        <w:top w:val="none" w:sz="0" w:space="0" w:color="auto"/>
        <w:left w:val="none" w:sz="0" w:space="0" w:color="auto"/>
        <w:bottom w:val="none" w:sz="0" w:space="0" w:color="auto"/>
        <w:right w:val="none" w:sz="0" w:space="0" w:color="auto"/>
      </w:divBdr>
    </w:div>
    <w:div w:id="1854225540">
      <w:bodyDiv w:val="1"/>
      <w:marLeft w:val="0"/>
      <w:marRight w:val="0"/>
      <w:marTop w:val="0"/>
      <w:marBottom w:val="0"/>
      <w:divBdr>
        <w:top w:val="none" w:sz="0" w:space="0" w:color="auto"/>
        <w:left w:val="none" w:sz="0" w:space="0" w:color="auto"/>
        <w:bottom w:val="none" w:sz="0" w:space="0" w:color="auto"/>
        <w:right w:val="none" w:sz="0" w:space="0" w:color="auto"/>
      </w:divBdr>
    </w:div>
    <w:div w:id="1858888210">
      <w:bodyDiv w:val="1"/>
      <w:marLeft w:val="0"/>
      <w:marRight w:val="0"/>
      <w:marTop w:val="0"/>
      <w:marBottom w:val="0"/>
      <w:divBdr>
        <w:top w:val="none" w:sz="0" w:space="0" w:color="auto"/>
        <w:left w:val="none" w:sz="0" w:space="0" w:color="auto"/>
        <w:bottom w:val="none" w:sz="0" w:space="0" w:color="auto"/>
        <w:right w:val="none" w:sz="0" w:space="0" w:color="auto"/>
      </w:divBdr>
    </w:div>
    <w:div w:id="1862086813">
      <w:bodyDiv w:val="1"/>
      <w:marLeft w:val="0"/>
      <w:marRight w:val="0"/>
      <w:marTop w:val="0"/>
      <w:marBottom w:val="0"/>
      <w:divBdr>
        <w:top w:val="none" w:sz="0" w:space="0" w:color="auto"/>
        <w:left w:val="none" w:sz="0" w:space="0" w:color="auto"/>
        <w:bottom w:val="none" w:sz="0" w:space="0" w:color="auto"/>
        <w:right w:val="none" w:sz="0" w:space="0" w:color="auto"/>
      </w:divBdr>
    </w:div>
    <w:div w:id="1871185610">
      <w:bodyDiv w:val="1"/>
      <w:marLeft w:val="0"/>
      <w:marRight w:val="0"/>
      <w:marTop w:val="0"/>
      <w:marBottom w:val="0"/>
      <w:divBdr>
        <w:top w:val="none" w:sz="0" w:space="0" w:color="auto"/>
        <w:left w:val="none" w:sz="0" w:space="0" w:color="auto"/>
        <w:bottom w:val="none" w:sz="0" w:space="0" w:color="auto"/>
        <w:right w:val="none" w:sz="0" w:space="0" w:color="auto"/>
      </w:divBdr>
    </w:div>
    <w:div w:id="1872111368">
      <w:bodyDiv w:val="1"/>
      <w:marLeft w:val="0"/>
      <w:marRight w:val="0"/>
      <w:marTop w:val="0"/>
      <w:marBottom w:val="0"/>
      <w:divBdr>
        <w:top w:val="none" w:sz="0" w:space="0" w:color="auto"/>
        <w:left w:val="none" w:sz="0" w:space="0" w:color="auto"/>
        <w:bottom w:val="none" w:sz="0" w:space="0" w:color="auto"/>
        <w:right w:val="none" w:sz="0" w:space="0" w:color="auto"/>
      </w:divBdr>
    </w:div>
    <w:div w:id="1872836549">
      <w:bodyDiv w:val="1"/>
      <w:marLeft w:val="0"/>
      <w:marRight w:val="0"/>
      <w:marTop w:val="0"/>
      <w:marBottom w:val="0"/>
      <w:divBdr>
        <w:top w:val="none" w:sz="0" w:space="0" w:color="auto"/>
        <w:left w:val="none" w:sz="0" w:space="0" w:color="auto"/>
        <w:bottom w:val="none" w:sz="0" w:space="0" w:color="auto"/>
        <w:right w:val="none" w:sz="0" w:space="0" w:color="auto"/>
      </w:divBdr>
    </w:div>
    <w:div w:id="1879317729">
      <w:bodyDiv w:val="1"/>
      <w:marLeft w:val="0"/>
      <w:marRight w:val="0"/>
      <w:marTop w:val="0"/>
      <w:marBottom w:val="0"/>
      <w:divBdr>
        <w:top w:val="none" w:sz="0" w:space="0" w:color="auto"/>
        <w:left w:val="none" w:sz="0" w:space="0" w:color="auto"/>
        <w:bottom w:val="none" w:sz="0" w:space="0" w:color="auto"/>
        <w:right w:val="none" w:sz="0" w:space="0" w:color="auto"/>
      </w:divBdr>
    </w:div>
    <w:div w:id="1880359769">
      <w:bodyDiv w:val="1"/>
      <w:marLeft w:val="0"/>
      <w:marRight w:val="0"/>
      <w:marTop w:val="0"/>
      <w:marBottom w:val="0"/>
      <w:divBdr>
        <w:top w:val="none" w:sz="0" w:space="0" w:color="auto"/>
        <w:left w:val="none" w:sz="0" w:space="0" w:color="auto"/>
        <w:bottom w:val="none" w:sz="0" w:space="0" w:color="auto"/>
        <w:right w:val="none" w:sz="0" w:space="0" w:color="auto"/>
      </w:divBdr>
    </w:div>
    <w:div w:id="1884901388">
      <w:bodyDiv w:val="1"/>
      <w:marLeft w:val="0"/>
      <w:marRight w:val="0"/>
      <w:marTop w:val="0"/>
      <w:marBottom w:val="0"/>
      <w:divBdr>
        <w:top w:val="none" w:sz="0" w:space="0" w:color="auto"/>
        <w:left w:val="none" w:sz="0" w:space="0" w:color="auto"/>
        <w:bottom w:val="none" w:sz="0" w:space="0" w:color="auto"/>
        <w:right w:val="none" w:sz="0" w:space="0" w:color="auto"/>
      </w:divBdr>
    </w:div>
    <w:div w:id="1885362788">
      <w:bodyDiv w:val="1"/>
      <w:marLeft w:val="0"/>
      <w:marRight w:val="0"/>
      <w:marTop w:val="0"/>
      <w:marBottom w:val="0"/>
      <w:divBdr>
        <w:top w:val="none" w:sz="0" w:space="0" w:color="auto"/>
        <w:left w:val="none" w:sz="0" w:space="0" w:color="auto"/>
        <w:bottom w:val="none" w:sz="0" w:space="0" w:color="auto"/>
        <w:right w:val="none" w:sz="0" w:space="0" w:color="auto"/>
      </w:divBdr>
    </w:div>
    <w:div w:id="1886259284">
      <w:bodyDiv w:val="1"/>
      <w:marLeft w:val="0"/>
      <w:marRight w:val="0"/>
      <w:marTop w:val="0"/>
      <w:marBottom w:val="0"/>
      <w:divBdr>
        <w:top w:val="none" w:sz="0" w:space="0" w:color="auto"/>
        <w:left w:val="none" w:sz="0" w:space="0" w:color="auto"/>
        <w:bottom w:val="none" w:sz="0" w:space="0" w:color="auto"/>
        <w:right w:val="none" w:sz="0" w:space="0" w:color="auto"/>
      </w:divBdr>
    </w:div>
    <w:div w:id="1887984469">
      <w:bodyDiv w:val="1"/>
      <w:marLeft w:val="0"/>
      <w:marRight w:val="0"/>
      <w:marTop w:val="0"/>
      <w:marBottom w:val="0"/>
      <w:divBdr>
        <w:top w:val="none" w:sz="0" w:space="0" w:color="auto"/>
        <w:left w:val="none" w:sz="0" w:space="0" w:color="auto"/>
        <w:bottom w:val="none" w:sz="0" w:space="0" w:color="auto"/>
        <w:right w:val="none" w:sz="0" w:space="0" w:color="auto"/>
      </w:divBdr>
    </w:div>
    <w:div w:id="1888713950">
      <w:bodyDiv w:val="1"/>
      <w:marLeft w:val="0"/>
      <w:marRight w:val="0"/>
      <w:marTop w:val="0"/>
      <w:marBottom w:val="0"/>
      <w:divBdr>
        <w:top w:val="none" w:sz="0" w:space="0" w:color="auto"/>
        <w:left w:val="none" w:sz="0" w:space="0" w:color="auto"/>
        <w:bottom w:val="none" w:sz="0" w:space="0" w:color="auto"/>
        <w:right w:val="none" w:sz="0" w:space="0" w:color="auto"/>
      </w:divBdr>
    </w:div>
    <w:div w:id="1890144837">
      <w:bodyDiv w:val="1"/>
      <w:marLeft w:val="0"/>
      <w:marRight w:val="0"/>
      <w:marTop w:val="0"/>
      <w:marBottom w:val="0"/>
      <w:divBdr>
        <w:top w:val="none" w:sz="0" w:space="0" w:color="auto"/>
        <w:left w:val="none" w:sz="0" w:space="0" w:color="auto"/>
        <w:bottom w:val="none" w:sz="0" w:space="0" w:color="auto"/>
        <w:right w:val="none" w:sz="0" w:space="0" w:color="auto"/>
      </w:divBdr>
    </w:div>
    <w:div w:id="1892568928">
      <w:bodyDiv w:val="1"/>
      <w:marLeft w:val="0"/>
      <w:marRight w:val="0"/>
      <w:marTop w:val="0"/>
      <w:marBottom w:val="0"/>
      <w:divBdr>
        <w:top w:val="none" w:sz="0" w:space="0" w:color="auto"/>
        <w:left w:val="none" w:sz="0" w:space="0" w:color="auto"/>
        <w:bottom w:val="none" w:sz="0" w:space="0" w:color="auto"/>
        <w:right w:val="none" w:sz="0" w:space="0" w:color="auto"/>
      </w:divBdr>
    </w:div>
    <w:div w:id="1894271085">
      <w:bodyDiv w:val="1"/>
      <w:marLeft w:val="0"/>
      <w:marRight w:val="0"/>
      <w:marTop w:val="0"/>
      <w:marBottom w:val="0"/>
      <w:divBdr>
        <w:top w:val="none" w:sz="0" w:space="0" w:color="auto"/>
        <w:left w:val="none" w:sz="0" w:space="0" w:color="auto"/>
        <w:bottom w:val="none" w:sz="0" w:space="0" w:color="auto"/>
        <w:right w:val="none" w:sz="0" w:space="0" w:color="auto"/>
      </w:divBdr>
    </w:div>
    <w:div w:id="1894341343">
      <w:bodyDiv w:val="1"/>
      <w:marLeft w:val="0"/>
      <w:marRight w:val="0"/>
      <w:marTop w:val="0"/>
      <w:marBottom w:val="0"/>
      <w:divBdr>
        <w:top w:val="none" w:sz="0" w:space="0" w:color="auto"/>
        <w:left w:val="none" w:sz="0" w:space="0" w:color="auto"/>
        <w:bottom w:val="none" w:sz="0" w:space="0" w:color="auto"/>
        <w:right w:val="none" w:sz="0" w:space="0" w:color="auto"/>
      </w:divBdr>
    </w:div>
    <w:div w:id="1898085542">
      <w:bodyDiv w:val="1"/>
      <w:marLeft w:val="0"/>
      <w:marRight w:val="0"/>
      <w:marTop w:val="0"/>
      <w:marBottom w:val="0"/>
      <w:divBdr>
        <w:top w:val="none" w:sz="0" w:space="0" w:color="auto"/>
        <w:left w:val="none" w:sz="0" w:space="0" w:color="auto"/>
        <w:bottom w:val="none" w:sz="0" w:space="0" w:color="auto"/>
        <w:right w:val="none" w:sz="0" w:space="0" w:color="auto"/>
      </w:divBdr>
    </w:div>
    <w:div w:id="1899432423">
      <w:bodyDiv w:val="1"/>
      <w:marLeft w:val="0"/>
      <w:marRight w:val="0"/>
      <w:marTop w:val="0"/>
      <w:marBottom w:val="0"/>
      <w:divBdr>
        <w:top w:val="none" w:sz="0" w:space="0" w:color="auto"/>
        <w:left w:val="none" w:sz="0" w:space="0" w:color="auto"/>
        <w:bottom w:val="none" w:sz="0" w:space="0" w:color="auto"/>
        <w:right w:val="none" w:sz="0" w:space="0" w:color="auto"/>
      </w:divBdr>
    </w:div>
    <w:div w:id="1901789517">
      <w:bodyDiv w:val="1"/>
      <w:marLeft w:val="0"/>
      <w:marRight w:val="0"/>
      <w:marTop w:val="0"/>
      <w:marBottom w:val="0"/>
      <w:divBdr>
        <w:top w:val="none" w:sz="0" w:space="0" w:color="auto"/>
        <w:left w:val="none" w:sz="0" w:space="0" w:color="auto"/>
        <w:bottom w:val="none" w:sz="0" w:space="0" w:color="auto"/>
        <w:right w:val="none" w:sz="0" w:space="0" w:color="auto"/>
      </w:divBdr>
    </w:div>
    <w:div w:id="1902206303">
      <w:bodyDiv w:val="1"/>
      <w:marLeft w:val="0"/>
      <w:marRight w:val="0"/>
      <w:marTop w:val="0"/>
      <w:marBottom w:val="0"/>
      <w:divBdr>
        <w:top w:val="none" w:sz="0" w:space="0" w:color="auto"/>
        <w:left w:val="none" w:sz="0" w:space="0" w:color="auto"/>
        <w:bottom w:val="none" w:sz="0" w:space="0" w:color="auto"/>
        <w:right w:val="none" w:sz="0" w:space="0" w:color="auto"/>
      </w:divBdr>
    </w:div>
    <w:div w:id="1904174745">
      <w:bodyDiv w:val="1"/>
      <w:marLeft w:val="0"/>
      <w:marRight w:val="0"/>
      <w:marTop w:val="0"/>
      <w:marBottom w:val="0"/>
      <w:divBdr>
        <w:top w:val="none" w:sz="0" w:space="0" w:color="auto"/>
        <w:left w:val="none" w:sz="0" w:space="0" w:color="auto"/>
        <w:bottom w:val="none" w:sz="0" w:space="0" w:color="auto"/>
        <w:right w:val="none" w:sz="0" w:space="0" w:color="auto"/>
      </w:divBdr>
    </w:div>
    <w:div w:id="1904679307">
      <w:bodyDiv w:val="1"/>
      <w:marLeft w:val="0"/>
      <w:marRight w:val="0"/>
      <w:marTop w:val="0"/>
      <w:marBottom w:val="0"/>
      <w:divBdr>
        <w:top w:val="none" w:sz="0" w:space="0" w:color="auto"/>
        <w:left w:val="none" w:sz="0" w:space="0" w:color="auto"/>
        <w:bottom w:val="none" w:sz="0" w:space="0" w:color="auto"/>
        <w:right w:val="none" w:sz="0" w:space="0" w:color="auto"/>
      </w:divBdr>
    </w:div>
    <w:div w:id="1907034906">
      <w:bodyDiv w:val="1"/>
      <w:marLeft w:val="0"/>
      <w:marRight w:val="0"/>
      <w:marTop w:val="0"/>
      <w:marBottom w:val="0"/>
      <w:divBdr>
        <w:top w:val="none" w:sz="0" w:space="0" w:color="auto"/>
        <w:left w:val="none" w:sz="0" w:space="0" w:color="auto"/>
        <w:bottom w:val="none" w:sz="0" w:space="0" w:color="auto"/>
        <w:right w:val="none" w:sz="0" w:space="0" w:color="auto"/>
      </w:divBdr>
    </w:div>
    <w:div w:id="1910843928">
      <w:bodyDiv w:val="1"/>
      <w:marLeft w:val="0"/>
      <w:marRight w:val="0"/>
      <w:marTop w:val="0"/>
      <w:marBottom w:val="0"/>
      <w:divBdr>
        <w:top w:val="none" w:sz="0" w:space="0" w:color="auto"/>
        <w:left w:val="none" w:sz="0" w:space="0" w:color="auto"/>
        <w:bottom w:val="none" w:sz="0" w:space="0" w:color="auto"/>
        <w:right w:val="none" w:sz="0" w:space="0" w:color="auto"/>
      </w:divBdr>
    </w:div>
    <w:div w:id="1913075914">
      <w:bodyDiv w:val="1"/>
      <w:marLeft w:val="0"/>
      <w:marRight w:val="0"/>
      <w:marTop w:val="0"/>
      <w:marBottom w:val="0"/>
      <w:divBdr>
        <w:top w:val="none" w:sz="0" w:space="0" w:color="auto"/>
        <w:left w:val="none" w:sz="0" w:space="0" w:color="auto"/>
        <w:bottom w:val="none" w:sz="0" w:space="0" w:color="auto"/>
        <w:right w:val="none" w:sz="0" w:space="0" w:color="auto"/>
      </w:divBdr>
    </w:div>
    <w:div w:id="1913662192">
      <w:bodyDiv w:val="1"/>
      <w:marLeft w:val="0"/>
      <w:marRight w:val="0"/>
      <w:marTop w:val="0"/>
      <w:marBottom w:val="0"/>
      <w:divBdr>
        <w:top w:val="none" w:sz="0" w:space="0" w:color="auto"/>
        <w:left w:val="none" w:sz="0" w:space="0" w:color="auto"/>
        <w:bottom w:val="none" w:sz="0" w:space="0" w:color="auto"/>
        <w:right w:val="none" w:sz="0" w:space="0" w:color="auto"/>
      </w:divBdr>
    </w:div>
    <w:div w:id="1916235767">
      <w:bodyDiv w:val="1"/>
      <w:marLeft w:val="0"/>
      <w:marRight w:val="0"/>
      <w:marTop w:val="0"/>
      <w:marBottom w:val="0"/>
      <w:divBdr>
        <w:top w:val="none" w:sz="0" w:space="0" w:color="auto"/>
        <w:left w:val="none" w:sz="0" w:space="0" w:color="auto"/>
        <w:bottom w:val="none" w:sz="0" w:space="0" w:color="auto"/>
        <w:right w:val="none" w:sz="0" w:space="0" w:color="auto"/>
      </w:divBdr>
    </w:div>
    <w:div w:id="1919632042">
      <w:bodyDiv w:val="1"/>
      <w:marLeft w:val="0"/>
      <w:marRight w:val="0"/>
      <w:marTop w:val="0"/>
      <w:marBottom w:val="0"/>
      <w:divBdr>
        <w:top w:val="none" w:sz="0" w:space="0" w:color="auto"/>
        <w:left w:val="none" w:sz="0" w:space="0" w:color="auto"/>
        <w:bottom w:val="none" w:sz="0" w:space="0" w:color="auto"/>
        <w:right w:val="none" w:sz="0" w:space="0" w:color="auto"/>
      </w:divBdr>
    </w:div>
    <w:div w:id="1923836618">
      <w:bodyDiv w:val="1"/>
      <w:marLeft w:val="0"/>
      <w:marRight w:val="0"/>
      <w:marTop w:val="0"/>
      <w:marBottom w:val="0"/>
      <w:divBdr>
        <w:top w:val="none" w:sz="0" w:space="0" w:color="auto"/>
        <w:left w:val="none" w:sz="0" w:space="0" w:color="auto"/>
        <w:bottom w:val="none" w:sz="0" w:space="0" w:color="auto"/>
        <w:right w:val="none" w:sz="0" w:space="0" w:color="auto"/>
      </w:divBdr>
    </w:div>
    <w:div w:id="1934320133">
      <w:bodyDiv w:val="1"/>
      <w:marLeft w:val="0"/>
      <w:marRight w:val="0"/>
      <w:marTop w:val="0"/>
      <w:marBottom w:val="0"/>
      <w:divBdr>
        <w:top w:val="none" w:sz="0" w:space="0" w:color="auto"/>
        <w:left w:val="none" w:sz="0" w:space="0" w:color="auto"/>
        <w:bottom w:val="none" w:sz="0" w:space="0" w:color="auto"/>
        <w:right w:val="none" w:sz="0" w:space="0" w:color="auto"/>
      </w:divBdr>
    </w:div>
    <w:div w:id="1937400499">
      <w:bodyDiv w:val="1"/>
      <w:marLeft w:val="0"/>
      <w:marRight w:val="0"/>
      <w:marTop w:val="0"/>
      <w:marBottom w:val="0"/>
      <w:divBdr>
        <w:top w:val="none" w:sz="0" w:space="0" w:color="auto"/>
        <w:left w:val="none" w:sz="0" w:space="0" w:color="auto"/>
        <w:bottom w:val="none" w:sz="0" w:space="0" w:color="auto"/>
        <w:right w:val="none" w:sz="0" w:space="0" w:color="auto"/>
      </w:divBdr>
    </w:div>
    <w:div w:id="1940672604">
      <w:bodyDiv w:val="1"/>
      <w:marLeft w:val="0"/>
      <w:marRight w:val="0"/>
      <w:marTop w:val="0"/>
      <w:marBottom w:val="0"/>
      <w:divBdr>
        <w:top w:val="none" w:sz="0" w:space="0" w:color="auto"/>
        <w:left w:val="none" w:sz="0" w:space="0" w:color="auto"/>
        <w:bottom w:val="none" w:sz="0" w:space="0" w:color="auto"/>
        <w:right w:val="none" w:sz="0" w:space="0" w:color="auto"/>
      </w:divBdr>
    </w:div>
    <w:div w:id="1940747668">
      <w:bodyDiv w:val="1"/>
      <w:marLeft w:val="0"/>
      <w:marRight w:val="0"/>
      <w:marTop w:val="0"/>
      <w:marBottom w:val="0"/>
      <w:divBdr>
        <w:top w:val="none" w:sz="0" w:space="0" w:color="auto"/>
        <w:left w:val="none" w:sz="0" w:space="0" w:color="auto"/>
        <w:bottom w:val="none" w:sz="0" w:space="0" w:color="auto"/>
        <w:right w:val="none" w:sz="0" w:space="0" w:color="auto"/>
      </w:divBdr>
    </w:div>
    <w:div w:id="1945110642">
      <w:bodyDiv w:val="1"/>
      <w:marLeft w:val="0"/>
      <w:marRight w:val="0"/>
      <w:marTop w:val="0"/>
      <w:marBottom w:val="0"/>
      <w:divBdr>
        <w:top w:val="none" w:sz="0" w:space="0" w:color="auto"/>
        <w:left w:val="none" w:sz="0" w:space="0" w:color="auto"/>
        <w:bottom w:val="none" w:sz="0" w:space="0" w:color="auto"/>
        <w:right w:val="none" w:sz="0" w:space="0" w:color="auto"/>
      </w:divBdr>
    </w:div>
    <w:div w:id="1947076132">
      <w:bodyDiv w:val="1"/>
      <w:marLeft w:val="0"/>
      <w:marRight w:val="0"/>
      <w:marTop w:val="0"/>
      <w:marBottom w:val="0"/>
      <w:divBdr>
        <w:top w:val="none" w:sz="0" w:space="0" w:color="auto"/>
        <w:left w:val="none" w:sz="0" w:space="0" w:color="auto"/>
        <w:bottom w:val="none" w:sz="0" w:space="0" w:color="auto"/>
        <w:right w:val="none" w:sz="0" w:space="0" w:color="auto"/>
      </w:divBdr>
    </w:div>
    <w:div w:id="1950507946">
      <w:bodyDiv w:val="1"/>
      <w:marLeft w:val="0"/>
      <w:marRight w:val="0"/>
      <w:marTop w:val="0"/>
      <w:marBottom w:val="0"/>
      <w:divBdr>
        <w:top w:val="none" w:sz="0" w:space="0" w:color="auto"/>
        <w:left w:val="none" w:sz="0" w:space="0" w:color="auto"/>
        <w:bottom w:val="none" w:sz="0" w:space="0" w:color="auto"/>
        <w:right w:val="none" w:sz="0" w:space="0" w:color="auto"/>
      </w:divBdr>
    </w:div>
    <w:div w:id="1951273658">
      <w:bodyDiv w:val="1"/>
      <w:marLeft w:val="0"/>
      <w:marRight w:val="0"/>
      <w:marTop w:val="0"/>
      <w:marBottom w:val="0"/>
      <w:divBdr>
        <w:top w:val="none" w:sz="0" w:space="0" w:color="auto"/>
        <w:left w:val="none" w:sz="0" w:space="0" w:color="auto"/>
        <w:bottom w:val="none" w:sz="0" w:space="0" w:color="auto"/>
        <w:right w:val="none" w:sz="0" w:space="0" w:color="auto"/>
      </w:divBdr>
    </w:div>
    <w:div w:id="1953127702">
      <w:bodyDiv w:val="1"/>
      <w:marLeft w:val="0"/>
      <w:marRight w:val="0"/>
      <w:marTop w:val="0"/>
      <w:marBottom w:val="0"/>
      <w:divBdr>
        <w:top w:val="none" w:sz="0" w:space="0" w:color="auto"/>
        <w:left w:val="none" w:sz="0" w:space="0" w:color="auto"/>
        <w:bottom w:val="none" w:sz="0" w:space="0" w:color="auto"/>
        <w:right w:val="none" w:sz="0" w:space="0" w:color="auto"/>
      </w:divBdr>
    </w:div>
    <w:div w:id="1957128509">
      <w:bodyDiv w:val="1"/>
      <w:marLeft w:val="0"/>
      <w:marRight w:val="0"/>
      <w:marTop w:val="0"/>
      <w:marBottom w:val="0"/>
      <w:divBdr>
        <w:top w:val="none" w:sz="0" w:space="0" w:color="auto"/>
        <w:left w:val="none" w:sz="0" w:space="0" w:color="auto"/>
        <w:bottom w:val="none" w:sz="0" w:space="0" w:color="auto"/>
        <w:right w:val="none" w:sz="0" w:space="0" w:color="auto"/>
      </w:divBdr>
    </w:div>
    <w:div w:id="1957565143">
      <w:bodyDiv w:val="1"/>
      <w:marLeft w:val="0"/>
      <w:marRight w:val="0"/>
      <w:marTop w:val="0"/>
      <w:marBottom w:val="0"/>
      <w:divBdr>
        <w:top w:val="none" w:sz="0" w:space="0" w:color="auto"/>
        <w:left w:val="none" w:sz="0" w:space="0" w:color="auto"/>
        <w:bottom w:val="none" w:sz="0" w:space="0" w:color="auto"/>
        <w:right w:val="none" w:sz="0" w:space="0" w:color="auto"/>
      </w:divBdr>
    </w:div>
    <w:div w:id="1963807150">
      <w:bodyDiv w:val="1"/>
      <w:marLeft w:val="0"/>
      <w:marRight w:val="0"/>
      <w:marTop w:val="0"/>
      <w:marBottom w:val="0"/>
      <w:divBdr>
        <w:top w:val="none" w:sz="0" w:space="0" w:color="auto"/>
        <w:left w:val="none" w:sz="0" w:space="0" w:color="auto"/>
        <w:bottom w:val="none" w:sz="0" w:space="0" w:color="auto"/>
        <w:right w:val="none" w:sz="0" w:space="0" w:color="auto"/>
      </w:divBdr>
    </w:div>
    <w:div w:id="1964998001">
      <w:bodyDiv w:val="1"/>
      <w:marLeft w:val="0"/>
      <w:marRight w:val="0"/>
      <w:marTop w:val="0"/>
      <w:marBottom w:val="0"/>
      <w:divBdr>
        <w:top w:val="none" w:sz="0" w:space="0" w:color="auto"/>
        <w:left w:val="none" w:sz="0" w:space="0" w:color="auto"/>
        <w:bottom w:val="none" w:sz="0" w:space="0" w:color="auto"/>
        <w:right w:val="none" w:sz="0" w:space="0" w:color="auto"/>
      </w:divBdr>
    </w:div>
    <w:div w:id="1965309230">
      <w:bodyDiv w:val="1"/>
      <w:marLeft w:val="0"/>
      <w:marRight w:val="0"/>
      <w:marTop w:val="0"/>
      <w:marBottom w:val="0"/>
      <w:divBdr>
        <w:top w:val="none" w:sz="0" w:space="0" w:color="auto"/>
        <w:left w:val="none" w:sz="0" w:space="0" w:color="auto"/>
        <w:bottom w:val="none" w:sz="0" w:space="0" w:color="auto"/>
        <w:right w:val="none" w:sz="0" w:space="0" w:color="auto"/>
      </w:divBdr>
    </w:div>
    <w:div w:id="1968196130">
      <w:bodyDiv w:val="1"/>
      <w:marLeft w:val="0"/>
      <w:marRight w:val="0"/>
      <w:marTop w:val="0"/>
      <w:marBottom w:val="0"/>
      <w:divBdr>
        <w:top w:val="none" w:sz="0" w:space="0" w:color="auto"/>
        <w:left w:val="none" w:sz="0" w:space="0" w:color="auto"/>
        <w:bottom w:val="none" w:sz="0" w:space="0" w:color="auto"/>
        <w:right w:val="none" w:sz="0" w:space="0" w:color="auto"/>
      </w:divBdr>
    </w:div>
    <w:div w:id="1970896169">
      <w:bodyDiv w:val="1"/>
      <w:marLeft w:val="0"/>
      <w:marRight w:val="0"/>
      <w:marTop w:val="0"/>
      <w:marBottom w:val="0"/>
      <w:divBdr>
        <w:top w:val="none" w:sz="0" w:space="0" w:color="auto"/>
        <w:left w:val="none" w:sz="0" w:space="0" w:color="auto"/>
        <w:bottom w:val="none" w:sz="0" w:space="0" w:color="auto"/>
        <w:right w:val="none" w:sz="0" w:space="0" w:color="auto"/>
      </w:divBdr>
    </w:div>
    <w:div w:id="1971394194">
      <w:bodyDiv w:val="1"/>
      <w:marLeft w:val="0"/>
      <w:marRight w:val="0"/>
      <w:marTop w:val="0"/>
      <w:marBottom w:val="0"/>
      <w:divBdr>
        <w:top w:val="none" w:sz="0" w:space="0" w:color="auto"/>
        <w:left w:val="none" w:sz="0" w:space="0" w:color="auto"/>
        <w:bottom w:val="none" w:sz="0" w:space="0" w:color="auto"/>
        <w:right w:val="none" w:sz="0" w:space="0" w:color="auto"/>
      </w:divBdr>
    </w:div>
    <w:div w:id="1971402756">
      <w:bodyDiv w:val="1"/>
      <w:marLeft w:val="0"/>
      <w:marRight w:val="0"/>
      <w:marTop w:val="0"/>
      <w:marBottom w:val="0"/>
      <w:divBdr>
        <w:top w:val="none" w:sz="0" w:space="0" w:color="auto"/>
        <w:left w:val="none" w:sz="0" w:space="0" w:color="auto"/>
        <w:bottom w:val="none" w:sz="0" w:space="0" w:color="auto"/>
        <w:right w:val="none" w:sz="0" w:space="0" w:color="auto"/>
      </w:divBdr>
    </w:div>
    <w:div w:id="1975479558">
      <w:bodyDiv w:val="1"/>
      <w:marLeft w:val="0"/>
      <w:marRight w:val="0"/>
      <w:marTop w:val="0"/>
      <w:marBottom w:val="0"/>
      <w:divBdr>
        <w:top w:val="none" w:sz="0" w:space="0" w:color="auto"/>
        <w:left w:val="none" w:sz="0" w:space="0" w:color="auto"/>
        <w:bottom w:val="none" w:sz="0" w:space="0" w:color="auto"/>
        <w:right w:val="none" w:sz="0" w:space="0" w:color="auto"/>
      </w:divBdr>
    </w:div>
    <w:div w:id="1976180174">
      <w:bodyDiv w:val="1"/>
      <w:marLeft w:val="0"/>
      <w:marRight w:val="0"/>
      <w:marTop w:val="0"/>
      <w:marBottom w:val="0"/>
      <w:divBdr>
        <w:top w:val="none" w:sz="0" w:space="0" w:color="auto"/>
        <w:left w:val="none" w:sz="0" w:space="0" w:color="auto"/>
        <w:bottom w:val="none" w:sz="0" w:space="0" w:color="auto"/>
        <w:right w:val="none" w:sz="0" w:space="0" w:color="auto"/>
      </w:divBdr>
    </w:div>
    <w:div w:id="1979071903">
      <w:bodyDiv w:val="1"/>
      <w:marLeft w:val="0"/>
      <w:marRight w:val="0"/>
      <w:marTop w:val="0"/>
      <w:marBottom w:val="0"/>
      <w:divBdr>
        <w:top w:val="none" w:sz="0" w:space="0" w:color="auto"/>
        <w:left w:val="none" w:sz="0" w:space="0" w:color="auto"/>
        <w:bottom w:val="none" w:sz="0" w:space="0" w:color="auto"/>
        <w:right w:val="none" w:sz="0" w:space="0" w:color="auto"/>
      </w:divBdr>
    </w:div>
    <w:div w:id="1982616659">
      <w:bodyDiv w:val="1"/>
      <w:marLeft w:val="0"/>
      <w:marRight w:val="0"/>
      <w:marTop w:val="0"/>
      <w:marBottom w:val="0"/>
      <w:divBdr>
        <w:top w:val="none" w:sz="0" w:space="0" w:color="auto"/>
        <w:left w:val="none" w:sz="0" w:space="0" w:color="auto"/>
        <w:bottom w:val="none" w:sz="0" w:space="0" w:color="auto"/>
        <w:right w:val="none" w:sz="0" w:space="0" w:color="auto"/>
      </w:divBdr>
    </w:div>
    <w:div w:id="1990212693">
      <w:bodyDiv w:val="1"/>
      <w:marLeft w:val="0"/>
      <w:marRight w:val="0"/>
      <w:marTop w:val="0"/>
      <w:marBottom w:val="0"/>
      <w:divBdr>
        <w:top w:val="none" w:sz="0" w:space="0" w:color="auto"/>
        <w:left w:val="none" w:sz="0" w:space="0" w:color="auto"/>
        <w:bottom w:val="none" w:sz="0" w:space="0" w:color="auto"/>
        <w:right w:val="none" w:sz="0" w:space="0" w:color="auto"/>
      </w:divBdr>
    </w:div>
    <w:div w:id="1992755221">
      <w:bodyDiv w:val="1"/>
      <w:marLeft w:val="0"/>
      <w:marRight w:val="0"/>
      <w:marTop w:val="0"/>
      <w:marBottom w:val="0"/>
      <w:divBdr>
        <w:top w:val="none" w:sz="0" w:space="0" w:color="auto"/>
        <w:left w:val="none" w:sz="0" w:space="0" w:color="auto"/>
        <w:bottom w:val="none" w:sz="0" w:space="0" w:color="auto"/>
        <w:right w:val="none" w:sz="0" w:space="0" w:color="auto"/>
      </w:divBdr>
    </w:div>
    <w:div w:id="1992902633">
      <w:bodyDiv w:val="1"/>
      <w:marLeft w:val="0"/>
      <w:marRight w:val="0"/>
      <w:marTop w:val="0"/>
      <w:marBottom w:val="0"/>
      <w:divBdr>
        <w:top w:val="none" w:sz="0" w:space="0" w:color="auto"/>
        <w:left w:val="none" w:sz="0" w:space="0" w:color="auto"/>
        <w:bottom w:val="none" w:sz="0" w:space="0" w:color="auto"/>
        <w:right w:val="none" w:sz="0" w:space="0" w:color="auto"/>
      </w:divBdr>
    </w:div>
    <w:div w:id="2009676186">
      <w:bodyDiv w:val="1"/>
      <w:marLeft w:val="0"/>
      <w:marRight w:val="0"/>
      <w:marTop w:val="0"/>
      <w:marBottom w:val="0"/>
      <w:divBdr>
        <w:top w:val="none" w:sz="0" w:space="0" w:color="auto"/>
        <w:left w:val="none" w:sz="0" w:space="0" w:color="auto"/>
        <w:bottom w:val="none" w:sz="0" w:space="0" w:color="auto"/>
        <w:right w:val="none" w:sz="0" w:space="0" w:color="auto"/>
      </w:divBdr>
    </w:div>
    <w:div w:id="2011172538">
      <w:bodyDiv w:val="1"/>
      <w:marLeft w:val="0"/>
      <w:marRight w:val="0"/>
      <w:marTop w:val="0"/>
      <w:marBottom w:val="0"/>
      <w:divBdr>
        <w:top w:val="none" w:sz="0" w:space="0" w:color="auto"/>
        <w:left w:val="none" w:sz="0" w:space="0" w:color="auto"/>
        <w:bottom w:val="none" w:sz="0" w:space="0" w:color="auto"/>
        <w:right w:val="none" w:sz="0" w:space="0" w:color="auto"/>
      </w:divBdr>
    </w:div>
    <w:div w:id="2012220088">
      <w:bodyDiv w:val="1"/>
      <w:marLeft w:val="0"/>
      <w:marRight w:val="0"/>
      <w:marTop w:val="0"/>
      <w:marBottom w:val="0"/>
      <w:divBdr>
        <w:top w:val="none" w:sz="0" w:space="0" w:color="auto"/>
        <w:left w:val="none" w:sz="0" w:space="0" w:color="auto"/>
        <w:bottom w:val="none" w:sz="0" w:space="0" w:color="auto"/>
        <w:right w:val="none" w:sz="0" w:space="0" w:color="auto"/>
      </w:divBdr>
    </w:div>
    <w:div w:id="2018195804">
      <w:bodyDiv w:val="1"/>
      <w:marLeft w:val="0"/>
      <w:marRight w:val="0"/>
      <w:marTop w:val="0"/>
      <w:marBottom w:val="0"/>
      <w:divBdr>
        <w:top w:val="none" w:sz="0" w:space="0" w:color="auto"/>
        <w:left w:val="none" w:sz="0" w:space="0" w:color="auto"/>
        <w:bottom w:val="none" w:sz="0" w:space="0" w:color="auto"/>
        <w:right w:val="none" w:sz="0" w:space="0" w:color="auto"/>
      </w:divBdr>
    </w:div>
    <w:div w:id="2021083458">
      <w:bodyDiv w:val="1"/>
      <w:marLeft w:val="0"/>
      <w:marRight w:val="0"/>
      <w:marTop w:val="0"/>
      <w:marBottom w:val="0"/>
      <w:divBdr>
        <w:top w:val="none" w:sz="0" w:space="0" w:color="auto"/>
        <w:left w:val="none" w:sz="0" w:space="0" w:color="auto"/>
        <w:bottom w:val="none" w:sz="0" w:space="0" w:color="auto"/>
        <w:right w:val="none" w:sz="0" w:space="0" w:color="auto"/>
      </w:divBdr>
    </w:div>
    <w:div w:id="2024893759">
      <w:bodyDiv w:val="1"/>
      <w:marLeft w:val="0"/>
      <w:marRight w:val="0"/>
      <w:marTop w:val="0"/>
      <w:marBottom w:val="0"/>
      <w:divBdr>
        <w:top w:val="none" w:sz="0" w:space="0" w:color="auto"/>
        <w:left w:val="none" w:sz="0" w:space="0" w:color="auto"/>
        <w:bottom w:val="none" w:sz="0" w:space="0" w:color="auto"/>
        <w:right w:val="none" w:sz="0" w:space="0" w:color="auto"/>
      </w:divBdr>
    </w:div>
    <w:div w:id="2025398993">
      <w:bodyDiv w:val="1"/>
      <w:marLeft w:val="0"/>
      <w:marRight w:val="0"/>
      <w:marTop w:val="0"/>
      <w:marBottom w:val="0"/>
      <w:divBdr>
        <w:top w:val="none" w:sz="0" w:space="0" w:color="auto"/>
        <w:left w:val="none" w:sz="0" w:space="0" w:color="auto"/>
        <w:bottom w:val="none" w:sz="0" w:space="0" w:color="auto"/>
        <w:right w:val="none" w:sz="0" w:space="0" w:color="auto"/>
      </w:divBdr>
    </w:div>
    <w:div w:id="2029092479">
      <w:bodyDiv w:val="1"/>
      <w:marLeft w:val="0"/>
      <w:marRight w:val="0"/>
      <w:marTop w:val="0"/>
      <w:marBottom w:val="0"/>
      <w:divBdr>
        <w:top w:val="none" w:sz="0" w:space="0" w:color="auto"/>
        <w:left w:val="none" w:sz="0" w:space="0" w:color="auto"/>
        <w:bottom w:val="none" w:sz="0" w:space="0" w:color="auto"/>
        <w:right w:val="none" w:sz="0" w:space="0" w:color="auto"/>
      </w:divBdr>
    </w:div>
    <w:div w:id="2029940820">
      <w:bodyDiv w:val="1"/>
      <w:marLeft w:val="0"/>
      <w:marRight w:val="0"/>
      <w:marTop w:val="0"/>
      <w:marBottom w:val="0"/>
      <w:divBdr>
        <w:top w:val="none" w:sz="0" w:space="0" w:color="auto"/>
        <w:left w:val="none" w:sz="0" w:space="0" w:color="auto"/>
        <w:bottom w:val="none" w:sz="0" w:space="0" w:color="auto"/>
        <w:right w:val="none" w:sz="0" w:space="0" w:color="auto"/>
      </w:divBdr>
    </w:div>
    <w:div w:id="2030907130">
      <w:bodyDiv w:val="1"/>
      <w:marLeft w:val="0"/>
      <w:marRight w:val="0"/>
      <w:marTop w:val="0"/>
      <w:marBottom w:val="0"/>
      <w:divBdr>
        <w:top w:val="none" w:sz="0" w:space="0" w:color="auto"/>
        <w:left w:val="none" w:sz="0" w:space="0" w:color="auto"/>
        <w:bottom w:val="none" w:sz="0" w:space="0" w:color="auto"/>
        <w:right w:val="none" w:sz="0" w:space="0" w:color="auto"/>
      </w:divBdr>
    </w:div>
    <w:div w:id="2031179853">
      <w:bodyDiv w:val="1"/>
      <w:marLeft w:val="0"/>
      <w:marRight w:val="0"/>
      <w:marTop w:val="0"/>
      <w:marBottom w:val="0"/>
      <w:divBdr>
        <w:top w:val="none" w:sz="0" w:space="0" w:color="auto"/>
        <w:left w:val="none" w:sz="0" w:space="0" w:color="auto"/>
        <w:bottom w:val="none" w:sz="0" w:space="0" w:color="auto"/>
        <w:right w:val="none" w:sz="0" w:space="0" w:color="auto"/>
      </w:divBdr>
    </w:div>
    <w:div w:id="2034963381">
      <w:bodyDiv w:val="1"/>
      <w:marLeft w:val="0"/>
      <w:marRight w:val="0"/>
      <w:marTop w:val="0"/>
      <w:marBottom w:val="0"/>
      <w:divBdr>
        <w:top w:val="none" w:sz="0" w:space="0" w:color="auto"/>
        <w:left w:val="none" w:sz="0" w:space="0" w:color="auto"/>
        <w:bottom w:val="none" w:sz="0" w:space="0" w:color="auto"/>
        <w:right w:val="none" w:sz="0" w:space="0" w:color="auto"/>
      </w:divBdr>
    </w:div>
    <w:div w:id="2036075651">
      <w:bodyDiv w:val="1"/>
      <w:marLeft w:val="0"/>
      <w:marRight w:val="0"/>
      <w:marTop w:val="0"/>
      <w:marBottom w:val="0"/>
      <w:divBdr>
        <w:top w:val="none" w:sz="0" w:space="0" w:color="auto"/>
        <w:left w:val="none" w:sz="0" w:space="0" w:color="auto"/>
        <w:bottom w:val="none" w:sz="0" w:space="0" w:color="auto"/>
        <w:right w:val="none" w:sz="0" w:space="0" w:color="auto"/>
      </w:divBdr>
    </w:div>
    <w:div w:id="2038770277">
      <w:bodyDiv w:val="1"/>
      <w:marLeft w:val="0"/>
      <w:marRight w:val="0"/>
      <w:marTop w:val="0"/>
      <w:marBottom w:val="0"/>
      <w:divBdr>
        <w:top w:val="none" w:sz="0" w:space="0" w:color="auto"/>
        <w:left w:val="none" w:sz="0" w:space="0" w:color="auto"/>
        <w:bottom w:val="none" w:sz="0" w:space="0" w:color="auto"/>
        <w:right w:val="none" w:sz="0" w:space="0" w:color="auto"/>
      </w:divBdr>
    </w:div>
    <w:div w:id="2041737274">
      <w:bodyDiv w:val="1"/>
      <w:marLeft w:val="0"/>
      <w:marRight w:val="0"/>
      <w:marTop w:val="0"/>
      <w:marBottom w:val="0"/>
      <w:divBdr>
        <w:top w:val="none" w:sz="0" w:space="0" w:color="auto"/>
        <w:left w:val="none" w:sz="0" w:space="0" w:color="auto"/>
        <w:bottom w:val="none" w:sz="0" w:space="0" w:color="auto"/>
        <w:right w:val="none" w:sz="0" w:space="0" w:color="auto"/>
      </w:divBdr>
    </w:div>
    <w:div w:id="2043362135">
      <w:bodyDiv w:val="1"/>
      <w:marLeft w:val="0"/>
      <w:marRight w:val="0"/>
      <w:marTop w:val="0"/>
      <w:marBottom w:val="0"/>
      <w:divBdr>
        <w:top w:val="none" w:sz="0" w:space="0" w:color="auto"/>
        <w:left w:val="none" w:sz="0" w:space="0" w:color="auto"/>
        <w:bottom w:val="none" w:sz="0" w:space="0" w:color="auto"/>
        <w:right w:val="none" w:sz="0" w:space="0" w:color="auto"/>
      </w:divBdr>
    </w:div>
    <w:div w:id="2043551797">
      <w:bodyDiv w:val="1"/>
      <w:marLeft w:val="0"/>
      <w:marRight w:val="0"/>
      <w:marTop w:val="0"/>
      <w:marBottom w:val="0"/>
      <w:divBdr>
        <w:top w:val="none" w:sz="0" w:space="0" w:color="auto"/>
        <w:left w:val="none" w:sz="0" w:space="0" w:color="auto"/>
        <w:bottom w:val="none" w:sz="0" w:space="0" w:color="auto"/>
        <w:right w:val="none" w:sz="0" w:space="0" w:color="auto"/>
      </w:divBdr>
    </w:div>
    <w:div w:id="2046174623">
      <w:bodyDiv w:val="1"/>
      <w:marLeft w:val="0"/>
      <w:marRight w:val="0"/>
      <w:marTop w:val="0"/>
      <w:marBottom w:val="0"/>
      <w:divBdr>
        <w:top w:val="none" w:sz="0" w:space="0" w:color="auto"/>
        <w:left w:val="none" w:sz="0" w:space="0" w:color="auto"/>
        <w:bottom w:val="none" w:sz="0" w:space="0" w:color="auto"/>
        <w:right w:val="none" w:sz="0" w:space="0" w:color="auto"/>
      </w:divBdr>
    </w:div>
    <w:div w:id="2046249495">
      <w:bodyDiv w:val="1"/>
      <w:marLeft w:val="0"/>
      <w:marRight w:val="0"/>
      <w:marTop w:val="0"/>
      <w:marBottom w:val="0"/>
      <w:divBdr>
        <w:top w:val="none" w:sz="0" w:space="0" w:color="auto"/>
        <w:left w:val="none" w:sz="0" w:space="0" w:color="auto"/>
        <w:bottom w:val="none" w:sz="0" w:space="0" w:color="auto"/>
        <w:right w:val="none" w:sz="0" w:space="0" w:color="auto"/>
      </w:divBdr>
    </w:div>
    <w:div w:id="2046824874">
      <w:bodyDiv w:val="1"/>
      <w:marLeft w:val="0"/>
      <w:marRight w:val="0"/>
      <w:marTop w:val="0"/>
      <w:marBottom w:val="0"/>
      <w:divBdr>
        <w:top w:val="none" w:sz="0" w:space="0" w:color="auto"/>
        <w:left w:val="none" w:sz="0" w:space="0" w:color="auto"/>
        <w:bottom w:val="none" w:sz="0" w:space="0" w:color="auto"/>
        <w:right w:val="none" w:sz="0" w:space="0" w:color="auto"/>
      </w:divBdr>
    </w:div>
    <w:div w:id="2049913416">
      <w:bodyDiv w:val="1"/>
      <w:marLeft w:val="0"/>
      <w:marRight w:val="0"/>
      <w:marTop w:val="0"/>
      <w:marBottom w:val="0"/>
      <w:divBdr>
        <w:top w:val="none" w:sz="0" w:space="0" w:color="auto"/>
        <w:left w:val="none" w:sz="0" w:space="0" w:color="auto"/>
        <w:bottom w:val="none" w:sz="0" w:space="0" w:color="auto"/>
        <w:right w:val="none" w:sz="0" w:space="0" w:color="auto"/>
      </w:divBdr>
    </w:div>
    <w:div w:id="2052412565">
      <w:bodyDiv w:val="1"/>
      <w:marLeft w:val="0"/>
      <w:marRight w:val="0"/>
      <w:marTop w:val="0"/>
      <w:marBottom w:val="0"/>
      <w:divBdr>
        <w:top w:val="none" w:sz="0" w:space="0" w:color="auto"/>
        <w:left w:val="none" w:sz="0" w:space="0" w:color="auto"/>
        <w:bottom w:val="none" w:sz="0" w:space="0" w:color="auto"/>
        <w:right w:val="none" w:sz="0" w:space="0" w:color="auto"/>
      </w:divBdr>
    </w:div>
    <w:div w:id="2055352071">
      <w:bodyDiv w:val="1"/>
      <w:marLeft w:val="0"/>
      <w:marRight w:val="0"/>
      <w:marTop w:val="0"/>
      <w:marBottom w:val="0"/>
      <w:divBdr>
        <w:top w:val="none" w:sz="0" w:space="0" w:color="auto"/>
        <w:left w:val="none" w:sz="0" w:space="0" w:color="auto"/>
        <w:bottom w:val="none" w:sz="0" w:space="0" w:color="auto"/>
        <w:right w:val="none" w:sz="0" w:space="0" w:color="auto"/>
      </w:divBdr>
    </w:div>
    <w:div w:id="2055810692">
      <w:bodyDiv w:val="1"/>
      <w:marLeft w:val="0"/>
      <w:marRight w:val="0"/>
      <w:marTop w:val="0"/>
      <w:marBottom w:val="0"/>
      <w:divBdr>
        <w:top w:val="none" w:sz="0" w:space="0" w:color="auto"/>
        <w:left w:val="none" w:sz="0" w:space="0" w:color="auto"/>
        <w:bottom w:val="none" w:sz="0" w:space="0" w:color="auto"/>
        <w:right w:val="none" w:sz="0" w:space="0" w:color="auto"/>
      </w:divBdr>
    </w:div>
    <w:div w:id="2057117326">
      <w:bodyDiv w:val="1"/>
      <w:marLeft w:val="0"/>
      <w:marRight w:val="0"/>
      <w:marTop w:val="0"/>
      <w:marBottom w:val="0"/>
      <w:divBdr>
        <w:top w:val="none" w:sz="0" w:space="0" w:color="auto"/>
        <w:left w:val="none" w:sz="0" w:space="0" w:color="auto"/>
        <w:bottom w:val="none" w:sz="0" w:space="0" w:color="auto"/>
        <w:right w:val="none" w:sz="0" w:space="0" w:color="auto"/>
      </w:divBdr>
    </w:div>
    <w:div w:id="2057511468">
      <w:bodyDiv w:val="1"/>
      <w:marLeft w:val="0"/>
      <w:marRight w:val="0"/>
      <w:marTop w:val="0"/>
      <w:marBottom w:val="0"/>
      <w:divBdr>
        <w:top w:val="none" w:sz="0" w:space="0" w:color="auto"/>
        <w:left w:val="none" w:sz="0" w:space="0" w:color="auto"/>
        <w:bottom w:val="none" w:sz="0" w:space="0" w:color="auto"/>
        <w:right w:val="none" w:sz="0" w:space="0" w:color="auto"/>
      </w:divBdr>
    </w:div>
    <w:div w:id="2058582600">
      <w:bodyDiv w:val="1"/>
      <w:marLeft w:val="0"/>
      <w:marRight w:val="0"/>
      <w:marTop w:val="0"/>
      <w:marBottom w:val="0"/>
      <w:divBdr>
        <w:top w:val="none" w:sz="0" w:space="0" w:color="auto"/>
        <w:left w:val="none" w:sz="0" w:space="0" w:color="auto"/>
        <w:bottom w:val="none" w:sz="0" w:space="0" w:color="auto"/>
        <w:right w:val="none" w:sz="0" w:space="0" w:color="auto"/>
      </w:divBdr>
    </w:div>
    <w:div w:id="2059939635">
      <w:bodyDiv w:val="1"/>
      <w:marLeft w:val="0"/>
      <w:marRight w:val="0"/>
      <w:marTop w:val="0"/>
      <w:marBottom w:val="0"/>
      <w:divBdr>
        <w:top w:val="none" w:sz="0" w:space="0" w:color="auto"/>
        <w:left w:val="none" w:sz="0" w:space="0" w:color="auto"/>
        <w:bottom w:val="none" w:sz="0" w:space="0" w:color="auto"/>
        <w:right w:val="none" w:sz="0" w:space="0" w:color="auto"/>
      </w:divBdr>
    </w:div>
    <w:div w:id="2063091304">
      <w:bodyDiv w:val="1"/>
      <w:marLeft w:val="0"/>
      <w:marRight w:val="0"/>
      <w:marTop w:val="0"/>
      <w:marBottom w:val="0"/>
      <w:divBdr>
        <w:top w:val="none" w:sz="0" w:space="0" w:color="auto"/>
        <w:left w:val="none" w:sz="0" w:space="0" w:color="auto"/>
        <w:bottom w:val="none" w:sz="0" w:space="0" w:color="auto"/>
        <w:right w:val="none" w:sz="0" w:space="0" w:color="auto"/>
      </w:divBdr>
    </w:div>
    <w:div w:id="2067291005">
      <w:bodyDiv w:val="1"/>
      <w:marLeft w:val="0"/>
      <w:marRight w:val="0"/>
      <w:marTop w:val="0"/>
      <w:marBottom w:val="0"/>
      <w:divBdr>
        <w:top w:val="none" w:sz="0" w:space="0" w:color="auto"/>
        <w:left w:val="none" w:sz="0" w:space="0" w:color="auto"/>
        <w:bottom w:val="none" w:sz="0" w:space="0" w:color="auto"/>
        <w:right w:val="none" w:sz="0" w:space="0" w:color="auto"/>
      </w:divBdr>
    </w:div>
    <w:div w:id="2068145795">
      <w:bodyDiv w:val="1"/>
      <w:marLeft w:val="0"/>
      <w:marRight w:val="0"/>
      <w:marTop w:val="0"/>
      <w:marBottom w:val="0"/>
      <w:divBdr>
        <w:top w:val="none" w:sz="0" w:space="0" w:color="auto"/>
        <w:left w:val="none" w:sz="0" w:space="0" w:color="auto"/>
        <w:bottom w:val="none" w:sz="0" w:space="0" w:color="auto"/>
        <w:right w:val="none" w:sz="0" w:space="0" w:color="auto"/>
      </w:divBdr>
    </w:div>
    <w:div w:id="2068990696">
      <w:bodyDiv w:val="1"/>
      <w:marLeft w:val="0"/>
      <w:marRight w:val="0"/>
      <w:marTop w:val="0"/>
      <w:marBottom w:val="0"/>
      <w:divBdr>
        <w:top w:val="none" w:sz="0" w:space="0" w:color="auto"/>
        <w:left w:val="none" w:sz="0" w:space="0" w:color="auto"/>
        <w:bottom w:val="none" w:sz="0" w:space="0" w:color="auto"/>
        <w:right w:val="none" w:sz="0" w:space="0" w:color="auto"/>
      </w:divBdr>
    </w:div>
    <w:div w:id="2070378394">
      <w:bodyDiv w:val="1"/>
      <w:marLeft w:val="0"/>
      <w:marRight w:val="0"/>
      <w:marTop w:val="0"/>
      <w:marBottom w:val="0"/>
      <w:divBdr>
        <w:top w:val="none" w:sz="0" w:space="0" w:color="auto"/>
        <w:left w:val="none" w:sz="0" w:space="0" w:color="auto"/>
        <w:bottom w:val="none" w:sz="0" w:space="0" w:color="auto"/>
        <w:right w:val="none" w:sz="0" w:space="0" w:color="auto"/>
      </w:divBdr>
    </w:div>
    <w:div w:id="2070415638">
      <w:bodyDiv w:val="1"/>
      <w:marLeft w:val="0"/>
      <w:marRight w:val="0"/>
      <w:marTop w:val="0"/>
      <w:marBottom w:val="0"/>
      <w:divBdr>
        <w:top w:val="none" w:sz="0" w:space="0" w:color="auto"/>
        <w:left w:val="none" w:sz="0" w:space="0" w:color="auto"/>
        <w:bottom w:val="none" w:sz="0" w:space="0" w:color="auto"/>
        <w:right w:val="none" w:sz="0" w:space="0" w:color="auto"/>
      </w:divBdr>
    </w:div>
    <w:div w:id="2070641656">
      <w:bodyDiv w:val="1"/>
      <w:marLeft w:val="0"/>
      <w:marRight w:val="0"/>
      <w:marTop w:val="0"/>
      <w:marBottom w:val="0"/>
      <w:divBdr>
        <w:top w:val="none" w:sz="0" w:space="0" w:color="auto"/>
        <w:left w:val="none" w:sz="0" w:space="0" w:color="auto"/>
        <w:bottom w:val="none" w:sz="0" w:space="0" w:color="auto"/>
        <w:right w:val="none" w:sz="0" w:space="0" w:color="auto"/>
      </w:divBdr>
    </w:div>
    <w:div w:id="2072996661">
      <w:bodyDiv w:val="1"/>
      <w:marLeft w:val="0"/>
      <w:marRight w:val="0"/>
      <w:marTop w:val="0"/>
      <w:marBottom w:val="0"/>
      <w:divBdr>
        <w:top w:val="none" w:sz="0" w:space="0" w:color="auto"/>
        <w:left w:val="none" w:sz="0" w:space="0" w:color="auto"/>
        <w:bottom w:val="none" w:sz="0" w:space="0" w:color="auto"/>
        <w:right w:val="none" w:sz="0" w:space="0" w:color="auto"/>
      </w:divBdr>
    </w:div>
    <w:div w:id="2076782681">
      <w:bodyDiv w:val="1"/>
      <w:marLeft w:val="0"/>
      <w:marRight w:val="0"/>
      <w:marTop w:val="0"/>
      <w:marBottom w:val="0"/>
      <w:divBdr>
        <w:top w:val="none" w:sz="0" w:space="0" w:color="auto"/>
        <w:left w:val="none" w:sz="0" w:space="0" w:color="auto"/>
        <w:bottom w:val="none" w:sz="0" w:space="0" w:color="auto"/>
        <w:right w:val="none" w:sz="0" w:space="0" w:color="auto"/>
      </w:divBdr>
    </w:div>
    <w:div w:id="2078554923">
      <w:bodyDiv w:val="1"/>
      <w:marLeft w:val="0"/>
      <w:marRight w:val="0"/>
      <w:marTop w:val="0"/>
      <w:marBottom w:val="0"/>
      <w:divBdr>
        <w:top w:val="none" w:sz="0" w:space="0" w:color="auto"/>
        <w:left w:val="none" w:sz="0" w:space="0" w:color="auto"/>
        <w:bottom w:val="none" w:sz="0" w:space="0" w:color="auto"/>
        <w:right w:val="none" w:sz="0" w:space="0" w:color="auto"/>
      </w:divBdr>
    </w:div>
    <w:div w:id="2080637876">
      <w:bodyDiv w:val="1"/>
      <w:marLeft w:val="0"/>
      <w:marRight w:val="0"/>
      <w:marTop w:val="0"/>
      <w:marBottom w:val="0"/>
      <w:divBdr>
        <w:top w:val="none" w:sz="0" w:space="0" w:color="auto"/>
        <w:left w:val="none" w:sz="0" w:space="0" w:color="auto"/>
        <w:bottom w:val="none" w:sz="0" w:space="0" w:color="auto"/>
        <w:right w:val="none" w:sz="0" w:space="0" w:color="auto"/>
      </w:divBdr>
    </w:div>
    <w:div w:id="2081514555">
      <w:bodyDiv w:val="1"/>
      <w:marLeft w:val="0"/>
      <w:marRight w:val="0"/>
      <w:marTop w:val="0"/>
      <w:marBottom w:val="0"/>
      <w:divBdr>
        <w:top w:val="none" w:sz="0" w:space="0" w:color="auto"/>
        <w:left w:val="none" w:sz="0" w:space="0" w:color="auto"/>
        <w:bottom w:val="none" w:sz="0" w:space="0" w:color="auto"/>
        <w:right w:val="none" w:sz="0" w:space="0" w:color="auto"/>
      </w:divBdr>
    </w:div>
    <w:div w:id="2081782869">
      <w:bodyDiv w:val="1"/>
      <w:marLeft w:val="0"/>
      <w:marRight w:val="0"/>
      <w:marTop w:val="0"/>
      <w:marBottom w:val="0"/>
      <w:divBdr>
        <w:top w:val="none" w:sz="0" w:space="0" w:color="auto"/>
        <w:left w:val="none" w:sz="0" w:space="0" w:color="auto"/>
        <w:bottom w:val="none" w:sz="0" w:space="0" w:color="auto"/>
        <w:right w:val="none" w:sz="0" w:space="0" w:color="auto"/>
      </w:divBdr>
    </w:div>
    <w:div w:id="2084137186">
      <w:bodyDiv w:val="1"/>
      <w:marLeft w:val="0"/>
      <w:marRight w:val="0"/>
      <w:marTop w:val="0"/>
      <w:marBottom w:val="0"/>
      <w:divBdr>
        <w:top w:val="none" w:sz="0" w:space="0" w:color="auto"/>
        <w:left w:val="none" w:sz="0" w:space="0" w:color="auto"/>
        <w:bottom w:val="none" w:sz="0" w:space="0" w:color="auto"/>
        <w:right w:val="none" w:sz="0" w:space="0" w:color="auto"/>
      </w:divBdr>
    </w:div>
    <w:div w:id="2086142318">
      <w:bodyDiv w:val="1"/>
      <w:marLeft w:val="0"/>
      <w:marRight w:val="0"/>
      <w:marTop w:val="0"/>
      <w:marBottom w:val="0"/>
      <w:divBdr>
        <w:top w:val="none" w:sz="0" w:space="0" w:color="auto"/>
        <w:left w:val="none" w:sz="0" w:space="0" w:color="auto"/>
        <w:bottom w:val="none" w:sz="0" w:space="0" w:color="auto"/>
        <w:right w:val="none" w:sz="0" w:space="0" w:color="auto"/>
      </w:divBdr>
    </w:div>
    <w:div w:id="2087729614">
      <w:bodyDiv w:val="1"/>
      <w:marLeft w:val="0"/>
      <w:marRight w:val="0"/>
      <w:marTop w:val="0"/>
      <w:marBottom w:val="0"/>
      <w:divBdr>
        <w:top w:val="none" w:sz="0" w:space="0" w:color="auto"/>
        <w:left w:val="none" w:sz="0" w:space="0" w:color="auto"/>
        <w:bottom w:val="none" w:sz="0" w:space="0" w:color="auto"/>
        <w:right w:val="none" w:sz="0" w:space="0" w:color="auto"/>
      </w:divBdr>
    </w:div>
    <w:div w:id="2089499294">
      <w:bodyDiv w:val="1"/>
      <w:marLeft w:val="0"/>
      <w:marRight w:val="0"/>
      <w:marTop w:val="0"/>
      <w:marBottom w:val="0"/>
      <w:divBdr>
        <w:top w:val="none" w:sz="0" w:space="0" w:color="auto"/>
        <w:left w:val="none" w:sz="0" w:space="0" w:color="auto"/>
        <w:bottom w:val="none" w:sz="0" w:space="0" w:color="auto"/>
        <w:right w:val="none" w:sz="0" w:space="0" w:color="auto"/>
      </w:divBdr>
    </w:div>
    <w:div w:id="2090074487">
      <w:bodyDiv w:val="1"/>
      <w:marLeft w:val="0"/>
      <w:marRight w:val="0"/>
      <w:marTop w:val="0"/>
      <w:marBottom w:val="0"/>
      <w:divBdr>
        <w:top w:val="none" w:sz="0" w:space="0" w:color="auto"/>
        <w:left w:val="none" w:sz="0" w:space="0" w:color="auto"/>
        <w:bottom w:val="none" w:sz="0" w:space="0" w:color="auto"/>
        <w:right w:val="none" w:sz="0" w:space="0" w:color="auto"/>
      </w:divBdr>
    </w:div>
    <w:div w:id="2093429274">
      <w:bodyDiv w:val="1"/>
      <w:marLeft w:val="0"/>
      <w:marRight w:val="0"/>
      <w:marTop w:val="0"/>
      <w:marBottom w:val="0"/>
      <w:divBdr>
        <w:top w:val="none" w:sz="0" w:space="0" w:color="auto"/>
        <w:left w:val="none" w:sz="0" w:space="0" w:color="auto"/>
        <w:bottom w:val="none" w:sz="0" w:space="0" w:color="auto"/>
        <w:right w:val="none" w:sz="0" w:space="0" w:color="auto"/>
      </w:divBdr>
    </w:div>
    <w:div w:id="2095278621">
      <w:bodyDiv w:val="1"/>
      <w:marLeft w:val="0"/>
      <w:marRight w:val="0"/>
      <w:marTop w:val="0"/>
      <w:marBottom w:val="0"/>
      <w:divBdr>
        <w:top w:val="none" w:sz="0" w:space="0" w:color="auto"/>
        <w:left w:val="none" w:sz="0" w:space="0" w:color="auto"/>
        <w:bottom w:val="none" w:sz="0" w:space="0" w:color="auto"/>
        <w:right w:val="none" w:sz="0" w:space="0" w:color="auto"/>
      </w:divBdr>
    </w:div>
    <w:div w:id="2099208988">
      <w:bodyDiv w:val="1"/>
      <w:marLeft w:val="0"/>
      <w:marRight w:val="0"/>
      <w:marTop w:val="0"/>
      <w:marBottom w:val="0"/>
      <w:divBdr>
        <w:top w:val="none" w:sz="0" w:space="0" w:color="auto"/>
        <w:left w:val="none" w:sz="0" w:space="0" w:color="auto"/>
        <w:bottom w:val="none" w:sz="0" w:space="0" w:color="auto"/>
        <w:right w:val="none" w:sz="0" w:space="0" w:color="auto"/>
      </w:divBdr>
    </w:div>
    <w:div w:id="2103605256">
      <w:bodyDiv w:val="1"/>
      <w:marLeft w:val="0"/>
      <w:marRight w:val="0"/>
      <w:marTop w:val="0"/>
      <w:marBottom w:val="0"/>
      <w:divBdr>
        <w:top w:val="none" w:sz="0" w:space="0" w:color="auto"/>
        <w:left w:val="none" w:sz="0" w:space="0" w:color="auto"/>
        <w:bottom w:val="none" w:sz="0" w:space="0" w:color="auto"/>
        <w:right w:val="none" w:sz="0" w:space="0" w:color="auto"/>
      </w:divBdr>
    </w:div>
    <w:div w:id="2103645934">
      <w:bodyDiv w:val="1"/>
      <w:marLeft w:val="0"/>
      <w:marRight w:val="0"/>
      <w:marTop w:val="0"/>
      <w:marBottom w:val="0"/>
      <w:divBdr>
        <w:top w:val="none" w:sz="0" w:space="0" w:color="auto"/>
        <w:left w:val="none" w:sz="0" w:space="0" w:color="auto"/>
        <w:bottom w:val="none" w:sz="0" w:space="0" w:color="auto"/>
        <w:right w:val="none" w:sz="0" w:space="0" w:color="auto"/>
      </w:divBdr>
    </w:div>
    <w:div w:id="2105684545">
      <w:bodyDiv w:val="1"/>
      <w:marLeft w:val="0"/>
      <w:marRight w:val="0"/>
      <w:marTop w:val="0"/>
      <w:marBottom w:val="0"/>
      <w:divBdr>
        <w:top w:val="none" w:sz="0" w:space="0" w:color="auto"/>
        <w:left w:val="none" w:sz="0" w:space="0" w:color="auto"/>
        <w:bottom w:val="none" w:sz="0" w:space="0" w:color="auto"/>
        <w:right w:val="none" w:sz="0" w:space="0" w:color="auto"/>
      </w:divBdr>
    </w:div>
    <w:div w:id="2108957471">
      <w:bodyDiv w:val="1"/>
      <w:marLeft w:val="0"/>
      <w:marRight w:val="0"/>
      <w:marTop w:val="0"/>
      <w:marBottom w:val="0"/>
      <w:divBdr>
        <w:top w:val="none" w:sz="0" w:space="0" w:color="auto"/>
        <w:left w:val="none" w:sz="0" w:space="0" w:color="auto"/>
        <w:bottom w:val="none" w:sz="0" w:space="0" w:color="auto"/>
        <w:right w:val="none" w:sz="0" w:space="0" w:color="auto"/>
      </w:divBdr>
    </w:div>
    <w:div w:id="2110202416">
      <w:bodyDiv w:val="1"/>
      <w:marLeft w:val="0"/>
      <w:marRight w:val="0"/>
      <w:marTop w:val="0"/>
      <w:marBottom w:val="0"/>
      <w:divBdr>
        <w:top w:val="none" w:sz="0" w:space="0" w:color="auto"/>
        <w:left w:val="none" w:sz="0" w:space="0" w:color="auto"/>
        <w:bottom w:val="none" w:sz="0" w:space="0" w:color="auto"/>
        <w:right w:val="none" w:sz="0" w:space="0" w:color="auto"/>
      </w:divBdr>
    </w:div>
    <w:div w:id="2110658918">
      <w:bodyDiv w:val="1"/>
      <w:marLeft w:val="0"/>
      <w:marRight w:val="0"/>
      <w:marTop w:val="0"/>
      <w:marBottom w:val="0"/>
      <w:divBdr>
        <w:top w:val="none" w:sz="0" w:space="0" w:color="auto"/>
        <w:left w:val="none" w:sz="0" w:space="0" w:color="auto"/>
        <w:bottom w:val="none" w:sz="0" w:space="0" w:color="auto"/>
        <w:right w:val="none" w:sz="0" w:space="0" w:color="auto"/>
      </w:divBdr>
    </w:div>
    <w:div w:id="2113162015">
      <w:bodyDiv w:val="1"/>
      <w:marLeft w:val="0"/>
      <w:marRight w:val="0"/>
      <w:marTop w:val="0"/>
      <w:marBottom w:val="0"/>
      <w:divBdr>
        <w:top w:val="none" w:sz="0" w:space="0" w:color="auto"/>
        <w:left w:val="none" w:sz="0" w:space="0" w:color="auto"/>
        <w:bottom w:val="none" w:sz="0" w:space="0" w:color="auto"/>
        <w:right w:val="none" w:sz="0" w:space="0" w:color="auto"/>
      </w:divBdr>
    </w:div>
    <w:div w:id="2114590009">
      <w:bodyDiv w:val="1"/>
      <w:marLeft w:val="0"/>
      <w:marRight w:val="0"/>
      <w:marTop w:val="0"/>
      <w:marBottom w:val="0"/>
      <w:divBdr>
        <w:top w:val="none" w:sz="0" w:space="0" w:color="auto"/>
        <w:left w:val="none" w:sz="0" w:space="0" w:color="auto"/>
        <w:bottom w:val="none" w:sz="0" w:space="0" w:color="auto"/>
        <w:right w:val="none" w:sz="0" w:space="0" w:color="auto"/>
      </w:divBdr>
    </w:div>
    <w:div w:id="2114860173">
      <w:bodyDiv w:val="1"/>
      <w:marLeft w:val="0"/>
      <w:marRight w:val="0"/>
      <w:marTop w:val="0"/>
      <w:marBottom w:val="0"/>
      <w:divBdr>
        <w:top w:val="none" w:sz="0" w:space="0" w:color="auto"/>
        <w:left w:val="none" w:sz="0" w:space="0" w:color="auto"/>
        <w:bottom w:val="none" w:sz="0" w:space="0" w:color="auto"/>
        <w:right w:val="none" w:sz="0" w:space="0" w:color="auto"/>
      </w:divBdr>
    </w:div>
    <w:div w:id="2116751353">
      <w:bodyDiv w:val="1"/>
      <w:marLeft w:val="0"/>
      <w:marRight w:val="0"/>
      <w:marTop w:val="0"/>
      <w:marBottom w:val="0"/>
      <w:divBdr>
        <w:top w:val="none" w:sz="0" w:space="0" w:color="auto"/>
        <w:left w:val="none" w:sz="0" w:space="0" w:color="auto"/>
        <w:bottom w:val="none" w:sz="0" w:space="0" w:color="auto"/>
        <w:right w:val="none" w:sz="0" w:space="0" w:color="auto"/>
      </w:divBdr>
    </w:div>
    <w:div w:id="2119399467">
      <w:bodyDiv w:val="1"/>
      <w:marLeft w:val="0"/>
      <w:marRight w:val="0"/>
      <w:marTop w:val="0"/>
      <w:marBottom w:val="0"/>
      <w:divBdr>
        <w:top w:val="none" w:sz="0" w:space="0" w:color="auto"/>
        <w:left w:val="none" w:sz="0" w:space="0" w:color="auto"/>
        <w:bottom w:val="none" w:sz="0" w:space="0" w:color="auto"/>
        <w:right w:val="none" w:sz="0" w:space="0" w:color="auto"/>
      </w:divBdr>
    </w:div>
    <w:div w:id="2121217369">
      <w:bodyDiv w:val="1"/>
      <w:marLeft w:val="0"/>
      <w:marRight w:val="0"/>
      <w:marTop w:val="0"/>
      <w:marBottom w:val="0"/>
      <w:divBdr>
        <w:top w:val="none" w:sz="0" w:space="0" w:color="auto"/>
        <w:left w:val="none" w:sz="0" w:space="0" w:color="auto"/>
        <w:bottom w:val="none" w:sz="0" w:space="0" w:color="auto"/>
        <w:right w:val="none" w:sz="0" w:space="0" w:color="auto"/>
      </w:divBdr>
    </w:div>
    <w:div w:id="2122988312">
      <w:bodyDiv w:val="1"/>
      <w:marLeft w:val="0"/>
      <w:marRight w:val="0"/>
      <w:marTop w:val="0"/>
      <w:marBottom w:val="0"/>
      <w:divBdr>
        <w:top w:val="none" w:sz="0" w:space="0" w:color="auto"/>
        <w:left w:val="none" w:sz="0" w:space="0" w:color="auto"/>
        <w:bottom w:val="none" w:sz="0" w:space="0" w:color="auto"/>
        <w:right w:val="none" w:sz="0" w:space="0" w:color="auto"/>
      </w:divBdr>
    </w:div>
    <w:div w:id="2123264086">
      <w:bodyDiv w:val="1"/>
      <w:marLeft w:val="0"/>
      <w:marRight w:val="0"/>
      <w:marTop w:val="0"/>
      <w:marBottom w:val="0"/>
      <w:divBdr>
        <w:top w:val="none" w:sz="0" w:space="0" w:color="auto"/>
        <w:left w:val="none" w:sz="0" w:space="0" w:color="auto"/>
        <w:bottom w:val="none" w:sz="0" w:space="0" w:color="auto"/>
        <w:right w:val="none" w:sz="0" w:space="0" w:color="auto"/>
      </w:divBdr>
    </w:div>
    <w:div w:id="2124036044">
      <w:bodyDiv w:val="1"/>
      <w:marLeft w:val="0"/>
      <w:marRight w:val="0"/>
      <w:marTop w:val="0"/>
      <w:marBottom w:val="0"/>
      <w:divBdr>
        <w:top w:val="none" w:sz="0" w:space="0" w:color="auto"/>
        <w:left w:val="none" w:sz="0" w:space="0" w:color="auto"/>
        <w:bottom w:val="none" w:sz="0" w:space="0" w:color="auto"/>
        <w:right w:val="none" w:sz="0" w:space="0" w:color="auto"/>
      </w:divBdr>
    </w:div>
    <w:div w:id="2132477932">
      <w:bodyDiv w:val="1"/>
      <w:marLeft w:val="0"/>
      <w:marRight w:val="0"/>
      <w:marTop w:val="0"/>
      <w:marBottom w:val="0"/>
      <w:divBdr>
        <w:top w:val="none" w:sz="0" w:space="0" w:color="auto"/>
        <w:left w:val="none" w:sz="0" w:space="0" w:color="auto"/>
        <w:bottom w:val="none" w:sz="0" w:space="0" w:color="auto"/>
        <w:right w:val="none" w:sz="0" w:space="0" w:color="auto"/>
      </w:divBdr>
    </w:div>
    <w:div w:id="2134012653">
      <w:bodyDiv w:val="1"/>
      <w:marLeft w:val="0"/>
      <w:marRight w:val="0"/>
      <w:marTop w:val="0"/>
      <w:marBottom w:val="0"/>
      <w:divBdr>
        <w:top w:val="none" w:sz="0" w:space="0" w:color="auto"/>
        <w:left w:val="none" w:sz="0" w:space="0" w:color="auto"/>
        <w:bottom w:val="none" w:sz="0" w:space="0" w:color="auto"/>
        <w:right w:val="none" w:sz="0" w:space="0" w:color="auto"/>
      </w:divBdr>
    </w:div>
    <w:div w:id="2134323065">
      <w:bodyDiv w:val="1"/>
      <w:marLeft w:val="0"/>
      <w:marRight w:val="0"/>
      <w:marTop w:val="0"/>
      <w:marBottom w:val="0"/>
      <w:divBdr>
        <w:top w:val="none" w:sz="0" w:space="0" w:color="auto"/>
        <w:left w:val="none" w:sz="0" w:space="0" w:color="auto"/>
        <w:bottom w:val="none" w:sz="0" w:space="0" w:color="auto"/>
        <w:right w:val="none" w:sz="0" w:space="0" w:color="auto"/>
      </w:divBdr>
    </w:div>
    <w:div w:id="2140107172">
      <w:bodyDiv w:val="1"/>
      <w:marLeft w:val="0"/>
      <w:marRight w:val="0"/>
      <w:marTop w:val="0"/>
      <w:marBottom w:val="0"/>
      <w:divBdr>
        <w:top w:val="none" w:sz="0" w:space="0" w:color="auto"/>
        <w:left w:val="none" w:sz="0" w:space="0" w:color="auto"/>
        <w:bottom w:val="none" w:sz="0" w:space="0" w:color="auto"/>
        <w:right w:val="none" w:sz="0" w:space="0" w:color="auto"/>
      </w:divBdr>
    </w:div>
    <w:div w:id="2140607051">
      <w:bodyDiv w:val="1"/>
      <w:marLeft w:val="0"/>
      <w:marRight w:val="0"/>
      <w:marTop w:val="0"/>
      <w:marBottom w:val="0"/>
      <w:divBdr>
        <w:top w:val="none" w:sz="0" w:space="0" w:color="auto"/>
        <w:left w:val="none" w:sz="0" w:space="0" w:color="auto"/>
        <w:bottom w:val="none" w:sz="0" w:space="0" w:color="auto"/>
        <w:right w:val="none" w:sz="0" w:space="0" w:color="auto"/>
      </w:divBdr>
    </w:div>
    <w:div w:id="2141529586">
      <w:bodyDiv w:val="1"/>
      <w:marLeft w:val="0"/>
      <w:marRight w:val="0"/>
      <w:marTop w:val="0"/>
      <w:marBottom w:val="0"/>
      <w:divBdr>
        <w:top w:val="none" w:sz="0" w:space="0" w:color="auto"/>
        <w:left w:val="none" w:sz="0" w:space="0" w:color="auto"/>
        <w:bottom w:val="none" w:sz="0" w:space="0" w:color="auto"/>
        <w:right w:val="none" w:sz="0" w:space="0" w:color="auto"/>
      </w:divBdr>
    </w:div>
    <w:div w:id="214572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_01\AppData\Roaming\Microsoft\Plantillas\PlantillaGemini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Version="6">
  <b:Source>
    <b:Tag>Aur14</b:Tag>
    <b:SourceType>Book</b:SourceType>
    <b:Guid>{9C4A66E6-9D41-4993-BE47-BAA024D90B02}</b:Guid>
    <b:Author>
      <b:Author>
        <b:Corporate>Géminis Consultores S.A.S.</b:Corporate>
      </b:Author>
    </b:Author>
    <b:RefOrder>5</b:RefOrder>
  </b:Source>
  <b:Source>
    <b:Tag>Gém155</b:Tag>
    <b:SourceType>Misc</b:SourceType>
    <b:Guid>{DA8F8A5C-A6D9-4AD2-9423-81AE8A3BF215}</b:Guid>
    <b:Year>2015</b:Year>
    <b:Author>
      <b:Author>
        <b:Corporate>Géminis Consultores S.A.S</b:Corporate>
      </b:Author>
    </b:Author>
    <b:RefOrder>2</b:RefOrder>
  </b:Source>
  <b:Source>
    <b:Tag>Fed15</b:Tag>
    <b:SourceType>DocumentFromInternetSite</b:SourceType>
    <b:Guid>{DDFCA879-10CA-48D2-963F-181E89E35748}</b:Guid>
    <b:Author>
      <b:Author>
        <b:Corporate>Federación de Cafeteros</b:Corporate>
      </b:Author>
    </b:Author>
    <b:Title>http://www.federaciondecafeteros.org/static/files/13Glosario.pdf</b:Title>
    <b:Year>2015</b:Year>
    <b:RefOrder>1</b:RefOrder>
  </b:Source>
  <b:Source>
    <b:Tag>INV11</b:Tag>
    <b:SourceType>Report</b:SourceType>
    <b:Guid>{8CFD76A8-3A9C-400D-BE05-6812DDDE8EAA}</b:Guid>
    <b:Title>Guía de manejo ambiental de proyectos de infraestructura subsector vial</b:Title>
    <b:Year>2011</b:Year>
    <b:Author>
      <b:Author>
        <b:Corporate>INVIAS</b:Corporate>
      </b:Author>
    </b:Author>
    <b:RefOrder>6</b:RefOrder>
  </b:Source>
  <b:Source>
    <b:Tag>Fer09</b:Tag>
    <b:SourceType>DocumentFromInternetSite</b:SourceType>
    <b:Guid>{EB48A8F3-BF80-432C-A52E-7B9F7C18649B}</b:Guid>
    <b:Title>tesis sobre Asentamientos Irregulares y Alternativas</b:Title>
    <b:Year>2009</b:Year>
    <b:URL>http://tesis.ipn.mx/handle/123456789/4099?show=full</b:URL>
    <b:Author>
      <b:Author>
        <b:NameList>
          <b:Person>
            <b:Last>Fernandez  Tachiquin</b:Last>
            <b:First>Ernesto</b:First>
          </b:Person>
        </b:NameList>
      </b:Author>
    </b:Author>
    <b:RefOrder>3</b:RefOrder>
  </b:Source>
  <b:Source>
    <b:Tag>Ern</b:Tag>
    <b:SourceType>Book</b:SourceType>
    <b:Guid>{F339F593-D02A-4C4F-964D-43A4556E4991}</b:Guid>
    <b:Author>
      <b:Author>
        <b:NameList>
          <b:Person>
            <b:Last>Tachiquín</b:Last>
            <b:First>Ernesto</b:First>
            <b:Middle>Fernández</b:Middle>
          </b:Person>
        </b:NameList>
      </b:Author>
    </b:Author>
    <b:Title>Definición de asentamiento irregular (en Asentamientos humanos irregulares</b:Title>
    <b:Publisher>  Escuela Superior de Ingeniería y Arquitectur-Instituto Politécnico Nacional</b:Publisher>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297474-84F9-4195-ABD8-2D381FF24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685</TotalTime>
  <Pages>58</Pages>
  <Words>13760</Words>
  <Characters>75685</Characters>
  <Application>Microsoft Office Word</Application>
  <DocSecurity>0</DocSecurity>
  <Lines>630</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DE ADAPTACIÓN DE LA GUÍA AMBIENTAL (PAGA) PARA EL PROYECTO DE MEJORAMIENTO DE LA VÍA EXISTENTE, DESDE PUERTO BERRÍO ESTE HASTA CONEXIÓN RUTA DEL SOL, EN EL DEPARTAMENTO DE SANTANDER</vt:lpstr>
      <vt:lpstr>PLAN DE ADAPTACIÓN DE LA GUÍA AMBIENTAL (PAGA) PARA EL PROYECTO DE MEJORAMIENTO DE LA VÍA EXISTENTE, DESDE PUERTO BERRÍO ESTE HASTA CONEXIÓN RUTA DEL SOL, EN EL DEPARTAMENTO DE SANTANDER</vt:lpstr>
    </vt:vector>
  </TitlesOfParts>
  <Company>CAPITULO 4: IDENTIFICACIÓN DE IMPACTOS AMBIENTALES</Company>
  <LinksUpToDate>false</LinksUpToDate>
  <CharactersWithSpaces>89267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ADAPTACIÓN DE LA GUÍA AMBIENTAL (PAGA) PARA EL PROYECTO DE MEJORAMIENTO DE LA VÍA EXISTENTE, DESDE PUERTO BERRÍO ESTE HASTA CONEXIÓN RUTA DEL SOL, EN EL DEPARTAMENTO DE SANTANDER</dc:title>
  <dc:subject>Bogotá, Abril de 2016</dc:subject>
  <dc:creator>GÉMINIS CONSULTORES S.A.S</dc:creator>
  <cp:lastModifiedBy>ambiental1</cp:lastModifiedBy>
  <cp:revision>6</cp:revision>
  <cp:lastPrinted>2016-04-08T01:30:00Z</cp:lastPrinted>
  <dcterms:created xsi:type="dcterms:W3CDTF">2015-12-04T17:23:00Z</dcterms:created>
  <dcterms:modified xsi:type="dcterms:W3CDTF">2016-04-08T01:30:00Z</dcterms:modified>
</cp:coreProperties>
</file>