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4211344" w:displacedByCustomXml="next"/>
    <w:bookmarkStart w:id="1" w:name="_Toc384211093" w:displacedByCustomXml="next"/>
    <w:bookmarkStart w:id="2" w:name="_Toc384208868" w:displacedByCustomXml="next"/>
    <w:bookmarkStart w:id="3" w:name="_Toc384208737" w:displacedByCustomXml="next"/>
    <w:sdt>
      <w:sdtPr>
        <w:rPr>
          <w:caps/>
        </w:rPr>
        <w:id w:val="-1156292620"/>
        <w:docPartObj>
          <w:docPartGallery w:val="Cover Pages"/>
          <w:docPartUnique/>
        </w:docPartObj>
      </w:sdtPr>
      <w:sdtEndPr>
        <w:rPr>
          <w:caps w:val="0"/>
        </w:rPr>
      </w:sdtEndPr>
      <w:sdtContent>
        <w:tbl>
          <w:tblPr>
            <w:tblW w:w="5000" w:type="pct"/>
            <w:jc w:val="center"/>
            <w:tblLook w:val="04A0" w:firstRow="1" w:lastRow="0" w:firstColumn="1" w:lastColumn="0" w:noHBand="0" w:noVBand="1"/>
          </w:tblPr>
          <w:tblGrid>
            <w:gridCol w:w="8487"/>
          </w:tblGrid>
          <w:tr w:rsidR="002B3BC7" w:rsidRPr="00E341D1" w14:paraId="26AF47FD" w14:textId="77777777" w:rsidTr="00BD5E86">
            <w:trPr>
              <w:trHeight w:val="4167"/>
              <w:jc w:val="center"/>
            </w:trPr>
            <w:sdt>
              <w:sdtPr>
                <w:rPr>
                  <w:caps/>
                </w:rPr>
                <w:alias w:val="Título"/>
                <w:id w:val="15524250"/>
                <w:dataBinding w:prefixMappings="xmlns:ns0='http://schemas.openxmlformats.org/package/2006/metadata/core-properties' xmlns:ns1='http://purl.org/dc/elements/1.1/'" w:xpath="/ns0:coreProperties[1]/ns1:title[1]" w:storeItemID="{6C3C8BC8-F283-45AE-878A-BAB7291924A1}"/>
                <w:text/>
              </w:sdtPr>
              <w:sdtEndPr>
                <w:rPr>
                  <w:b/>
                </w:rPr>
              </w:sdtEndPr>
              <w:sdtContent>
                <w:tc>
                  <w:tcPr>
                    <w:tcW w:w="5000" w:type="pct"/>
                    <w:shd w:val="clear" w:color="auto" w:fill="auto"/>
                    <w:vAlign w:val="center"/>
                  </w:tcPr>
                  <w:p w14:paraId="65591CB5" w14:textId="3DE86EB1" w:rsidR="004E7BC8" w:rsidRPr="00E341D1" w:rsidRDefault="006D3C3D" w:rsidP="00424FAA">
                    <w:pPr>
                      <w:jc w:val="center"/>
                      <w:rPr>
                        <w:caps/>
                      </w:rPr>
                    </w:pPr>
                    <w:r>
                      <w:rPr>
                        <w:caps/>
                      </w:rPr>
                      <w:t>PLAN DE ADAPTACIÓN DE LA GUÍA AMBIENTAL (PAGA) PARA EL PROYECTO DE REHABILITACIÓN Y MEJORAMIENTO DE LA VÍA EXISTENTE, DESDE ALTO DOLORES–LAZO 1 HASTA PUERTO BERRÍO OESTE, EN EL DEPARTAMENTO DE ANTIOQUIA</w:t>
                    </w:r>
                  </w:p>
                </w:tc>
              </w:sdtContent>
            </w:sdt>
          </w:tr>
          <w:tr w:rsidR="002B3BC7" w:rsidRPr="00E341D1" w14:paraId="40C22508" w14:textId="77777777" w:rsidTr="00BD5E86">
            <w:trPr>
              <w:trHeight w:val="2544"/>
              <w:jc w:val="center"/>
            </w:trPr>
            <w:tc>
              <w:tcPr>
                <w:tcW w:w="5000" w:type="pct"/>
                <w:tcBorders>
                  <w:bottom w:val="single" w:sz="4" w:space="0" w:color="4F81BD" w:themeColor="accent1"/>
                </w:tcBorders>
                <w:shd w:val="clear" w:color="auto" w:fill="auto"/>
                <w:vAlign w:val="center"/>
              </w:tcPr>
              <w:p w14:paraId="3115C9AA" w14:textId="68390CA3" w:rsidR="00897375" w:rsidRDefault="00897375" w:rsidP="00897375"/>
              <w:p w14:paraId="6FA6C452" w14:textId="50771351" w:rsidR="004E7BC8" w:rsidRPr="00897375" w:rsidRDefault="00897375" w:rsidP="00897375">
                <w:pPr>
                  <w:jc w:val="center"/>
                </w:pPr>
                <w:r>
                  <w:t>CAPITULO 5: MEDIDAS DE MANEJO AMBIENTAL</w:t>
                </w:r>
              </w:p>
            </w:tc>
          </w:tr>
          <w:tr w:rsidR="002B3BC7" w:rsidRPr="00E341D1" w14:paraId="41C758EE" w14:textId="77777777" w:rsidTr="00BD5E86">
            <w:trPr>
              <w:trHeight w:val="4101"/>
              <w:jc w:val="center"/>
            </w:trPr>
            <w:tc>
              <w:tcPr>
                <w:tcW w:w="5000" w:type="pct"/>
                <w:tcBorders>
                  <w:top w:val="single" w:sz="4" w:space="0" w:color="4F81BD" w:themeColor="accent1"/>
                </w:tcBorders>
                <w:shd w:val="clear" w:color="auto" w:fill="auto"/>
                <w:vAlign w:val="center"/>
              </w:tcPr>
              <w:sdt>
                <w:sdtPr>
                  <w:rPr>
                    <w:caps/>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p w14:paraId="731384A3" w14:textId="49A0D6BA" w:rsidR="004E7BC8" w:rsidRPr="00E341D1" w:rsidRDefault="006D3C3D" w:rsidP="00612000">
                    <w:pPr>
                      <w:jc w:val="center"/>
                    </w:pPr>
                    <w:r>
                      <w:rPr>
                        <w:caps/>
                      </w:rPr>
                      <w:t>CONCESIÓN AUTOPISTA RÍO MAGDALENA S.A.S</w:t>
                    </w:r>
                  </w:p>
                </w:sdtContent>
              </w:sdt>
              <w:p w14:paraId="4ED44E29" w14:textId="580A5FFC" w:rsidR="00E24AAF" w:rsidRPr="00E341D1" w:rsidRDefault="000D31B9" w:rsidP="00612000">
                <w:pPr>
                  <w:jc w:val="center"/>
                </w:pPr>
                <w:bookmarkStart w:id="4" w:name="_GoBack"/>
                <w:bookmarkEnd w:id="4"/>
                <w:r w:rsidRPr="00E341D1">
                  <w:rPr>
                    <w:noProof/>
                    <w:lang w:eastAsia="es-CO"/>
                  </w:rPr>
                  <w:drawing>
                    <wp:anchor distT="0" distB="0" distL="114300" distR="114300" simplePos="0" relativeHeight="251662848" behindDoc="0" locked="0" layoutInCell="1" allowOverlap="1" wp14:anchorId="211124CD" wp14:editId="06DC6207">
                      <wp:simplePos x="0" y="0"/>
                      <wp:positionH relativeFrom="column">
                        <wp:posOffset>1678305</wp:posOffset>
                      </wp:positionH>
                      <wp:positionV relativeFrom="paragraph">
                        <wp:posOffset>494665</wp:posOffset>
                      </wp:positionV>
                      <wp:extent cx="1910715" cy="681355"/>
                      <wp:effectExtent l="0" t="0" r="0" b="444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9" cstate="print">
                                <a:extLst>
                                  <a:ext uri="{28A0092B-C50C-407E-A947-70E740481C1C}">
                                    <a14:useLocalDpi xmlns:a14="http://schemas.microsoft.com/office/drawing/2010/main" val="0"/>
                                  </a:ext>
                                </a:extLst>
                              </a:blip>
                              <a:srcRect l="5637" t="6103" r="6084" b="12113"/>
                              <a:stretch/>
                            </pic:blipFill>
                            <pic:spPr bwMode="auto">
                              <a:xfrm>
                                <a:off x="0" y="0"/>
                                <a:ext cx="1910715" cy="68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B3BC7" w:rsidRPr="00E341D1" w14:paraId="28900A5D" w14:textId="77777777" w:rsidTr="00BD5E86">
            <w:trPr>
              <w:trHeight w:val="520"/>
              <w:jc w:val="center"/>
            </w:trPr>
            <w:sdt>
              <w:sdtPr>
                <w:alias w:val="Subtítulo"/>
                <w:id w:val="-106595208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shd w:val="clear" w:color="auto" w:fill="auto"/>
                    <w:vAlign w:val="center"/>
                  </w:tcPr>
                  <w:p w14:paraId="17AB7ABB" w14:textId="1342274A" w:rsidR="004E7BC8" w:rsidRPr="00E341D1" w:rsidRDefault="006D3C3D" w:rsidP="000D31B9">
                    <w:pPr>
                      <w:jc w:val="center"/>
                    </w:pPr>
                    <w:r>
                      <w:t>BOGOTA, ABRIL DE 2016</w:t>
                    </w:r>
                  </w:p>
                </w:tc>
              </w:sdtContent>
            </w:sdt>
          </w:tr>
        </w:tbl>
        <w:p w14:paraId="4F4619D0" w14:textId="3276FBD9" w:rsidR="00DF4284" w:rsidRPr="00E341D1" w:rsidRDefault="004E7BC8" w:rsidP="00DF4284">
          <w:pPr>
            <w:spacing w:line="240" w:lineRule="auto"/>
            <w:contextualSpacing w:val="0"/>
            <w:jc w:val="left"/>
          </w:pPr>
          <w:r w:rsidRPr="00E341D1">
            <w:br w:type="page"/>
          </w:r>
        </w:p>
      </w:sdtContent>
    </w:sdt>
    <w:p w14:paraId="4F591741" w14:textId="77777777" w:rsidR="009418E0" w:rsidRPr="00E341D1" w:rsidRDefault="00B82E5D" w:rsidP="00DF4284">
      <w:pPr>
        <w:pStyle w:val="PortadaDocumento"/>
        <w:rPr>
          <w:color w:val="auto"/>
        </w:rPr>
      </w:pPr>
      <w:r w:rsidRPr="00E341D1">
        <w:rPr>
          <w:color w:val="auto"/>
        </w:rPr>
        <w:lastRenderedPageBreak/>
        <w:t>TABLA DE CONTENIDO</w:t>
      </w:r>
    </w:p>
    <w:p w14:paraId="46FC0185" w14:textId="77777777" w:rsidR="003A68B1" w:rsidRPr="00E341D1" w:rsidRDefault="003A68B1" w:rsidP="003A68B1"/>
    <w:p w14:paraId="328D1189" w14:textId="4D6D9998" w:rsidR="00AA072A" w:rsidRPr="00E341D1" w:rsidRDefault="009418E0">
      <w:pPr>
        <w:pStyle w:val="TDC1"/>
        <w:tabs>
          <w:tab w:val="left" w:pos="442"/>
          <w:tab w:val="right" w:leader="dot" w:pos="8261"/>
        </w:tabs>
        <w:rPr>
          <w:rFonts w:asciiTheme="minorHAnsi" w:eastAsiaTheme="minorEastAsia" w:hAnsiTheme="minorHAnsi" w:cstheme="minorBidi"/>
          <w:bCs w:val="0"/>
          <w:iCs w:val="0"/>
          <w:caps w:val="0"/>
          <w:noProof/>
          <w:szCs w:val="22"/>
          <w:lang w:eastAsia="es-CO"/>
        </w:rPr>
      </w:pPr>
      <w:r w:rsidRPr="00E341D1">
        <w:fldChar w:fldCharType="begin"/>
      </w:r>
      <w:r w:rsidRPr="00E341D1">
        <w:instrText xml:space="preserve"> TOC \o "1-3" \h \z \u </w:instrText>
      </w:r>
      <w:r w:rsidRPr="00E341D1">
        <w:fldChar w:fldCharType="separate"/>
      </w:r>
      <w:hyperlink w:anchor="_Toc438544545" w:history="1">
        <w:r w:rsidR="00AA072A" w:rsidRPr="00E341D1">
          <w:rPr>
            <w:rStyle w:val="Hipervnculo"/>
            <w:noProof/>
          </w:rPr>
          <w:t>5</w:t>
        </w:r>
        <w:r w:rsidR="00AA072A" w:rsidRPr="00E341D1">
          <w:rPr>
            <w:rFonts w:asciiTheme="minorHAnsi" w:eastAsiaTheme="minorEastAsia" w:hAnsiTheme="minorHAnsi" w:cstheme="minorBidi"/>
            <w:bCs w:val="0"/>
            <w:iCs w:val="0"/>
            <w:caps w:val="0"/>
            <w:noProof/>
            <w:szCs w:val="22"/>
            <w:lang w:eastAsia="es-CO"/>
          </w:rPr>
          <w:tab/>
        </w:r>
        <w:r w:rsidR="00AA072A" w:rsidRPr="00E341D1">
          <w:rPr>
            <w:rStyle w:val="Hipervnculo"/>
            <w:noProof/>
          </w:rPr>
          <w:t>MEDIDAS DE MANEJO AMBIENTAL</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_Toc438544545 \h </w:instrText>
        </w:r>
        <w:r w:rsidR="00AA072A" w:rsidRPr="00E341D1">
          <w:rPr>
            <w:noProof/>
            <w:webHidden/>
          </w:rPr>
        </w:r>
        <w:r w:rsidR="00AA072A" w:rsidRPr="00E341D1">
          <w:rPr>
            <w:noProof/>
            <w:webHidden/>
          </w:rPr>
          <w:fldChar w:fldCharType="separate"/>
        </w:r>
        <w:r w:rsidR="00BA2C70">
          <w:rPr>
            <w:noProof/>
            <w:webHidden/>
          </w:rPr>
          <w:t>4</w:t>
        </w:r>
        <w:r w:rsidR="00AA072A" w:rsidRPr="00E341D1">
          <w:rPr>
            <w:noProof/>
            <w:webHidden/>
          </w:rPr>
          <w:fldChar w:fldCharType="end"/>
        </w:r>
      </w:hyperlink>
    </w:p>
    <w:p w14:paraId="68E6944D" w14:textId="78812C78" w:rsidR="00AA072A" w:rsidRPr="00E341D1" w:rsidRDefault="006D3C3D">
      <w:pPr>
        <w:pStyle w:val="TDC2"/>
        <w:tabs>
          <w:tab w:val="left" w:pos="880"/>
          <w:tab w:val="right" w:leader="dot" w:pos="8261"/>
        </w:tabs>
        <w:rPr>
          <w:rFonts w:asciiTheme="minorHAnsi" w:eastAsiaTheme="minorEastAsia" w:hAnsiTheme="minorHAnsi" w:cstheme="minorBidi"/>
          <w:bCs w:val="0"/>
          <w:noProof/>
          <w:lang w:eastAsia="es-CO"/>
        </w:rPr>
      </w:pPr>
      <w:hyperlink w:anchor="_Toc438544546" w:history="1">
        <w:r w:rsidR="00AA072A" w:rsidRPr="00E341D1">
          <w:rPr>
            <w:rStyle w:val="Hipervnculo"/>
            <w:noProof/>
          </w:rPr>
          <w:t>5.1</w:t>
        </w:r>
        <w:r w:rsidR="00AA072A" w:rsidRPr="00E341D1">
          <w:rPr>
            <w:rFonts w:asciiTheme="minorHAnsi" w:eastAsiaTheme="minorEastAsia" w:hAnsiTheme="minorHAnsi" w:cstheme="minorBidi"/>
            <w:bCs w:val="0"/>
            <w:noProof/>
            <w:lang w:eastAsia="es-CO"/>
          </w:rPr>
          <w:tab/>
        </w:r>
        <w:r w:rsidR="00AA072A" w:rsidRPr="00E341D1">
          <w:rPr>
            <w:rStyle w:val="Hipervnculo"/>
            <w:noProof/>
          </w:rPr>
          <w:t>Estructuración</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_Toc438544546 \h </w:instrText>
        </w:r>
        <w:r w:rsidR="00AA072A" w:rsidRPr="00E341D1">
          <w:rPr>
            <w:noProof/>
            <w:webHidden/>
          </w:rPr>
        </w:r>
        <w:r w:rsidR="00AA072A" w:rsidRPr="00E341D1">
          <w:rPr>
            <w:noProof/>
            <w:webHidden/>
          </w:rPr>
          <w:fldChar w:fldCharType="separate"/>
        </w:r>
        <w:r w:rsidR="00BA2C70">
          <w:rPr>
            <w:noProof/>
            <w:webHidden/>
          </w:rPr>
          <w:t>4</w:t>
        </w:r>
        <w:r w:rsidR="00AA072A" w:rsidRPr="00E341D1">
          <w:rPr>
            <w:noProof/>
            <w:webHidden/>
          </w:rPr>
          <w:fldChar w:fldCharType="end"/>
        </w:r>
      </w:hyperlink>
    </w:p>
    <w:p w14:paraId="70D43E83" w14:textId="5D905F1D" w:rsidR="00AA072A" w:rsidRPr="00E341D1" w:rsidRDefault="006D3C3D">
      <w:pPr>
        <w:pStyle w:val="TDC2"/>
        <w:tabs>
          <w:tab w:val="left" w:pos="880"/>
          <w:tab w:val="right" w:leader="dot" w:pos="8261"/>
        </w:tabs>
        <w:rPr>
          <w:rFonts w:asciiTheme="minorHAnsi" w:eastAsiaTheme="minorEastAsia" w:hAnsiTheme="minorHAnsi" w:cstheme="minorBidi"/>
          <w:bCs w:val="0"/>
          <w:noProof/>
          <w:lang w:eastAsia="es-CO"/>
        </w:rPr>
      </w:pPr>
      <w:hyperlink w:anchor="_Toc438544547" w:history="1">
        <w:r w:rsidR="00AA072A" w:rsidRPr="00E341D1">
          <w:rPr>
            <w:rStyle w:val="Hipervnculo"/>
            <w:rFonts w:asciiTheme="majorHAnsi" w:hAnsiTheme="majorHAnsi"/>
            <w:noProof/>
          </w:rPr>
          <w:t>5.2</w:t>
        </w:r>
        <w:r w:rsidR="00AA072A" w:rsidRPr="00E341D1">
          <w:rPr>
            <w:rFonts w:asciiTheme="minorHAnsi" w:eastAsiaTheme="minorEastAsia" w:hAnsiTheme="minorHAnsi" w:cstheme="minorBidi"/>
            <w:bCs w:val="0"/>
            <w:noProof/>
            <w:lang w:eastAsia="es-CO"/>
          </w:rPr>
          <w:tab/>
        </w:r>
        <w:r w:rsidR="00AA072A" w:rsidRPr="00E341D1">
          <w:rPr>
            <w:rStyle w:val="Hipervnculo"/>
            <w:rFonts w:asciiTheme="majorHAnsi" w:hAnsiTheme="majorHAnsi"/>
            <w:noProof/>
          </w:rPr>
          <w:t>Programa de Desarrollo y Aplicación de la Gestión Ambiental. (DAGA)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_Toc438544547 \h </w:instrText>
        </w:r>
        <w:r w:rsidR="00AA072A" w:rsidRPr="00E341D1">
          <w:rPr>
            <w:noProof/>
            <w:webHidden/>
          </w:rPr>
        </w:r>
        <w:r w:rsidR="00AA072A" w:rsidRPr="00E341D1">
          <w:rPr>
            <w:noProof/>
            <w:webHidden/>
          </w:rPr>
          <w:fldChar w:fldCharType="separate"/>
        </w:r>
        <w:r w:rsidR="00BA2C70">
          <w:rPr>
            <w:noProof/>
            <w:webHidden/>
          </w:rPr>
          <w:t>7</w:t>
        </w:r>
        <w:r w:rsidR="00AA072A" w:rsidRPr="00E341D1">
          <w:rPr>
            <w:noProof/>
            <w:webHidden/>
          </w:rPr>
          <w:fldChar w:fldCharType="end"/>
        </w:r>
      </w:hyperlink>
    </w:p>
    <w:p w14:paraId="196F210D" w14:textId="6D7A3C11"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48" w:history="1">
        <w:r w:rsidR="00AA072A" w:rsidRPr="00E341D1">
          <w:rPr>
            <w:rStyle w:val="Hipervnculo"/>
            <w:rFonts w:asciiTheme="majorHAnsi" w:hAnsiTheme="majorHAnsi"/>
            <w:noProof/>
          </w:rPr>
          <w:t>5.2.1</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Conformación del grupo de gestión Social y ambiental</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_Toc438544548 \h </w:instrText>
        </w:r>
        <w:r w:rsidR="00AA072A" w:rsidRPr="00E341D1">
          <w:rPr>
            <w:noProof/>
            <w:webHidden/>
          </w:rPr>
        </w:r>
        <w:r w:rsidR="00AA072A" w:rsidRPr="00E341D1">
          <w:rPr>
            <w:noProof/>
            <w:webHidden/>
          </w:rPr>
          <w:fldChar w:fldCharType="separate"/>
        </w:r>
        <w:r w:rsidR="00BA2C70">
          <w:rPr>
            <w:noProof/>
            <w:webHidden/>
          </w:rPr>
          <w:t>8</w:t>
        </w:r>
        <w:r w:rsidR="00AA072A" w:rsidRPr="00E341D1">
          <w:rPr>
            <w:noProof/>
            <w:webHidden/>
          </w:rPr>
          <w:fldChar w:fldCharType="end"/>
        </w:r>
      </w:hyperlink>
    </w:p>
    <w:p w14:paraId="5753B422" w14:textId="34CE7E92"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49" w:history="1">
        <w:r w:rsidR="00AA072A" w:rsidRPr="00E341D1">
          <w:rPr>
            <w:rStyle w:val="Hipervnculo"/>
            <w:rFonts w:asciiTheme="majorHAnsi" w:hAnsiTheme="majorHAnsi"/>
            <w:noProof/>
          </w:rPr>
          <w:t>5.2.2</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Capacitación ambiental al personal de  obra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_Toc438544549 \h </w:instrText>
        </w:r>
        <w:r w:rsidR="00AA072A" w:rsidRPr="00E341D1">
          <w:rPr>
            <w:noProof/>
            <w:webHidden/>
          </w:rPr>
        </w:r>
        <w:r w:rsidR="00AA072A" w:rsidRPr="00E341D1">
          <w:rPr>
            <w:noProof/>
            <w:webHidden/>
          </w:rPr>
          <w:fldChar w:fldCharType="separate"/>
        </w:r>
        <w:r w:rsidR="00BA2C70">
          <w:rPr>
            <w:noProof/>
            <w:webHidden/>
          </w:rPr>
          <w:t>11</w:t>
        </w:r>
        <w:r w:rsidR="00AA072A" w:rsidRPr="00E341D1">
          <w:rPr>
            <w:noProof/>
            <w:webHidden/>
          </w:rPr>
          <w:fldChar w:fldCharType="end"/>
        </w:r>
      </w:hyperlink>
    </w:p>
    <w:p w14:paraId="41324FF9" w14:textId="090DAF3C"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50" w:history="1">
        <w:r w:rsidR="00AA072A" w:rsidRPr="00E341D1">
          <w:rPr>
            <w:rStyle w:val="Hipervnculo"/>
            <w:rFonts w:asciiTheme="majorHAnsi" w:hAnsiTheme="majorHAnsi"/>
            <w:noProof/>
          </w:rPr>
          <w:t>5.2.3</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Cumplimiento de requerimientos legales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_Toc438544550 \h </w:instrText>
        </w:r>
        <w:r w:rsidR="00AA072A" w:rsidRPr="00E341D1">
          <w:rPr>
            <w:noProof/>
            <w:webHidden/>
          </w:rPr>
        </w:r>
        <w:r w:rsidR="00AA072A" w:rsidRPr="00E341D1">
          <w:rPr>
            <w:noProof/>
            <w:webHidden/>
          </w:rPr>
          <w:fldChar w:fldCharType="separate"/>
        </w:r>
        <w:r w:rsidR="00BA2C70">
          <w:rPr>
            <w:noProof/>
            <w:webHidden/>
          </w:rPr>
          <w:t>17</w:t>
        </w:r>
        <w:r w:rsidR="00AA072A" w:rsidRPr="00E341D1">
          <w:rPr>
            <w:noProof/>
            <w:webHidden/>
          </w:rPr>
          <w:fldChar w:fldCharType="end"/>
        </w:r>
      </w:hyperlink>
    </w:p>
    <w:p w14:paraId="4232D235" w14:textId="702D4EBD" w:rsidR="00AA072A" w:rsidRPr="00E341D1" w:rsidRDefault="006D3C3D">
      <w:pPr>
        <w:pStyle w:val="TDC2"/>
        <w:tabs>
          <w:tab w:val="left" w:pos="880"/>
          <w:tab w:val="right" w:leader="dot" w:pos="8261"/>
        </w:tabs>
        <w:rPr>
          <w:rFonts w:asciiTheme="minorHAnsi" w:eastAsiaTheme="minorEastAsia" w:hAnsiTheme="minorHAnsi" w:cstheme="minorBidi"/>
          <w:bCs w:val="0"/>
          <w:noProof/>
          <w:lang w:eastAsia="es-CO"/>
        </w:rPr>
      </w:pPr>
      <w:hyperlink w:anchor="_Toc438544551" w:history="1">
        <w:r w:rsidR="00AA072A" w:rsidRPr="00E341D1">
          <w:rPr>
            <w:rStyle w:val="Hipervnculo"/>
            <w:rFonts w:asciiTheme="majorHAnsi" w:hAnsiTheme="majorHAnsi"/>
            <w:noProof/>
          </w:rPr>
          <w:t>5.3</w:t>
        </w:r>
        <w:r w:rsidR="00AA072A" w:rsidRPr="00E341D1">
          <w:rPr>
            <w:rFonts w:asciiTheme="minorHAnsi" w:eastAsiaTheme="minorEastAsia" w:hAnsiTheme="minorHAnsi" w:cstheme="minorBidi"/>
            <w:bCs w:val="0"/>
            <w:noProof/>
            <w:lang w:eastAsia="es-CO"/>
          </w:rPr>
          <w:tab/>
        </w:r>
        <w:r w:rsidR="00AA072A" w:rsidRPr="00E341D1">
          <w:rPr>
            <w:rStyle w:val="Hipervnculo"/>
            <w:rFonts w:asciiTheme="majorHAnsi" w:hAnsiTheme="majorHAnsi"/>
            <w:noProof/>
          </w:rPr>
          <w:t>Programa de Actividades constructivas (PAC).</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_Toc438544551 \h </w:instrText>
        </w:r>
        <w:r w:rsidR="00AA072A" w:rsidRPr="00E341D1">
          <w:rPr>
            <w:noProof/>
            <w:webHidden/>
          </w:rPr>
        </w:r>
        <w:r w:rsidR="00AA072A" w:rsidRPr="00E341D1">
          <w:rPr>
            <w:noProof/>
            <w:webHidden/>
          </w:rPr>
          <w:fldChar w:fldCharType="separate"/>
        </w:r>
        <w:r w:rsidR="00BA2C70">
          <w:rPr>
            <w:noProof/>
            <w:webHidden/>
          </w:rPr>
          <w:t>22</w:t>
        </w:r>
        <w:r w:rsidR="00AA072A" w:rsidRPr="00E341D1">
          <w:rPr>
            <w:noProof/>
            <w:webHidden/>
          </w:rPr>
          <w:fldChar w:fldCharType="end"/>
        </w:r>
      </w:hyperlink>
    </w:p>
    <w:p w14:paraId="32B7116C" w14:textId="518B0ECB"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52" w:history="1">
        <w:r w:rsidR="00AA072A" w:rsidRPr="00E341D1">
          <w:rPr>
            <w:rStyle w:val="Hipervnculo"/>
            <w:rFonts w:asciiTheme="majorHAnsi" w:hAnsiTheme="majorHAnsi"/>
            <w:noProof/>
          </w:rPr>
          <w:t>5.3.1</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Manejo integral de materiales de construcción</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_Toc438544552 \h </w:instrText>
        </w:r>
        <w:r w:rsidR="00AA072A" w:rsidRPr="00E341D1">
          <w:rPr>
            <w:noProof/>
            <w:webHidden/>
          </w:rPr>
        </w:r>
        <w:r w:rsidR="00AA072A" w:rsidRPr="00E341D1">
          <w:rPr>
            <w:noProof/>
            <w:webHidden/>
          </w:rPr>
          <w:fldChar w:fldCharType="separate"/>
        </w:r>
        <w:r w:rsidR="00BA2C70">
          <w:rPr>
            <w:noProof/>
            <w:webHidden/>
          </w:rPr>
          <w:t>22</w:t>
        </w:r>
        <w:r w:rsidR="00AA072A" w:rsidRPr="00E341D1">
          <w:rPr>
            <w:noProof/>
            <w:webHidden/>
          </w:rPr>
          <w:fldChar w:fldCharType="end"/>
        </w:r>
      </w:hyperlink>
    </w:p>
    <w:p w14:paraId="342431BB" w14:textId="080D7620"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53" w:history="1">
        <w:r w:rsidR="00AA072A" w:rsidRPr="00E341D1">
          <w:rPr>
            <w:rStyle w:val="Hipervnculo"/>
            <w:rFonts w:asciiTheme="majorHAnsi" w:hAnsiTheme="majorHAnsi"/>
            <w:noProof/>
          </w:rPr>
          <w:t>5.3.2</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Señalización frentes de obras y sitios temporales.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_Toc438544553 \h </w:instrText>
        </w:r>
        <w:r w:rsidR="00AA072A" w:rsidRPr="00E341D1">
          <w:rPr>
            <w:noProof/>
            <w:webHidden/>
          </w:rPr>
        </w:r>
        <w:r w:rsidR="00AA072A" w:rsidRPr="00E341D1">
          <w:rPr>
            <w:noProof/>
            <w:webHidden/>
          </w:rPr>
          <w:fldChar w:fldCharType="separate"/>
        </w:r>
        <w:r w:rsidR="00BA2C70">
          <w:rPr>
            <w:noProof/>
            <w:webHidden/>
          </w:rPr>
          <w:t>28</w:t>
        </w:r>
        <w:r w:rsidR="00AA072A" w:rsidRPr="00E341D1">
          <w:rPr>
            <w:noProof/>
            <w:webHidden/>
          </w:rPr>
          <w:fldChar w:fldCharType="end"/>
        </w:r>
      </w:hyperlink>
    </w:p>
    <w:p w14:paraId="6B949013" w14:textId="54CD6D70"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54" w:history="1">
        <w:r w:rsidR="00AA072A" w:rsidRPr="00E341D1">
          <w:rPr>
            <w:rStyle w:val="Hipervnculo"/>
            <w:rFonts w:asciiTheme="majorHAnsi" w:hAnsiTheme="majorHAnsi"/>
            <w:noProof/>
          </w:rPr>
          <w:t>5.3.3</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lang w:val="es-ES" w:eastAsia="es-ES"/>
          </w:rPr>
          <w:t>Manejo y disposición final de escombros, suelos y lodos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_Toc438544554 \h </w:instrText>
        </w:r>
        <w:r w:rsidR="00AA072A" w:rsidRPr="00E341D1">
          <w:rPr>
            <w:noProof/>
            <w:webHidden/>
          </w:rPr>
        </w:r>
        <w:r w:rsidR="00AA072A" w:rsidRPr="00E341D1">
          <w:rPr>
            <w:noProof/>
            <w:webHidden/>
          </w:rPr>
          <w:fldChar w:fldCharType="separate"/>
        </w:r>
        <w:r w:rsidR="00BA2C70">
          <w:rPr>
            <w:noProof/>
            <w:webHidden/>
          </w:rPr>
          <w:t>36</w:t>
        </w:r>
        <w:r w:rsidR="00AA072A" w:rsidRPr="00E341D1">
          <w:rPr>
            <w:noProof/>
            <w:webHidden/>
          </w:rPr>
          <w:fldChar w:fldCharType="end"/>
        </w:r>
      </w:hyperlink>
    </w:p>
    <w:p w14:paraId="3D680B22" w14:textId="6D021838"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55" w:history="1">
        <w:r w:rsidR="00AA072A" w:rsidRPr="00E341D1">
          <w:rPr>
            <w:rStyle w:val="Hipervnculo"/>
            <w:rFonts w:asciiTheme="majorHAnsi" w:hAnsiTheme="majorHAnsi"/>
            <w:noProof/>
          </w:rPr>
          <w:t>5.3.4</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lang w:val="es-ES" w:eastAsia="es-ES"/>
          </w:rPr>
          <w:t>Manejo y disposición final de residuos sólidos convencionales y especiales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_Toc438544555 \h </w:instrText>
        </w:r>
        <w:r w:rsidR="00AA072A" w:rsidRPr="00E341D1">
          <w:rPr>
            <w:noProof/>
            <w:webHidden/>
          </w:rPr>
        </w:r>
        <w:r w:rsidR="00AA072A" w:rsidRPr="00E341D1">
          <w:rPr>
            <w:noProof/>
            <w:webHidden/>
          </w:rPr>
          <w:fldChar w:fldCharType="separate"/>
        </w:r>
        <w:r w:rsidR="00BA2C70">
          <w:rPr>
            <w:noProof/>
            <w:webHidden/>
          </w:rPr>
          <w:t>41</w:t>
        </w:r>
        <w:r w:rsidR="00AA072A" w:rsidRPr="00E341D1">
          <w:rPr>
            <w:noProof/>
            <w:webHidden/>
          </w:rPr>
          <w:fldChar w:fldCharType="end"/>
        </w:r>
      </w:hyperlink>
    </w:p>
    <w:p w14:paraId="5B7FF649" w14:textId="299D52B7" w:rsidR="00AA072A" w:rsidRPr="00E341D1" w:rsidRDefault="006D3C3D">
      <w:pPr>
        <w:pStyle w:val="TDC2"/>
        <w:tabs>
          <w:tab w:val="left" w:pos="880"/>
          <w:tab w:val="right" w:leader="dot" w:pos="8261"/>
        </w:tabs>
        <w:rPr>
          <w:rFonts w:asciiTheme="minorHAnsi" w:eastAsiaTheme="minorEastAsia" w:hAnsiTheme="minorHAnsi" w:cstheme="minorBidi"/>
          <w:bCs w:val="0"/>
          <w:noProof/>
          <w:lang w:eastAsia="es-CO"/>
        </w:rPr>
      </w:pPr>
      <w:hyperlink w:anchor="_Toc438544556" w:history="1">
        <w:r w:rsidR="00AA072A" w:rsidRPr="00E341D1">
          <w:rPr>
            <w:rStyle w:val="Hipervnculo"/>
            <w:rFonts w:asciiTheme="majorHAnsi" w:hAnsiTheme="majorHAnsi"/>
            <w:noProof/>
          </w:rPr>
          <w:t>5.4</w:t>
        </w:r>
        <w:r w:rsidR="00AA072A" w:rsidRPr="00E341D1">
          <w:rPr>
            <w:rFonts w:asciiTheme="minorHAnsi" w:eastAsiaTheme="minorEastAsia" w:hAnsiTheme="minorHAnsi" w:cstheme="minorBidi"/>
            <w:bCs w:val="0"/>
            <w:noProof/>
            <w:lang w:eastAsia="es-CO"/>
          </w:rPr>
          <w:tab/>
        </w:r>
        <w:r w:rsidR="00AA072A" w:rsidRPr="00E341D1">
          <w:rPr>
            <w:rStyle w:val="Hipervnculo"/>
            <w:rFonts w:asciiTheme="majorHAnsi" w:hAnsiTheme="majorHAnsi"/>
            <w:noProof/>
          </w:rPr>
          <w:t>Programa de la Gestión Hídrica (PHG)</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_Toc438544556 \h </w:instrText>
        </w:r>
        <w:r w:rsidR="00AA072A" w:rsidRPr="00E341D1">
          <w:rPr>
            <w:noProof/>
            <w:webHidden/>
          </w:rPr>
        </w:r>
        <w:r w:rsidR="00AA072A" w:rsidRPr="00E341D1">
          <w:rPr>
            <w:noProof/>
            <w:webHidden/>
          </w:rPr>
          <w:fldChar w:fldCharType="separate"/>
        </w:r>
        <w:r w:rsidR="00BA2C70">
          <w:rPr>
            <w:noProof/>
            <w:webHidden/>
          </w:rPr>
          <w:t>52</w:t>
        </w:r>
        <w:r w:rsidR="00AA072A" w:rsidRPr="00E341D1">
          <w:rPr>
            <w:noProof/>
            <w:webHidden/>
          </w:rPr>
          <w:fldChar w:fldCharType="end"/>
        </w:r>
      </w:hyperlink>
    </w:p>
    <w:p w14:paraId="57182DAD" w14:textId="6E514375" w:rsidR="00AA072A" w:rsidRPr="00E341D1" w:rsidRDefault="006D3C3D" w:rsidP="00465968">
      <w:pPr>
        <w:pStyle w:val="TDC3"/>
        <w:tabs>
          <w:tab w:val="left" w:pos="426"/>
          <w:tab w:val="right" w:leader="dot" w:pos="8261"/>
        </w:tabs>
        <w:rPr>
          <w:rFonts w:asciiTheme="minorHAnsi" w:eastAsiaTheme="minorEastAsia" w:hAnsiTheme="minorHAnsi" w:cstheme="minorBidi"/>
          <w:noProof/>
          <w:szCs w:val="22"/>
          <w:lang w:eastAsia="es-CO"/>
        </w:rPr>
      </w:pPr>
      <w:hyperlink w:anchor="_Toc438544557" w:history="1">
        <w:r w:rsidR="00AA072A" w:rsidRPr="00E341D1">
          <w:rPr>
            <w:rStyle w:val="Hipervnculo"/>
            <w:rFonts w:asciiTheme="majorHAnsi" w:hAnsiTheme="majorHAnsi"/>
            <w:noProof/>
          </w:rPr>
          <w:t>5.4.1</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Manejo y control de aguas superficiales, y protección de rondas hídricas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_Toc438544557 \h </w:instrText>
        </w:r>
        <w:r w:rsidR="00AA072A" w:rsidRPr="00E341D1">
          <w:rPr>
            <w:noProof/>
            <w:webHidden/>
          </w:rPr>
        </w:r>
        <w:r w:rsidR="00AA072A" w:rsidRPr="00E341D1">
          <w:rPr>
            <w:noProof/>
            <w:webHidden/>
          </w:rPr>
          <w:fldChar w:fldCharType="separate"/>
        </w:r>
        <w:r w:rsidR="00BA2C70">
          <w:rPr>
            <w:noProof/>
            <w:webHidden/>
          </w:rPr>
          <w:t>52</w:t>
        </w:r>
        <w:r w:rsidR="00AA072A" w:rsidRPr="00E341D1">
          <w:rPr>
            <w:noProof/>
            <w:webHidden/>
          </w:rPr>
          <w:fldChar w:fldCharType="end"/>
        </w:r>
      </w:hyperlink>
    </w:p>
    <w:p w14:paraId="559D39E9" w14:textId="13D6F568"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58" w:history="1">
        <w:r w:rsidR="00AA072A" w:rsidRPr="00E341D1">
          <w:rPr>
            <w:rStyle w:val="Hipervnculo"/>
            <w:rFonts w:asciiTheme="majorHAnsi" w:hAnsiTheme="majorHAnsi"/>
            <w:noProof/>
          </w:rPr>
          <w:t>5.4.2</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Manejo de residuos líquidos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_Toc438544558 \h </w:instrText>
        </w:r>
        <w:r w:rsidR="00AA072A" w:rsidRPr="00E341D1">
          <w:rPr>
            <w:noProof/>
            <w:webHidden/>
          </w:rPr>
        </w:r>
        <w:r w:rsidR="00AA072A" w:rsidRPr="00E341D1">
          <w:rPr>
            <w:noProof/>
            <w:webHidden/>
          </w:rPr>
          <w:fldChar w:fldCharType="separate"/>
        </w:r>
        <w:r w:rsidR="00BA2C70">
          <w:rPr>
            <w:noProof/>
            <w:webHidden/>
          </w:rPr>
          <w:t>56</w:t>
        </w:r>
        <w:r w:rsidR="00AA072A" w:rsidRPr="00E341D1">
          <w:rPr>
            <w:noProof/>
            <w:webHidden/>
          </w:rPr>
          <w:fldChar w:fldCharType="end"/>
        </w:r>
      </w:hyperlink>
    </w:p>
    <w:p w14:paraId="0BC38759" w14:textId="3B0B1E6E" w:rsidR="00AA072A" w:rsidRPr="00E341D1" w:rsidRDefault="006D3C3D">
      <w:pPr>
        <w:pStyle w:val="TDC2"/>
        <w:tabs>
          <w:tab w:val="left" w:pos="880"/>
          <w:tab w:val="right" w:leader="dot" w:pos="8261"/>
        </w:tabs>
        <w:rPr>
          <w:rFonts w:asciiTheme="minorHAnsi" w:eastAsiaTheme="minorEastAsia" w:hAnsiTheme="minorHAnsi" w:cstheme="minorBidi"/>
          <w:bCs w:val="0"/>
          <w:noProof/>
          <w:lang w:eastAsia="es-CO"/>
        </w:rPr>
      </w:pPr>
      <w:hyperlink w:anchor="_Toc438544559" w:history="1">
        <w:r w:rsidR="00AA072A" w:rsidRPr="00E341D1">
          <w:rPr>
            <w:rStyle w:val="Hipervnculo"/>
            <w:rFonts w:asciiTheme="majorHAnsi" w:hAnsiTheme="majorHAnsi"/>
            <w:noProof/>
          </w:rPr>
          <w:t>5.5</w:t>
        </w:r>
        <w:r w:rsidR="00AA072A" w:rsidRPr="00E341D1">
          <w:rPr>
            <w:rFonts w:asciiTheme="minorHAnsi" w:eastAsiaTheme="minorEastAsia" w:hAnsiTheme="minorHAnsi" w:cstheme="minorBidi"/>
            <w:bCs w:val="0"/>
            <w:noProof/>
            <w:lang w:eastAsia="es-CO"/>
          </w:rPr>
          <w:tab/>
        </w:r>
        <w:r w:rsidR="00AA072A" w:rsidRPr="00E341D1">
          <w:rPr>
            <w:rStyle w:val="Hipervnculo"/>
            <w:rFonts w:asciiTheme="majorHAnsi" w:hAnsiTheme="majorHAnsi"/>
            <w:noProof/>
          </w:rPr>
          <w:t>Programa de Biodiversidad y Servicios Ecosistémicos (PBSE)</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_Toc438544559 \h </w:instrText>
        </w:r>
        <w:r w:rsidR="00AA072A" w:rsidRPr="00E341D1">
          <w:rPr>
            <w:noProof/>
            <w:webHidden/>
          </w:rPr>
        </w:r>
        <w:r w:rsidR="00AA072A" w:rsidRPr="00E341D1">
          <w:rPr>
            <w:noProof/>
            <w:webHidden/>
          </w:rPr>
          <w:fldChar w:fldCharType="separate"/>
        </w:r>
        <w:r w:rsidR="00BA2C70">
          <w:rPr>
            <w:noProof/>
            <w:webHidden/>
          </w:rPr>
          <w:t>60</w:t>
        </w:r>
        <w:r w:rsidR="00AA072A" w:rsidRPr="00E341D1">
          <w:rPr>
            <w:noProof/>
            <w:webHidden/>
          </w:rPr>
          <w:fldChar w:fldCharType="end"/>
        </w:r>
      </w:hyperlink>
    </w:p>
    <w:p w14:paraId="672C23CB" w14:textId="428E566E"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60" w:history="1">
        <w:r w:rsidR="00AA072A" w:rsidRPr="00E341D1">
          <w:rPr>
            <w:rStyle w:val="Hipervnculo"/>
            <w:rFonts w:asciiTheme="majorHAnsi" w:hAnsiTheme="majorHAnsi"/>
            <w:noProof/>
          </w:rPr>
          <w:t>5.5.1</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Manejo del descapote y cobertura vegetal</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_Toc438544560 \h </w:instrText>
        </w:r>
        <w:r w:rsidR="00AA072A" w:rsidRPr="00E341D1">
          <w:rPr>
            <w:noProof/>
            <w:webHidden/>
          </w:rPr>
        </w:r>
        <w:r w:rsidR="00AA072A" w:rsidRPr="00E341D1">
          <w:rPr>
            <w:noProof/>
            <w:webHidden/>
          </w:rPr>
          <w:fldChar w:fldCharType="separate"/>
        </w:r>
        <w:r w:rsidR="00BA2C70">
          <w:rPr>
            <w:noProof/>
            <w:webHidden/>
          </w:rPr>
          <w:t>60</w:t>
        </w:r>
        <w:r w:rsidR="00AA072A" w:rsidRPr="00E341D1">
          <w:rPr>
            <w:noProof/>
            <w:webHidden/>
          </w:rPr>
          <w:fldChar w:fldCharType="end"/>
        </w:r>
      </w:hyperlink>
    </w:p>
    <w:p w14:paraId="23660102" w14:textId="4F2722DD"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61" w:history="1">
        <w:r w:rsidR="00AA072A" w:rsidRPr="00E341D1">
          <w:rPr>
            <w:rStyle w:val="Hipervnculo"/>
            <w:rFonts w:asciiTheme="majorHAnsi" w:hAnsiTheme="majorHAnsi"/>
            <w:noProof/>
          </w:rPr>
          <w:t>5.5.2</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Recuperación del Área Afectada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_Toc438544561 \h </w:instrText>
        </w:r>
        <w:r w:rsidR="00AA072A" w:rsidRPr="00E341D1">
          <w:rPr>
            <w:noProof/>
            <w:webHidden/>
          </w:rPr>
        </w:r>
        <w:r w:rsidR="00AA072A" w:rsidRPr="00E341D1">
          <w:rPr>
            <w:noProof/>
            <w:webHidden/>
          </w:rPr>
          <w:fldChar w:fldCharType="separate"/>
        </w:r>
        <w:r w:rsidR="00BA2C70">
          <w:rPr>
            <w:noProof/>
            <w:webHidden/>
          </w:rPr>
          <w:t>68</w:t>
        </w:r>
        <w:r w:rsidR="00AA072A" w:rsidRPr="00E341D1">
          <w:rPr>
            <w:noProof/>
            <w:webHidden/>
          </w:rPr>
          <w:fldChar w:fldCharType="end"/>
        </w:r>
      </w:hyperlink>
    </w:p>
    <w:p w14:paraId="1B417089" w14:textId="33B65AD3"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62" w:history="1">
        <w:r w:rsidR="00AA072A" w:rsidRPr="00E341D1">
          <w:rPr>
            <w:rStyle w:val="Hipervnculo"/>
            <w:rFonts w:asciiTheme="majorHAnsi" w:hAnsiTheme="majorHAnsi"/>
            <w:noProof/>
          </w:rPr>
          <w:t>5.5.3</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Protección de fauna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_Toc438544562 \h </w:instrText>
        </w:r>
        <w:r w:rsidR="00AA072A" w:rsidRPr="00E341D1">
          <w:rPr>
            <w:noProof/>
            <w:webHidden/>
          </w:rPr>
        </w:r>
        <w:r w:rsidR="00AA072A" w:rsidRPr="00E341D1">
          <w:rPr>
            <w:noProof/>
            <w:webHidden/>
          </w:rPr>
          <w:fldChar w:fldCharType="separate"/>
        </w:r>
        <w:r w:rsidR="00BA2C70">
          <w:rPr>
            <w:noProof/>
            <w:webHidden/>
          </w:rPr>
          <w:t>73</w:t>
        </w:r>
        <w:r w:rsidR="00AA072A" w:rsidRPr="00E341D1">
          <w:rPr>
            <w:noProof/>
            <w:webHidden/>
          </w:rPr>
          <w:fldChar w:fldCharType="end"/>
        </w:r>
      </w:hyperlink>
    </w:p>
    <w:p w14:paraId="38870432" w14:textId="75E9879B"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63" w:history="1">
        <w:r w:rsidR="00AA072A" w:rsidRPr="00E341D1">
          <w:rPr>
            <w:rStyle w:val="Hipervnculo"/>
            <w:rFonts w:asciiTheme="majorHAnsi" w:hAnsiTheme="majorHAnsi"/>
            <w:noProof/>
          </w:rPr>
          <w:t>5.5.4</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Protección de ecosistemas sensibles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_Toc438544563 \h </w:instrText>
        </w:r>
        <w:r w:rsidR="00AA072A" w:rsidRPr="00E341D1">
          <w:rPr>
            <w:noProof/>
            <w:webHidden/>
          </w:rPr>
        </w:r>
        <w:r w:rsidR="00AA072A" w:rsidRPr="00E341D1">
          <w:rPr>
            <w:noProof/>
            <w:webHidden/>
          </w:rPr>
          <w:fldChar w:fldCharType="separate"/>
        </w:r>
        <w:r w:rsidR="00BA2C70">
          <w:rPr>
            <w:noProof/>
            <w:webHidden/>
          </w:rPr>
          <w:t>76</w:t>
        </w:r>
        <w:r w:rsidR="00AA072A" w:rsidRPr="00E341D1">
          <w:rPr>
            <w:noProof/>
            <w:webHidden/>
          </w:rPr>
          <w:fldChar w:fldCharType="end"/>
        </w:r>
      </w:hyperlink>
    </w:p>
    <w:p w14:paraId="2EB8D67F" w14:textId="0B05E5B5" w:rsidR="00AA072A" w:rsidRPr="00E341D1" w:rsidRDefault="006D3C3D">
      <w:pPr>
        <w:pStyle w:val="TDC2"/>
        <w:tabs>
          <w:tab w:val="left" w:pos="880"/>
          <w:tab w:val="right" w:leader="dot" w:pos="8261"/>
        </w:tabs>
        <w:rPr>
          <w:rFonts w:asciiTheme="minorHAnsi" w:eastAsiaTheme="minorEastAsia" w:hAnsiTheme="minorHAnsi" w:cstheme="minorBidi"/>
          <w:bCs w:val="0"/>
          <w:noProof/>
          <w:lang w:eastAsia="es-CO"/>
        </w:rPr>
      </w:pPr>
      <w:hyperlink w:anchor="_Toc438544564" w:history="1">
        <w:r w:rsidR="00AA072A" w:rsidRPr="00E341D1">
          <w:rPr>
            <w:rStyle w:val="Hipervnculo"/>
            <w:rFonts w:asciiTheme="majorHAnsi" w:hAnsiTheme="majorHAnsi"/>
            <w:noProof/>
          </w:rPr>
          <w:t>5.6</w:t>
        </w:r>
        <w:r w:rsidR="00AA072A" w:rsidRPr="00E341D1">
          <w:rPr>
            <w:rFonts w:asciiTheme="minorHAnsi" w:eastAsiaTheme="minorEastAsia" w:hAnsiTheme="minorHAnsi" w:cstheme="minorBidi"/>
            <w:bCs w:val="0"/>
            <w:noProof/>
            <w:lang w:eastAsia="es-CO"/>
          </w:rPr>
          <w:tab/>
        </w:r>
        <w:r w:rsidR="00AA072A" w:rsidRPr="00E341D1">
          <w:rPr>
            <w:rStyle w:val="Hipervnculo"/>
            <w:rFonts w:asciiTheme="majorHAnsi" w:hAnsiTheme="majorHAnsi"/>
            <w:noProof/>
          </w:rPr>
          <w:t>Programa manejo de instalaciones temporales, de maquinaria y equipos (PMIT)</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_Toc438544564 \h </w:instrText>
        </w:r>
        <w:r w:rsidR="00AA072A" w:rsidRPr="00E341D1">
          <w:rPr>
            <w:noProof/>
            <w:webHidden/>
          </w:rPr>
        </w:r>
        <w:r w:rsidR="00AA072A" w:rsidRPr="00E341D1">
          <w:rPr>
            <w:noProof/>
            <w:webHidden/>
          </w:rPr>
          <w:fldChar w:fldCharType="separate"/>
        </w:r>
        <w:r w:rsidR="00BA2C70">
          <w:rPr>
            <w:noProof/>
            <w:webHidden/>
          </w:rPr>
          <w:t>80</w:t>
        </w:r>
        <w:r w:rsidR="00AA072A" w:rsidRPr="00E341D1">
          <w:rPr>
            <w:noProof/>
            <w:webHidden/>
          </w:rPr>
          <w:fldChar w:fldCharType="end"/>
        </w:r>
      </w:hyperlink>
    </w:p>
    <w:p w14:paraId="040981EF" w14:textId="3DE784BC"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65" w:history="1">
        <w:r w:rsidR="00AA072A" w:rsidRPr="00E341D1">
          <w:rPr>
            <w:rStyle w:val="Hipervnculo"/>
            <w:rFonts w:asciiTheme="majorHAnsi" w:hAnsiTheme="majorHAnsi"/>
            <w:noProof/>
          </w:rPr>
          <w:t>5.6.1</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Instalación, funcionamiento y desmantelamiento de sitios de acopio temporales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_Toc438544565 \h </w:instrText>
        </w:r>
        <w:r w:rsidR="00AA072A" w:rsidRPr="00E341D1">
          <w:rPr>
            <w:noProof/>
            <w:webHidden/>
          </w:rPr>
        </w:r>
        <w:r w:rsidR="00AA072A" w:rsidRPr="00E341D1">
          <w:rPr>
            <w:noProof/>
            <w:webHidden/>
          </w:rPr>
          <w:fldChar w:fldCharType="separate"/>
        </w:r>
        <w:r w:rsidR="00BA2C70">
          <w:rPr>
            <w:noProof/>
            <w:webHidden/>
          </w:rPr>
          <w:t>80</w:t>
        </w:r>
        <w:r w:rsidR="00AA072A" w:rsidRPr="00E341D1">
          <w:rPr>
            <w:noProof/>
            <w:webHidden/>
          </w:rPr>
          <w:fldChar w:fldCharType="end"/>
        </w:r>
      </w:hyperlink>
    </w:p>
    <w:p w14:paraId="7BCA5F59" w14:textId="14FACCAA"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66" w:history="1">
        <w:r w:rsidR="00AA072A" w:rsidRPr="00E341D1">
          <w:rPr>
            <w:rStyle w:val="Hipervnculo"/>
            <w:rFonts w:asciiTheme="majorHAnsi" w:hAnsiTheme="majorHAnsi"/>
            <w:noProof/>
          </w:rPr>
          <w:t>5.6.2</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Manejo de maquinaria, equipos y vehículos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_Toc438544566 \h </w:instrText>
        </w:r>
        <w:r w:rsidR="00AA072A" w:rsidRPr="00E341D1">
          <w:rPr>
            <w:noProof/>
            <w:webHidden/>
          </w:rPr>
        </w:r>
        <w:r w:rsidR="00AA072A" w:rsidRPr="00E341D1">
          <w:rPr>
            <w:noProof/>
            <w:webHidden/>
          </w:rPr>
          <w:fldChar w:fldCharType="separate"/>
        </w:r>
        <w:r w:rsidR="00BA2C70">
          <w:rPr>
            <w:noProof/>
            <w:webHidden/>
          </w:rPr>
          <w:t>86</w:t>
        </w:r>
        <w:r w:rsidR="00AA072A" w:rsidRPr="00E341D1">
          <w:rPr>
            <w:noProof/>
            <w:webHidden/>
          </w:rPr>
          <w:fldChar w:fldCharType="end"/>
        </w:r>
      </w:hyperlink>
    </w:p>
    <w:p w14:paraId="1DB8DC02" w14:textId="77D7D816" w:rsidR="00AA072A" w:rsidRPr="00E341D1" w:rsidRDefault="006D3C3D">
      <w:pPr>
        <w:pStyle w:val="TDC2"/>
        <w:tabs>
          <w:tab w:val="left" w:pos="880"/>
          <w:tab w:val="right" w:leader="dot" w:pos="8261"/>
        </w:tabs>
        <w:rPr>
          <w:rFonts w:asciiTheme="minorHAnsi" w:eastAsiaTheme="minorEastAsia" w:hAnsiTheme="minorHAnsi" w:cstheme="minorBidi"/>
          <w:bCs w:val="0"/>
          <w:noProof/>
          <w:lang w:eastAsia="es-CO"/>
        </w:rPr>
      </w:pPr>
      <w:hyperlink w:anchor="_Toc438544567" w:history="1">
        <w:r w:rsidR="00AA072A" w:rsidRPr="00E341D1">
          <w:rPr>
            <w:rStyle w:val="Hipervnculo"/>
            <w:rFonts w:asciiTheme="majorHAnsi" w:hAnsiTheme="majorHAnsi"/>
            <w:noProof/>
          </w:rPr>
          <w:t>5.7</w:t>
        </w:r>
        <w:r w:rsidR="00AA072A" w:rsidRPr="00E341D1">
          <w:rPr>
            <w:rFonts w:asciiTheme="minorHAnsi" w:eastAsiaTheme="minorEastAsia" w:hAnsiTheme="minorHAnsi" w:cstheme="minorBidi"/>
            <w:bCs w:val="0"/>
            <w:noProof/>
            <w:lang w:eastAsia="es-CO"/>
          </w:rPr>
          <w:tab/>
        </w:r>
        <w:r w:rsidR="00AA072A" w:rsidRPr="00E341D1">
          <w:rPr>
            <w:rStyle w:val="Hipervnculo"/>
            <w:rFonts w:asciiTheme="majorHAnsi" w:hAnsiTheme="majorHAnsi"/>
            <w:noProof/>
          </w:rPr>
          <w:t>Programa de gestión social</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_Toc438544567 \h </w:instrText>
        </w:r>
        <w:r w:rsidR="00AA072A" w:rsidRPr="00E341D1">
          <w:rPr>
            <w:noProof/>
            <w:webHidden/>
          </w:rPr>
        </w:r>
        <w:r w:rsidR="00AA072A" w:rsidRPr="00E341D1">
          <w:rPr>
            <w:noProof/>
            <w:webHidden/>
          </w:rPr>
          <w:fldChar w:fldCharType="separate"/>
        </w:r>
        <w:r w:rsidR="00BA2C70">
          <w:rPr>
            <w:noProof/>
            <w:webHidden/>
          </w:rPr>
          <w:t>94</w:t>
        </w:r>
        <w:r w:rsidR="00AA072A" w:rsidRPr="00E341D1">
          <w:rPr>
            <w:noProof/>
            <w:webHidden/>
          </w:rPr>
          <w:fldChar w:fldCharType="end"/>
        </w:r>
      </w:hyperlink>
    </w:p>
    <w:p w14:paraId="57DD0A2C" w14:textId="763883E8"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68" w:history="1">
        <w:r w:rsidR="00AA072A" w:rsidRPr="00E341D1">
          <w:rPr>
            <w:rStyle w:val="Hipervnculo"/>
            <w:rFonts w:asciiTheme="majorHAnsi" w:hAnsiTheme="majorHAnsi"/>
            <w:noProof/>
          </w:rPr>
          <w:t>5.7.1</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Atención a la comunidad</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_Toc438544568 \h </w:instrText>
        </w:r>
        <w:r w:rsidR="00AA072A" w:rsidRPr="00E341D1">
          <w:rPr>
            <w:noProof/>
            <w:webHidden/>
          </w:rPr>
        </w:r>
        <w:r w:rsidR="00AA072A" w:rsidRPr="00E341D1">
          <w:rPr>
            <w:noProof/>
            <w:webHidden/>
          </w:rPr>
          <w:fldChar w:fldCharType="separate"/>
        </w:r>
        <w:r w:rsidR="00BA2C70">
          <w:rPr>
            <w:noProof/>
            <w:webHidden/>
          </w:rPr>
          <w:t>94</w:t>
        </w:r>
        <w:r w:rsidR="00AA072A" w:rsidRPr="00E341D1">
          <w:rPr>
            <w:noProof/>
            <w:webHidden/>
          </w:rPr>
          <w:fldChar w:fldCharType="end"/>
        </w:r>
      </w:hyperlink>
    </w:p>
    <w:p w14:paraId="55DC24D5" w14:textId="5BA18A9E"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69" w:history="1">
        <w:r w:rsidR="00AA072A" w:rsidRPr="00E341D1">
          <w:rPr>
            <w:rStyle w:val="Hipervnculo"/>
            <w:rFonts w:asciiTheme="majorHAnsi" w:hAnsiTheme="majorHAnsi"/>
            <w:noProof/>
          </w:rPr>
          <w:t>5.7.2</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Información y Divulgación</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_Toc438544569 \h </w:instrText>
        </w:r>
        <w:r w:rsidR="00AA072A" w:rsidRPr="00E341D1">
          <w:rPr>
            <w:noProof/>
            <w:webHidden/>
          </w:rPr>
        </w:r>
        <w:r w:rsidR="00AA072A" w:rsidRPr="00E341D1">
          <w:rPr>
            <w:noProof/>
            <w:webHidden/>
          </w:rPr>
          <w:fldChar w:fldCharType="separate"/>
        </w:r>
        <w:r w:rsidR="00BA2C70">
          <w:rPr>
            <w:noProof/>
            <w:webHidden/>
          </w:rPr>
          <w:t>99</w:t>
        </w:r>
        <w:r w:rsidR="00AA072A" w:rsidRPr="00E341D1">
          <w:rPr>
            <w:noProof/>
            <w:webHidden/>
          </w:rPr>
          <w:fldChar w:fldCharType="end"/>
        </w:r>
      </w:hyperlink>
    </w:p>
    <w:p w14:paraId="797DD9F7" w14:textId="0E27DA51"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70" w:history="1">
        <w:r w:rsidR="00AA072A" w:rsidRPr="00E341D1">
          <w:rPr>
            <w:rStyle w:val="Hipervnculo"/>
            <w:rFonts w:asciiTheme="majorHAnsi" w:hAnsiTheme="majorHAnsi"/>
            <w:noProof/>
          </w:rPr>
          <w:t>5.7.3</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Manejo de la infraestructura de predios y servicios públicos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_Toc438544570 \h </w:instrText>
        </w:r>
        <w:r w:rsidR="00AA072A" w:rsidRPr="00E341D1">
          <w:rPr>
            <w:noProof/>
            <w:webHidden/>
          </w:rPr>
        </w:r>
        <w:r w:rsidR="00AA072A" w:rsidRPr="00E341D1">
          <w:rPr>
            <w:noProof/>
            <w:webHidden/>
          </w:rPr>
          <w:fldChar w:fldCharType="separate"/>
        </w:r>
        <w:r w:rsidR="00BA2C70">
          <w:rPr>
            <w:noProof/>
            <w:webHidden/>
          </w:rPr>
          <w:t>107</w:t>
        </w:r>
        <w:r w:rsidR="00AA072A" w:rsidRPr="00E341D1">
          <w:rPr>
            <w:noProof/>
            <w:webHidden/>
          </w:rPr>
          <w:fldChar w:fldCharType="end"/>
        </w:r>
      </w:hyperlink>
    </w:p>
    <w:p w14:paraId="6C1FC9B8" w14:textId="556B729A"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71" w:history="1">
        <w:r w:rsidR="00AA072A" w:rsidRPr="00E341D1">
          <w:rPr>
            <w:rStyle w:val="Hipervnculo"/>
            <w:rFonts w:asciiTheme="majorHAnsi" w:hAnsiTheme="majorHAnsi"/>
            <w:noProof/>
          </w:rPr>
          <w:t>5.7.4</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Recuperación del derecho de vía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_Toc438544571 \h </w:instrText>
        </w:r>
        <w:r w:rsidR="00AA072A" w:rsidRPr="00E341D1">
          <w:rPr>
            <w:noProof/>
            <w:webHidden/>
          </w:rPr>
        </w:r>
        <w:r w:rsidR="00AA072A" w:rsidRPr="00E341D1">
          <w:rPr>
            <w:noProof/>
            <w:webHidden/>
          </w:rPr>
          <w:fldChar w:fldCharType="separate"/>
        </w:r>
        <w:r w:rsidR="00BA2C70">
          <w:rPr>
            <w:noProof/>
            <w:webHidden/>
          </w:rPr>
          <w:t>116</w:t>
        </w:r>
        <w:r w:rsidR="00AA072A" w:rsidRPr="00E341D1">
          <w:rPr>
            <w:noProof/>
            <w:webHidden/>
          </w:rPr>
          <w:fldChar w:fldCharType="end"/>
        </w:r>
      </w:hyperlink>
    </w:p>
    <w:p w14:paraId="1A8A94C0" w14:textId="40737A1A"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72" w:history="1">
        <w:r w:rsidR="00AA072A" w:rsidRPr="00E341D1">
          <w:rPr>
            <w:rStyle w:val="Hipervnculo"/>
            <w:rFonts w:asciiTheme="majorHAnsi" w:hAnsiTheme="majorHAnsi"/>
            <w:noProof/>
          </w:rPr>
          <w:t>5.7.5</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Cultura vial y  Participación Comunitaria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_Toc438544572 \h </w:instrText>
        </w:r>
        <w:r w:rsidR="00AA072A" w:rsidRPr="00E341D1">
          <w:rPr>
            <w:noProof/>
            <w:webHidden/>
          </w:rPr>
        </w:r>
        <w:r w:rsidR="00AA072A" w:rsidRPr="00E341D1">
          <w:rPr>
            <w:noProof/>
            <w:webHidden/>
          </w:rPr>
          <w:fldChar w:fldCharType="separate"/>
        </w:r>
        <w:r w:rsidR="00BA2C70">
          <w:rPr>
            <w:noProof/>
            <w:webHidden/>
          </w:rPr>
          <w:t>122</w:t>
        </w:r>
        <w:r w:rsidR="00AA072A" w:rsidRPr="00E341D1">
          <w:rPr>
            <w:noProof/>
            <w:webHidden/>
          </w:rPr>
          <w:fldChar w:fldCharType="end"/>
        </w:r>
      </w:hyperlink>
    </w:p>
    <w:p w14:paraId="51795BCC" w14:textId="5071961A"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73" w:history="1">
        <w:r w:rsidR="00AA072A" w:rsidRPr="00E341D1">
          <w:rPr>
            <w:rStyle w:val="Hipervnculo"/>
            <w:rFonts w:asciiTheme="majorHAnsi" w:hAnsiTheme="majorHAnsi"/>
            <w:noProof/>
          </w:rPr>
          <w:t>5.7.6</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Contratación Mano de Obra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_Toc438544573 \h </w:instrText>
        </w:r>
        <w:r w:rsidR="00AA072A" w:rsidRPr="00E341D1">
          <w:rPr>
            <w:noProof/>
            <w:webHidden/>
          </w:rPr>
        </w:r>
        <w:r w:rsidR="00AA072A" w:rsidRPr="00E341D1">
          <w:rPr>
            <w:noProof/>
            <w:webHidden/>
          </w:rPr>
          <w:fldChar w:fldCharType="separate"/>
        </w:r>
        <w:r w:rsidR="00BA2C70">
          <w:rPr>
            <w:noProof/>
            <w:webHidden/>
          </w:rPr>
          <w:t>128</w:t>
        </w:r>
        <w:r w:rsidR="00AA072A" w:rsidRPr="00E341D1">
          <w:rPr>
            <w:noProof/>
            <w:webHidden/>
          </w:rPr>
          <w:fldChar w:fldCharType="end"/>
        </w:r>
      </w:hyperlink>
    </w:p>
    <w:p w14:paraId="37C376FA" w14:textId="5C4E615C"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74" w:history="1">
        <w:r w:rsidR="00AA072A" w:rsidRPr="00E341D1">
          <w:rPr>
            <w:rStyle w:val="Hipervnculo"/>
            <w:rFonts w:asciiTheme="majorHAnsi" w:hAnsiTheme="majorHAnsi"/>
            <w:noProof/>
          </w:rPr>
          <w:t>5.7.7</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Proyectos Productivos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_Toc438544574 \h </w:instrText>
        </w:r>
        <w:r w:rsidR="00AA072A" w:rsidRPr="00E341D1">
          <w:rPr>
            <w:noProof/>
            <w:webHidden/>
          </w:rPr>
        </w:r>
        <w:r w:rsidR="00AA072A" w:rsidRPr="00E341D1">
          <w:rPr>
            <w:noProof/>
            <w:webHidden/>
          </w:rPr>
          <w:fldChar w:fldCharType="separate"/>
        </w:r>
        <w:r w:rsidR="00BA2C70">
          <w:rPr>
            <w:noProof/>
            <w:webHidden/>
          </w:rPr>
          <w:t>133</w:t>
        </w:r>
        <w:r w:rsidR="00AA072A" w:rsidRPr="00E341D1">
          <w:rPr>
            <w:noProof/>
            <w:webHidden/>
          </w:rPr>
          <w:fldChar w:fldCharType="end"/>
        </w:r>
      </w:hyperlink>
    </w:p>
    <w:p w14:paraId="60B834CD" w14:textId="22DA4570" w:rsidR="00AA072A" w:rsidRPr="00E341D1" w:rsidRDefault="006D3C3D">
      <w:pPr>
        <w:pStyle w:val="TDC3"/>
        <w:tabs>
          <w:tab w:val="left" w:pos="1320"/>
          <w:tab w:val="right" w:leader="dot" w:pos="8261"/>
        </w:tabs>
        <w:rPr>
          <w:rFonts w:asciiTheme="minorHAnsi" w:eastAsiaTheme="minorEastAsia" w:hAnsiTheme="minorHAnsi" w:cstheme="minorBidi"/>
          <w:noProof/>
          <w:szCs w:val="22"/>
          <w:lang w:eastAsia="es-CO"/>
        </w:rPr>
      </w:pPr>
      <w:hyperlink w:anchor="_Toc438544575" w:history="1">
        <w:r w:rsidR="00AA072A" w:rsidRPr="00E341D1">
          <w:rPr>
            <w:rStyle w:val="Hipervnculo"/>
            <w:rFonts w:asciiTheme="majorHAnsi" w:hAnsiTheme="majorHAnsi"/>
            <w:noProof/>
          </w:rPr>
          <w:t>5.7.8</w:t>
        </w:r>
        <w:r w:rsidR="00AA072A" w:rsidRPr="00E341D1">
          <w:rPr>
            <w:rFonts w:asciiTheme="minorHAnsi" w:eastAsiaTheme="minorEastAsia" w:hAnsiTheme="minorHAnsi" w:cstheme="minorBidi"/>
            <w:noProof/>
            <w:szCs w:val="22"/>
            <w:lang w:eastAsia="es-CO"/>
          </w:rPr>
          <w:tab/>
        </w:r>
        <w:r w:rsidR="00AA072A" w:rsidRPr="00E341D1">
          <w:rPr>
            <w:rStyle w:val="Hipervnculo"/>
            <w:rFonts w:asciiTheme="majorHAnsi" w:hAnsiTheme="majorHAnsi"/>
            <w:noProof/>
          </w:rPr>
          <w:t>Gestión Socio Predial</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_Toc438544575 \h </w:instrText>
        </w:r>
        <w:r w:rsidR="00AA072A" w:rsidRPr="00E341D1">
          <w:rPr>
            <w:noProof/>
            <w:webHidden/>
          </w:rPr>
        </w:r>
        <w:r w:rsidR="00AA072A" w:rsidRPr="00E341D1">
          <w:rPr>
            <w:noProof/>
            <w:webHidden/>
          </w:rPr>
          <w:fldChar w:fldCharType="separate"/>
        </w:r>
        <w:r w:rsidR="00BA2C70">
          <w:rPr>
            <w:noProof/>
            <w:webHidden/>
          </w:rPr>
          <w:t>137</w:t>
        </w:r>
        <w:r w:rsidR="00AA072A" w:rsidRPr="00E341D1">
          <w:rPr>
            <w:noProof/>
            <w:webHidden/>
          </w:rPr>
          <w:fldChar w:fldCharType="end"/>
        </w:r>
      </w:hyperlink>
    </w:p>
    <w:p w14:paraId="15CE9077" w14:textId="56482A7A" w:rsidR="00AA072A" w:rsidRPr="00E341D1" w:rsidRDefault="006D3C3D">
      <w:pPr>
        <w:pStyle w:val="TDC1"/>
        <w:tabs>
          <w:tab w:val="right" w:leader="dot" w:pos="8261"/>
        </w:tabs>
        <w:rPr>
          <w:rFonts w:asciiTheme="minorHAnsi" w:eastAsiaTheme="minorEastAsia" w:hAnsiTheme="minorHAnsi" w:cstheme="minorBidi"/>
          <w:bCs w:val="0"/>
          <w:iCs w:val="0"/>
          <w:caps w:val="0"/>
          <w:noProof/>
          <w:szCs w:val="22"/>
          <w:lang w:eastAsia="es-CO"/>
        </w:rPr>
      </w:pPr>
      <w:hyperlink w:anchor="_Toc438544576" w:history="1">
        <w:r w:rsidR="00AA072A" w:rsidRPr="00E341D1">
          <w:rPr>
            <w:rStyle w:val="Hipervnculo"/>
            <w:noProof/>
          </w:rPr>
          <w:t>BIBLIOGRAFÍA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_Toc438544576 \h </w:instrText>
        </w:r>
        <w:r w:rsidR="00AA072A" w:rsidRPr="00E341D1">
          <w:rPr>
            <w:noProof/>
            <w:webHidden/>
          </w:rPr>
        </w:r>
        <w:r w:rsidR="00AA072A" w:rsidRPr="00E341D1">
          <w:rPr>
            <w:noProof/>
            <w:webHidden/>
          </w:rPr>
          <w:fldChar w:fldCharType="separate"/>
        </w:r>
        <w:r w:rsidR="00BA2C70">
          <w:rPr>
            <w:noProof/>
            <w:webHidden/>
          </w:rPr>
          <w:t>141</w:t>
        </w:r>
        <w:r w:rsidR="00AA072A" w:rsidRPr="00E341D1">
          <w:rPr>
            <w:noProof/>
            <w:webHidden/>
          </w:rPr>
          <w:fldChar w:fldCharType="end"/>
        </w:r>
      </w:hyperlink>
    </w:p>
    <w:p w14:paraId="2AEF73A4" w14:textId="1DA016F7" w:rsidR="00D35371" w:rsidRPr="00E341D1" w:rsidRDefault="009418E0" w:rsidP="00F97261">
      <w:r w:rsidRPr="00E341D1">
        <w:fldChar w:fldCharType="end"/>
      </w:r>
    </w:p>
    <w:p w14:paraId="347C3F95" w14:textId="77777777" w:rsidR="00F97261" w:rsidRPr="00E341D1" w:rsidRDefault="00F97261" w:rsidP="00F97261"/>
    <w:p w14:paraId="3F341EC3" w14:textId="77777777" w:rsidR="00F97261" w:rsidRPr="00E341D1" w:rsidRDefault="00F97261" w:rsidP="00B82E5D">
      <w:pPr>
        <w:pStyle w:val="PortadaDocumento"/>
        <w:rPr>
          <w:color w:val="auto"/>
        </w:rPr>
      </w:pPr>
      <w:r w:rsidRPr="00E341D1">
        <w:rPr>
          <w:color w:val="auto"/>
        </w:rPr>
        <w:t>ÍNDICE DE TABLAS</w:t>
      </w:r>
    </w:p>
    <w:p w14:paraId="4D8D03EB" w14:textId="77777777" w:rsidR="00F97261" w:rsidRPr="00E341D1" w:rsidRDefault="00F97261" w:rsidP="00F97261"/>
    <w:p w14:paraId="7CC54C67" w14:textId="010317E9" w:rsidR="00AA072A" w:rsidRPr="00E341D1" w:rsidRDefault="00297EDC">
      <w:pPr>
        <w:pStyle w:val="Tabladeilustraciones"/>
        <w:tabs>
          <w:tab w:val="right" w:leader="dot" w:pos="8261"/>
        </w:tabs>
        <w:rPr>
          <w:rFonts w:asciiTheme="minorHAnsi" w:eastAsiaTheme="minorEastAsia" w:hAnsiTheme="minorHAnsi" w:cstheme="minorBidi"/>
          <w:noProof/>
          <w:lang w:eastAsia="es-CO"/>
        </w:rPr>
      </w:pPr>
      <w:r w:rsidRPr="00E341D1">
        <w:fldChar w:fldCharType="begin"/>
      </w:r>
      <w:r w:rsidRPr="00E341D1">
        <w:instrText xml:space="preserve"> TOC \h \z \c "Tabla" </w:instrText>
      </w:r>
      <w:r w:rsidRPr="00E341D1">
        <w:fldChar w:fldCharType="separate"/>
      </w:r>
      <w:hyperlink w:anchor="_Toc438544511" w:history="1">
        <w:r w:rsidR="00AA072A" w:rsidRPr="00E341D1">
          <w:rPr>
            <w:rStyle w:val="Hipervnculo"/>
            <w:rFonts w:asciiTheme="majorHAnsi" w:hAnsiTheme="majorHAnsi"/>
            <w:noProof/>
          </w:rPr>
          <w:t xml:space="preserve">Tabla 5.1 </w:t>
        </w:r>
        <w:r w:rsidR="00AA072A" w:rsidRPr="00E341D1">
          <w:rPr>
            <w:rStyle w:val="Hipervnculo"/>
            <w:rFonts w:asciiTheme="majorHAnsi" w:hAnsiTheme="majorHAnsi" w:cs="Arial"/>
            <w:noProof/>
          </w:rPr>
          <w:t>. Programas de Manejo Ambiental formulados para el proyecto de Rehabilitación y Mejoramiento de la Vía Existente desde Intercambiador Alto Dolores-Lazo 1 hasta Puerto Berrío Oeste</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_Toc438544511 \h </w:instrText>
        </w:r>
        <w:r w:rsidR="00AA072A" w:rsidRPr="00E341D1">
          <w:rPr>
            <w:noProof/>
            <w:webHidden/>
          </w:rPr>
        </w:r>
        <w:r w:rsidR="00AA072A" w:rsidRPr="00E341D1">
          <w:rPr>
            <w:noProof/>
            <w:webHidden/>
          </w:rPr>
          <w:fldChar w:fldCharType="separate"/>
        </w:r>
        <w:r w:rsidR="00BA2C70">
          <w:rPr>
            <w:noProof/>
            <w:webHidden/>
          </w:rPr>
          <w:t>4</w:t>
        </w:r>
        <w:r w:rsidR="00AA072A" w:rsidRPr="00E341D1">
          <w:rPr>
            <w:noProof/>
            <w:webHidden/>
          </w:rPr>
          <w:fldChar w:fldCharType="end"/>
        </w:r>
      </w:hyperlink>
    </w:p>
    <w:p w14:paraId="38110327" w14:textId="091F62F0"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12" w:history="1">
        <w:r w:rsidR="00AA072A" w:rsidRPr="00E341D1">
          <w:rPr>
            <w:rStyle w:val="Hipervnculo"/>
            <w:noProof/>
          </w:rPr>
          <w:t>Tabla 5.2 Contenido de las fichas de manejo ambiental</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_Toc438544512 \h </w:instrText>
        </w:r>
        <w:r w:rsidR="00AA072A" w:rsidRPr="00E341D1">
          <w:rPr>
            <w:noProof/>
            <w:webHidden/>
          </w:rPr>
        </w:r>
        <w:r w:rsidR="00AA072A" w:rsidRPr="00E341D1">
          <w:rPr>
            <w:noProof/>
            <w:webHidden/>
          </w:rPr>
          <w:fldChar w:fldCharType="separate"/>
        </w:r>
        <w:r w:rsidR="00BA2C70">
          <w:rPr>
            <w:b/>
            <w:bCs/>
            <w:noProof/>
            <w:webHidden/>
            <w:lang w:val="es-ES"/>
          </w:rPr>
          <w:t>¡Error! Marcador no definido.</w:t>
        </w:r>
        <w:r w:rsidR="00AA072A" w:rsidRPr="00E341D1">
          <w:rPr>
            <w:noProof/>
            <w:webHidden/>
          </w:rPr>
          <w:fldChar w:fldCharType="end"/>
        </w:r>
      </w:hyperlink>
    </w:p>
    <w:p w14:paraId="7FB2D332" w14:textId="2A27873F"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13" w:history="1">
        <w:r w:rsidR="00AA072A" w:rsidRPr="00E341D1">
          <w:rPr>
            <w:rStyle w:val="Hipervnculo"/>
            <w:rFonts w:asciiTheme="majorHAnsi" w:hAnsiTheme="majorHAnsi"/>
            <w:noProof/>
          </w:rPr>
          <w:t xml:space="preserve">Tabla 5.3 </w:t>
        </w:r>
        <w:r w:rsidR="00AA072A" w:rsidRPr="00E341D1">
          <w:rPr>
            <w:rStyle w:val="Hipervnculo"/>
            <w:rFonts w:asciiTheme="majorHAnsi" w:hAnsiTheme="majorHAnsi" w:cs="Arial"/>
            <w:noProof/>
          </w:rPr>
          <w:t>Proyectos contenidos en el Programa de Desarrollo y Aplicación de la Gestión Ambiental - DAGA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_Toc438544513 \h </w:instrText>
        </w:r>
        <w:r w:rsidR="00AA072A" w:rsidRPr="00E341D1">
          <w:rPr>
            <w:noProof/>
            <w:webHidden/>
          </w:rPr>
        </w:r>
        <w:r w:rsidR="00AA072A" w:rsidRPr="00E341D1">
          <w:rPr>
            <w:noProof/>
            <w:webHidden/>
          </w:rPr>
          <w:fldChar w:fldCharType="separate"/>
        </w:r>
        <w:r w:rsidR="00BA2C70">
          <w:rPr>
            <w:noProof/>
            <w:webHidden/>
          </w:rPr>
          <w:t>7</w:t>
        </w:r>
        <w:r w:rsidR="00AA072A" w:rsidRPr="00E341D1">
          <w:rPr>
            <w:noProof/>
            <w:webHidden/>
          </w:rPr>
          <w:fldChar w:fldCharType="end"/>
        </w:r>
      </w:hyperlink>
    </w:p>
    <w:p w14:paraId="0A5D11D0" w14:textId="415EF8D7"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14" w:history="1">
        <w:r w:rsidR="00AA072A" w:rsidRPr="00E341D1">
          <w:rPr>
            <w:rStyle w:val="Hipervnculo"/>
            <w:noProof/>
          </w:rPr>
          <w:t>Tabla 5.4. Temas a desarrollar en el proyecto de capacitación de personal de obra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_Toc438544514 \h </w:instrText>
        </w:r>
        <w:r w:rsidR="00AA072A" w:rsidRPr="00E341D1">
          <w:rPr>
            <w:noProof/>
            <w:webHidden/>
          </w:rPr>
        </w:r>
        <w:r w:rsidR="00AA072A" w:rsidRPr="00E341D1">
          <w:rPr>
            <w:noProof/>
            <w:webHidden/>
          </w:rPr>
          <w:fldChar w:fldCharType="separate"/>
        </w:r>
        <w:r w:rsidR="00BA2C70">
          <w:rPr>
            <w:noProof/>
            <w:webHidden/>
          </w:rPr>
          <w:t>14</w:t>
        </w:r>
        <w:r w:rsidR="00AA072A" w:rsidRPr="00E341D1">
          <w:rPr>
            <w:noProof/>
            <w:webHidden/>
          </w:rPr>
          <w:fldChar w:fldCharType="end"/>
        </w:r>
      </w:hyperlink>
    </w:p>
    <w:p w14:paraId="2F811ABA" w14:textId="20AE3DE5"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15" w:history="1">
        <w:r w:rsidR="00AA072A" w:rsidRPr="00E341D1">
          <w:rPr>
            <w:rStyle w:val="Hipervnculo"/>
            <w:rFonts w:asciiTheme="majorHAnsi" w:hAnsiTheme="majorHAnsi"/>
            <w:noProof/>
          </w:rPr>
          <w:t xml:space="preserve">Tabla 5.5 </w:t>
        </w:r>
        <w:r w:rsidR="00AA072A" w:rsidRPr="00E341D1">
          <w:rPr>
            <w:rStyle w:val="Hipervnculo"/>
            <w:rFonts w:asciiTheme="majorHAnsi" w:hAnsiTheme="majorHAnsi" w:cs="Arial"/>
            <w:noProof/>
          </w:rPr>
          <w:t>Proyectos contenidos en el programa de Actividades Constructivas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_Toc438544515 \h </w:instrText>
        </w:r>
        <w:r w:rsidR="00AA072A" w:rsidRPr="00E341D1">
          <w:rPr>
            <w:noProof/>
            <w:webHidden/>
          </w:rPr>
        </w:r>
        <w:r w:rsidR="00AA072A" w:rsidRPr="00E341D1">
          <w:rPr>
            <w:noProof/>
            <w:webHidden/>
          </w:rPr>
          <w:fldChar w:fldCharType="separate"/>
        </w:r>
        <w:r w:rsidR="00BA2C70">
          <w:rPr>
            <w:noProof/>
            <w:webHidden/>
          </w:rPr>
          <w:t>22</w:t>
        </w:r>
        <w:r w:rsidR="00AA072A" w:rsidRPr="00E341D1">
          <w:rPr>
            <w:noProof/>
            <w:webHidden/>
          </w:rPr>
          <w:fldChar w:fldCharType="end"/>
        </w:r>
      </w:hyperlink>
    </w:p>
    <w:p w14:paraId="06EB13F6" w14:textId="467B75D8"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16" w:history="1">
        <w:r w:rsidR="00AA072A" w:rsidRPr="00E341D1">
          <w:rPr>
            <w:rStyle w:val="Hipervnculo"/>
            <w:noProof/>
          </w:rPr>
          <w:t>Tabla 5.6 Ubicación y volumen estimado de ZODMES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_Toc438544516 \h </w:instrText>
        </w:r>
        <w:r w:rsidR="00AA072A" w:rsidRPr="00E341D1">
          <w:rPr>
            <w:noProof/>
            <w:webHidden/>
          </w:rPr>
        </w:r>
        <w:r w:rsidR="00AA072A" w:rsidRPr="00E341D1">
          <w:rPr>
            <w:noProof/>
            <w:webHidden/>
          </w:rPr>
          <w:fldChar w:fldCharType="separate"/>
        </w:r>
        <w:r w:rsidR="00BA2C70">
          <w:rPr>
            <w:noProof/>
            <w:webHidden/>
          </w:rPr>
          <w:t>39</w:t>
        </w:r>
        <w:r w:rsidR="00AA072A" w:rsidRPr="00E341D1">
          <w:rPr>
            <w:noProof/>
            <w:webHidden/>
          </w:rPr>
          <w:fldChar w:fldCharType="end"/>
        </w:r>
      </w:hyperlink>
    </w:p>
    <w:p w14:paraId="0369754D" w14:textId="75C478C9"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17" w:history="1">
        <w:r w:rsidR="00AA072A" w:rsidRPr="00E341D1">
          <w:rPr>
            <w:rStyle w:val="Hipervnculo"/>
            <w:noProof/>
          </w:rPr>
          <w:t>Tabla 5.7 Listado de empresas gestoras de RESPEL Licenciadas por CORANTIOQUIA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_Toc438544517 \h </w:instrText>
        </w:r>
        <w:r w:rsidR="00AA072A" w:rsidRPr="00E341D1">
          <w:rPr>
            <w:noProof/>
            <w:webHidden/>
          </w:rPr>
        </w:r>
        <w:r w:rsidR="00AA072A" w:rsidRPr="00E341D1">
          <w:rPr>
            <w:noProof/>
            <w:webHidden/>
          </w:rPr>
          <w:fldChar w:fldCharType="separate"/>
        </w:r>
        <w:r w:rsidR="00BA2C70">
          <w:rPr>
            <w:noProof/>
            <w:webHidden/>
          </w:rPr>
          <w:t>49</w:t>
        </w:r>
        <w:r w:rsidR="00AA072A" w:rsidRPr="00E341D1">
          <w:rPr>
            <w:noProof/>
            <w:webHidden/>
          </w:rPr>
          <w:fldChar w:fldCharType="end"/>
        </w:r>
      </w:hyperlink>
    </w:p>
    <w:p w14:paraId="7FC5AF89" w14:textId="6AD5273B"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18" w:history="1">
        <w:r w:rsidR="00AA072A" w:rsidRPr="00E341D1">
          <w:rPr>
            <w:rStyle w:val="Hipervnculo"/>
            <w:rFonts w:asciiTheme="majorHAnsi" w:hAnsiTheme="majorHAnsi"/>
            <w:noProof/>
          </w:rPr>
          <w:t xml:space="preserve">Tabla 5.8 </w:t>
        </w:r>
        <w:r w:rsidR="00AA072A" w:rsidRPr="00E341D1">
          <w:rPr>
            <w:rStyle w:val="Hipervnculo"/>
            <w:rFonts w:asciiTheme="majorHAnsi" w:hAnsiTheme="majorHAnsi" w:cs="Arial"/>
            <w:noProof/>
          </w:rPr>
          <w:t>Proyectos contenidos en el Programa de Gestión Hídrica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_Toc438544518 \h </w:instrText>
        </w:r>
        <w:r w:rsidR="00AA072A" w:rsidRPr="00E341D1">
          <w:rPr>
            <w:noProof/>
            <w:webHidden/>
          </w:rPr>
        </w:r>
        <w:r w:rsidR="00AA072A" w:rsidRPr="00E341D1">
          <w:rPr>
            <w:noProof/>
            <w:webHidden/>
          </w:rPr>
          <w:fldChar w:fldCharType="separate"/>
        </w:r>
        <w:r w:rsidR="00BA2C70">
          <w:rPr>
            <w:noProof/>
            <w:webHidden/>
          </w:rPr>
          <w:t>52</w:t>
        </w:r>
        <w:r w:rsidR="00AA072A" w:rsidRPr="00E341D1">
          <w:rPr>
            <w:noProof/>
            <w:webHidden/>
          </w:rPr>
          <w:fldChar w:fldCharType="end"/>
        </w:r>
      </w:hyperlink>
    </w:p>
    <w:p w14:paraId="5DEC0D2F" w14:textId="03FA88DF"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19" w:history="1">
        <w:r w:rsidR="00AA072A" w:rsidRPr="00E341D1">
          <w:rPr>
            <w:rStyle w:val="Hipervnculo"/>
            <w:rFonts w:asciiTheme="majorHAnsi" w:hAnsiTheme="majorHAnsi"/>
            <w:noProof/>
          </w:rPr>
          <w:t>Tabla 5.9 Proyectos contenidos en el Programa de Biodiversidad y Servicios Ecosistémicos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_Toc438544519 \h </w:instrText>
        </w:r>
        <w:r w:rsidR="00AA072A" w:rsidRPr="00E341D1">
          <w:rPr>
            <w:noProof/>
            <w:webHidden/>
          </w:rPr>
        </w:r>
        <w:r w:rsidR="00AA072A" w:rsidRPr="00E341D1">
          <w:rPr>
            <w:noProof/>
            <w:webHidden/>
          </w:rPr>
          <w:fldChar w:fldCharType="separate"/>
        </w:r>
        <w:r w:rsidR="00BA2C70">
          <w:rPr>
            <w:noProof/>
            <w:webHidden/>
          </w:rPr>
          <w:t>60</w:t>
        </w:r>
        <w:r w:rsidR="00AA072A" w:rsidRPr="00E341D1">
          <w:rPr>
            <w:noProof/>
            <w:webHidden/>
          </w:rPr>
          <w:fldChar w:fldCharType="end"/>
        </w:r>
      </w:hyperlink>
    </w:p>
    <w:p w14:paraId="43C2AC00" w14:textId="6088658E"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20" w:history="1">
        <w:r w:rsidR="00AA072A" w:rsidRPr="00E341D1">
          <w:rPr>
            <w:rStyle w:val="Hipervnculo"/>
            <w:noProof/>
          </w:rPr>
          <w:t>Tabla 5.10 Ecosistemas sensibles de vegetación secundaria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_Toc438544520 \h </w:instrText>
        </w:r>
        <w:r w:rsidR="00AA072A" w:rsidRPr="00E341D1">
          <w:rPr>
            <w:noProof/>
            <w:webHidden/>
          </w:rPr>
        </w:r>
        <w:r w:rsidR="00AA072A" w:rsidRPr="00E341D1">
          <w:rPr>
            <w:noProof/>
            <w:webHidden/>
          </w:rPr>
          <w:fldChar w:fldCharType="separate"/>
        </w:r>
        <w:r w:rsidR="00BA2C70">
          <w:rPr>
            <w:noProof/>
            <w:webHidden/>
          </w:rPr>
          <w:t>77</w:t>
        </w:r>
        <w:r w:rsidR="00AA072A" w:rsidRPr="00E341D1">
          <w:rPr>
            <w:noProof/>
            <w:webHidden/>
          </w:rPr>
          <w:fldChar w:fldCharType="end"/>
        </w:r>
      </w:hyperlink>
    </w:p>
    <w:p w14:paraId="1E4D535E" w14:textId="6408239E"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21" w:history="1">
        <w:r w:rsidR="00AA072A" w:rsidRPr="00E341D1">
          <w:rPr>
            <w:rStyle w:val="Hipervnculo"/>
            <w:noProof/>
          </w:rPr>
          <w:t>Tabla 5.11 Ubicación ecosistema sensible con cobertura vegetal de bosque denso</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_Toc438544521 \h </w:instrText>
        </w:r>
        <w:r w:rsidR="00AA072A" w:rsidRPr="00E341D1">
          <w:rPr>
            <w:noProof/>
            <w:webHidden/>
          </w:rPr>
        </w:r>
        <w:r w:rsidR="00AA072A" w:rsidRPr="00E341D1">
          <w:rPr>
            <w:noProof/>
            <w:webHidden/>
          </w:rPr>
          <w:fldChar w:fldCharType="separate"/>
        </w:r>
        <w:r w:rsidR="00BA2C70">
          <w:rPr>
            <w:noProof/>
            <w:webHidden/>
          </w:rPr>
          <w:t>77</w:t>
        </w:r>
        <w:r w:rsidR="00AA072A" w:rsidRPr="00E341D1">
          <w:rPr>
            <w:noProof/>
            <w:webHidden/>
          </w:rPr>
          <w:fldChar w:fldCharType="end"/>
        </w:r>
      </w:hyperlink>
    </w:p>
    <w:p w14:paraId="17840F0C" w14:textId="0D06F72E"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22" w:history="1">
        <w:r w:rsidR="00AA072A" w:rsidRPr="00E341D1">
          <w:rPr>
            <w:rStyle w:val="Hipervnculo"/>
            <w:rFonts w:asciiTheme="majorHAnsi" w:hAnsiTheme="majorHAnsi"/>
            <w:noProof/>
          </w:rPr>
          <w:t xml:space="preserve">Tabla 5.12 </w:t>
        </w:r>
        <w:r w:rsidR="00AA072A" w:rsidRPr="00E341D1">
          <w:rPr>
            <w:rStyle w:val="Hipervnculo"/>
            <w:rFonts w:asciiTheme="majorHAnsi" w:hAnsiTheme="majorHAnsi" w:cs="Arial"/>
            <w:noProof/>
          </w:rPr>
          <w:t>Proyectos contenidos Programa manejo de instalaciones temporales, de maquinaria, equipos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_Toc438544522 \h </w:instrText>
        </w:r>
        <w:r w:rsidR="00AA072A" w:rsidRPr="00E341D1">
          <w:rPr>
            <w:noProof/>
            <w:webHidden/>
          </w:rPr>
        </w:r>
        <w:r w:rsidR="00AA072A" w:rsidRPr="00E341D1">
          <w:rPr>
            <w:noProof/>
            <w:webHidden/>
          </w:rPr>
          <w:fldChar w:fldCharType="separate"/>
        </w:r>
        <w:r w:rsidR="00BA2C70">
          <w:rPr>
            <w:noProof/>
            <w:webHidden/>
          </w:rPr>
          <w:t>80</w:t>
        </w:r>
        <w:r w:rsidR="00AA072A" w:rsidRPr="00E341D1">
          <w:rPr>
            <w:noProof/>
            <w:webHidden/>
          </w:rPr>
          <w:fldChar w:fldCharType="end"/>
        </w:r>
      </w:hyperlink>
    </w:p>
    <w:p w14:paraId="4042074A" w14:textId="02476218"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23" w:history="1">
        <w:r w:rsidR="00AA072A" w:rsidRPr="00E341D1">
          <w:rPr>
            <w:rStyle w:val="Hipervnculo"/>
            <w:noProof/>
          </w:rPr>
          <w:t>Tabla 5.13 Proyectos contenidos en el Programa de gestión social</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_Toc438544523 \h </w:instrText>
        </w:r>
        <w:r w:rsidR="00AA072A" w:rsidRPr="00E341D1">
          <w:rPr>
            <w:noProof/>
            <w:webHidden/>
          </w:rPr>
        </w:r>
        <w:r w:rsidR="00AA072A" w:rsidRPr="00E341D1">
          <w:rPr>
            <w:noProof/>
            <w:webHidden/>
          </w:rPr>
          <w:fldChar w:fldCharType="separate"/>
        </w:r>
        <w:r w:rsidR="00BA2C70">
          <w:rPr>
            <w:noProof/>
            <w:webHidden/>
          </w:rPr>
          <w:t>94</w:t>
        </w:r>
        <w:r w:rsidR="00AA072A" w:rsidRPr="00E341D1">
          <w:rPr>
            <w:noProof/>
            <w:webHidden/>
          </w:rPr>
          <w:fldChar w:fldCharType="end"/>
        </w:r>
      </w:hyperlink>
    </w:p>
    <w:p w14:paraId="35DC297C" w14:textId="24193EB0" w:rsidR="00D35371" w:rsidRPr="00E341D1" w:rsidRDefault="00297EDC" w:rsidP="00F97261">
      <w:pPr>
        <w:rPr>
          <w:b/>
          <w:bCs/>
          <w:noProof/>
          <w:lang w:val="es-ES"/>
        </w:rPr>
      </w:pPr>
      <w:r w:rsidRPr="00E341D1">
        <w:rPr>
          <w:b/>
          <w:bCs/>
          <w:noProof/>
          <w:lang w:val="es-ES"/>
        </w:rPr>
        <w:fldChar w:fldCharType="end"/>
      </w:r>
    </w:p>
    <w:p w14:paraId="7786B31C" w14:textId="77777777" w:rsidR="00D35371" w:rsidRPr="00E341D1" w:rsidRDefault="00D35371">
      <w:pPr>
        <w:spacing w:line="240" w:lineRule="auto"/>
        <w:contextualSpacing w:val="0"/>
        <w:jc w:val="left"/>
        <w:rPr>
          <w:b/>
          <w:bCs/>
          <w:noProof/>
          <w:lang w:val="es-ES"/>
        </w:rPr>
      </w:pPr>
      <w:r w:rsidRPr="00E341D1">
        <w:rPr>
          <w:b/>
          <w:bCs/>
          <w:noProof/>
          <w:lang w:val="es-ES"/>
        </w:rPr>
        <w:br w:type="page"/>
      </w:r>
    </w:p>
    <w:p w14:paraId="4777881A" w14:textId="77777777" w:rsidR="00F97261" w:rsidRPr="00E341D1" w:rsidRDefault="00F97261" w:rsidP="00B82E5D">
      <w:pPr>
        <w:pStyle w:val="PortadaDocumento"/>
        <w:rPr>
          <w:color w:val="auto"/>
        </w:rPr>
      </w:pPr>
      <w:r w:rsidRPr="00E341D1">
        <w:rPr>
          <w:color w:val="auto"/>
        </w:rPr>
        <w:lastRenderedPageBreak/>
        <w:t>ÍNDICE DE FIGURAS</w:t>
      </w:r>
    </w:p>
    <w:p w14:paraId="4FAD2A0E" w14:textId="77777777" w:rsidR="00F97261" w:rsidRPr="00E341D1" w:rsidRDefault="00F97261" w:rsidP="00F97261"/>
    <w:p w14:paraId="15D16CD0" w14:textId="0B27129E" w:rsidR="00AA072A" w:rsidRPr="00E341D1" w:rsidRDefault="00297EDC">
      <w:pPr>
        <w:pStyle w:val="Tabladeilustraciones"/>
        <w:tabs>
          <w:tab w:val="right" w:leader="dot" w:pos="8261"/>
        </w:tabs>
        <w:rPr>
          <w:rFonts w:asciiTheme="minorHAnsi" w:eastAsiaTheme="minorEastAsia" w:hAnsiTheme="minorHAnsi" w:cstheme="minorBidi"/>
          <w:noProof/>
          <w:lang w:eastAsia="es-CO"/>
        </w:rPr>
      </w:pPr>
      <w:r w:rsidRPr="00E341D1">
        <w:fldChar w:fldCharType="begin"/>
      </w:r>
      <w:r w:rsidRPr="00E341D1">
        <w:instrText xml:space="preserve"> TOC \h \z \c "Figura" </w:instrText>
      </w:r>
      <w:r w:rsidRPr="00E341D1">
        <w:fldChar w:fldCharType="separate"/>
      </w:r>
      <w:hyperlink w:anchor="_Toc438544527" w:history="1">
        <w:r w:rsidR="00AA072A" w:rsidRPr="00E341D1">
          <w:rPr>
            <w:rStyle w:val="Hipervnculo"/>
            <w:noProof/>
          </w:rPr>
          <w:t>Figura 5.1Señalizacion tipo preventiva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_Toc438544527 \h </w:instrText>
        </w:r>
        <w:r w:rsidR="00AA072A" w:rsidRPr="00E341D1">
          <w:rPr>
            <w:noProof/>
            <w:webHidden/>
          </w:rPr>
        </w:r>
        <w:r w:rsidR="00AA072A" w:rsidRPr="00E341D1">
          <w:rPr>
            <w:noProof/>
            <w:webHidden/>
          </w:rPr>
          <w:fldChar w:fldCharType="separate"/>
        </w:r>
        <w:r w:rsidR="00BA2C70">
          <w:rPr>
            <w:noProof/>
            <w:webHidden/>
          </w:rPr>
          <w:t>30</w:t>
        </w:r>
        <w:r w:rsidR="00AA072A" w:rsidRPr="00E341D1">
          <w:rPr>
            <w:noProof/>
            <w:webHidden/>
          </w:rPr>
          <w:fldChar w:fldCharType="end"/>
        </w:r>
      </w:hyperlink>
    </w:p>
    <w:p w14:paraId="1E4811F9" w14:textId="65D30296"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28" w:history="1">
        <w:r w:rsidR="00AA072A" w:rsidRPr="00E341D1">
          <w:rPr>
            <w:rStyle w:val="Hipervnculo"/>
            <w:noProof/>
          </w:rPr>
          <w:t>Figura 5.2 señalización de tipo reglamentaria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_Toc438544528 \h </w:instrText>
        </w:r>
        <w:r w:rsidR="00AA072A" w:rsidRPr="00E341D1">
          <w:rPr>
            <w:noProof/>
            <w:webHidden/>
          </w:rPr>
        </w:r>
        <w:r w:rsidR="00AA072A" w:rsidRPr="00E341D1">
          <w:rPr>
            <w:noProof/>
            <w:webHidden/>
          </w:rPr>
          <w:fldChar w:fldCharType="separate"/>
        </w:r>
        <w:r w:rsidR="00BA2C70">
          <w:rPr>
            <w:noProof/>
            <w:webHidden/>
          </w:rPr>
          <w:t>30</w:t>
        </w:r>
        <w:r w:rsidR="00AA072A" w:rsidRPr="00E341D1">
          <w:rPr>
            <w:noProof/>
            <w:webHidden/>
          </w:rPr>
          <w:fldChar w:fldCharType="end"/>
        </w:r>
      </w:hyperlink>
    </w:p>
    <w:p w14:paraId="4DE64FF4" w14:textId="7402A5B2"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29" w:history="1">
        <w:r w:rsidR="00AA072A" w:rsidRPr="00E341D1">
          <w:rPr>
            <w:rStyle w:val="Hipervnculo"/>
            <w:noProof/>
          </w:rPr>
          <w:t>Figura 5.3 Señalización de tipo Informativa</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_Toc438544529 \h </w:instrText>
        </w:r>
        <w:r w:rsidR="00AA072A" w:rsidRPr="00E341D1">
          <w:rPr>
            <w:noProof/>
            <w:webHidden/>
          </w:rPr>
        </w:r>
        <w:r w:rsidR="00AA072A" w:rsidRPr="00E341D1">
          <w:rPr>
            <w:noProof/>
            <w:webHidden/>
          </w:rPr>
          <w:fldChar w:fldCharType="separate"/>
        </w:r>
        <w:r w:rsidR="00BA2C70">
          <w:rPr>
            <w:noProof/>
            <w:webHidden/>
          </w:rPr>
          <w:t>31</w:t>
        </w:r>
        <w:r w:rsidR="00AA072A" w:rsidRPr="00E341D1">
          <w:rPr>
            <w:noProof/>
            <w:webHidden/>
          </w:rPr>
          <w:fldChar w:fldCharType="end"/>
        </w:r>
      </w:hyperlink>
    </w:p>
    <w:p w14:paraId="17961CF5" w14:textId="7FC22DE0"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30" w:history="1">
        <w:r w:rsidR="00AA072A" w:rsidRPr="00E341D1">
          <w:rPr>
            <w:rStyle w:val="Hipervnculo"/>
            <w:noProof/>
          </w:rPr>
          <w:t>Figura 5.4 Delineadores tubulares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_Toc438544530 \h </w:instrText>
        </w:r>
        <w:r w:rsidR="00AA072A" w:rsidRPr="00E341D1">
          <w:rPr>
            <w:noProof/>
            <w:webHidden/>
          </w:rPr>
        </w:r>
        <w:r w:rsidR="00AA072A" w:rsidRPr="00E341D1">
          <w:rPr>
            <w:noProof/>
            <w:webHidden/>
          </w:rPr>
          <w:fldChar w:fldCharType="separate"/>
        </w:r>
        <w:r w:rsidR="00BA2C70">
          <w:rPr>
            <w:noProof/>
            <w:webHidden/>
          </w:rPr>
          <w:t>31</w:t>
        </w:r>
        <w:r w:rsidR="00AA072A" w:rsidRPr="00E341D1">
          <w:rPr>
            <w:noProof/>
            <w:webHidden/>
          </w:rPr>
          <w:fldChar w:fldCharType="end"/>
        </w:r>
      </w:hyperlink>
    </w:p>
    <w:p w14:paraId="74E1AA42" w14:textId="236A1445"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31" w:history="1">
        <w:r w:rsidR="00AA072A" w:rsidRPr="00E341D1">
          <w:rPr>
            <w:rStyle w:val="Hipervnculo"/>
            <w:noProof/>
          </w:rPr>
          <w:t>Figura 5.5 Barreras  y canecas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_Toc438544531 \h </w:instrText>
        </w:r>
        <w:r w:rsidR="00AA072A" w:rsidRPr="00E341D1">
          <w:rPr>
            <w:noProof/>
            <w:webHidden/>
          </w:rPr>
        </w:r>
        <w:r w:rsidR="00AA072A" w:rsidRPr="00E341D1">
          <w:rPr>
            <w:noProof/>
            <w:webHidden/>
          </w:rPr>
          <w:fldChar w:fldCharType="separate"/>
        </w:r>
        <w:r w:rsidR="00BA2C70">
          <w:rPr>
            <w:noProof/>
            <w:webHidden/>
          </w:rPr>
          <w:t>32</w:t>
        </w:r>
        <w:r w:rsidR="00AA072A" w:rsidRPr="00E341D1">
          <w:rPr>
            <w:noProof/>
            <w:webHidden/>
          </w:rPr>
          <w:fldChar w:fldCharType="end"/>
        </w:r>
      </w:hyperlink>
    </w:p>
    <w:p w14:paraId="104D9C37" w14:textId="6AB08928"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32" w:history="1">
        <w:r w:rsidR="00AA072A" w:rsidRPr="00E341D1">
          <w:rPr>
            <w:rStyle w:val="Hipervnculo"/>
            <w:noProof/>
          </w:rPr>
          <w:t>Figura 5.6 Tabiques, cintas plásticas y mallas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_Toc438544532 \h </w:instrText>
        </w:r>
        <w:r w:rsidR="00AA072A" w:rsidRPr="00E341D1">
          <w:rPr>
            <w:noProof/>
            <w:webHidden/>
          </w:rPr>
        </w:r>
        <w:r w:rsidR="00AA072A" w:rsidRPr="00E341D1">
          <w:rPr>
            <w:noProof/>
            <w:webHidden/>
          </w:rPr>
          <w:fldChar w:fldCharType="separate"/>
        </w:r>
        <w:r w:rsidR="00BA2C70">
          <w:rPr>
            <w:noProof/>
            <w:webHidden/>
          </w:rPr>
          <w:t>32</w:t>
        </w:r>
        <w:r w:rsidR="00AA072A" w:rsidRPr="00E341D1">
          <w:rPr>
            <w:noProof/>
            <w:webHidden/>
          </w:rPr>
          <w:fldChar w:fldCharType="end"/>
        </w:r>
      </w:hyperlink>
    </w:p>
    <w:p w14:paraId="0C6EB5BD" w14:textId="0EE66A20"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33" w:history="1">
        <w:r w:rsidR="00AA072A" w:rsidRPr="00E341D1">
          <w:rPr>
            <w:rStyle w:val="Hipervnculo"/>
            <w:noProof/>
          </w:rPr>
          <w:t>Figura 5.7 Señales de tipo luminosas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_Toc438544533 \h </w:instrText>
        </w:r>
        <w:r w:rsidR="00AA072A" w:rsidRPr="00E341D1">
          <w:rPr>
            <w:noProof/>
            <w:webHidden/>
          </w:rPr>
        </w:r>
        <w:r w:rsidR="00AA072A" w:rsidRPr="00E341D1">
          <w:rPr>
            <w:noProof/>
            <w:webHidden/>
          </w:rPr>
          <w:fldChar w:fldCharType="separate"/>
        </w:r>
        <w:r w:rsidR="00BA2C70">
          <w:rPr>
            <w:noProof/>
            <w:webHidden/>
          </w:rPr>
          <w:t>33</w:t>
        </w:r>
        <w:r w:rsidR="00AA072A" w:rsidRPr="00E341D1">
          <w:rPr>
            <w:noProof/>
            <w:webHidden/>
          </w:rPr>
          <w:fldChar w:fldCharType="end"/>
        </w:r>
      </w:hyperlink>
    </w:p>
    <w:p w14:paraId="0E3EB947" w14:textId="6F3D2AEF"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34" w:history="1">
        <w:r w:rsidR="00AA072A" w:rsidRPr="00E341D1">
          <w:rPr>
            <w:rStyle w:val="Hipervnculo"/>
            <w:noProof/>
          </w:rPr>
          <w:t>Figura 5.8 Las tres erres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_Toc438544534 \h </w:instrText>
        </w:r>
        <w:r w:rsidR="00AA072A" w:rsidRPr="00E341D1">
          <w:rPr>
            <w:noProof/>
            <w:webHidden/>
          </w:rPr>
        </w:r>
        <w:r w:rsidR="00AA072A" w:rsidRPr="00E341D1">
          <w:rPr>
            <w:noProof/>
            <w:webHidden/>
          </w:rPr>
          <w:fldChar w:fldCharType="separate"/>
        </w:r>
        <w:r w:rsidR="00BA2C70">
          <w:rPr>
            <w:noProof/>
            <w:webHidden/>
          </w:rPr>
          <w:t>44</w:t>
        </w:r>
        <w:r w:rsidR="00AA072A" w:rsidRPr="00E341D1">
          <w:rPr>
            <w:noProof/>
            <w:webHidden/>
          </w:rPr>
          <w:fldChar w:fldCharType="end"/>
        </w:r>
      </w:hyperlink>
    </w:p>
    <w:p w14:paraId="17569351" w14:textId="0C2BCF82" w:rsidR="00AA072A" w:rsidRPr="00E341D1" w:rsidRDefault="006D3C3D">
      <w:pPr>
        <w:pStyle w:val="Tabladeilustraciones"/>
        <w:tabs>
          <w:tab w:val="right" w:leader="dot" w:pos="8261"/>
        </w:tabs>
        <w:rPr>
          <w:rFonts w:asciiTheme="minorHAnsi" w:eastAsiaTheme="minorEastAsia" w:hAnsiTheme="minorHAnsi" w:cstheme="minorBidi"/>
          <w:noProof/>
          <w:lang w:eastAsia="es-CO"/>
        </w:rPr>
      </w:pPr>
      <w:hyperlink w:anchor="_Toc438544535" w:history="1">
        <w:r w:rsidR="00AA072A" w:rsidRPr="00E341D1">
          <w:rPr>
            <w:rStyle w:val="Hipervnculo"/>
            <w:noProof/>
          </w:rPr>
          <w:t>Figura 5.9 Unidades sanitarias portátiles a utilizar en los frentes de obra y en las infraestructuras  provisionales</w:t>
        </w:r>
        <w:r w:rsidR="00AA072A" w:rsidRPr="00E341D1">
          <w:rPr>
            <w:noProof/>
            <w:webHidden/>
          </w:rPr>
          <w:tab/>
        </w:r>
        <w:r w:rsidR="00AA072A" w:rsidRPr="00E341D1">
          <w:rPr>
            <w:noProof/>
            <w:webHidden/>
          </w:rPr>
          <w:fldChar w:fldCharType="begin"/>
        </w:r>
        <w:r w:rsidR="00AA072A" w:rsidRPr="00E341D1">
          <w:rPr>
            <w:noProof/>
            <w:webHidden/>
          </w:rPr>
          <w:instrText xml:space="preserve"> PAGEREF _Toc438544535 \h </w:instrText>
        </w:r>
        <w:r w:rsidR="00AA072A" w:rsidRPr="00E341D1">
          <w:rPr>
            <w:noProof/>
            <w:webHidden/>
          </w:rPr>
        </w:r>
        <w:r w:rsidR="00AA072A" w:rsidRPr="00E341D1">
          <w:rPr>
            <w:noProof/>
            <w:webHidden/>
          </w:rPr>
          <w:fldChar w:fldCharType="separate"/>
        </w:r>
        <w:r w:rsidR="00BA2C70">
          <w:rPr>
            <w:noProof/>
            <w:webHidden/>
          </w:rPr>
          <w:t>58</w:t>
        </w:r>
        <w:r w:rsidR="00AA072A" w:rsidRPr="00E341D1">
          <w:rPr>
            <w:noProof/>
            <w:webHidden/>
          </w:rPr>
          <w:fldChar w:fldCharType="end"/>
        </w:r>
      </w:hyperlink>
    </w:p>
    <w:p w14:paraId="20D3DB09" w14:textId="7113DA60" w:rsidR="00B06998" w:rsidRPr="00E341D1" w:rsidRDefault="00297EDC" w:rsidP="00735445">
      <w:r w:rsidRPr="00E341D1">
        <w:rPr>
          <w:b/>
          <w:bCs/>
          <w:noProof/>
          <w:lang w:val="es-ES"/>
        </w:rPr>
        <w:fldChar w:fldCharType="end"/>
      </w:r>
      <w:bookmarkEnd w:id="3"/>
      <w:bookmarkEnd w:id="2"/>
      <w:bookmarkEnd w:id="1"/>
      <w:bookmarkEnd w:id="0"/>
    </w:p>
    <w:p w14:paraId="7A86A422" w14:textId="77777777" w:rsidR="00686E58" w:rsidRPr="00E341D1" w:rsidRDefault="00F97261" w:rsidP="00686E58">
      <w:r w:rsidRPr="00E341D1">
        <w:br w:type="page"/>
      </w:r>
    </w:p>
    <w:p w14:paraId="67B54248" w14:textId="11087726" w:rsidR="002A541A" w:rsidRPr="00E341D1" w:rsidRDefault="002A541A" w:rsidP="002E4509">
      <w:pPr>
        <w:pStyle w:val="Ttulo1"/>
        <w:numPr>
          <w:ilvl w:val="0"/>
          <w:numId w:val="8"/>
        </w:numPr>
      </w:pPr>
      <w:bookmarkStart w:id="5" w:name="_Toc438544545"/>
      <w:r w:rsidRPr="00E341D1">
        <w:lastRenderedPageBreak/>
        <w:t>MEDIDAS DE MANEJO AMBIENTAL</w:t>
      </w:r>
      <w:bookmarkEnd w:id="5"/>
    </w:p>
    <w:p w14:paraId="0CCF9DF6" w14:textId="77777777" w:rsidR="002A541A" w:rsidRPr="00E341D1" w:rsidRDefault="002A541A" w:rsidP="002A541A"/>
    <w:p w14:paraId="34824EC2" w14:textId="3ED90D0A" w:rsidR="00990935" w:rsidRPr="00E341D1" w:rsidRDefault="00990935" w:rsidP="002E4509">
      <w:pPr>
        <w:pStyle w:val="Ttulo2"/>
        <w:numPr>
          <w:ilvl w:val="1"/>
          <w:numId w:val="8"/>
        </w:numPr>
      </w:pPr>
      <w:bookmarkStart w:id="6" w:name="_Toc438544546"/>
      <w:r w:rsidRPr="00E341D1">
        <w:t>Estructuración</w:t>
      </w:r>
      <w:bookmarkEnd w:id="6"/>
      <w:r w:rsidRPr="00E341D1">
        <w:t xml:space="preserve"> </w:t>
      </w:r>
    </w:p>
    <w:p w14:paraId="06142DF0" w14:textId="744ACFBE" w:rsidR="00990935" w:rsidRPr="00E341D1" w:rsidRDefault="00990935" w:rsidP="00990935"/>
    <w:p w14:paraId="0B9F296B" w14:textId="15CD6F22" w:rsidR="00B8672E" w:rsidRPr="00E341D1" w:rsidRDefault="00B36B8D" w:rsidP="00B8672E">
      <w:pPr>
        <w:rPr>
          <w:rFonts w:asciiTheme="majorHAnsi" w:hAnsiTheme="majorHAnsi"/>
        </w:rPr>
      </w:pPr>
      <w:r w:rsidRPr="00E341D1">
        <w:rPr>
          <w:rFonts w:asciiTheme="majorHAnsi" w:hAnsiTheme="majorHAnsi" w:cs="Arial"/>
        </w:rPr>
        <w:t xml:space="preserve">El presente </w:t>
      </w:r>
      <w:r w:rsidR="00990935" w:rsidRPr="00E341D1">
        <w:rPr>
          <w:rFonts w:asciiTheme="majorHAnsi" w:hAnsiTheme="majorHAnsi" w:cs="Arial"/>
        </w:rPr>
        <w:t xml:space="preserve">capítulo contiene las Fichas Ambientales necesarias para prevenir, mitigar, corregir y/o compensar los impactos generados </w:t>
      </w:r>
      <w:r w:rsidR="00990935" w:rsidRPr="00E341D1">
        <w:rPr>
          <w:rFonts w:asciiTheme="majorHAnsi" w:hAnsiTheme="majorHAnsi"/>
        </w:rPr>
        <w:t xml:space="preserve">por las actividades </w:t>
      </w:r>
      <w:r w:rsidR="00EC06EC" w:rsidRPr="00E341D1">
        <w:rPr>
          <w:rFonts w:asciiTheme="majorHAnsi" w:hAnsiTheme="majorHAnsi"/>
        </w:rPr>
        <w:t>de</w:t>
      </w:r>
      <w:r w:rsidR="00990935" w:rsidRPr="00E341D1">
        <w:rPr>
          <w:rFonts w:asciiTheme="majorHAnsi" w:hAnsiTheme="majorHAnsi"/>
        </w:rPr>
        <w:t xml:space="preserve"> rehabilitación </w:t>
      </w:r>
      <w:r w:rsidR="00B8672E" w:rsidRPr="00E341D1">
        <w:rPr>
          <w:rFonts w:asciiTheme="majorHAnsi" w:hAnsiTheme="majorHAnsi"/>
        </w:rPr>
        <w:t>y mejoramiento de la vía existente desde Intercambiador</w:t>
      </w:r>
      <w:r w:rsidR="00990935" w:rsidRPr="00E341D1">
        <w:rPr>
          <w:rFonts w:asciiTheme="majorHAnsi" w:hAnsiTheme="majorHAnsi"/>
        </w:rPr>
        <w:t xml:space="preserve"> Alto Dolores-</w:t>
      </w:r>
      <w:r w:rsidR="00EB2793" w:rsidRPr="00E341D1">
        <w:rPr>
          <w:rFonts w:asciiTheme="majorHAnsi" w:hAnsiTheme="majorHAnsi"/>
        </w:rPr>
        <w:t xml:space="preserve"> Lazo 1 hasta </w:t>
      </w:r>
      <w:r w:rsidR="00276792" w:rsidRPr="00E341D1">
        <w:rPr>
          <w:rFonts w:asciiTheme="majorHAnsi" w:hAnsiTheme="majorHAnsi"/>
        </w:rPr>
        <w:t>P</w:t>
      </w:r>
      <w:r w:rsidR="00846813" w:rsidRPr="00E341D1">
        <w:rPr>
          <w:rFonts w:asciiTheme="majorHAnsi" w:hAnsiTheme="majorHAnsi"/>
        </w:rPr>
        <w:t xml:space="preserve">uerto </w:t>
      </w:r>
      <w:r w:rsidR="00CE5D21" w:rsidRPr="00E341D1">
        <w:rPr>
          <w:rFonts w:asciiTheme="majorHAnsi" w:hAnsiTheme="majorHAnsi"/>
        </w:rPr>
        <w:t>Berrío</w:t>
      </w:r>
      <w:r w:rsidR="00B8672E" w:rsidRPr="00E341D1">
        <w:rPr>
          <w:rFonts w:asciiTheme="majorHAnsi" w:hAnsiTheme="majorHAnsi"/>
        </w:rPr>
        <w:t xml:space="preserve"> Oeste. </w:t>
      </w:r>
      <w:r w:rsidR="00B8672E" w:rsidRPr="00E341D1">
        <w:t xml:space="preserve">La ejecución de las obras y la puesta en marcha del proyecto, puede generar impactos ambientales positivos y negativos en el </w:t>
      </w:r>
      <w:r w:rsidR="00C2044A" w:rsidRPr="00E341D1">
        <w:t>área de Influencia directa  directa </w:t>
      </w:r>
      <w:r w:rsidR="00B8672E" w:rsidRPr="00E341D1">
        <w:t xml:space="preserve"> (</w:t>
      </w:r>
      <w:r w:rsidR="00C2044A" w:rsidRPr="00E341D1">
        <w:t>AID</w:t>
      </w:r>
      <w:r w:rsidR="00B8672E" w:rsidRPr="00E341D1">
        <w:t xml:space="preserve">). Por tal razón, se ha elaborado un programa de manejo ambiental que contiene las medidas encaminadas a </w:t>
      </w:r>
      <w:r w:rsidR="00B8672E" w:rsidRPr="00E341D1">
        <w:rPr>
          <w:rFonts w:asciiTheme="majorHAnsi" w:hAnsiTheme="majorHAnsi" w:cs="Arial"/>
        </w:rPr>
        <w:t xml:space="preserve">prevenir los posibles impactos generados </w:t>
      </w:r>
      <w:r w:rsidR="00B8672E" w:rsidRPr="00E341D1">
        <w:rPr>
          <w:rFonts w:asciiTheme="majorHAnsi" w:hAnsiTheme="majorHAnsi"/>
        </w:rPr>
        <w:t>por las actividades al desarrollar el proyecto. Las actividades se plantean siguiendo con los lineamientos establecidos en el Plan de Adaptación de la Guía Ambiental Capitulo 6 (Medidas de manejo ambiental), expedido por el INVIAS 2011.</w:t>
      </w:r>
    </w:p>
    <w:p w14:paraId="7550E935" w14:textId="77777777" w:rsidR="00990935" w:rsidRPr="00E341D1" w:rsidRDefault="00990935" w:rsidP="00990935">
      <w:pPr>
        <w:spacing w:line="23" w:lineRule="atLeast"/>
        <w:rPr>
          <w:rFonts w:asciiTheme="majorHAnsi" w:hAnsiTheme="majorHAnsi"/>
        </w:rPr>
      </w:pPr>
    </w:p>
    <w:p w14:paraId="3C0F9808" w14:textId="26135F87" w:rsidR="00EB2793" w:rsidRPr="00E341D1" w:rsidRDefault="00EC06EC" w:rsidP="00B8672E">
      <w:r w:rsidRPr="00E341D1">
        <w:t xml:space="preserve">Para realizar una buena gestión ambiental del proyecto, las fichas </w:t>
      </w:r>
      <w:r w:rsidR="00B8672E" w:rsidRPr="00E341D1">
        <w:t>presenta</w:t>
      </w:r>
      <w:r w:rsidR="009173F7" w:rsidRPr="00E341D1">
        <w:t>das a continuación se estructurá</w:t>
      </w:r>
      <w:r w:rsidR="00B8672E" w:rsidRPr="00E341D1">
        <w:t xml:space="preserve">n </w:t>
      </w:r>
      <w:r w:rsidRPr="00E341D1">
        <w:t xml:space="preserve">de </w:t>
      </w:r>
      <w:r w:rsidR="00B8672E" w:rsidRPr="00E341D1">
        <w:t xml:space="preserve">manera organizada con el objetivo de prevenir, controlar y mitigar </w:t>
      </w:r>
      <w:r w:rsidRPr="00E341D1">
        <w:t xml:space="preserve">los impactos ambientales por componente, </w:t>
      </w:r>
      <w:r w:rsidR="00B8672E" w:rsidRPr="00E341D1">
        <w:t>dando</w:t>
      </w:r>
      <w:r w:rsidRPr="00E341D1">
        <w:t xml:space="preserve"> una respuesta integral a los impactos identificados </w:t>
      </w:r>
      <w:r w:rsidR="00B8672E" w:rsidRPr="00E341D1">
        <w:t>en el capítulo 4</w:t>
      </w:r>
      <w:r w:rsidRPr="00E341D1">
        <w:t xml:space="preserve">. </w:t>
      </w:r>
    </w:p>
    <w:p w14:paraId="3D483576" w14:textId="77777777" w:rsidR="00990935" w:rsidRPr="00E341D1" w:rsidRDefault="00990935" w:rsidP="00990935">
      <w:pPr>
        <w:spacing w:line="23" w:lineRule="atLeast"/>
        <w:rPr>
          <w:rFonts w:asciiTheme="majorHAnsi" w:hAnsiTheme="majorHAnsi" w:cs="Arial"/>
        </w:rPr>
      </w:pPr>
    </w:p>
    <w:p w14:paraId="4B8F1F07" w14:textId="77777777" w:rsidR="00B8672E" w:rsidRPr="00E341D1" w:rsidRDefault="00B8672E" w:rsidP="00B8672E">
      <w:pPr>
        <w:rPr>
          <w:lang w:eastAsia="es-ES"/>
        </w:rPr>
      </w:pPr>
      <w:r w:rsidRPr="00E341D1">
        <w:rPr>
          <w:lang w:eastAsia="es-ES"/>
        </w:rPr>
        <w:t xml:space="preserve">Las medidas expresadas en este documento deben ser implementadas en las diferentes etapas del proyecto, así mismo no corresponde a una estructura rígida, puesto que de acuerdo con la dinámica del proyecto se podrá mejorar o ajustar si este lo exige o se evidencia la necesidad de su ajuste a las condiciones de cada etapa del proyecto; debido a que todo se realizará </w:t>
      </w:r>
      <w:r w:rsidRPr="00E341D1">
        <w:t>en coordinación en tiempo y espacio con las obras a ejecutar.</w:t>
      </w:r>
    </w:p>
    <w:p w14:paraId="7AE8E1F7" w14:textId="77777777" w:rsidR="00EC06EC" w:rsidRPr="00E341D1" w:rsidRDefault="00EC06EC" w:rsidP="00B8672E"/>
    <w:p w14:paraId="5331A85B" w14:textId="5B9F2424" w:rsidR="00EC06EC" w:rsidRPr="00E341D1" w:rsidRDefault="008D2BEB" w:rsidP="00B8672E">
      <w:r w:rsidRPr="00E341D1">
        <w:t xml:space="preserve">Para ejecutar </w:t>
      </w:r>
      <w:r w:rsidR="00BD7251" w:rsidRPr="00E341D1">
        <w:t xml:space="preserve">las actividades propuestas, se destinara un grupo </w:t>
      </w:r>
      <w:r w:rsidR="00D323C4" w:rsidRPr="00E341D1">
        <w:t xml:space="preserve">multidisciplinario </w:t>
      </w:r>
      <w:r w:rsidR="00BD7251" w:rsidRPr="00E341D1">
        <w:t xml:space="preserve">con la intención de materializar las mismas a fin de obtener resultados favorables, el equipo será competente en materia social y ambiental, para coordinar las acciones que se presentan, por lo tanto se creará un Grupo de Gestión Social y Ambiental  </w:t>
      </w:r>
    </w:p>
    <w:p w14:paraId="33148CFE" w14:textId="77777777" w:rsidR="00EC06EC" w:rsidRPr="00E341D1" w:rsidRDefault="00EC06EC" w:rsidP="00990935">
      <w:pPr>
        <w:spacing w:line="23" w:lineRule="atLeast"/>
        <w:rPr>
          <w:rFonts w:asciiTheme="majorHAnsi" w:hAnsiTheme="majorHAnsi" w:cs="Arial"/>
        </w:rPr>
      </w:pPr>
    </w:p>
    <w:p w14:paraId="3671AF43" w14:textId="77777777" w:rsidR="00990935" w:rsidRPr="00E341D1" w:rsidRDefault="00BD7251" w:rsidP="00990935">
      <w:pPr>
        <w:spacing w:line="23" w:lineRule="atLeast"/>
        <w:rPr>
          <w:rFonts w:asciiTheme="majorHAnsi" w:hAnsiTheme="majorHAnsi" w:cs="Arial"/>
          <w:lang w:eastAsia="es-ES"/>
        </w:rPr>
      </w:pPr>
      <w:r w:rsidRPr="00E341D1">
        <w:rPr>
          <w:rFonts w:asciiTheme="majorHAnsi" w:hAnsiTheme="majorHAnsi" w:cs="Arial"/>
          <w:lang w:eastAsia="es-ES"/>
        </w:rPr>
        <w:t>A continuación se presentan los programas de manejo ambiental en el proyecto.</w:t>
      </w:r>
    </w:p>
    <w:p w14:paraId="056BCEA0" w14:textId="77777777" w:rsidR="009F441D" w:rsidRPr="00E341D1" w:rsidRDefault="009F441D" w:rsidP="009F441D">
      <w:pPr>
        <w:spacing w:line="23" w:lineRule="atLeast"/>
        <w:rPr>
          <w:rFonts w:asciiTheme="majorHAnsi" w:hAnsiTheme="majorHAnsi" w:cs="Arial"/>
          <w:lang w:eastAsia="es-ES"/>
        </w:rPr>
      </w:pPr>
    </w:p>
    <w:p w14:paraId="13E2845A" w14:textId="4C0FDEB2" w:rsidR="009F441D" w:rsidRPr="00E341D1" w:rsidRDefault="009F441D" w:rsidP="009F441D">
      <w:pPr>
        <w:pStyle w:val="Tablas"/>
        <w:rPr>
          <w:rFonts w:asciiTheme="majorHAnsi" w:hAnsiTheme="majorHAnsi" w:cs="Arial"/>
          <w:sz w:val="22"/>
          <w:szCs w:val="22"/>
        </w:rPr>
      </w:pPr>
      <w:bookmarkStart w:id="7" w:name="_Toc431758166"/>
      <w:bookmarkStart w:id="8" w:name="_Toc438544511"/>
      <w:r w:rsidRPr="00E341D1">
        <w:rPr>
          <w:rFonts w:asciiTheme="majorHAnsi" w:hAnsiTheme="majorHAnsi"/>
          <w:sz w:val="22"/>
          <w:szCs w:val="22"/>
        </w:rPr>
        <w:t xml:space="preserve">Tabla </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STYLEREF 1 \s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5</w:t>
      </w:r>
      <w:r w:rsidR="00A90E2A" w:rsidRPr="00E341D1">
        <w:rPr>
          <w:rFonts w:asciiTheme="majorHAnsi" w:hAnsiTheme="majorHAnsi"/>
          <w:sz w:val="22"/>
          <w:szCs w:val="22"/>
        </w:rPr>
        <w:fldChar w:fldCharType="end"/>
      </w:r>
      <w:r w:rsidR="00A90E2A" w:rsidRPr="00E341D1">
        <w:rPr>
          <w:rFonts w:asciiTheme="majorHAnsi" w:hAnsiTheme="majorHAnsi"/>
          <w:sz w:val="22"/>
          <w:szCs w:val="22"/>
        </w:rPr>
        <w:t>.</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SEQ Tabla \* ARABIC \s 1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1</w:t>
      </w:r>
      <w:r w:rsidR="00A90E2A" w:rsidRPr="00E341D1">
        <w:rPr>
          <w:rFonts w:asciiTheme="majorHAnsi" w:hAnsiTheme="majorHAnsi"/>
          <w:sz w:val="22"/>
          <w:szCs w:val="22"/>
        </w:rPr>
        <w:fldChar w:fldCharType="end"/>
      </w:r>
      <w:r w:rsidRPr="00E341D1">
        <w:rPr>
          <w:rFonts w:asciiTheme="majorHAnsi" w:hAnsiTheme="majorHAnsi"/>
          <w:sz w:val="22"/>
          <w:szCs w:val="22"/>
        </w:rPr>
        <w:t xml:space="preserve"> </w:t>
      </w:r>
      <w:bookmarkStart w:id="9" w:name="_Toc369795714"/>
      <w:bookmarkStart w:id="10" w:name="_Toc395640932"/>
      <w:r w:rsidRPr="00E341D1">
        <w:rPr>
          <w:rFonts w:asciiTheme="majorHAnsi" w:hAnsiTheme="majorHAnsi" w:cs="Arial"/>
          <w:sz w:val="22"/>
          <w:szCs w:val="22"/>
        </w:rPr>
        <w:t xml:space="preserve">. Programas de Manejo Ambiental formulados </w:t>
      </w:r>
      <w:bookmarkEnd w:id="9"/>
      <w:r w:rsidRPr="00E341D1">
        <w:rPr>
          <w:rFonts w:asciiTheme="majorHAnsi" w:hAnsiTheme="majorHAnsi" w:cs="Arial"/>
          <w:sz w:val="22"/>
          <w:szCs w:val="22"/>
        </w:rPr>
        <w:t xml:space="preserve">para </w:t>
      </w:r>
      <w:bookmarkEnd w:id="10"/>
      <w:r w:rsidRPr="00E341D1">
        <w:rPr>
          <w:rFonts w:asciiTheme="majorHAnsi" w:hAnsiTheme="majorHAnsi" w:cs="Arial"/>
          <w:sz w:val="22"/>
          <w:szCs w:val="22"/>
        </w:rPr>
        <w:t xml:space="preserve">el </w:t>
      </w:r>
      <w:bookmarkEnd w:id="7"/>
      <w:r w:rsidR="004313EB" w:rsidRPr="00E341D1">
        <w:rPr>
          <w:rFonts w:asciiTheme="majorHAnsi" w:hAnsiTheme="majorHAnsi" w:cs="Arial"/>
          <w:sz w:val="22"/>
          <w:szCs w:val="22"/>
        </w:rPr>
        <w:t>proyecto de Rehabilitación y Mejoramiento de la Vía Existente desde Intercambiador Alto Dolores-Lazo 1 hasta Puerto Berrío Oeste</w:t>
      </w:r>
      <w:bookmarkEnd w:id="8"/>
      <w:r w:rsidRPr="00E341D1">
        <w:rPr>
          <w:rFonts w:asciiTheme="majorHAnsi" w:hAnsiTheme="majorHAnsi" w:cs="Arial"/>
          <w:sz w:val="22"/>
          <w:szCs w:val="22"/>
        </w:rPr>
        <w:t xml:space="preserve"> </w:t>
      </w:r>
    </w:p>
    <w:tbl>
      <w:tblPr>
        <w:tblStyle w:val="Gminis"/>
        <w:tblW w:w="8446" w:type="dxa"/>
        <w:tblLook w:val="04A0" w:firstRow="1" w:lastRow="0" w:firstColumn="1" w:lastColumn="0" w:noHBand="0" w:noVBand="1"/>
      </w:tblPr>
      <w:tblGrid>
        <w:gridCol w:w="1931"/>
        <w:gridCol w:w="425"/>
        <w:gridCol w:w="4395"/>
        <w:gridCol w:w="1695"/>
      </w:tblGrid>
      <w:tr w:rsidR="00BA182C" w:rsidRPr="00E341D1" w14:paraId="7091BE86" w14:textId="77777777" w:rsidTr="00D82262">
        <w:trPr>
          <w:cnfStyle w:val="100000000000" w:firstRow="1" w:lastRow="0" w:firstColumn="0" w:lastColumn="0" w:oddVBand="0" w:evenVBand="0" w:oddHBand="0" w:evenHBand="0" w:firstRowFirstColumn="0" w:firstRowLastColumn="0" w:lastRowFirstColumn="0" w:lastRowLastColumn="0"/>
          <w:trHeight w:val="443"/>
          <w:tblHeader/>
        </w:trPr>
        <w:tc>
          <w:tcPr>
            <w:cnfStyle w:val="001000000100" w:firstRow="0" w:lastRow="0" w:firstColumn="1" w:lastColumn="0" w:oddVBand="0" w:evenVBand="0" w:oddHBand="0" w:evenHBand="0" w:firstRowFirstColumn="1" w:firstRowLastColumn="0" w:lastRowFirstColumn="0" w:lastRowLastColumn="0"/>
            <w:tcW w:w="2356" w:type="dxa"/>
            <w:gridSpan w:val="2"/>
            <w:vAlign w:val="center"/>
            <w:hideMark/>
          </w:tcPr>
          <w:p w14:paraId="1CE563E6" w14:textId="77777777" w:rsidR="00BA182C" w:rsidRPr="00E341D1" w:rsidRDefault="00BA182C" w:rsidP="00034B72">
            <w:pPr>
              <w:tabs>
                <w:tab w:val="left" w:pos="720"/>
                <w:tab w:val="left" w:leader="dot" w:pos="7632"/>
              </w:tabs>
              <w:spacing w:line="23" w:lineRule="atLeast"/>
              <w:ind w:left="720"/>
              <w:jc w:val="center"/>
              <w:rPr>
                <w:rFonts w:asciiTheme="majorHAnsi" w:eastAsia="Times New Roman" w:hAnsiTheme="majorHAnsi" w:cs="Arial"/>
                <w:lang w:eastAsia="es-ES"/>
              </w:rPr>
            </w:pPr>
            <w:r w:rsidRPr="00E341D1">
              <w:rPr>
                <w:rFonts w:asciiTheme="majorHAnsi" w:hAnsiTheme="majorHAnsi" w:cs="Arial"/>
                <w:lang w:eastAsia="es-ES"/>
              </w:rPr>
              <w:t>PROGRAMA</w:t>
            </w:r>
          </w:p>
        </w:tc>
        <w:tc>
          <w:tcPr>
            <w:tcW w:w="4395" w:type="dxa"/>
            <w:vAlign w:val="center"/>
            <w:hideMark/>
          </w:tcPr>
          <w:p w14:paraId="27363B22" w14:textId="77777777" w:rsidR="00BA182C" w:rsidRPr="00E341D1" w:rsidRDefault="00BA182C" w:rsidP="00034B72">
            <w:pPr>
              <w:tabs>
                <w:tab w:val="left" w:pos="46"/>
                <w:tab w:val="left" w:leader="dot" w:pos="7632"/>
              </w:tabs>
              <w:spacing w:line="23" w:lineRule="atLeast"/>
              <w:ind w:left="46"/>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PROYECTO</w:t>
            </w:r>
          </w:p>
        </w:tc>
        <w:tc>
          <w:tcPr>
            <w:tcW w:w="1695" w:type="dxa"/>
            <w:vAlign w:val="center"/>
            <w:hideMark/>
          </w:tcPr>
          <w:p w14:paraId="66875340" w14:textId="77777777" w:rsidR="00BA182C" w:rsidRPr="00E341D1" w:rsidRDefault="00BA182C" w:rsidP="00034B72">
            <w:pPr>
              <w:tabs>
                <w:tab w:val="left" w:pos="4"/>
                <w:tab w:val="left" w:leader="dot" w:pos="7632"/>
              </w:tabs>
              <w:spacing w:line="23" w:lineRule="atLeast"/>
              <w:ind w:left="4"/>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CÓDIGO</w:t>
            </w:r>
          </w:p>
        </w:tc>
      </w:tr>
      <w:tr w:rsidR="00BA182C" w:rsidRPr="00E341D1" w14:paraId="4EB10981" w14:textId="77777777" w:rsidTr="00C630D8">
        <w:trPr>
          <w:trHeight w:val="208"/>
        </w:trPr>
        <w:tc>
          <w:tcPr>
            <w:cnfStyle w:val="001000000000" w:firstRow="0" w:lastRow="0" w:firstColumn="1" w:lastColumn="0" w:oddVBand="0" w:evenVBand="0" w:oddHBand="0" w:evenHBand="0" w:firstRowFirstColumn="0" w:firstRowLastColumn="0" w:lastRowFirstColumn="0" w:lastRowLastColumn="0"/>
            <w:tcW w:w="1931" w:type="dxa"/>
            <w:vMerge w:val="restart"/>
            <w:vAlign w:val="center"/>
            <w:hideMark/>
          </w:tcPr>
          <w:p w14:paraId="224719AF" w14:textId="77777777" w:rsidR="00BA182C" w:rsidRPr="00E341D1" w:rsidRDefault="00BA182C" w:rsidP="00034B72">
            <w:pPr>
              <w:tabs>
                <w:tab w:val="left" w:pos="0"/>
                <w:tab w:val="left" w:leader="dot" w:pos="7632"/>
              </w:tabs>
              <w:spacing w:line="23" w:lineRule="atLeast"/>
              <w:ind w:left="12"/>
              <w:jc w:val="center"/>
              <w:rPr>
                <w:rFonts w:asciiTheme="majorHAnsi" w:eastAsia="Times New Roman" w:hAnsiTheme="majorHAnsi" w:cs="Arial"/>
                <w:lang w:eastAsia="fr-FR"/>
              </w:rPr>
            </w:pPr>
            <w:r w:rsidRPr="00E341D1">
              <w:rPr>
                <w:rFonts w:asciiTheme="majorHAnsi" w:hAnsiTheme="majorHAnsi" w:cs="Arial"/>
              </w:rPr>
              <w:t xml:space="preserve">1 - Desarrollo y Aplicación de la </w:t>
            </w:r>
            <w:r w:rsidRPr="00E341D1">
              <w:rPr>
                <w:rFonts w:asciiTheme="majorHAnsi" w:hAnsiTheme="majorHAnsi" w:cs="Arial"/>
              </w:rPr>
              <w:lastRenderedPageBreak/>
              <w:t>Gestión ambiental.</w:t>
            </w:r>
          </w:p>
        </w:tc>
        <w:tc>
          <w:tcPr>
            <w:tcW w:w="425" w:type="dxa"/>
            <w:vAlign w:val="center"/>
            <w:hideMark/>
          </w:tcPr>
          <w:p w14:paraId="1CB123EC"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lastRenderedPageBreak/>
              <w:t>1</w:t>
            </w:r>
          </w:p>
        </w:tc>
        <w:tc>
          <w:tcPr>
            <w:tcW w:w="4395" w:type="dxa"/>
            <w:vAlign w:val="center"/>
            <w:hideMark/>
          </w:tcPr>
          <w:p w14:paraId="52BBC3F0"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Conformación del grupo de gestión social y ambiental</w:t>
            </w:r>
          </w:p>
        </w:tc>
        <w:tc>
          <w:tcPr>
            <w:tcW w:w="1695" w:type="dxa"/>
            <w:vAlign w:val="center"/>
            <w:hideMark/>
          </w:tcPr>
          <w:p w14:paraId="0858B8AA"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DAGA-1.1-01</w:t>
            </w:r>
          </w:p>
        </w:tc>
      </w:tr>
      <w:tr w:rsidR="00BA182C" w:rsidRPr="00E341D1" w14:paraId="7D3276DE" w14:textId="77777777" w:rsidTr="00C630D8">
        <w:trPr>
          <w:trHeight w:val="175"/>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78C67918" w14:textId="77777777" w:rsidR="00BA182C" w:rsidRPr="00E341D1" w:rsidRDefault="00BA182C" w:rsidP="00034B72">
            <w:pPr>
              <w:spacing w:line="23" w:lineRule="atLeast"/>
              <w:jc w:val="center"/>
              <w:rPr>
                <w:rFonts w:asciiTheme="majorHAnsi" w:eastAsia="Times New Roman" w:hAnsiTheme="majorHAnsi" w:cs="Arial"/>
                <w:lang w:eastAsia="fr-FR"/>
              </w:rPr>
            </w:pPr>
          </w:p>
        </w:tc>
        <w:tc>
          <w:tcPr>
            <w:tcW w:w="425" w:type="dxa"/>
            <w:vAlign w:val="center"/>
            <w:hideMark/>
          </w:tcPr>
          <w:p w14:paraId="712088C0"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2</w:t>
            </w:r>
          </w:p>
        </w:tc>
        <w:tc>
          <w:tcPr>
            <w:tcW w:w="4395" w:type="dxa"/>
            <w:vAlign w:val="center"/>
            <w:hideMark/>
          </w:tcPr>
          <w:p w14:paraId="082B117C"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val="es-ES_tradnl"/>
              </w:rPr>
              <w:t>Capacitación ambiental al personal de  obra</w:t>
            </w:r>
          </w:p>
        </w:tc>
        <w:tc>
          <w:tcPr>
            <w:tcW w:w="1695" w:type="dxa"/>
            <w:vAlign w:val="center"/>
            <w:hideMark/>
          </w:tcPr>
          <w:p w14:paraId="774A6C87"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DAGA-1.2-02</w:t>
            </w:r>
          </w:p>
        </w:tc>
      </w:tr>
      <w:tr w:rsidR="00BA182C" w:rsidRPr="00E341D1" w14:paraId="070D0E7C" w14:textId="77777777" w:rsidTr="00C630D8">
        <w:trPr>
          <w:trHeight w:val="264"/>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14071E5C" w14:textId="77777777" w:rsidR="00BA182C" w:rsidRPr="00E341D1" w:rsidRDefault="00BA182C" w:rsidP="00034B72">
            <w:pPr>
              <w:spacing w:line="23" w:lineRule="atLeast"/>
              <w:jc w:val="center"/>
              <w:rPr>
                <w:rFonts w:asciiTheme="majorHAnsi" w:eastAsia="Times New Roman" w:hAnsiTheme="majorHAnsi" w:cs="Arial"/>
                <w:lang w:eastAsia="fr-FR"/>
              </w:rPr>
            </w:pPr>
          </w:p>
        </w:tc>
        <w:tc>
          <w:tcPr>
            <w:tcW w:w="425" w:type="dxa"/>
            <w:vAlign w:val="center"/>
            <w:hideMark/>
          </w:tcPr>
          <w:p w14:paraId="70245EB3"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3</w:t>
            </w:r>
          </w:p>
        </w:tc>
        <w:tc>
          <w:tcPr>
            <w:tcW w:w="4395" w:type="dxa"/>
            <w:vAlign w:val="center"/>
            <w:hideMark/>
          </w:tcPr>
          <w:p w14:paraId="3E51EA78"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Cumplimiento  requerimientos legales</w:t>
            </w:r>
          </w:p>
        </w:tc>
        <w:tc>
          <w:tcPr>
            <w:tcW w:w="1695" w:type="dxa"/>
            <w:vAlign w:val="center"/>
            <w:hideMark/>
          </w:tcPr>
          <w:p w14:paraId="679CD7BB"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DAGA-1.3-03</w:t>
            </w:r>
          </w:p>
        </w:tc>
      </w:tr>
      <w:tr w:rsidR="00BA182C" w:rsidRPr="00E341D1" w14:paraId="6B0D8DF1" w14:textId="77777777" w:rsidTr="00C630D8">
        <w:trPr>
          <w:trHeight w:val="206"/>
        </w:trPr>
        <w:tc>
          <w:tcPr>
            <w:cnfStyle w:val="001000000000" w:firstRow="0" w:lastRow="0" w:firstColumn="1" w:lastColumn="0" w:oddVBand="0" w:evenVBand="0" w:oddHBand="0" w:evenHBand="0" w:firstRowFirstColumn="0" w:firstRowLastColumn="0" w:lastRowFirstColumn="0" w:lastRowLastColumn="0"/>
            <w:tcW w:w="1931" w:type="dxa"/>
            <w:vMerge w:val="restart"/>
            <w:vAlign w:val="center"/>
            <w:hideMark/>
          </w:tcPr>
          <w:p w14:paraId="1AF14D97" w14:textId="77777777" w:rsidR="00BA182C" w:rsidRPr="00E341D1" w:rsidRDefault="00BA182C" w:rsidP="00034B72">
            <w:pPr>
              <w:tabs>
                <w:tab w:val="left" w:pos="720"/>
                <w:tab w:val="left" w:pos="993"/>
                <w:tab w:val="left" w:leader="dot" w:pos="7632"/>
              </w:tabs>
              <w:spacing w:line="23" w:lineRule="atLeast"/>
              <w:ind w:left="12"/>
              <w:jc w:val="center"/>
              <w:rPr>
                <w:rFonts w:asciiTheme="majorHAnsi" w:eastAsia="Times New Roman" w:hAnsiTheme="majorHAnsi" w:cs="Arial"/>
                <w:lang w:eastAsia="es-ES"/>
              </w:rPr>
            </w:pPr>
            <w:r w:rsidRPr="00E341D1">
              <w:rPr>
                <w:rFonts w:asciiTheme="majorHAnsi" w:hAnsiTheme="majorHAnsi" w:cs="Arial"/>
                <w:lang w:eastAsia="es-ES"/>
              </w:rPr>
              <w:t>2 – Programa de Actividades Constructivas.</w:t>
            </w:r>
          </w:p>
        </w:tc>
        <w:tc>
          <w:tcPr>
            <w:tcW w:w="425" w:type="dxa"/>
            <w:vAlign w:val="center"/>
            <w:hideMark/>
          </w:tcPr>
          <w:p w14:paraId="363A6995"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1</w:t>
            </w:r>
          </w:p>
        </w:tc>
        <w:tc>
          <w:tcPr>
            <w:tcW w:w="4395" w:type="dxa"/>
            <w:vAlign w:val="center"/>
            <w:hideMark/>
          </w:tcPr>
          <w:p w14:paraId="79F136CB"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es-ES"/>
              </w:rPr>
            </w:pPr>
            <w:r w:rsidRPr="00E341D1">
              <w:rPr>
                <w:rFonts w:asciiTheme="majorHAnsi" w:hAnsiTheme="majorHAnsi" w:cs="Arial"/>
                <w:lang w:eastAsia="es-ES"/>
              </w:rPr>
              <w:t xml:space="preserve">Proyecto </w:t>
            </w:r>
          </w:p>
          <w:p w14:paraId="35CFF665"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de manejo integral de materiales de construcción</w:t>
            </w:r>
          </w:p>
        </w:tc>
        <w:tc>
          <w:tcPr>
            <w:tcW w:w="1695" w:type="dxa"/>
            <w:vAlign w:val="center"/>
            <w:hideMark/>
          </w:tcPr>
          <w:p w14:paraId="062C42DB"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PAC-2.1-04</w:t>
            </w:r>
          </w:p>
        </w:tc>
      </w:tr>
      <w:tr w:rsidR="00BA182C" w:rsidRPr="00E341D1" w14:paraId="517F9B3E" w14:textId="77777777" w:rsidTr="00C630D8">
        <w:trPr>
          <w:trHeight w:val="212"/>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020B5436"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hideMark/>
          </w:tcPr>
          <w:p w14:paraId="07AA4043"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2</w:t>
            </w:r>
          </w:p>
        </w:tc>
        <w:tc>
          <w:tcPr>
            <w:tcW w:w="4395" w:type="dxa"/>
            <w:vAlign w:val="center"/>
            <w:hideMark/>
          </w:tcPr>
          <w:p w14:paraId="296FF700"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Proyecto de señalización frentes de obras y sitios temporales</w:t>
            </w:r>
          </w:p>
        </w:tc>
        <w:tc>
          <w:tcPr>
            <w:tcW w:w="1695" w:type="dxa"/>
            <w:vAlign w:val="center"/>
            <w:hideMark/>
          </w:tcPr>
          <w:p w14:paraId="47638F5C"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PAC-2.2-05</w:t>
            </w:r>
          </w:p>
        </w:tc>
      </w:tr>
      <w:tr w:rsidR="00BA182C" w:rsidRPr="00E341D1" w14:paraId="729D3AB3" w14:textId="77777777" w:rsidTr="00C630D8">
        <w:trPr>
          <w:trHeight w:val="187"/>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27738160"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hideMark/>
          </w:tcPr>
          <w:p w14:paraId="15371047"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3</w:t>
            </w:r>
          </w:p>
        </w:tc>
        <w:tc>
          <w:tcPr>
            <w:tcW w:w="4395" w:type="dxa"/>
            <w:vAlign w:val="center"/>
            <w:hideMark/>
          </w:tcPr>
          <w:p w14:paraId="7C782372"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cs="Arial"/>
                <w:lang w:val="es-ES" w:eastAsia="es-ES"/>
              </w:rPr>
              <w:t>Proyecto de manejo y disposición final de escombros y lodos</w:t>
            </w:r>
          </w:p>
        </w:tc>
        <w:tc>
          <w:tcPr>
            <w:tcW w:w="1695" w:type="dxa"/>
            <w:vAlign w:val="center"/>
            <w:hideMark/>
          </w:tcPr>
          <w:p w14:paraId="27F4BA56" w14:textId="77777777" w:rsidR="00BA182C" w:rsidRPr="00E341D1" w:rsidRDefault="00BA182C" w:rsidP="00034B72">
            <w:pPr>
              <w:tabs>
                <w:tab w:val="left" w:leader="dot" w:pos="7632"/>
              </w:tabs>
              <w:spacing w:line="23" w:lineRule="atLeast"/>
              <w:ind w:left="4"/>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_tradnl" w:eastAsia="es-ES"/>
              </w:rPr>
            </w:pPr>
            <w:r w:rsidRPr="00E341D1">
              <w:rPr>
                <w:rFonts w:asciiTheme="majorHAnsi" w:hAnsiTheme="majorHAnsi" w:cs="Arial"/>
                <w:lang w:eastAsia="es-ES"/>
              </w:rPr>
              <w:t>PAC-2.3-06</w:t>
            </w:r>
          </w:p>
        </w:tc>
      </w:tr>
      <w:tr w:rsidR="00BA182C" w:rsidRPr="00E341D1" w14:paraId="2E49214D" w14:textId="77777777" w:rsidTr="00C630D8">
        <w:trPr>
          <w:trHeight w:val="225"/>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14E1CD7B"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hideMark/>
          </w:tcPr>
          <w:p w14:paraId="3594A341"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cs="Arial"/>
                <w:lang w:eastAsia="es-ES"/>
              </w:rPr>
              <w:t>4</w:t>
            </w:r>
          </w:p>
        </w:tc>
        <w:tc>
          <w:tcPr>
            <w:tcW w:w="4395" w:type="dxa"/>
            <w:vAlign w:val="center"/>
            <w:hideMark/>
          </w:tcPr>
          <w:p w14:paraId="2247B79A"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cs="Arial"/>
                <w:lang w:val="es-ES" w:eastAsia="es-ES"/>
              </w:rPr>
              <w:t>Proyecto de manejo y disposición final de residuos sólidos convencionales y especiales</w:t>
            </w:r>
          </w:p>
        </w:tc>
        <w:tc>
          <w:tcPr>
            <w:tcW w:w="1695" w:type="dxa"/>
            <w:vAlign w:val="center"/>
            <w:hideMark/>
          </w:tcPr>
          <w:p w14:paraId="345B5142" w14:textId="77777777" w:rsidR="00BA182C" w:rsidRPr="00E341D1" w:rsidRDefault="00BA182C" w:rsidP="00034B72">
            <w:pPr>
              <w:tabs>
                <w:tab w:val="left" w:pos="720"/>
                <w:tab w:val="left" w:leader="dot" w:pos="7632"/>
              </w:tabs>
              <w:spacing w:line="23" w:lineRule="atLeast"/>
              <w:ind w:left="4"/>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_tradnl" w:eastAsia="es-ES"/>
              </w:rPr>
            </w:pPr>
            <w:r w:rsidRPr="00E341D1">
              <w:rPr>
                <w:rFonts w:asciiTheme="majorHAnsi" w:hAnsiTheme="majorHAnsi" w:cs="Arial"/>
                <w:lang w:eastAsia="es-ES"/>
              </w:rPr>
              <w:t>PAC-2.4-07</w:t>
            </w:r>
          </w:p>
        </w:tc>
      </w:tr>
      <w:tr w:rsidR="00BA182C" w:rsidRPr="00E341D1" w14:paraId="32DCE360" w14:textId="77777777" w:rsidTr="00C630D8">
        <w:trPr>
          <w:trHeight w:val="125"/>
        </w:trPr>
        <w:tc>
          <w:tcPr>
            <w:cnfStyle w:val="001000000000" w:firstRow="0" w:lastRow="0" w:firstColumn="1" w:lastColumn="0" w:oddVBand="0" w:evenVBand="0" w:oddHBand="0" w:evenHBand="0" w:firstRowFirstColumn="0" w:firstRowLastColumn="0" w:lastRowFirstColumn="0" w:lastRowLastColumn="0"/>
            <w:tcW w:w="1931" w:type="dxa"/>
            <w:vMerge w:val="restart"/>
            <w:vAlign w:val="center"/>
            <w:hideMark/>
          </w:tcPr>
          <w:p w14:paraId="468F5606" w14:textId="77777777" w:rsidR="00BA182C" w:rsidRPr="00E341D1" w:rsidRDefault="00BA182C" w:rsidP="00034B72">
            <w:pPr>
              <w:tabs>
                <w:tab w:val="left" w:pos="720"/>
                <w:tab w:val="left" w:pos="993"/>
                <w:tab w:val="left" w:leader="dot" w:pos="7632"/>
              </w:tabs>
              <w:spacing w:line="23" w:lineRule="atLeast"/>
              <w:ind w:left="12"/>
              <w:jc w:val="center"/>
              <w:rPr>
                <w:rFonts w:asciiTheme="majorHAnsi" w:eastAsia="Times New Roman" w:hAnsiTheme="majorHAnsi" w:cs="Arial"/>
                <w:lang w:eastAsia="es-ES"/>
              </w:rPr>
            </w:pPr>
            <w:r w:rsidRPr="00E341D1">
              <w:rPr>
                <w:rFonts w:asciiTheme="majorHAnsi" w:hAnsiTheme="majorHAnsi" w:cs="Arial"/>
                <w:lang w:eastAsia="es-ES"/>
              </w:rPr>
              <w:t>3 – Programa Gestión Hídrica.</w:t>
            </w:r>
          </w:p>
        </w:tc>
        <w:tc>
          <w:tcPr>
            <w:tcW w:w="425" w:type="dxa"/>
            <w:vAlign w:val="center"/>
            <w:hideMark/>
          </w:tcPr>
          <w:p w14:paraId="03E3EFDC"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1</w:t>
            </w:r>
          </w:p>
        </w:tc>
        <w:tc>
          <w:tcPr>
            <w:tcW w:w="4395" w:type="dxa"/>
            <w:vAlign w:val="center"/>
            <w:hideMark/>
          </w:tcPr>
          <w:p w14:paraId="5A758FEE" w14:textId="7CCCEDC4" w:rsidR="00BA182C" w:rsidRPr="00E341D1" w:rsidRDefault="002A4CAC" w:rsidP="00034B72">
            <w:pPr>
              <w:pStyle w:val="Figurasytablas"/>
              <w:keepNext w:val="0"/>
              <w:tabs>
                <w:tab w:val="left" w:pos="720"/>
                <w:tab w:val="left" w:pos="993"/>
                <w:tab w:val="left" w:leader="dot" w:pos="7632"/>
              </w:tabs>
              <w:spacing w:before="0" w:after="0" w:line="23" w:lineRule="atLeas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Cs w:val="0"/>
                <w:noProof w:val="0"/>
                <w:sz w:val="22"/>
                <w:szCs w:val="22"/>
                <w:lang w:eastAsia="es-ES"/>
              </w:rPr>
            </w:pPr>
            <w:r w:rsidRPr="00E341D1">
              <w:rPr>
                <w:rFonts w:asciiTheme="majorHAnsi" w:eastAsiaTheme="minorHAnsi" w:hAnsiTheme="majorHAnsi" w:cs="Arial"/>
                <w:bCs w:val="0"/>
                <w:noProof w:val="0"/>
                <w:sz w:val="22"/>
                <w:szCs w:val="22"/>
                <w:lang w:eastAsia="es-ES"/>
              </w:rPr>
              <w:t>Manejo y control de aguas superficiales, y protección de rondas hídricas</w:t>
            </w:r>
          </w:p>
        </w:tc>
        <w:tc>
          <w:tcPr>
            <w:tcW w:w="1695" w:type="dxa"/>
            <w:vAlign w:val="center"/>
            <w:hideMark/>
          </w:tcPr>
          <w:p w14:paraId="6B1F8276"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PGH-3.1-08</w:t>
            </w:r>
          </w:p>
        </w:tc>
      </w:tr>
      <w:tr w:rsidR="00BA182C" w:rsidRPr="00E341D1" w14:paraId="3389ED26" w14:textId="77777777" w:rsidTr="00C630D8">
        <w:trPr>
          <w:trHeight w:val="225"/>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5F0BB31D"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hideMark/>
          </w:tcPr>
          <w:p w14:paraId="5EE3462F"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2</w:t>
            </w:r>
          </w:p>
        </w:tc>
        <w:tc>
          <w:tcPr>
            <w:tcW w:w="4395" w:type="dxa"/>
            <w:vAlign w:val="center"/>
            <w:hideMark/>
          </w:tcPr>
          <w:p w14:paraId="5008736E" w14:textId="5CDE8856" w:rsidR="00BA182C" w:rsidRPr="00E341D1" w:rsidRDefault="00BA182C" w:rsidP="003E5558">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 xml:space="preserve">Proyecto de </w:t>
            </w:r>
            <w:r w:rsidR="003E5558" w:rsidRPr="00E341D1">
              <w:rPr>
                <w:rFonts w:asciiTheme="majorHAnsi" w:hAnsiTheme="majorHAnsi" w:cs="Arial"/>
                <w:lang w:eastAsia="es-ES"/>
              </w:rPr>
              <w:t>Manejo de residuos líquidos</w:t>
            </w:r>
          </w:p>
        </w:tc>
        <w:tc>
          <w:tcPr>
            <w:tcW w:w="1695" w:type="dxa"/>
            <w:vAlign w:val="center"/>
            <w:hideMark/>
          </w:tcPr>
          <w:p w14:paraId="6F41348D"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PGH-3.2-09</w:t>
            </w:r>
          </w:p>
        </w:tc>
      </w:tr>
      <w:tr w:rsidR="00BA182C" w:rsidRPr="00E341D1" w14:paraId="3269309A" w14:textId="77777777" w:rsidTr="00C630D8">
        <w:trPr>
          <w:trHeight w:val="225"/>
        </w:trPr>
        <w:tc>
          <w:tcPr>
            <w:cnfStyle w:val="001000000000" w:firstRow="0" w:lastRow="0" w:firstColumn="1" w:lastColumn="0" w:oddVBand="0" w:evenVBand="0" w:oddHBand="0" w:evenHBand="0" w:firstRowFirstColumn="0" w:firstRowLastColumn="0" w:lastRowFirstColumn="0" w:lastRowLastColumn="0"/>
            <w:tcW w:w="1931" w:type="dxa"/>
            <w:vMerge w:val="restart"/>
            <w:vAlign w:val="center"/>
            <w:hideMark/>
          </w:tcPr>
          <w:p w14:paraId="4D5BA23F" w14:textId="77777777" w:rsidR="00BA182C" w:rsidRPr="00E341D1" w:rsidRDefault="00BA182C" w:rsidP="00034B72">
            <w:pPr>
              <w:tabs>
                <w:tab w:val="left" w:pos="720"/>
                <w:tab w:val="left" w:pos="993"/>
                <w:tab w:val="left" w:leader="dot" w:pos="7632"/>
              </w:tabs>
              <w:spacing w:line="23" w:lineRule="atLeast"/>
              <w:ind w:left="12"/>
              <w:jc w:val="center"/>
              <w:rPr>
                <w:rFonts w:asciiTheme="majorHAnsi" w:eastAsia="Times New Roman" w:hAnsiTheme="majorHAnsi" w:cs="Arial"/>
                <w:lang w:eastAsia="es-ES"/>
              </w:rPr>
            </w:pPr>
            <w:r w:rsidRPr="00E341D1">
              <w:rPr>
                <w:rFonts w:asciiTheme="majorHAnsi" w:hAnsiTheme="majorHAnsi" w:cs="Arial"/>
                <w:lang w:eastAsia="es-ES"/>
              </w:rPr>
              <w:t>4 – Programa de Biodiversidad y Servicios Eco sistémicos.</w:t>
            </w:r>
          </w:p>
        </w:tc>
        <w:tc>
          <w:tcPr>
            <w:tcW w:w="425" w:type="dxa"/>
            <w:vAlign w:val="center"/>
            <w:hideMark/>
          </w:tcPr>
          <w:p w14:paraId="4F6C23C0"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1</w:t>
            </w:r>
          </w:p>
        </w:tc>
        <w:tc>
          <w:tcPr>
            <w:tcW w:w="4395" w:type="dxa"/>
            <w:vAlign w:val="center"/>
            <w:hideMark/>
          </w:tcPr>
          <w:p w14:paraId="02A466ED"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lang w:eastAsia="es-ES"/>
              </w:rPr>
              <w:t>Proyecto de manejo del descapote y cobertura vegetal</w:t>
            </w:r>
          </w:p>
        </w:tc>
        <w:tc>
          <w:tcPr>
            <w:tcW w:w="1695" w:type="dxa"/>
            <w:vAlign w:val="center"/>
            <w:hideMark/>
          </w:tcPr>
          <w:p w14:paraId="780D5455" w14:textId="77777777" w:rsidR="00BA182C" w:rsidRPr="00E341D1" w:rsidRDefault="00BA182C" w:rsidP="00034B72">
            <w:pPr>
              <w:pStyle w:val="Figurasytablas"/>
              <w:keepNext w:val="0"/>
              <w:tabs>
                <w:tab w:val="left" w:pos="720"/>
                <w:tab w:val="left" w:pos="993"/>
                <w:tab w:val="left" w:leader="dot" w:pos="7632"/>
              </w:tabs>
              <w:spacing w:before="0" w:after="0" w:line="23" w:lineRule="atLeas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Cs w:val="0"/>
                <w:noProof w:val="0"/>
                <w:sz w:val="22"/>
                <w:szCs w:val="22"/>
                <w:lang w:eastAsia="es-ES"/>
              </w:rPr>
            </w:pPr>
            <w:r w:rsidRPr="00E341D1">
              <w:rPr>
                <w:rFonts w:asciiTheme="majorHAnsi" w:eastAsiaTheme="minorHAnsi" w:hAnsiTheme="majorHAnsi" w:cs="Arial"/>
                <w:bCs w:val="0"/>
                <w:noProof w:val="0"/>
                <w:sz w:val="22"/>
                <w:szCs w:val="22"/>
                <w:lang w:eastAsia="es-ES"/>
              </w:rPr>
              <w:t>PBSE-4.1-10</w:t>
            </w:r>
          </w:p>
        </w:tc>
      </w:tr>
      <w:tr w:rsidR="00BA182C" w:rsidRPr="00E341D1" w14:paraId="20DF6850" w14:textId="77777777" w:rsidTr="00C630D8">
        <w:trPr>
          <w:trHeight w:val="138"/>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087A47C2"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hideMark/>
          </w:tcPr>
          <w:p w14:paraId="561F9FB6"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2</w:t>
            </w:r>
          </w:p>
        </w:tc>
        <w:tc>
          <w:tcPr>
            <w:tcW w:w="4395" w:type="dxa"/>
            <w:vAlign w:val="center"/>
            <w:hideMark/>
          </w:tcPr>
          <w:p w14:paraId="163EF8D7"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lang w:eastAsia="es-ES"/>
              </w:rPr>
              <w:t xml:space="preserve">Proyecto de Recuperación del Área Afectada </w:t>
            </w:r>
          </w:p>
        </w:tc>
        <w:tc>
          <w:tcPr>
            <w:tcW w:w="1695" w:type="dxa"/>
            <w:vAlign w:val="center"/>
            <w:hideMark/>
          </w:tcPr>
          <w:p w14:paraId="08DCFCEB"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PBSE-4.2-11</w:t>
            </w:r>
          </w:p>
        </w:tc>
      </w:tr>
      <w:tr w:rsidR="00BA182C" w:rsidRPr="00E341D1" w14:paraId="6A8963CA" w14:textId="77777777" w:rsidTr="00C630D8">
        <w:trPr>
          <w:trHeight w:val="162"/>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35B18D98"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hideMark/>
          </w:tcPr>
          <w:p w14:paraId="7791D376"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3</w:t>
            </w:r>
          </w:p>
        </w:tc>
        <w:tc>
          <w:tcPr>
            <w:tcW w:w="4395" w:type="dxa"/>
            <w:vAlign w:val="center"/>
            <w:hideMark/>
          </w:tcPr>
          <w:p w14:paraId="306A4E81"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lang w:eastAsia="es-ES"/>
              </w:rPr>
              <w:t>Proyecto de protección de fauna</w:t>
            </w:r>
          </w:p>
        </w:tc>
        <w:tc>
          <w:tcPr>
            <w:tcW w:w="1695" w:type="dxa"/>
            <w:vAlign w:val="center"/>
            <w:hideMark/>
          </w:tcPr>
          <w:p w14:paraId="79526F6B"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PBSE-4.3-12</w:t>
            </w:r>
          </w:p>
        </w:tc>
      </w:tr>
      <w:tr w:rsidR="00BA182C" w:rsidRPr="00E341D1" w14:paraId="7474C0B1" w14:textId="77777777" w:rsidTr="00C630D8">
        <w:trPr>
          <w:trHeight w:val="81"/>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33C62968"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hideMark/>
          </w:tcPr>
          <w:p w14:paraId="542F3945"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4</w:t>
            </w:r>
          </w:p>
        </w:tc>
        <w:tc>
          <w:tcPr>
            <w:tcW w:w="4395" w:type="dxa"/>
            <w:vAlign w:val="center"/>
            <w:hideMark/>
          </w:tcPr>
          <w:p w14:paraId="32B4F8A3" w14:textId="77777777" w:rsidR="00BA182C" w:rsidRPr="00E341D1" w:rsidRDefault="00BA182C" w:rsidP="0022777F">
            <w:pPr>
              <w:pStyle w:val="Tabla"/>
              <w:tabs>
                <w:tab w:val="left" w:pos="720"/>
                <w:tab w:val="left" w:pos="993"/>
                <w:tab w:val="left" w:leader="dot" w:pos="7632"/>
              </w:tabs>
              <w:spacing w:before="0" w:after="0" w:line="23" w:lineRule="atLeast"/>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Cs w:val="0"/>
                <w:noProof w:val="0"/>
                <w:szCs w:val="22"/>
                <w:lang w:eastAsia="en-US"/>
              </w:rPr>
            </w:pPr>
            <w:r w:rsidRPr="00E341D1">
              <w:rPr>
                <w:rFonts w:asciiTheme="majorHAnsi" w:eastAsia="Calibri" w:hAnsiTheme="majorHAnsi"/>
                <w:bCs w:val="0"/>
                <w:noProof w:val="0"/>
                <w:szCs w:val="22"/>
                <w:lang w:eastAsia="en-US"/>
              </w:rPr>
              <w:t>Proyecto de protección de ecosistemas sensibles.</w:t>
            </w:r>
          </w:p>
        </w:tc>
        <w:tc>
          <w:tcPr>
            <w:tcW w:w="1695" w:type="dxa"/>
            <w:vAlign w:val="center"/>
            <w:hideMark/>
          </w:tcPr>
          <w:p w14:paraId="63B3669F"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es-ES"/>
              </w:rPr>
            </w:pPr>
            <w:r w:rsidRPr="00E341D1">
              <w:rPr>
                <w:rFonts w:asciiTheme="majorHAnsi" w:hAnsiTheme="majorHAnsi" w:cs="Arial"/>
                <w:lang w:eastAsia="es-ES"/>
              </w:rPr>
              <w:t>PBSE-4.4-13</w:t>
            </w:r>
          </w:p>
        </w:tc>
      </w:tr>
      <w:tr w:rsidR="00BA182C" w:rsidRPr="00E341D1" w14:paraId="45A1209E" w14:textId="77777777" w:rsidTr="00C630D8">
        <w:trPr>
          <w:trHeight w:val="213"/>
        </w:trPr>
        <w:tc>
          <w:tcPr>
            <w:cnfStyle w:val="001000000000" w:firstRow="0" w:lastRow="0" w:firstColumn="1" w:lastColumn="0" w:oddVBand="0" w:evenVBand="0" w:oddHBand="0" w:evenHBand="0" w:firstRowFirstColumn="0" w:firstRowLastColumn="0" w:lastRowFirstColumn="0" w:lastRowLastColumn="0"/>
            <w:tcW w:w="1931" w:type="dxa"/>
            <w:vMerge w:val="restart"/>
            <w:vAlign w:val="center"/>
            <w:hideMark/>
          </w:tcPr>
          <w:p w14:paraId="3E114BD3" w14:textId="77777777" w:rsidR="00BA182C" w:rsidRPr="00E341D1" w:rsidRDefault="00BA182C" w:rsidP="00034B72">
            <w:pPr>
              <w:tabs>
                <w:tab w:val="left" w:pos="720"/>
                <w:tab w:val="left" w:pos="993"/>
                <w:tab w:val="left" w:leader="dot" w:pos="7632"/>
              </w:tabs>
              <w:spacing w:line="23" w:lineRule="atLeast"/>
              <w:ind w:left="12"/>
              <w:jc w:val="center"/>
              <w:rPr>
                <w:rFonts w:asciiTheme="majorHAnsi" w:eastAsia="Times New Roman" w:hAnsiTheme="majorHAnsi" w:cs="Arial"/>
                <w:lang w:eastAsia="es-ES"/>
              </w:rPr>
            </w:pPr>
            <w:r w:rsidRPr="00E341D1">
              <w:rPr>
                <w:rFonts w:asciiTheme="majorHAnsi" w:hAnsiTheme="majorHAnsi" w:cs="Arial"/>
                <w:lang w:eastAsia="es-ES"/>
              </w:rPr>
              <w:t>5- Programa manejo de instalaciones temporales, de maquinaria y equipos.</w:t>
            </w:r>
          </w:p>
        </w:tc>
        <w:tc>
          <w:tcPr>
            <w:tcW w:w="425" w:type="dxa"/>
            <w:vAlign w:val="center"/>
            <w:hideMark/>
          </w:tcPr>
          <w:p w14:paraId="3896AB81" w14:textId="77777777" w:rsidR="00BA182C" w:rsidRPr="00E341D1" w:rsidRDefault="00BA182C" w:rsidP="00034B72">
            <w:pPr>
              <w:pStyle w:val="Figurasytablas"/>
              <w:keepNext w:val="0"/>
              <w:tabs>
                <w:tab w:val="left" w:pos="720"/>
                <w:tab w:val="left" w:pos="993"/>
                <w:tab w:val="left" w:leader="dot" w:pos="7632"/>
              </w:tabs>
              <w:spacing w:before="0" w:after="0" w:line="23" w:lineRule="atLeas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Cs w:val="0"/>
                <w:noProof w:val="0"/>
                <w:sz w:val="22"/>
                <w:szCs w:val="22"/>
                <w:lang w:eastAsia="es-ES"/>
              </w:rPr>
            </w:pPr>
            <w:r w:rsidRPr="00E341D1">
              <w:rPr>
                <w:rFonts w:asciiTheme="majorHAnsi" w:eastAsiaTheme="minorHAnsi" w:hAnsiTheme="majorHAnsi" w:cs="Arial"/>
                <w:bCs w:val="0"/>
                <w:noProof w:val="0"/>
                <w:sz w:val="22"/>
                <w:szCs w:val="22"/>
                <w:lang w:eastAsia="es-ES"/>
              </w:rPr>
              <w:t>1</w:t>
            </w:r>
          </w:p>
        </w:tc>
        <w:tc>
          <w:tcPr>
            <w:tcW w:w="4395" w:type="dxa"/>
            <w:vAlign w:val="center"/>
            <w:hideMark/>
          </w:tcPr>
          <w:p w14:paraId="073E4324"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rPr>
              <w:t>Proyecto instalación, funcionamiento y desmantelamiento de sitios de acopio temporales</w:t>
            </w:r>
          </w:p>
        </w:tc>
        <w:tc>
          <w:tcPr>
            <w:tcW w:w="1695" w:type="dxa"/>
            <w:vAlign w:val="center"/>
            <w:hideMark/>
          </w:tcPr>
          <w:p w14:paraId="7AA2764B"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PMIT-5.1-14</w:t>
            </w:r>
          </w:p>
        </w:tc>
      </w:tr>
      <w:tr w:rsidR="00BA182C" w:rsidRPr="00E341D1" w14:paraId="0264DB05" w14:textId="77777777" w:rsidTr="00C630D8">
        <w:trPr>
          <w:trHeight w:val="171"/>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516D3386"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hideMark/>
          </w:tcPr>
          <w:p w14:paraId="655E8B9F" w14:textId="77777777" w:rsidR="00BA182C" w:rsidRPr="00E341D1" w:rsidRDefault="00BA182C" w:rsidP="00034B72">
            <w:pPr>
              <w:pStyle w:val="Figurasytablas"/>
              <w:keepNext w:val="0"/>
              <w:tabs>
                <w:tab w:val="left" w:pos="720"/>
                <w:tab w:val="left" w:pos="993"/>
                <w:tab w:val="left" w:leader="dot" w:pos="7632"/>
              </w:tabs>
              <w:spacing w:before="0" w:after="0" w:line="23" w:lineRule="atLeas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Cs w:val="0"/>
                <w:noProof w:val="0"/>
                <w:sz w:val="22"/>
                <w:szCs w:val="22"/>
                <w:lang w:eastAsia="es-ES"/>
              </w:rPr>
            </w:pPr>
            <w:r w:rsidRPr="00E341D1">
              <w:rPr>
                <w:rFonts w:asciiTheme="majorHAnsi" w:eastAsiaTheme="minorHAnsi" w:hAnsiTheme="majorHAnsi" w:cs="Arial"/>
                <w:bCs w:val="0"/>
                <w:noProof w:val="0"/>
                <w:sz w:val="22"/>
                <w:szCs w:val="22"/>
                <w:lang w:eastAsia="es-ES"/>
              </w:rPr>
              <w:t>2</w:t>
            </w:r>
          </w:p>
        </w:tc>
        <w:tc>
          <w:tcPr>
            <w:tcW w:w="4395" w:type="dxa"/>
            <w:vAlign w:val="center"/>
            <w:hideMark/>
          </w:tcPr>
          <w:p w14:paraId="771F3AD6" w14:textId="77777777" w:rsidR="00BA182C" w:rsidRPr="00E341D1" w:rsidRDefault="00BA182C" w:rsidP="00034B72">
            <w:pPr>
              <w:pStyle w:val="Figurasytablas"/>
              <w:keepNext w:val="0"/>
              <w:tabs>
                <w:tab w:val="left" w:pos="720"/>
                <w:tab w:val="left" w:pos="993"/>
                <w:tab w:val="left" w:leader="dot" w:pos="7632"/>
              </w:tabs>
              <w:spacing w:before="0" w:after="0" w:line="23" w:lineRule="atLeas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Cs w:val="0"/>
                <w:noProof w:val="0"/>
                <w:sz w:val="22"/>
                <w:szCs w:val="22"/>
                <w:lang w:eastAsia="es-ES"/>
              </w:rPr>
            </w:pPr>
            <w:r w:rsidRPr="00E341D1">
              <w:rPr>
                <w:rFonts w:asciiTheme="majorHAnsi" w:eastAsiaTheme="minorHAnsi" w:hAnsiTheme="majorHAnsi" w:cs="Arial"/>
                <w:bCs w:val="0"/>
                <w:noProof w:val="0"/>
                <w:sz w:val="22"/>
                <w:szCs w:val="22"/>
                <w:lang w:eastAsia="es-ES"/>
              </w:rPr>
              <w:t>Proyecto de manejo de maquinaria, equipos y vehículos</w:t>
            </w:r>
          </w:p>
        </w:tc>
        <w:tc>
          <w:tcPr>
            <w:tcW w:w="1695" w:type="dxa"/>
            <w:vAlign w:val="center"/>
            <w:hideMark/>
          </w:tcPr>
          <w:p w14:paraId="0421090D"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PMIT-5.2-15</w:t>
            </w:r>
          </w:p>
        </w:tc>
      </w:tr>
      <w:tr w:rsidR="00BA182C" w:rsidRPr="00E341D1" w14:paraId="2955AFDD" w14:textId="77777777" w:rsidTr="00C630D8">
        <w:trPr>
          <w:trHeight w:val="213"/>
        </w:trPr>
        <w:tc>
          <w:tcPr>
            <w:cnfStyle w:val="001000000000" w:firstRow="0" w:lastRow="0" w:firstColumn="1" w:lastColumn="0" w:oddVBand="0" w:evenVBand="0" w:oddHBand="0" w:evenHBand="0" w:firstRowFirstColumn="0" w:firstRowLastColumn="0" w:lastRowFirstColumn="0" w:lastRowLastColumn="0"/>
            <w:tcW w:w="1931" w:type="dxa"/>
            <w:vMerge w:val="restart"/>
            <w:vAlign w:val="center"/>
            <w:hideMark/>
          </w:tcPr>
          <w:p w14:paraId="7232F121" w14:textId="77777777" w:rsidR="00BA182C" w:rsidRPr="00E341D1" w:rsidRDefault="00BA182C" w:rsidP="00034B72">
            <w:pPr>
              <w:tabs>
                <w:tab w:val="left" w:pos="720"/>
                <w:tab w:val="left" w:pos="993"/>
                <w:tab w:val="left" w:leader="dot" w:pos="7632"/>
              </w:tabs>
              <w:spacing w:line="23" w:lineRule="atLeast"/>
              <w:ind w:left="12"/>
              <w:jc w:val="center"/>
              <w:rPr>
                <w:rFonts w:asciiTheme="majorHAnsi" w:eastAsia="Times New Roman" w:hAnsiTheme="majorHAnsi" w:cs="Arial"/>
                <w:lang w:eastAsia="es-ES"/>
              </w:rPr>
            </w:pPr>
            <w:r w:rsidRPr="00E341D1">
              <w:rPr>
                <w:rFonts w:asciiTheme="majorHAnsi" w:hAnsiTheme="majorHAnsi" w:cs="Arial"/>
                <w:lang w:eastAsia="es-ES"/>
              </w:rPr>
              <w:t>6- Programa de Gestión Social.</w:t>
            </w:r>
          </w:p>
        </w:tc>
        <w:tc>
          <w:tcPr>
            <w:tcW w:w="425" w:type="dxa"/>
            <w:vAlign w:val="center"/>
          </w:tcPr>
          <w:p w14:paraId="2759868A"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cs="Arial"/>
                <w:lang w:eastAsia="es-ES"/>
              </w:rPr>
              <w:t>1</w:t>
            </w:r>
          </w:p>
        </w:tc>
        <w:tc>
          <w:tcPr>
            <w:tcW w:w="4395" w:type="dxa"/>
            <w:vAlign w:val="center"/>
          </w:tcPr>
          <w:p w14:paraId="308B16CE"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lang w:eastAsia="es-ES"/>
              </w:rPr>
            </w:pPr>
            <w:r w:rsidRPr="00E341D1">
              <w:rPr>
                <w:rFonts w:asciiTheme="majorHAnsi" w:eastAsia="Times New Roman" w:hAnsiTheme="majorHAnsi"/>
                <w:color w:val="000000" w:themeColor="text1"/>
                <w:lang w:eastAsia="es-CO"/>
              </w:rPr>
              <w:t>Proyecto de Atención a la comunidad</w:t>
            </w:r>
          </w:p>
        </w:tc>
        <w:tc>
          <w:tcPr>
            <w:tcW w:w="1695" w:type="dxa"/>
            <w:vAlign w:val="center"/>
            <w:hideMark/>
          </w:tcPr>
          <w:p w14:paraId="62F698ED"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PGS-6.1-16</w:t>
            </w:r>
          </w:p>
        </w:tc>
      </w:tr>
      <w:tr w:rsidR="00BA182C" w:rsidRPr="00E341D1" w14:paraId="2F0A71D2" w14:textId="77777777" w:rsidTr="00C630D8">
        <w:trPr>
          <w:trHeight w:val="275"/>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57487D1D"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tcPr>
          <w:p w14:paraId="12F4947C"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cs="Arial"/>
                <w:lang w:eastAsia="es-ES"/>
              </w:rPr>
              <w:t>2</w:t>
            </w:r>
          </w:p>
        </w:tc>
        <w:tc>
          <w:tcPr>
            <w:tcW w:w="4395" w:type="dxa"/>
            <w:vAlign w:val="center"/>
          </w:tcPr>
          <w:p w14:paraId="4BF10F72"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lang w:eastAsia="es-ES"/>
              </w:rPr>
            </w:pPr>
            <w:r w:rsidRPr="00E341D1">
              <w:rPr>
                <w:rFonts w:asciiTheme="majorHAnsi" w:eastAsia="Times New Roman" w:hAnsiTheme="majorHAnsi"/>
                <w:color w:val="000000" w:themeColor="text1"/>
                <w:lang w:eastAsia="es-CO"/>
              </w:rPr>
              <w:t>Proyecto de Información y Divulgación</w:t>
            </w:r>
          </w:p>
        </w:tc>
        <w:tc>
          <w:tcPr>
            <w:tcW w:w="1695" w:type="dxa"/>
            <w:vAlign w:val="center"/>
            <w:hideMark/>
          </w:tcPr>
          <w:p w14:paraId="79EA5D4E" w14:textId="77777777" w:rsidR="00BA182C" w:rsidRPr="00E341D1" w:rsidRDefault="00BA182C" w:rsidP="00034B72">
            <w:pPr>
              <w:tabs>
                <w:tab w:val="left" w:leader="dot" w:pos="7632"/>
              </w:tabs>
              <w:spacing w:line="23" w:lineRule="atLeast"/>
              <w:ind w:left="4"/>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_tradnl" w:eastAsia="es-ES"/>
              </w:rPr>
            </w:pPr>
            <w:r w:rsidRPr="00E341D1">
              <w:rPr>
                <w:rFonts w:asciiTheme="majorHAnsi" w:hAnsiTheme="majorHAnsi" w:cs="Arial"/>
                <w:lang w:eastAsia="es-ES"/>
              </w:rPr>
              <w:t>PGS-6.2-17</w:t>
            </w:r>
          </w:p>
        </w:tc>
      </w:tr>
      <w:tr w:rsidR="00BA182C" w:rsidRPr="00E341D1" w14:paraId="1FF6FD68" w14:textId="77777777" w:rsidTr="00C630D8">
        <w:trPr>
          <w:trHeight w:val="339"/>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3EBD6220"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tcPr>
          <w:p w14:paraId="026A417E"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cs="Arial"/>
                <w:lang w:eastAsia="es-ES"/>
              </w:rPr>
              <w:t>3</w:t>
            </w:r>
          </w:p>
        </w:tc>
        <w:tc>
          <w:tcPr>
            <w:tcW w:w="4395" w:type="dxa"/>
            <w:vAlign w:val="center"/>
          </w:tcPr>
          <w:p w14:paraId="415F2669"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lang w:eastAsia="es-ES"/>
              </w:rPr>
            </w:pPr>
            <w:r w:rsidRPr="00E341D1">
              <w:rPr>
                <w:rFonts w:asciiTheme="majorHAnsi" w:eastAsia="Times New Roman" w:hAnsiTheme="majorHAnsi"/>
                <w:color w:val="000000" w:themeColor="text1"/>
                <w:lang w:eastAsia="es-CO"/>
              </w:rPr>
              <w:t>Proyecto para el manejo de la infraestructura de predios y servicios públicos</w:t>
            </w:r>
          </w:p>
        </w:tc>
        <w:tc>
          <w:tcPr>
            <w:tcW w:w="1695" w:type="dxa"/>
            <w:vAlign w:val="center"/>
            <w:hideMark/>
          </w:tcPr>
          <w:p w14:paraId="7A51675B" w14:textId="77777777" w:rsidR="00BA182C" w:rsidRPr="00E341D1" w:rsidRDefault="00BA182C" w:rsidP="00034B72">
            <w:pPr>
              <w:tabs>
                <w:tab w:val="left" w:leader="dot" w:pos="7632"/>
              </w:tabs>
              <w:spacing w:line="23" w:lineRule="atLeast"/>
              <w:ind w:left="4"/>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_tradnl" w:eastAsia="es-ES"/>
              </w:rPr>
            </w:pPr>
            <w:r w:rsidRPr="00E341D1">
              <w:rPr>
                <w:rFonts w:asciiTheme="majorHAnsi" w:hAnsiTheme="majorHAnsi" w:cs="Arial"/>
                <w:lang w:eastAsia="es-ES"/>
              </w:rPr>
              <w:t>PGS-6.3-18</w:t>
            </w:r>
          </w:p>
        </w:tc>
      </w:tr>
      <w:tr w:rsidR="00BA182C" w:rsidRPr="00E341D1" w14:paraId="03783DD3" w14:textId="77777777" w:rsidTr="00C630D8">
        <w:trPr>
          <w:trHeight w:val="200"/>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61642F42"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tcPr>
          <w:p w14:paraId="5B75E4D2"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cs="Arial"/>
                <w:lang w:eastAsia="es-ES"/>
              </w:rPr>
              <w:t>4</w:t>
            </w:r>
          </w:p>
        </w:tc>
        <w:tc>
          <w:tcPr>
            <w:tcW w:w="4395" w:type="dxa"/>
            <w:vAlign w:val="center"/>
          </w:tcPr>
          <w:p w14:paraId="54D83111"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lang w:eastAsia="es-ES"/>
              </w:rPr>
            </w:pPr>
            <w:r w:rsidRPr="00E341D1">
              <w:rPr>
                <w:rFonts w:asciiTheme="majorHAnsi" w:eastAsia="Times New Roman" w:hAnsiTheme="majorHAnsi"/>
                <w:color w:val="000000" w:themeColor="text1"/>
                <w:lang w:eastAsia="es-CO"/>
              </w:rPr>
              <w:t xml:space="preserve">Proyecto de recuperación del derecho de vía </w:t>
            </w:r>
          </w:p>
        </w:tc>
        <w:tc>
          <w:tcPr>
            <w:tcW w:w="1695" w:type="dxa"/>
            <w:vAlign w:val="center"/>
            <w:hideMark/>
          </w:tcPr>
          <w:p w14:paraId="04DF3EC8" w14:textId="77777777" w:rsidR="00BA182C" w:rsidRPr="00E341D1" w:rsidRDefault="00BA182C" w:rsidP="00034B72">
            <w:pPr>
              <w:tabs>
                <w:tab w:val="left" w:leader="dot" w:pos="7632"/>
              </w:tabs>
              <w:spacing w:line="23" w:lineRule="atLeast"/>
              <w:ind w:left="4"/>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_tradnl" w:eastAsia="es-ES"/>
              </w:rPr>
            </w:pPr>
            <w:r w:rsidRPr="00E341D1">
              <w:rPr>
                <w:rFonts w:asciiTheme="majorHAnsi" w:hAnsiTheme="majorHAnsi" w:cs="Arial"/>
                <w:lang w:eastAsia="es-ES"/>
              </w:rPr>
              <w:t>PGS-6.4-19</w:t>
            </w:r>
          </w:p>
        </w:tc>
      </w:tr>
      <w:tr w:rsidR="00BA182C" w:rsidRPr="00E341D1" w14:paraId="2BE01BE3" w14:textId="77777777" w:rsidTr="00C630D8">
        <w:trPr>
          <w:trHeight w:val="219"/>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36E87FD9"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tcPr>
          <w:p w14:paraId="107D8A84"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cs="Arial"/>
                <w:lang w:eastAsia="es-ES"/>
              </w:rPr>
              <w:t>5</w:t>
            </w:r>
          </w:p>
        </w:tc>
        <w:tc>
          <w:tcPr>
            <w:tcW w:w="4395" w:type="dxa"/>
            <w:vAlign w:val="center"/>
          </w:tcPr>
          <w:p w14:paraId="3B37A5E5"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lang w:eastAsia="es-ES"/>
              </w:rPr>
            </w:pPr>
            <w:r w:rsidRPr="00E341D1">
              <w:rPr>
                <w:rFonts w:asciiTheme="majorHAnsi" w:eastAsia="Times New Roman" w:hAnsiTheme="majorHAnsi"/>
                <w:color w:val="000000" w:themeColor="text1"/>
                <w:lang w:eastAsia="es-CO"/>
              </w:rPr>
              <w:t>Proyecto de cultura vial y  Participación Comunitaria</w:t>
            </w:r>
          </w:p>
        </w:tc>
        <w:tc>
          <w:tcPr>
            <w:tcW w:w="1695" w:type="dxa"/>
            <w:vAlign w:val="center"/>
            <w:hideMark/>
          </w:tcPr>
          <w:p w14:paraId="60E42804" w14:textId="77777777" w:rsidR="00BA182C" w:rsidRPr="00E341D1" w:rsidRDefault="00BA182C" w:rsidP="00034B72">
            <w:pPr>
              <w:tabs>
                <w:tab w:val="left" w:leader="dot" w:pos="7632"/>
              </w:tabs>
              <w:spacing w:line="23" w:lineRule="atLeast"/>
              <w:ind w:left="4"/>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_tradnl" w:eastAsia="es-ES"/>
              </w:rPr>
            </w:pPr>
            <w:r w:rsidRPr="00E341D1">
              <w:rPr>
                <w:rFonts w:asciiTheme="majorHAnsi" w:hAnsiTheme="majorHAnsi" w:cs="Arial"/>
                <w:lang w:eastAsia="es-ES"/>
              </w:rPr>
              <w:t>PGS-6.5-20</w:t>
            </w:r>
          </w:p>
        </w:tc>
      </w:tr>
      <w:tr w:rsidR="00BA182C" w:rsidRPr="00E341D1" w14:paraId="56033DAF" w14:textId="77777777" w:rsidTr="00C630D8">
        <w:trPr>
          <w:trHeight w:val="250"/>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4F9AA5A9"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tcPr>
          <w:p w14:paraId="7AD22832"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cs="Arial"/>
                <w:lang w:eastAsia="es-ES"/>
              </w:rPr>
              <w:t>6</w:t>
            </w:r>
          </w:p>
        </w:tc>
        <w:tc>
          <w:tcPr>
            <w:tcW w:w="4395" w:type="dxa"/>
            <w:vAlign w:val="center"/>
          </w:tcPr>
          <w:p w14:paraId="6B5D0444"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lang w:eastAsia="es-ES"/>
              </w:rPr>
            </w:pPr>
            <w:r w:rsidRPr="00E341D1">
              <w:rPr>
                <w:rFonts w:asciiTheme="majorHAnsi" w:eastAsia="Times New Roman" w:hAnsiTheme="majorHAnsi"/>
                <w:color w:val="000000" w:themeColor="text1"/>
                <w:lang w:eastAsia="es-CO"/>
              </w:rPr>
              <w:t>Proyecto de contratación Mano de Obra</w:t>
            </w:r>
          </w:p>
        </w:tc>
        <w:tc>
          <w:tcPr>
            <w:tcW w:w="1695" w:type="dxa"/>
            <w:vAlign w:val="center"/>
            <w:hideMark/>
          </w:tcPr>
          <w:p w14:paraId="6A799984" w14:textId="77777777" w:rsidR="00BA182C" w:rsidRPr="00E341D1" w:rsidRDefault="00BA182C" w:rsidP="00034B72">
            <w:pPr>
              <w:tabs>
                <w:tab w:val="left" w:leader="dot" w:pos="7632"/>
              </w:tabs>
              <w:spacing w:line="23" w:lineRule="atLeast"/>
              <w:ind w:left="4"/>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_tradnl" w:eastAsia="es-ES"/>
              </w:rPr>
            </w:pPr>
            <w:r w:rsidRPr="00E341D1">
              <w:rPr>
                <w:rFonts w:asciiTheme="majorHAnsi" w:hAnsiTheme="majorHAnsi" w:cs="Arial"/>
                <w:lang w:eastAsia="es-ES"/>
              </w:rPr>
              <w:t>PGS-6.6-21</w:t>
            </w:r>
          </w:p>
        </w:tc>
      </w:tr>
      <w:tr w:rsidR="00BA182C" w:rsidRPr="00E341D1" w14:paraId="284CCE55" w14:textId="77777777" w:rsidTr="00C630D8">
        <w:trPr>
          <w:trHeight w:val="139"/>
        </w:trPr>
        <w:tc>
          <w:tcPr>
            <w:cnfStyle w:val="001000000000" w:firstRow="0" w:lastRow="0" w:firstColumn="1" w:lastColumn="0" w:oddVBand="0" w:evenVBand="0" w:oddHBand="0" w:evenHBand="0" w:firstRowFirstColumn="0" w:firstRowLastColumn="0" w:lastRowFirstColumn="0" w:lastRowLastColumn="0"/>
            <w:tcW w:w="1931" w:type="dxa"/>
            <w:vMerge/>
            <w:vAlign w:val="center"/>
            <w:hideMark/>
          </w:tcPr>
          <w:p w14:paraId="55624F85"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tcPr>
          <w:p w14:paraId="37917F34"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cs="Arial"/>
                <w:lang w:eastAsia="es-ES"/>
              </w:rPr>
              <w:t>7</w:t>
            </w:r>
          </w:p>
        </w:tc>
        <w:tc>
          <w:tcPr>
            <w:tcW w:w="4395" w:type="dxa"/>
            <w:vAlign w:val="center"/>
          </w:tcPr>
          <w:p w14:paraId="63C9B838"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lang w:eastAsia="es-ES"/>
              </w:rPr>
            </w:pPr>
            <w:r w:rsidRPr="00E341D1">
              <w:rPr>
                <w:rFonts w:asciiTheme="majorHAnsi" w:eastAsia="Times New Roman" w:hAnsiTheme="majorHAnsi"/>
                <w:color w:val="000000" w:themeColor="text1"/>
                <w:lang w:eastAsia="es-CO"/>
              </w:rPr>
              <w:t>Proyectos productivos</w:t>
            </w:r>
          </w:p>
        </w:tc>
        <w:tc>
          <w:tcPr>
            <w:tcW w:w="1695" w:type="dxa"/>
            <w:vAlign w:val="center"/>
            <w:hideMark/>
          </w:tcPr>
          <w:p w14:paraId="4CAD1D60" w14:textId="77777777" w:rsidR="00BA182C" w:rsidRPr="00E341D1" w:rsidRDefault="00BA182C" w:rsidP="00034B72">
            <w:pPr>
              <w:tabs>
                <w:tab w:val="left" w:leader="dot" w:pos="7632"/>
              </w:tabs>
              <w:spacing w:line="23" w:lineRule="atLeast"/>
              <w:ind w:left="4"/>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_tradnl" w:eastAsia="es-ES"/>
              </w:rPr>
            </w:pPr>
            <w:r w:rsidRPr="00E341D1">
              <w:rPr>
                <w:rFonts w:asciiTheme="majorHAnsi" w:hAnsiTheme="majorHAnsi" w:cs="Arial"/>
                <w:lang w:eastAsia="es-ES"/>
              </w:rPr>
              <w:t>PGS-6.7-22</w:t>
            </w:r>
          </w:p>
        </w:tc>
      </w:tr>
      <w:tr w:rsidR="00BA182C" w:rsidRPr="00E341D1" w14:paraId="6CF371A9" w14:textId="77777777" w:rsidTr="00C630D8">
        <w:trPr>
          <w:trHeight w:val="139"/>
        </w:trPr>
        <w:tc>
          <w:tcPr>
            <w:cnfStyle w:val="001000000000" w:firstRow="0" w:lastRow="0" w:firstColumn="1" w:lastColumn="0" w:oddVBand="0" w:evenVBand="0" w:oddHBand="0" w:evenHBand="0" w:firstRowFirstColumn="0" w:firstRowLastColumn="0" w:lastRowFirstColumn="0" w:lastRowLastColumn="0"/>
            <w:tcW w:w="1931" w:type="dxa"/>
            <w:vMerge/>
            <w:vAlign w:val="center"/>
          </w:tcPr>
          <w:p w14:paraId="25946048" w14:textId="77777777" w:rsidR="00BA182C" w:rsidRPr="00E341D1" w:rsidRDefault="00BA182C" w:rsidP="00034B72">
            <w:pPr>
              <w:spacing w:line="23" w:lineRule="atLeast"/>
              <w:jc w:val="center"/>
              <w:rPr>
                <w:rFonts w:asciiTheme="majorHAnsi" w:eastAsia="Times New Roman" w:hAnsiTheme="majorHAnsi" w:cs="Arial"/>
                <w:lang w:eastAsia="es-ES"/>
              </w:rPr>
            </w:pPr>
          </w:p>
        </w:tc>
        <w:tc>
          <w:tcPr>
            <w:tcW w:w="425" w:type="dxa"/>
            <w:vAlign w:val="center"/>
          </w:tcPr>
          <w:p w14:paraId="483E75FC"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eastAsia="Times New Roman" w:hAnsiTheme="majorHAnsi" w:cs="Arial"/>
                <w:lang w:eastAsia="es-ES"/>
              </w:rPr>
              <w:t>8</w:t>
            </w:r>
          </w:p>
        </w:tc>
        <w:tc>
          <w:tcPr>
            <w:tcW w:w="4395" w:type="dxa"/>
            <w:vAlign w:val="center"/>
          </w:tcPr>
          <w:p w14:paraId="1F41177F" w14:textId="77777777" w:rsidR="00BA182C" w:rsidRPr="00E341D1" w:rsidRDefault="00BA182C" w:rsidP="00034B72">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themeColor="text1"/>
                <w:lang w:eastAsia="es-CO"/>
              </w:rPr>
            </w:pPr>
            <w:r w:rsidRPr="00E341D1">
              <w:rPr>
                <w:rFonts w:asciiTheme="majorHAnsi" w:eastAsia="Times New Roman" w:hAnsiTheme="majorHAnsi"/>
                <w:color w:val="000000" w:themeColor="text1"/>
                <w:lang w:eastAsia="es-CO"/>
              </w:rPr>
              <w:t>Proyecto de Gestión socio predial</w:t>
            </w:r>
          </w:p>
        </w:tc>
        <w:tc>
          <w:tcPr>
            <w:tcW w:w="1695" w:type="dxa"/>
            <w:vAlign w:val="center"/>
          </w:tcPr>
          <w:p w14:paraId="1F2F1989" w14:textId="77777777" w:rsidR="00BA182C" w:rsidRPr="00E341D1" w:rsidRDefault="00BA182C" w:rsidP="00034B72">
            <w:pPr>
              <w:tabs>
                <w:tab w:val="left" w:leader="dot" w:pos="7632"/>
              </w:tabs>
              <w:spacing w:line="23" w:lineRule="atLeast"/>
              <w:ind w:left="4"/>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es-ES"/>
              </w:rPr>
            </w:pPr>
            <w:r w:rsidRPr="00E341D1">
              <w:rPr>
                <w:rFonts w:asciiTheme="majorHAnsi" w:hAnsiTheme="majorHAnsi" w:cs="Arial"/>
                <w:lang w:eastAsia="es-ES"/>
              </w:rPr>
              <w:t>PGS 6.8-23</w:t>
            </w:r>
          </w:p>
        </w:tc>
      </w:tr>
    </w:tbl>
    <w:p w14:paraId="6650FD7D" w14:textId="77777777" w:rsidR="009F441D" w:rsidRPr="00E341D1" w:rsidRDefault="009F441D" w:rsidP="009F441D">
      <w:pPr>
        <w:pStyle w:val="Notas"/>
        <w:rPr>
          <w:rFonts w:asciiTheme="majorHAnsi" w:hAnsiTheme="majorHAnsi"/>
          <w:sz w:val="18"/>
          <w:szCs w:val="22"/>
        </w:rPr>
      </w:pPr>
      <w:r w:rsidRPr="00E341D1">
        <w:rPr>
          <w:rFonts w:asciiTheme="majorHAnsi" w:hAnsiTheme="majorHAnsi"/>
          <w:sz w:val="18"/>
          <w:szCs w:val="22"/>
        </w:rPr>
        <w:t>Fuente</w:t>
      </w:r>
      <w:sdt>
        <w:sdtPr>
          <w:rPr>
            <w:rFonts w:asciiTheme="majorHAnsi" w:hAnsiTheme="majorHAnsi"/>
            <w:sz w:val="18"/>
            <w:szCs w:val="22"/>
          </w:rPr>
          <w:id w:val="1770036842"/>
          <w:citation/>
        </w:sdtPr>
        <w:sdtEndPr/>
        <w:sdtContent>
          <w:r w:rsidRPr="00E341D1">
            <w:rPr>
              <w:rFonts w:asciiTheme="majorHAnsi" w:hAnsiTheme="majorHAnsi"/>
              <w:sz w:val="18"/>
              <w:szCs w:val="22"/>
            </w:rPr>
            <w:fldChar w:fldCharType="begin"/>
          </w:r>
          <w:r w:rsidRPr="00E341D1">
            <w:rPr>
              <w:rFonts w:asciiTheme="majorHAnsi" w:hAnsiTheme="majorHAnsi"/>
              <w:sz w:val="18"/>
              <w:szCs w:val="22"/>
            </w:rPr>
            <w:instrText xml:space="preserve"> CITATION Gém156 \l 9226 </w:instrText>
          </w:r>
          <w:r w:rsidRPr="00E341D1">
            <w:rPr>
              <w:rFonts w:asciiTheme="majorHAnsi" w:hAnsiTheme="majorHAnsi"/>
              <w:sz w:val="18"/>
              <w:szCs w:val="22"/>
            </w:rPr>
            <w:fldChar w:fldCharType="separate"/>
          </w:r>
          <w:r w:rsidR="00AA072A" w:rsidRPr="00E341D1">
            <w:rPr>
              <w:rFonts w:asciiTheme="majorHAnsi" w:hAnsiTheme="majorHAnsi"/>
              <w:noProof/>
              <w:sz w:val="18"/>
              <w:szCs w:val="22"/>
            </w:rPr>
            <w:t xml:space="preserve"> (Géminis Consultores S.A.S, 2015)</w:t>
          </w:r>
          <w:r w:rsidRPr="00E341D1">
            <w:rPr>
              <w:rFonts w:asciiTheme="majorHAnsi" w:hAnsiTheme="majorHAnsi"/>
              <w:sz w:val="18"/>
              <w:szCs w:val="22"/>
            </w:rPr>
            <w:fldChar w:fldCharType="end"/>
          </w:r>
        </w:sdtContent>
      </w:sdt>
    </w:p>
    <w:p w14:paraId="0C45E161" w14:textId="0B42F8F7" w:rsidR="00BD3B45" w:rsidRPr="00E341D1" w:rsidRDefault="009F441D" w:rsidP="00BD3B45">
      <w:pPr>
        <w:rPr>
          <w:rFonts w:asciiTheme="majorHAnsi" w:hAnsiTheme="majorHAnsi"/>
        </w:rPr>
      </w:pPr>
      <w:r w:rsidRPr="00E341D1">
        <w:rPr>
          <w:rFonts w:asciiTheme="majorHAnsi" w:hAnsiTheme="majorHAnsi"/>
        </w:rPr>
        <w:lastRenderedPageBreak/>
        <w:t>Conforme a los lineamientos anteriormente mencionados y a los requerimientos afines al desarrollo del proyecto se especifica el contenido de las fichas de manejo a</w:t>
      </w:r>
      <w:r w:rsidR="00BD3B45" w:rsidRPr="00E341D1">
        <w:rPr>
          <w:rFonts w:asciiTheme="majorHAnsi" w:hAnsiTheme="majorHAnsi"/>
        </w:rPr>
        <w:t>mbiental de la siguiente manera:</w:t>
      </w:r>
    </w:p>
    <w:p w14:paraId="04502CE5" w14:textId="77777777" w:rsidR="00532F66" w:rsidRPr="00E341D1" w:rsidRDefault="00532F66" w:rsidP="00BD3B45">
      <w:pPr>
        <w:rPr>
          <w:rFonts w:asciiTheme="majorHAnsi" w:hAnsiTheme="majorHAnsi"/>
        </w:rPr>
      </w:pPr>
    </w:p>
    <w:p w14:paraId="065D4C21" w14:textId="6B684CF2" w:rsidR="00D82262" w:rsidRPr="00E341D1" w:rsidRDefault="00532F66" w:rsidP="00532F66">
      <w:pPr>
        <w:pStyle w:val="Tablas"/>
      </w:pPr>
      <w:r w:rsidRPr="00E341D1">
        <w:t xml:space="preserve">Tabla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Tabla \* ARABIC \s 1 </w:instrText>
      </w:r>
      <w:r w:rsidR="006D3C3D">
        <w:fldChar w:fldCharType="separate"/>
      </w:r>
      <w:r w:rsidR="00BA2C70">
        <w:rPr>
          <w:noProof/>
        </w:rPr>
        <w:t>2</w:t>
      </w:r>
      <w:r w:rsidR="006D3C3D">
        <w:rPr>
          <w:noProof/>
        </w:rPr>
        <w:fldChar w:fldCharType="end"/>
      </w:r>
      <w:r w:rsidRPr="00E341D1">
        <w:t xml:space="preserve"> Contenido de las fichas de manejo ambiental </w:t>
      </w:r>
    </w:p>
    <w:p w14:paraId="3A20972B" w14:textId="77777777" w:rsidR="00D259A2" w:rsidRPr="00E341D1" w:rsidRDefault="00D259A2" w:rsidP="00D259A2"/>
    <w:tbl>
      <w:tblPr>
        <w:tblStyle w:val="Gminis"/>
        <w:tblW w:w="5000" w:type="pct"/>
        <w:tblLook w:val="04A0" w:firstRow="1" w:lastRow="0" w:firstColumn="1" w:lastColumn="0" w:noHBand="0" w:noVBand="1"/>
      </w:tblPr>
      <w:tblGrid>
        <w:gridCol w:w="2342"/>
        <w:gridCol w:w="6145"/>
      </w:tblGrid>
      <w:tr w:rsidR="00D259A2" w:rsidRPr="00E341D1" w14:paraId="71A7CB13" w14:textId="77777777" w:rsidTr="001E34A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380" w:type="pct"/>
            <w:vAlign w:val="center"/>
          </w:tcPr>
          <w:p w14:paraId="7132D621" w14:textId="2EDDCDBC" w:rsidR="00D259A2" w:rsidRPr="00E341D1" w:rsidRDefault="00D259A2" w:rsidP="00D259A2">
            <w:pPr>
              <w:jc w:val="center"/>
            </w:pPr>
            <w:r w:rsidRPr="00E341D1">
              <w:t>TITULO</w:t>
            </w:r>
          </w:p>
        </w:tc>
        <w:tc>
          <w:tcPr>
            <w:tcW w:w="3620" w:type="pct"/>
            <w:vAlign w:val="center"/>
          </w:tcPr>
          <w:p w14:paraId="464D92D2" w14:textId="0E2A72B3" w:rsidR="00D259A2" w:rsidRPr="00E341D1" w:rsidRDefault="00D259A2" w:rsidP="00D259A2">
            <w:pPr>
              <w:jc w:val="center"/>
              <w:cnfStyle w:val="100000000000" w:firstRow="1" w:lastRow="0" w:firstColumn="0" w:lastColumn="0" w:oddVBand="0" w:evenVBand="0" w:oddHBand="0" w:evenHBand="0" w:firstRowFirstColumn="0" w:firstRowLastColumn="0" w:lastRowFirstColumn="0" w:lastRowLastColumn="0"/>
            </w:pPr>
            <w:r w:rsidRPr="00E341D1">
              <w:t>DESCRIPCIÓN</w:t>
            </w:r>
          </w:p>
        </w:tc>
      </w:tr>
      <w:tr w:rsidR="00D259A2" w:rsidRPr="00E341D1" w14:paraId="7CEC7D47"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4D268EF7" w14:textId="0D7F08DC" w:rsidR="00D259A2" w:rsidRPr="00E341D1" w:rsidRDefault="00D259A2" w:rsidP="00D259A2">
            <w:pPr>
              <w:jc w:val="center"/>
            </w:pPr>
            <w:r w:rsidRPr="00E341D1">
              <w:t>Nombre del Programa</w:t>
            </w:r>
          </w:p>
        </w:tc>
        <w:tc>
          <w:tcPr>
            <w:tcW w:w="3620" w:type="pct"/>
            <w:vAlign w:val="center"/>
          </w:tcPr>
          <w:p w14:paraId="5B476555" w14:textId="5D838C81"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Corresponde al programa según el orden establecido en la Guía del INVÍAS (2011).</w:t>
            </w:r>
          </w:p>
        </w:tc>
      </w:tr>
      <w:tr w:rsidR="00D259A2" w:rsidRPr="00E341D1" w14:paraId="2D275428"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178F06EE" w14:textId="1AB20DA1" w:rsidR="00D259A2" w:rsidRPr="00E341D1" w:rsidRDefault="00D259A2" w:rsidP="00D259A2">
            <w:pPr>
              <w:jc w:val="center"/>
            </w:pPr>
            <w:r w:rsidRPr="00E341D1">
              <w:t>Identificación del proyecto</w:t>
            </w:r>
          </w:p>
        </w:tc>
        <w:tc>
          <w:tcPr>
            <w:tcW w:w="3620" w:type="pct"/>
            <w:vAlign w:val="center"/>
          </w:tcPr>
          <w:p w14:paraId="65098EC8" w14:textId="3BC18805"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Según los proyectos establecidos dentro del programa establecido dentro de la Guía del INVÍAS con el respectivo código de identificación.</w:t>
            </w:r>
          </w:p>
        </w:tc>
      </w:tr>
      <w:tr w:rsidR="00D259A2" w:rsidRPr="00E341D1" w14:paraId="0439388E"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58D45EFE" w14:textId="0A8BF9F1" w:rsidR="00D259A2" w:rsidRPr="00E341D1" w:rsidRDefault="00D259A2" w:rsidP="00D259A2">
            <w:pPr>
              <w:jc w:val="center"/>
            </w:pPr>
            <w:r w:rsidRPr="00E341D1">
              <w:t>Objetivos</w:t>
            </w:r>
          </w:p>
        </w:tc>
        <w:tc>
          <w:tcPr>
            <w:tcW w:w="3620" w:type="pct"/>
            <w:vAlign w:val="center"/>
          </w:tcPr>
          <w:p w14:paraId="664D15A8" w14:textId="37004906"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Proyecta los resultados esperados al terminar la ejecución de las acciones que están contempladas dentro del programa</w:t>
            </w:r>
          </w:p>
        </w:tc>
      </w:tr>
      <w:tr w:rsidR="00D259A2" w:rsidRPr="00E341D1" w14:paraId="40F81095"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6B234E5A" w14:textId="20FE470B" w:rsidR="00D259A2" w:rsidRPr="00E341D1" w:rsidRDefault="00D259A2" w:rsidP="00D259A2">
            <w:pPr>
              <w:jc w:val="center"/>
            </w:pPr>
            <w:r w:rsidRPr="00E341D1">
              <w:t>Metas</w:t>
            </w:r>
          </w:p>
        </w:tc>
        <w:tc>
          <w:tcPr>
            <w:tcW w:w="3620" w:type="pct"/>
            <w:vAlign w:val="center"/>
          </w:tcPr>
          <w:p w14:paraId="4481C1E4" w14:textId="55F83EFF"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Concreta la finalidad del objetivo trazado</w:t>
            </w:r>
          </w:p>
        </w:tc>
      </w:tr>
      <w:tr w:rsidR="00D259A2" w:rsidRPr="00E341D1" w14:paraId="1F22C610"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40F5A272" w14:textId="2F9599D9" w:rsidR="00D259A2" w:rsidRPr="00E341D1" w:rsidRDefault="00D259A2" w:rsidP="00D259A2">
            <w:pPr>
              <w:jc w:val="center"/>
            </w:pPr>
            <w:r w:rsidRPr="00E341D1">
              <w:t>Impactos a los que responde</w:t>
            </w:r>
          </w:p>
        </w:tc>
        <w:tc>
          <w:tcPr>
            <w:tcW w:w="3620" w:type="pct"/>
            <w:vAlign w:val="center"/>
          </w:tcPr>
          <w:p w14:paraId="2A65D17F" w14:textId="193BF22D"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Se enumeran los impactos ambientales y/o sociales más relevantes esperados, de acuerdo con la evaluación ambiental realizada en el presente estudio, en la cual se identificaron los impactos a manejar</w:t>
            </w:r>
          </w:p>
        </w:tc>
      </w:tr>
      <w:tr w:rsidR="00D259A2" w:rsidRPr="00E341D1" w14:paraId="45420283"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0B9FCE1D" w14:textId="2BC661BF" w:rsidR="00D259A2" w:rsidRPr="00E341D1" w:rsidRDefault="00D259A2" w:rsidP="00D259A2">
            <w:pPr>
              <w:jc w:val="center"/>
            </w:pPr>
            <w:r w:rsidRPr="00E341D1">
              <w:t>Tipo de medida a ejecutar</w:t>
            </w:r>
          </w:p>
        </w:tc>
        <w:tc>
          <w:tcPr>
            <w:tcW w:w="3620" w:type="pct"/>
            <w:vAlign w:val="center"/>
          </w:tcPr>
          <w:p w14:paraId="0CB2DFD7" w14:textId="74A0951B"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Son las medidas que van a permitir la disminución  de los impactos negativos para así incrementar los positivos en la ejecución del proyecto</w:t>
            </w:r>
          </w:p>
        </w:tc>
      </w:tr>
      <w:tr w:rsidR="00D259A2" w:rsidRPr="00E341D1" w14:paraId="6B45C852"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5FD726E4" w14:textId="4F8519E7" w:rsidR="00D259A2" w:rsidRPr="00E341D1" w:rsidRDefault="00D259A2" w:rsidP="00D259A2">
            <w:pPr>
              <w:jc w:val="center"/>
            </w:pPr>
            <w:r w:rsidRPr="00E341D1">
              <w:t>Lugar de aplicación</w:t>
            </w:r>
          </w:p>
        </w:tc>
        <w:tc>
          <w:tcPr>
            <w:tcW w:w="3620" w:type="pct"/>
            <w:vAlign w:val="center"/>
          </w:tcPr>
          <w:p w14:paraId="5BFBF07D" w14:textId="403F9EBD"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Identifica los sitios donde la medida debe ser aplicada</w:t>
            </w:r>
          </w:p>
        </w:tc>
      </w:tr>
      <w:tr w:rsidR="00D259A2" w:rsidRPr="00E341D1" w14:paraId="6E175880"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28A51897" w14:textId="63B9A11C" w:rsidR="00D259A2" w:rsidRPr="00E341D1" w:rsidRDefault="00D259A2" w:rsidP="00D259A2">
            <w:pPr>
              <w:jc w:val="center"/>
            </w:pPr>
            <w:r w:rsidRPr="00E341D1">
              <w:t>Población beneficiada</w:t>
            </w:r>
          </w:p>
        </w:tc>
        <w:tc>
          <w:tcPr>
            <w:tcW w:w="3620" w:type="pct"/>
            <w:vAlign w:val="center"/>
          </w:tcPr>
          <w:p w14:paraId="60AD2954" w14:textId="636690F4"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Son las personas que serán beneficiadas con el desarrollo de las medidas que van a permitir la reducción de los impactos negativos.</w:t>
            </w:r>
          </w:p>
        </w:tc>
      </w:tr>
      <w:tr w:rsidR="00D259A2" w:rsidRPr="00E341D1" w14:paraId="5504C250"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6308794B" w14:textId="70D3BC0D" w:rsidR="00D259A2" w:rsidRPr="00E341D1" w:rsidRDefault="00D259A2" w:rsidP="00D259A2">
            <w:pPr>
              <w:jc w:val="center"/>
            </w:pPr>
            <w:r w:rsidRPr="00E341D1">
              <w:t>Acciones a desarrollar</w:t>
            </w:r>
          </w:p>
        </w:tc>
        <w:tc>
          <w:tcPr>
            <w:tcW w:w="3620" w:type="pct"/>
            <w:vAlign w:val="center"/>
          </w:tcPr>
          <w:p w14:paraId="57222C27" w14:textId="05E22FA5"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Se refiere a las acciones que se desarrollarán durante la ejecución del proyecto, en cada una de las fichas del plan de manejo.</w:t>
            </w:r>
          </w:p>
        </w:tc>
      </w:tr>
      <w:tr w:rsidR="00D259A2" w:rsidRPr="00E341D1" w14:paraId="71BC0B83"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4C27C9C7" w14:textId="514A763A" w:rsidR="00D259A2" w:rsidRPr="00E341D1" w:rsidRDefault="00D259A2" w:rsidP="00D259A2">
            <w:pPr>
              <w:jc w:val="center"/>
            </w:pPr>
            <w:r w:rsidRPr="00E341D1">
              <w:t>Personal requerido</w:t>
            </w:r>
          </w:p>
        </w:tc>
        <w:tc>
          <w:tcPr>
            <w:tcW w:w="3620" w:type="pct"/>
            <w:vAlign w:val="center"/>
          </w:tcPr>
          <w:p w14:paraId="2D74B7CD" w14:textId="30A66C22"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Hace referencia al recurso humano necesario para la implementación de las actividades consignadas en cada uno de los programas.</w:t>
            </w:r>
          </w:p>
        </w:tc>
      </w:tr>
      <w:tr w:rsidR="00D259A2" w:rsidRPr="00E341D1" w14:paraId="5694E301"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3F60809C" w14:textId="7B8F1EC1" w:rsidR="00D259A2" w:rsidRPr="00E341D1" w:rsidRDefault="00D259A2" w:rsidP="00D259A2">
            <w:pPr>
              <w:jc w:val="center"/>
            </w:pPr>
            <w:r w:rsidRPr="00E341D1">
              <w:t>Responsable de la ejecución</w:t>
            </w:r>
          </w:p>
        </w:tc>
        <w:tc>
          <w:tcPr>
            <w:tcW w:w="3620" w:type="pct"/>
            <w:vAlign w:val="center"/>
          </w:tcPr>
          <w:p w14:paraId="7432A946" w14:textId="3C9BBA1D"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Registra las organizaciones, compañías o cargos dentro de una misma compañía sobre las cuales recae la responsabilidad de la implementación de la ficha</w:t>
            </w:r>
          </w:p>
        </w:tc>
      </w:tr>
      <w:tr w:rsidR="00D259A2" w:rsidRPr="00E341D1" w14:paraId="13546576"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15AA1717" w14:textId="3D3FC8DF" w:rsidR="00D259A2" w:rsidRPr="00E341D1" w:rsidRDefault="00D259A2" w:rsidP="00D259A2">
            <w:pPr>
              <w:jc w:val="center"/>
            </w:pPr>
            <w:r w:rsidRPr="00E341D1">
              <w:t>Responsable de seguimiento</w:t>
            </w:r>
          </w:p>
        </w:tc>
        <w:tc>
          <w:tcPr>
            <w:tcW w:w="3620" w:type="pct"/>
            <w:vAlign w:val="center"/>
          </w:tcPr>
          <w:p w14:paraId="39447BF6" w14:textId="5309E0C9"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 xml:space="preserve">Es la persona que inspecciona las organizaciones, compañías o cargos sobre las cuales recae la responsabilidad de verificar el </w:t>
            </w:r>
            <w:r w:rsidRPr="00E341D1">
              <w:lastRenderedPageBreak/>
              <w:t>cumplimiento y efectividad de las medidas ambientales planteadas en las fichas de manejo</w:t>
            </w:r>
          </w:p>
        </w:tc>
      </w:tr>
      <w:tr w:rsidR="00D259A2" w:rsidRPr="00E341D1" w14:paraId="3AEC7F13"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150D1702" w14:textId="3D016DB0" w:rsidR="00D259A2" w:rsidRPr="00E341D1" w:rsidRDefault="00D259A2" w:rsidP="00D259A2">
            <w:pPr>
              <w:jc w:val="center"/>
            </w:pPr>
            <w:r w:rsidRPr="00E341D1">
              <w:lastRenderedPageBreak/>
              <w:t>Cronograma de ejecución</w:t>
            </w:r>
          </w:p>
        </w:tc>
        <w:tc>
          <w:tcPr>
            <w:tcW w:w="3620" w:type="pct"/>
            <w:vAlign w:val="center"/>
          </w:tcPr>
          <w:p w14:paraId="323874FB" w14:textId="7AD9DDA3"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Es el tiempo del desarrollo de las acciones a ejecutar durante el periodo de duración del proyecto</w:t>
            </w:r>
          </w:p>
        </w:tc>
      </w:tr>
      <w:tr w:rsidR="00D259A2" w:rsidRPr="00E341D1" w14:paraId="6FC544B0"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0F681E65" w14:textId="1318BB37" w:rsidR="00D259A2" w:rsidRPr="00E341D1" w:rsidRDefault="00D259A2" w:rsidP="00D259A2">
            <w:pPr>
              <w:jc w:val="center"/>
            </w:pPr>
            <w:r w:rsidRPr="00E341D1">
              <w:t>Presupuesto</w:t>
            </w:r>
          </w:p>
        </w:tc>
        <w:tc>
          <w:tcPr>
            <w:tcW w:w="3620" w:type="pct"/>
            <w:vAlign w:val="center"/>
          </w:tcPr>
          <w:p w14:paraId="2862C250" w14:textId="36D2F058"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t>Detalla el costo de las actividades, insumos, personal, etc. que se requieren para el desarrollo de las de las Actividades propuestas.</w:t>
            </w:r>
          </w:p>
        </w:tc>
      </w:tr>
      <w:tr w:rsidR="00D259A2" w:rsidRPr="00E341D1" w14:paraId="683AF289" w14:textId="77777777" w:rsidTr="00D259A2">
        <w:tc>
          <w:tcPr>
            <w:cnfStyle w:val="001000000000" w:firstRow="0" w:lastRow="0" w:firstColumn="1" w:lastColumn="0" w:oddVBand="0" w:evenVBand="0" w:oddHBand="0" w:evenHBand="0" w:firstRowFirstColumn="0" w:firstRowLastColumn="0" w:lastRowFirstColumn="0" w:lastRowLastColumn="0"/>
            <w:tcW w:w="1380" w:type="pct"/>
            <w:vAlign w:val="center"/>
          </w:tcPr>
          <w:p w14:paraId="1846078A" w14:textId="555B1EC2" w:rsidR="00D259A2" w:rsidRPr="00E341D1" w:rsidRDefault="00D259A2" w:rsidP="00D259A2">
            <w:pPr>
              <w:jc w:val="center"/>
            </w:pPr>
            <w:r w:rsidRPr="00E341D1">
              <w:t>Seguimiento y Monitoreo</w:t>
            </w:r>
          </w:p>
        </w:tc>
        <w:tc>
          <w:tcPr>
            <w:tcW w:w="3620" w:type="pct"/>
            <w:vAlign w:val="center"/>
          </w:tcPr>
          <w:p w14:paraId="519BFCB8" w14:textId="23B7DA8F" w:rsidR="00D259A2" w:rsidRPr="00E341D1" w:rsidRDefault="00D259A2" w:rsidP="00D259A2">
            <w:pPr>
              <w:jc w:val="center"/>
              <w:cnfStyle w:val="000000000000" w:firstRow="0" w:lastRow="0" w:firstColumn="0" w:lastColumn="0" w:oddVBand="0" w:evenVBand="0" w:oddHBand="0" w:evenHBand="0" w:firstRowFirstColumn="0" w:firstRowLastColumn="0" w:lastRowFirstColumn="0" w:lastRowLastColumn="0"/>
            </w:pPr>
            <w:r w:rsidRPr="00E341D1">
              <w:rPr>
                <w:rFonts w:asciiTheme="majorHAnsi" w:hAnsiTheme="majorHAnsi"/>
              </w:rPr>
              <w:t>Incluye la definición de los indicadores para el seguimiento y monitoreo de la ejecución de las actividades previamente detalladas por ficha, su descripción, la periodicidad de evaluación y el registro de cumplimiento.</w:t>
            </w:r>
          </w:p>
        </w:tc>
      </w:tr>
    </w:tbl>
    <w:p w14:paraId="7B38EC99" w14:textId="77777777" w:rsidR="009F441D" w:rsidRPr="00E341D1" w:rsidRDefault="009F441D" w:rsidP="009F441D">
      <w:pPr>
        <w:pStyle w:val="Notas"/>
      </w:pPr>
      <w:r w:rsidRPr="00E341D1">
        <w:t xml:space="preserve">Fuente </w:t>
      </w:r>
      <w:sdt>
        <w:sdtPr>
          <w:id w:val="1619873576"/>
          <w:citation/>
        </w:sdtPr>
        <w:sdtEndPr/>
        <w:sdtContent>
          <w:r w:rsidRPr="00E341D1">
            <w:fldChar w:fldCharType="begin"/>
          </w:r>
          <w:r w:rsidRPr="00E341D1">
            <w:instrText xml:space="preserve"> CITATION Gém156 \l 9226 </w:instrText>
          </w:r>
          <w:r w:rsidRPr="00E341D1">
            <w:fldChar w:fldCharType="separate"/>
          </w:r>
          <w:r w:rsidR="00AA072A" w:rsidRPr="00E341D1">
            <w:rPr>
              <w:noProof/>
            </w:rPr>
            <w:t>(Géminis Consultores S.A.S, 2015)</w:t>
          </w:r>
          <w:r w:rsidRPr="00E341D1">
            <w:fldChar w:fldCharType="end"/>
          </w:r>
        </w:sdtContent>
      </w:sdt>
    </w:p>
    <w:p w14:paraId="51D990FB" w14:textId="77777777" w:rsidR="009F441D" w:rsidRPr="00E341D1" w:rsidRDefault="009F441D" w:rsidP="009F441D">
      <w:pPr>
        <w:spacing w:line="23" w:lineRule="atLeast"/>
        <w:rPr>
          <w:rFonts w:asciiTheme="majorHAnsi" w:hAnsiTheme="majorHAnsi"/>
        </w:rPr>
      </w:pPr>
    </w:p>
    <w:p w14:paraId="229BE080" w14:textId="77777777" w:rsidR="009F441D" w:rsidRPr="00E341D1" w:rsidRDefault="009F441D" w:rsidP="00A67B06">
      <w:pPr>
        <w:pStyle w:val="Ttulo2"/>
        <w:numPr>
          <w:ilvl w:val="1"/>
          <w:numId w:val="32"/>
        </w:numPr>
        <w:spacing w:line="23" w:lineRule="atLeast"/>
        <w:ind w:right="0" w:hanging="76"/>
        <w:rPr>
          <w:rFonts w:asciiTheme="majorHAnsi" w:hAnsiTheme="majorHAnsi"/>
          <w:szCs w:val="22"/>
        </w:rPr>
      </w:pPr>
      <w:bookmarkStart w:id="11" w:name="_Toc395640509"/>
      <w:bookmarkStart w:id="12" w:name="_Toc431758185"/>
      <w:bookmarkStart w:id="13" w:name="_Toc438544547"/>
      <w:r w:rsidRPr="00E341D1">
        <w:rPr>
          <w:rFonts w:asciiTheme="majorHAnsi" w:hAnsiTheme="majorHAnsi"/>
          <w:szCs w:val="22"/>
        </w:rPr>
        <w:t>Programa de Desarrollo y Aplicación de la Gestión Ambiental.</w:t>
      </w:r>
      <w:bookmarkEnd w:id="11"/>
      <w:r w:rsidRPr="00E341D1">
        <w:rPr>
          <w:rFonts w:asciiTheme="majorHAnsi" w:hAnsiTheme="majorHAnsi"/>
          <w:szCs w:val="22"/>
        </w:rPr>
        <w:t xml:space="preserve"> (DAGA)</w:t>
      </w:r>
      <w:bookmarkEnd w:id="12"/>
      <w:bookmarkEnd w:id="13"/>
    </w:p>
    <w:p w14:paraId="510056E1" w14:textId="77777777" w:rsidR="009F441D" w:rsidRPr="00E341D1" w:rsidRDefault="009F441D" w:rsidP="009F441D">
      <w:pPr>
        <w:pStyle w:val="Prrafodelista"/>
        <w:spacing w:after="0" w:line="23" w:lineRule="atLeast"/>
        <w:jc w:val="both"/>
        <w:rPr>
          <w:rFonts w:asciiTheme="majorHAnsi" w:hAnsiTheme="majorHAnsi"/>
          <w:color w:val="auto"/>
          <w:sz w:val="22"/>
          <w:szCs w:val="22"/>
        </w:rPr>
      </w:pPr>
    </w:p>
    <w:p w14:paraId="1511E16A" w14:textId="61A31AE1" w:rsidR="009F441D" w:rsidRPr="00E341D1" w:rsidRDefault="009F441D" w:rsidP="009F441D">
      <w:pPr>
        <w:spacing w:line="23" w:lineRule="atLeast"/>
        <w:rPr>
          <w:rFonts w:asciiTheme="majorHAnsi" w:hAnsiTheme="majorHAnsi"/>
        </w:rPr>
      </w:pPr>
      <w:r w:rsidRPr="00E341D1">
        <w:rPr>
          <w:rFonts w:asciiTheme="majorHAnsi" w:hAnsiTheme="majorHAnsi" w:cs="Arial"/>
          <w:lang w:val="es-ES_tradnl"/>
        </w:rPr>
        <w:t xml:space="preserve">Se enfoca a las actividades de manejo ambiental y social para </w:t>
      </w:r>
      <w:r w:rsidR="00B847CC" w:rsidRPr="00E341D1">
        <w:rPr>
          <w:rFonts w:asciiTheme="majorHAnsi" w:hAnsiTheme="majorHAnsi" w:cs="Arial"/>
          <w:lang w:val="es-ES_tradnl"/>
        </w:rPr>
        <w:t xml:space="preserve">desarrollar </w:t>
      </w:r>
      <w:r w:rsidRPr="00E341D1">
        <w:rPr>
          <w:rFonts w:asciiTheme="majorHAnsi" w:hAnsiTheme="majorHAnsi" w:cs="Arial"/>
          <w:lang w:val="es-ES_tradnl"/>
        </w:rPr>
        <w:t xml:space="preserve">una gestión ambiental necesaria para la ejecución del proyecto, obras y/o actividades, asimismo se debe contar con profesionales idóneos con capacidad de atender las acciones de manejo ambiental durante el proceso constructivo. Con el objeto de cumplir con el programa, se </w:t>
      </w:r>
      <w:r w:rsidR="00B847CC" w:rsidRPr="00E341D1">
        <w:rPr>
          <w:rFonts w:asciiTheme="majorHAnsi" w:hAnsiTheme="majorHAnsi" w:cs="Arial"/>
          <w:lang w:val="es-ES_tradnl"/>
        </w:rPr>
        <w:t>proponen adicionalmente algunos</w:t>
      </w:r>
      <w:r w:rsidRPr="00E341D1">
        <w:rPr>
          <w:rFonts w:asciiTheme="majorHAnsi" w:hAnsiTheme="majorHAnsi" w:cs="Arial"/>
          <w:lang w:val="es-ES_tradnl"/>
        </w:rPr>
        <w:t xml:space="preserve"> proyectos:</w:t>
      </w:r>
    </w:p>
    <w:p w14:paraId="6A0153A8" w14:textId="77777777" w:rsidR="009F441D" w:rsidRPr="00E341D1" w:rsidRDefault="009F441D" w:rsidP="009F441D">
      <w:pPr>
        <w:pStyle w:val="Tablas"/>
        <w:rPr>
          <w:rFonts w:asciiTheme="majorHAnsi" w:hAnsiTheme="majorHAnsi"/>
          <w:sz w:val="22"/>
          <w:szCs w:val="22"/>
        </w:rPr>
      </w:pPr>
    </w:p>
    <w:p w14:paraId="4FF33E0E" w14:textId="717D62C8" w:rsidR="009F441D" w:rsidRPr="00E341D1" w:rsidRDefault="009F441D" w:rsidP="009F441D">
      <w:pPr>
        <w:pStyle w:val="Tablas"/>
        <w:rPr>
          <w:rFonts w:asciiTheme="majorHAnsi" w:hAnsiTheme="majorHAnsi"/>
          <w:sz w:val="22"/>
          <w:szCs w:val="22"/>
        </w:rPr>
      </w:pPr>
      <w:bookmarkStart w:id="14" w:name="_Toc431758168"/>
      <w:bookmarkStart w:id="15" w:name="_Toc438544513"/>
      <w:r w:rsidRPr="00E341D1">
        <w:rPr>
          <w:rFonts w:asciiTheme="majorHAnsi" w:hAnsiTheme="majorHAnsi"/>
          <w:sz w:val="22"/>
          <w:szCs w:val="22"/>
        </w:rPr>
        <w:t xml:space="preserve">Tabla </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STYLEREF 1 \s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5</w:t>
      </w:r>
      <w:r w:rsidR="00A90E2A" w:rsidRPr="00E341D1">
        <w:rPr>
          <w:rFonts w:asciiTheme="majorHAnsi" w:hAnsiTheme="majorHAnsi"/>
          <w:sz w:val="22"/>
          <w:szCs w:val="22"/>
        </w:rPr>
        <w:fldChar w:fldCharType="end"/>
      </w:r>
      <w:r w:rsidR="00A90E2A" w:rsidRPr="00E341D1">
        <w:rPr>
          <w:rFonts w:asciiTheme="majorHAnsi" w:hAnsiTheme="majorHAnsi"/>
          <w:sz w:val="22"/>
          <w:szCs w:val="22"/>
        </w:rPr>
        <w:t>.</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SEQ Tabla \* ARABIC \s 1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3</w:t>
      </w:r>
      <w:r w:rsidR="00A90E2A" w:rsidRPr="00E341D1">
        <w:rPr>
          <w:rFonts w:asciiTheme="majorHAnsi" w:hAnsiTheme="majorHAnsi"/>
          <w:sz w:val="22"/>
          <w:szCs w:val="22"/>
        </w:rPr>
        <w:fldChar w:fldCharType="end"/>
      </w:r>
      <w:r w:rsidRPr="00E341D1">
        <w:rPr>
          <w:rFonts w:asciiTheme="majorHAnsi" w:hAnsiTheme="majorHAnsi"/>
          <w:sz w:val="22"/>
          <w:szCs w:val="22"/>
        </w:rPr>
        <w:t xml:space="preserve"> </w:t>
      </w:r>
      <w:r w:rsidRPr="00E341D1">
        <w:rPr>
          <w:rFonts w:asciiTheme="majorHAnsi" w:hAnsiTheme="majorHAnsi" w:cs="Arial"/>
          <w:sz w:val="22"/>
          <w:szCs w:val="22"/>
        </w:rPr>
        <w:t>Proyectos contenidos en el Programa de Desarrollo y Aplicación de la Gestión Ambiental - DAGA</w:t>
      </w:r>
      <w:bookmarkEnd w:id="14"/>
      <w:bookmarkEnd w:id="15"/>
    </w:p>
    <w:tbl>
      <w:tblPr>
        <w:tblStyle w:val="Gminis"/>
        <w:tblW w:w="7837" w:type="dxa"/>
        <w:tblLayout w:type="fixed"/>
        <w:tblLook w:val="04A0" w:firstRow="1" w:lastRow="0" w:firstColumn="1" w:lastColumn="0" w:noHBand="0" w:noVBand="1"/>
      </w:tblPr>
      <w:tblGrid>
        <w:gridCol w:w="6021"/>
        <w:gridCol w:w="1816"/>
      </w:tblGrid>
      <w:tr w:rsidR="009F441D" w:rsidRPr="00E341D1" w14:paraId="6CF404C0" w14:textId="77777777" w:rsidTr="009F441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6021" w:type="dxa"/>
            <w:vAlign w:val="center"/>
          </w:tcPr>
          <w:p w14:paraId="41A079C0" w14:textId="77777777" w:rsidR="009F441D" w:rsidRPr="00E341D1" w:rsidRDefault="009F441D" w:rsidP="009F441D">
            <w:pPr>
              <w:pStyle w:val="Sinespaciado"/>
              <w:spacing w:line="23" w:lineRule="atLeast"/>
              <w:rPr>
                <w:lang w:val="es-ES" w:eastAsia="es-ES"/>
              </w:rPr>
            </w:pPr>
            <w:r w:rsidRPr="00E341D1">
              <w:rPr>
                <w:lang w:val="es-ES" w:eastAsia="es-ES"/>
              </w:rPr>
              <w:t>PROYECTO</w:t>
            </w:r>
          </w:p>
        </w:tc>
        <w:tc>
          <w:tcPr>
            <w:tcW w:w="1816" w:type="dxa"/>
            <w:vAlign w:val="center"/>
          </w:tcPr>
          <w:p w14:paraId="446B8C59" w14:textId="77777777" w:rsidR="009F441D" w:rsidRPr="00E341D1" w:rsidRDefault="009F441D" w:rsidP="009F441D">
            <w:pPr>
              <w:pStyle w:val="Sinespaciado"/>
              <w:spacing w:line="23" w:lineRule="atLeast"/>
              <w:cnfStyle w:val="100000000000" w:firstRow="1" w:lastRow="0" w:firstColumn="0" w:lastColumn="0" w:oddVBand="0" w:evenVBand="0" w:oddHBand="0" w:evenHBand="0" w:firstRowFirstColumn="0" w:firstRowLastColumn="0" w:lastRowFirstColumn="0" w:lastRowLastColumn="0"/>
              <w:rPr>
                <w:lang w:val="es-ES" w:eastAsia="es-ES"/>
              </w:rPr>
            </w:pPr>
            <w:r w:rsidRPr="00E341D1">
              <w:rPr>
                <w:lang w:val="es-ES" w:eastAsia="es-ES"/>
              </w:rPr>
              <w:t>CÓDIGO FICHA</w:t>
            </w:r>
          </w:p>
        </w:tc>
      </w:tr>
      <w:tr w:rsidR="009F441D" w:rsidRPr="00E341D1" w14:paraId="7237B441" w14:textId="77777777" w:rsidTr="009F441D">
        <w:trPr>
          <w:trHeight w:val="300"/>
        </w:trPr>
        <w:tc>
          <w:tcPr>
            <w:cnfStyle w:val="001000000000" w:firstRow="0" w:lastRow="0" w:firstColumn="1" w:lastColumn="0" w:oddVBand="0" w:evenVBand="0" w:oddHBand="0" w:evenHBand="0" w:firstRowFirstColumn="0" w:firstRowLastColumn="0" w:lastRowFirstColumn="0" w:lastRowLastColumn="0"/>
            <w:tcW w:w="6021" w:type="dxa"/>
            <w:vAlign w:val="center"/>
            <w:hideMark/>
          </w:tcPr>
          <w:p w14:paraId="68673275" w14:textId="77777777" w:rsidR="009F441D" w:rsidRPr="00E341D1" w:rsidRDefault="009F441D" w:rsidP="009F441D">
            <w:pPr>
              <w:pStyle w:val="Sinespaciado"/>
              <w:spacing w:line="23" w:lineRule="atLeast"/>
              <w:rPr>
                <w:lang w:val="es-ES" w:eastAsia="es-ES"/>
              </w:rPr>
            </w:pPr>
            <w:r w:rsidRPr="00E341D1">
              <w:rPr>
                <w:lang w:val="es-ES" w:eastAsia="es-ES"/>
              </w:rPr>
              <w:t>Conformación del grupo de gestión  social y ambiental</w:t>
            </w:r>
          </w:p>
        </w:tc>
        <w:tc>
          <w:tcPr>
            <w:tcW w:w="1816" w:type="dxa"/>
            <w:vAlign w:val="center"/>
            <w:hideMark/>
          </w:tcPr>
          <w:p w14:paraId="5A07A452" w14:textId="77777777" w:rsidR="009F441D" w:rsidRPr="00E341D1" w:rsidRDefault="009F441D" w:rsidP="009F441D">
            <w:pPr>
              <w:pStyle w:val="Sinespaciado"/>
              <w:spacing w:line="23" w:lineRule="atLeast"/>
              <w:cnfStyle w:val="000000000000" w:firstRow="0" w:lastRow="0" w:firstColumn="0" w:lastColumn="0" w:oddVBand="0" w:evenVBand="0" w:oddHBand="0" w:evenHBand="0" w:firstRowFirstColumn="0" w:firstRowLastColumn="0" w:lastRowFirstColumn="0" w:lastRowLastColumn="0"/>
              <w:rPr>
                <w:lang w:val="es-ES" w:eastAsia="es-ES"/>
              </w:rPr>
            </w:pPr>
            <w:r w:rsidRPr="00E341D1">
              <w:rPr>
                <w:lang w:val="es-ES" w:eastAsia="es-ES"/>
              </w:rPr>
              <w:t>DAGA-1.1-01</w:t>
            </w:r>
          </w:p>
        </w:tc>
      </w:tr>
      <w:tr w:rsidR="009F441D" w:rsidRPr="00E341D1" w14:paraId="6A05607D" w14:textId="77777777" w:rsidTr="009F441D">
        <w:trPr>
          <w:trHeight w:val="398"/>
        </w:trPr>
        <w:tc>
          <w:tcPr>
            <w:cnfStyle w:val="001000000000" w:firstRow="0" w:lastRow="0" w:firstColumn="1" w:lastColumn="0" w:oddVBand="0" w:evenVBand="0" w:oddHBand="0" w:evenHBand="0" w:firstRowFirstColumn="0" w:firstRowLastColumn="0" w:lastRowFirstColumn="0" w:lastRowLastColumn="0"/>
            <w:tcW w:w="6021" w:type="dxa"/>
            <w:vAlign w:val="center"/>
            <w:hideMark/>
          </w:tcPr>
          <w:p w14:paraId="5E0B12FA" w14:textId="77777777" w:rsidR="009F441D" w:rsidRPr="00E341D1" w:rsidRDefault="009F441D" w:rsidP="009F441D">
            <w:pPr>
              <w:pStyle w:val="Sinespaciado"/>
              <w:spacing w:line="23" w:lineRule="atLeast"/>
              <w:rPr>
                <w:lang w:val="es-ES" w:eastAsia="es-ES"/>
              </w:rPr>
            </w:pPr>
            <w:r w:rsidRPr="00E341D1">
              <w:rPr>
                <w:rFonts w:cs="Arial"/>
                <w:lang w:val="es-ES_tradnl"/>
              </w:rPr>
              <w:t>Capacitación ambiental al personal de  obra</w:t>
            </w:r>
          </w:p>
        </w:tc>
        <w:tc>
          <w:tcPr>
            <w:tcW w:w="1816" w:type="dxa"/>
            <w:vAlign w:val="center"/>
            <w:hideMark/>
          </w:tcPr>
          <w:p w14:paraId="69E3FA47" w14:textId="77777777" w:rsidR="009F441D" w:rsidRPr="00E341D1" w:rsidRDefault="009F441D" w:rsidP="009F441D">
            <w:pPr>
              <w:pStyle w:val="Sinespaciado"/>
              <w:spacing w:line="23" w:lineRule="atLeast"/>
              <w:cnfStyle w:val="000000000000" w:firstRow="0" w:lastRow="0" w:firstColumn="0" w:lastColumn="0" w:oddVBand="0" w:evenVBand="0" w:oddHBand="0" w:evenHBand="0" w:firstRowFirstColumn="0" w:firstRowLastColumn="0" w:lastRowFirstColumn="0" w:lastRowLastColumn="0"/>
              <w:rPr>
                <w:lang w:val="es-ES" w:eastAsia="es-ES"/>
              </w:rPr>
            </w:pPr>
            <w:r w:rsidRPr="00E341D1">
              <w:rPr>
                <w:lang w:val="es-ES" w:eastAsia="es-ES"/>
              </w:rPr>
              <w:t>DAGA-1.2-02</w:t>
            </w:r>
          </w:p>
        </w:tc>
      </w:tr>
      <w:tr w:rsidR="009F441D" w:rsidRPr="00E341D1" w14:paraId="2F16D78A" w14:textId="77777777" w:rsidTr="009F441D">
        <w:trPr>
          <w:trHeight w:val="300"/>
        </w:trPr>
        <w:tc>
          <w:tcPr>
            <w:cnfStyle w:val="001000000000" w:firstRow="0" w:lastRow="0" w:firstColumn="1" w:lastColumn="0" w:oddVBand="0" w:evenVBand="0" w:oddHBand="0" w:evenHBand="0" w:firstRowFirstColumn="0" w:firstRowLastColumn="0" w:lastRowFirstColumn="0" w:lastRowLastColumn="0"/>
            <w:tcW w:w="6021" w:type="dxa"/>
            <w:noWrap/>
            <w:vAlign w:val="center"/>
            <w:hideMark/>
          </w:tcPr>
          <w:p w14:paraId="6B538E6C" w14:textId="77777777" w:rsidR="009F441D" w:rsidRPr="00E341D1" w:rsidRDefault="009F441D" w:rsidP="009F441D">
            <w:pPr>
              <w:pStyle w:val="Sinespaciado"/>
              <w:spacing w:line="23" w:lineRule="atLeast"/>
              <w:rPr>
                <w:lang w:val="es-ES" w:eastAsia="es-ES"/>
              </w:rPr>
            </w:pPr>
            <w:r w:rsidRPr="00E341D1">
              <w:rPr>
                <w:lang w:val="es-ES" w:eastAsia="es-ES"/>
              </w:rPr>
              <w:t>Cumplimiento de requerimientos legales</w:t>
            </w:r>
          </w:p>
        </w:tc>
        <w:tc>
          <w:tcPr>
            <w:tcW w:w="1816" w:type="dxa"/>
            <w:vAlign w:val="center"/>
            <w:hideMark/>
          </w:tcPr>
          <w:p w14:paraId="7F8BBE77" w14:textId="77777777" w:rsidR="009F441D" w:rsidRPr="00E341D1" w:rsidRDefault="009F441D" w:rsidP="009F441D">
            <w:pPr>
              <w:pStyle w:val="Sinespaciado"/>
              <w:keepNext/>
              <w:spacing w:line="23" w:lineRule="atLeast"/>
              <w:cnfStyle w:val="000000000000" w:firstRow="0" w:lastRow="0" w:firstColumn="0" w:lastColumn="0" w:oddVBand="0" w:evenVBand="0" w:oddHBand="0" w:evenHBand="0" w:firstRowFirstColumn="0" w:firstRowLastColumn="0" w:lastRowFirstColumn="0" w:lastRowLastColumn="0"/>
              <w:rPr>
                <w:lang w:val="es-ES" w:eastAsia="es-ES"/>
              </w:rPr>
            </w:pPr>
            <w:r w:rsidRPr="00E341D1">
              <w:rPr>
                <w:lang w:val="es-ES" w:eastAsia="es-ES"/>
              </w:rPr>
              <w:t>DAGA-1.3-03</w:t>
            </w:r>
          </w:p>
        </w:tc>
      </w:tr>
    </w:tbl>
    <w:p w14:paraId="1A5789CC" w14:textId="77777777" w:rsidR="009F441D" w:rsidRPr="00E341D1" w:rsidRDefault="009F441D" w:rsidP="009F441D">
      <w:pPr>
        <w:pStyle w:val="Notas"/>
      </w:pPr>
      <w:r w:rsidRPr="00E341D1">
        <w:t xml:space="preserve">Fuente </w:t>
      </w:r>
      <w:sdt>
        <w:sdtPr>
          <w:id w:val="-1997341357"/>
          <w:citation/>
        </w:sdtPr>
        <w:sdtEndPr/>
        <w:sdtContent>
          <w:r w:rsidRPr="00E341D1">
            <w:fldChar w:fldCharType="begin"/>
          </w:r>
          <w:r w:rsidRPr="00E341D1">
            <w:instrText xml:space="preserve"> CITATION Gém156 \l 9226 </w:instrText>
          </w:r>
          <w:r w:rsidRPr="00E341D1">
            <w:fldChar w:fldCharType="separate"/>
          </w:r>
          <w:r w:rsidR="00AA072A" w:rsidRPr="00E341D1">
            <w:rPr>
              <w:noProof/>
            </w:rPr>
            <w:t>(Géminis Consultores S.A.S, 2015)</w:t>
          </w:r>
          <w:r w:rsidRPr="00E341D1">
            <w:fldChar w:fldCharType="end"/>
          </w:r>
        </w:sdtContent>
      </w:sdt>
    </w:p>
    <w:p w14:paraId="2B4E2795" w14:textId="77777777" w:rsidR="009F441D" w:rsidRPr="00E341D1" w:rsidRDefault="009F441D" w:rsidP="009F441D">
      <w:pPr>
        <w:rPr>
          <w:rFonts w:asciiTheme="majorHAnsi" w:hAnsiTheme="majorHAnsi"/>
        </w:rPr>
      </w:pPr>
    </w:p>
    <w:p w14:paraId="70515C1D" w14:textId="77777777" w:rsidR="009F441D" w:rsidRPr="00E341D1" w:rsidRDefault="009F441D" w:rsidP="009F441D">
      <w:pPr>
        <w:rPr>
          <w:rFonts w:asciiTheme="majorHAnsi" w:hAnsiTheme="majorHAnsi"/>
        </w:rPr>
      </w:pPr>
      <w:r w:rsidRPr="00E341D1">
        <w:rPr>
          <w:rFonts w:asciiTheme="majorHAnsi" w:hAnsiTheme="majorHAnsi"/>
        </w:rPr>
        <w:t>Por otra parte, Concesión Autopista Río Magdalena debe contar con el personal mínimo para la realización de los proyectos que conforman el programa de desarrollo y aplicación de la gestión ambiental que aplican a la obra con el fin de garantizar el cumplimiento de las acciones propuestas.</w:t>
      </w:r>
    </w:p>
    <w:p w14:paraId="6DE4970B" w14:textId="2A41CFDF" w:rsidR="00221170" w:rsidRPr="00E341D1" w:rsidRDefault="00221170">
      <w:pPr>
        <w:spacing w:line="240" w:lineRule="auto"/>
        <w:contextualSpacing w:val="0"/>
        <w:jc w:val="left"/>
        <w:rPr>
          <w:rFonts w:asciiTheme="majorHAnsi" w:hAnsiTheme="majorHAnsi"/>
        </w:rPr>
      </w:pPr>
      <w:r w:rsidRPr="00E341D1">
        <w:rPr>
          <w:rFonts w:asciiTheme="majorHAnsi" w:hAnsiTheme="majorHAnsi"/>
        </w:rPr>
        <w:br w:type="page"/>
      </w:r>
    </w:p>
    <w:p w14:paraId="39D06292" w14:textId="77777777" w:rsidR="009F441D" w:rsidRPr="00E341D1" w:rsidRDefault="009F441D" w:rsidP="009F441D">
      <w:pPr>
        <w:rPr>
          <w:rFonts w:asciiTheme="majorHAnsi" w:hAnsiTheme="majorHAnsi"/>
        </w:rPr>
      </w:pPr>
    </w:p>
    <w:p w14:paraId="64F7DF00" w14:textId="77777777" w:rsidR="009F441D" w:rsidRPr="00E341D1" w:rsidRDefault="009F441D" w:rsidP="00A67B06">
      <w:pPr>
        <w:pStyle w:val="Ttulo3"/>
        <w:numPr>
          <w:ilvl w:val="2"/>
          <w:numId w:val="32"/>
        </w:numPr>
        <w:rPr>
          <w:rFonts w:asciiTheme="majorHAnsi" w:hAnsiTheme="majorHAnsi"/>
          <w:szCs w:val="22"/>
        </w:rPr>
      </w:pPr>
      <w:bookmarkStart w:id="16" w:name="_Toc395640510"/>
      <w:bookmarkStart w:id="17" w:name="_Toc431758186"/>
      <w:bookmarkStart w:id="18" w:name="_Toc438544548"/>
      <w:r w:rsidRPr="00E341D1">
        <w:rPr>
          <w:rFonts w:asciiTheme="majorHAnsi" w:hAnsiTheme="majorHAnsi"/>
          <w:szCs w:val="22"/>
        </w:rPr>
        <w:t>Conformación del grupo de gestión Social y ambiental</w:t>
      </w:r>
      <w:bookmarkEnd w:id="16"/>
      <w:bookmarkEnd w:id="17"/>
      <w:bookmarkEnd w:id="18"/>
    </w:p>
    <w:p w14:paraId="1432E10A" w14:textId="77777777" w:rsidR="009F441D" w:rsidRPr="00E341D1" w:rsidRDefault="009F441D" w:rsidP="009F441D">
      <w:pPr>
        <w:rPr>
          <w:rFonts w:asciiTheme="majorHAnsi" w:hAnsiTheme="majorHAnsi"/>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1"/>
        <w:gridCol w:w="2122"/>
        <w:gridCol w:w="2122"/>
        <w:gridCol w:w="2122"/>
      </w:tblGrid>
      <w:tr w:rsidR="009F441D" w:rsidRPr="00E341D1" w14:paraId="559ED68F" w14:textId="77777777" w:rsidTr="00465C84">
        <w:trPr>
          <w:trHeight w:val="357"/>
          <w:tblHeader/>
          <w:jc w:val="center"/>
        </w:trPr>
        <w:tc>
          <w:tcPr>
            <w:tcW w:w="5000" w:type="pct"/>
            <w:gridSpan w:val="4"/>
            <w:shd w:val="pct12" w:color="auto" w:fill="auto"/>
            <w:vAlign w:val="center"/>
          </w:tcPr>
          <w:p w14:paraId="7EEFEE88"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 xml:space="preserve">PROGRAMA DE DESARROLLO Y APLICACIÓN DE LA GESTIÓN AMBIENTAL –DAGA- </w:t>
            </w:r>
          </w:p>
        </w:tc>
      </w:tr>
      <w:tr w:rsidR="009F441D" w:rsidRPr="00E341D1" w14:paraId="00D14F1C" w14:textId="77777777" w:rsidTr="00465C84">
        <w:trPr>
          <w:trHeight w:val="289"/>
          <w:tblHeader/>
          <w:jc w:val="center"/>
        </w:trPr>
        <w:tc>
          <w:tcPr>
            <w:tcW w:w="1250" w:type="pct"/>
            <w:shd w:val="clear" w:color="auto" w:fill="E0E0E0"/>
            <w:vAlign w:val="center"/>
          </w:tcPr>
          <w:p w14:paraId="499A0F3B" w14:textId="77777777" w:rsidR="009F441D" w:rsidRPr="00E341D1" w:rsidRDefault="009F441D" w:rsidP="009F441D">
            <w:pPr>
              <w:pStyle w:val="TDC1"/>
              <w:spacing w:line="23" w:lineRule="atLeast"/>
              <w:rPr>
                <w:rFonts w:asciiTheme="majorHAnsi" w:hAnsiTheme="majorHAnsi" w:cs="Arial"/>
                <w:bCs w:val="0"/>
                <w:caps w:val="0"/>
                <w:szCs w:val="22"/>
              </w:rPr>
            </w:pPr>
            <w:r w:rsidRPr="00E341D1">
              <w:rPr>
                <w:rFonts w:asciiTheme="majorHAnsi" w:hAnsiTheme="majorHAnsi" w:cs="Arial"/>
                <w:bCs w:val="0"/>
                <w:caps w:val="0"/>
                <w:szCs w:val="22"/>
              </w:rPr>
              <w:t>Código:</w:t>
            </w:r>
          </w:p>
        </w:tc>
        <w:tc>
          <w:tcPr>
            <w:tcW w:w="1250" w:type="pct"/>
            <w:vAlign w:val="center"/>
          </w:tcPr>
          <w:p w14:paraId="364717C3" w14:textId="77777777" w:rsidR="009F441D" w:rsidRPr="00E341D1" w:rsidRDefault="009F441D" w:rsidP="009F441D">
            <w:pPr>
              <w:spacing w:line="23" w:lineRule="atLeast"/>
              <w:rPr>
                <w:rFonts w:asciiTheme="majorHAnsi" w:hAnsiTheme="majorHAnsi" w:cs="Arial"/>
              </w:rPr>
            </w:pPr>
            <w:r w:rsidRPr="00E341D1">
              <w:rPr>
                <w:rFonts w:asciiTheme="majorHAnsi" w:hAnsiTheme="majorHAnsi" w:cs="Arial"/>
              </w:rPr>
              <w:t>DAGA-1.1-01</w:t>
            </w:r>
          </w:p>
        </w:tc>
        <w:tc>
          <w:tcPr>
            <w:tcW w:w="1250" w:type="pct"/>
            <w:shd w:val="clear" w:color="auto" w:fill="E0E0E0"/>
            <w:vAlign w:val="center"/>
          </w:tcPr>
          <w:p w14:paraId="606758B3"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Nombre:</w:t>
            </w:r>
          </w:p>
        </w:tc>
        <w:tc>
          <w:tcPr>
            <w:tcW w:w="1250" w:type="pct"/>
            <w:vAlign w:val="center"/>
          </w:tcPr>
          <w:p w14:paraId="77C2A217" w14:textId="77777777" w:rsidR="009F441D" w:rsidRPr="00E341D1" w:rsidRDefault="009F441D" w:rsidP="009F441D">
            <w:pPr>
              <w:spacing w:line="23" w:lineRule="atLeast"/>
              <w:rPr>
                <w:rFonts w:asciiTheme="majorHAnsi" w:hAnsiTheme="majorHAnsi" w:cs="Arial"/>
              </w:rPr>
            </w:pPr>
            <w:r w:rsidRPr="00E341D1">
              <w:rPr>
                <w:rFonts w:asciiTheme="majorHAnsi" w:hAnsiTheme="majorHAnsi" w:cs="Arial"/>
                <w:lang w:val="es-ES_tradnl"/>
              </w:rPr>
              <w:t>Conformación del grupo de gestión social y ambiental</w:t>
            </w:r>
          </w:p>
        </w:tc>
      </w:tr>
      <w:tr w:rsidR="009F441D" w:rsidRPr="00E341D1" w14:paraId="0A598EB8" w14:textId="77777777" w:rsidTr="00465C84">
        <w:trPr>
          <w:trHeight w:val="360"/>
          <w:jc w:val="center"/>
        </w:trPr>
        <w:tc>
          <w:tcPr>
            <w:tcW w:w="2500" w:type="pct"/>
            <w:gridSpan w:val="2"/>
            <w:shd w:val="clear" w:color="auto" w:fill="E0E0E0"/>
            <w:vAlign w:val="center"/>
          </w:tcPr>
          <w:p w14:paraId="78D4974C"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OBJETIVOS</w:t>
            </w:r>
          </w:p>
        </w:tc>
        <w:tc>
          <w:tcPr>
            <w:tcW w:w="2500" w:type="pct"/>
            <w:gridSpan w:val="2"/>
            <w:shd w:val="clear" w:color="auto" w:fill="E0E0E0"/>
            <w:vAlign w:val="center"/>
          </w:tcPr>
          <w:p w14:paraId="0EBD2C4F"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METAS</w:t>
            </w:r>
          </w:p>
        </w:tc>
      </w:tr>
      <w:tr w:rsidR="009F441D" w:rsidRPr="00E341D1" w14:paraId="4C34443F" w14:textId="77777777" w:rsidTr="00465C84">
        <w:trPr>
          <w:jc w:val="center"/>
        </w:trPr>
        <w:tc>
          <w:tcPr>
            <w:tcW w:w="2500" w:type="pct"/>
            <w:gridSpan w:val="2"/>
            <w:vAlign w:val="center"/>
          </w:tcPr>
          <w:p w14:paraId="261C46BE" w14:textId="77777777" w:rsidR="009F441D" w:rsidRPr="00E341D1" w:rsidRDefault="009F441D" w:rsidP="00546AAA">
            <w:pPr>
              <w:pStyle w:val="tablavieta"/>
              <w:jc w:val="left"/>
              <w:rPr>
                <w:rFonts w:asciiTheme="majorHAnsi" w:hAnsiTheme="majorHAnsi"/>
                <w:sz w:val="22"/>
              </w:rPr>
            </w:pPr>
            <w:r w:rsidRPr="00E341D1">
              <w:rPr>
                <w:rFonts w:asciiTheme="majorHAnsi" w:hAnsiTheme="majorHAnsi"/>
                <w:sz w:val="22"/>
              </w:rPr>
              <w:t>Garantizar el cumplimiento y desarrollo eficaz de las acciones propuestas en cada programa del Plan de Adaptación de la Guía Ambiental  (PAGA)</w:t>
            </w:r>
          </w:p>
        </w:tc>
        <w:tc>
          <w:tcPr>
            <w:tcW w:w="2500" w:type="pct"/>
            <w:gridSpan w:val="2"/>
            <w:vAlign w:val="center"/>
          </w:tcPr>
          <w:p w14:paraId="2026DC81" w14:textId="494B0F91" w:rsidR="009F441D" w:rsidRPr="00E341D1" w:rsidRDefault="009F441D" w:rsidP="009F441D">
            <w:pPr>
              <w:pStyle w:val="tablavieta"/>
              <w:rPr>
                <w:rFonts w:asciiTheme="majorHAnsi" w:hAnsiTheme="majorHAnsi"/>
                <w:sz w:val="22"/>
              </w:rPr>
            </w:pPr>
            <w:r w:rsidRPr="00E341D1">
              <w:rPr>
                <w:rFonts w:asciiTheme="majorHAnsi" w:hAnsiTheme="majorHAnsi"/>
                <w:sz w:val="22"/>
              </w:rPr>
              <w:t xml:space="preserve"> Conformar un grupo de trabajo interdisciplinario, con experiencia y capacidad para la ejecución de las actividades sociales y ambientales que requiere</w:t>
            </w:r>
            <w:r w:rsidR="00B847CC" w:rsidRPr="00E341D1">
              <w:rPr>
                <w:rFonts w:asciiTheme="majorHAnsi" w:hAnsiTheme="majorHAnsi"/>
                <w:sz w:val="22"/>
              </w:rPr>
              <w:t>n cada uno de los</w:t>
            </w:r>
            <w:r w:rsidRPr="00E341D1">
              <w:rPr>
                <w:rFonts w:asciiTheme="majorHAnsi" w:hAnsiTheme="majorHAnsi"/>
                <w:sz w:val="22"/>
              </w:rPr>
              <w:t xml:space="preserve"> programas</w:t>
            </w:r>
            <w:r w:rsidR="00B847CC" w:rsidRPr="00E341D1">
              <w:rPr>
                <w:rFonts w:asciiTheme="majorHAnsi" w:hAnsiTheme="majorHAnsi"/>
                <w:sz w:val="22"/>
              </w:rPr>
              <w:t xml:space="preserve"> propuestos</w:t>
            </w:r>
          </w:p>
          <w:p w14:paraId="0DE60401"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Establecer los parámetros de acción del Grupo de Gestión Social y ambiental</w:t>
            </w:r>
          </w:p>
        </w:tc>
      </w:tr>
      <w:tr w:rsidR="009F441D" w:rsidRPr="00E341D1" w14:paraId="460F9ED8" w14:textId="77777777" w:rsidTr="00465C84">
        <w:trPr>
          <w:trHeight w:val="360"/>
          <w:jc w:val="center"/>
        </w:trPr>
        <w:tc>
          <w:tcPr>
            <w:tcW w:w="2500" w:type="pct"/>
            <w:gridSpan w:val="2"/>
            <w:shd w:val="clear" w:color="auto" w:fill="E0E0E0"/>
            <w:vAlign w:val="center"/>
          </w:tcPr>
          <w:p w14:paraId="0C2B1356"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IMPACTOS A LOS QUE RESPONDE</w:t>
            </w:r>
          </w:p>
        </w:tc>
        <w:tc>
          <w:tcPr>
            <w:tcW w:w="2500" w:type="pct"/>
            <w:gridSpan w:val="2"/>
            <w:shd w:val="clear" w:color="auto" w:fill="E0E0E0"/>
            <w:vAlign w:val="center"/>
          </w:tcPr>
          <w:p w14:paraId="6B9173AD"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TIPO DE MEDIDA A EJECUTAR</w:t>
            </w:r>
          </w:p>
        </w:tc>
      </w:tr>
      <w:tr w:rsidR="009F441D" w:rsidRPr="00E341D1" w14:paraId="12F5CC3D" w14:textId="77777777" w:rsidTr="00465C84">
        <w:trPr>
          <w:jc w:val="center"/>
        </w:trPr>
        <w:tc>
          <w:tcPr>
            <w:tcW w:w="2500" w:type="pct"/>
            <w:gridSpan w:val="2"/>
          </w:tcPr>
          <w:p w14:paraId="1EF27507"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sz w:val="22"/>
              </w:rPr>
              <w:t xml:space="preserve">Los identificados en la evaluación de impactos, en cada uno de los componentes bióticos, abióticos y culturales. </w:t>
            </w:r>
          </w:p>
        </w:tc>
        <w:tc>
          <w:tcPr>
            <w:tcW w:w="2500" w:type="pct"/>
            <w:gridSpan w:val="2"/>
            <w:vAlign w:val="center"/>
          </w:tcPr>
          <w:p w14:paraId="1C76C1CE" w14:textId="319AD668" w:rsidR="009F441D" w:rsidRPr="00E341D1" w:rsidRDefault="009F441D" w:rsidP="00C6394A">
            <w:pPr>
              <w:pStyle w:val="tablavieta"/>
              <w:rPr>
                <w:rFonts w:asciiTheme="majorHAnsi" w:hAnsiTheme="majorHAnsi"/>
                <w:sz w:val="22"/>
              </w:rPr>
            </w:pPr>
            <w:r w:rsidRPr="00E341D1">
              <w:rPr>
                <w:rFonts w:asciiTheme="majorHAnsi" w:hAnsiTheme="majorHAnsi"/>
                <w:sz w:val="22"/>
              </w:rPr>
              <w:t xml:space="preserve">Prevención </w:t>
            </w:r>
          </w:p>
        </w:tc>
      </w:tr>
      <w:tr w:rsidR="009F441D" w:rsidRPr="00E341D1" w14:paraId="5DF11681" w14:textId="77777777" w:rsidTr="00465C84">
        <w:trPr>
          <w:trHeight w:val="360"/>
          <w:jc w:val="center"/>
        </w:trPr>
        <w:tc>
          <w:tcPr>
            <w:tcW w:w="2500" w:type="pct"/>
            <w:gridSpan w:val="2"/>
            <w:shd w:val="clear" w:color="auto" w:fill="E0E0E0"/>
            <w:vAlign w:val="center"/>
          </w:tcPr>
          <w:p w14:paraId="7AA8EFD0"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LUGAR DE APLICACIÓN</w:t>
            </w:r>
          </w:p>
        </w:tc>
        <w:tc>
          <w:tcPr>
            <w:tcW w:w="2500" w:type="pct"/>
            <w:gridSpan w:val="2"/>
            <w:shd w:val="clear" w:color="auto" w:fill="E0E0E0"/>
            <w:vAlign w:val="center"/>
          </w:tcPr>
          <w:p w14:paraId="3E04EC7C"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POBLACIÓN BENEFICIADA</w:t>
            </w:r>
          </w:p>
        </w:tc>
      </w:tr>
      <w:tr w:rsidR="009F441D" w:rsidRPr="00E341D1" w14:paraId="06CD03F2" w14:textId="77777777" w:rsidTr="00465C84">
        <w:trPr>
          <w:trHeight w:val="658"/>
          <w:jc w:val="center"/>
        </w:trPr>
        <w:tc>
          <w:tcPr>
            <w:tcW w:w="2500" w:type="pct"/>
            <w:gridSpan w:val="2"/>
          </w:tcPr>
          <w:p w14:paraId="116832E2" w14:textId="5FA101BE" w:rsidR="009F441D" w:rsidRPr="00E341D1" w:rsidRDefault="009F441D" w:rsidP="00854C0B">
            <w:pPr>
              <w:pStyle w:val="tablavieta"/>
              <w:rPr>
                <w:rFonts w:asciiTheme="majorHAnsi" w:hAnsiTheme="majorHAnsi" w:cs="Arial"/>
                <w:sz w:val="22"/>
              </w:rPr>
            </w:pPr>
            <w:r w:rsidRPr="00E341D1">
              <w:rPr>
                <w:rFonts w:asciiTheme="majorHAnsi" w:hAnsiTheme="majorHAnsi"/>
                <w:sz w:val="22"/>
              </w:rPr>
              <w:t>En los sitios de ejecución de las actividades propuestas en las etap</w:t>
            </w:r>
            <w:r w:rsidR="00F530FB" w:rsidRPr="00E341D1">
              <w:rPr>
                <w:rFonts w:asciiTheme="majorHAnsi" w:hAnsiTheme="majorHAnsi"/>
                <w:sz w:val="22"/>
              </w:rPr>
              <w:t>as en la Unidad funcional 3 (UF3</w:t>
            </w:r>
            <w:r w:rsidRPr="00E341D1">
              <w:rPr>
                <w:rFonts w:asciiTheme="majorHAnsi" w:hAnsiTheme="majorHAnsi"/>
                <w:sz w:val="22"/>
              </w:rPr>
              <w:t xml:space="preserve">), en el tramo </w:t>
            </w:r>
            <w:r w:rsidR="00F530FB" w:rsidRPr="00E341D1">
              <w:rPr>
                <w:rFonts w:asciiTheme="majorHAnsi" w:hAnsiTheme="majorHAnsi"/>
                <w:sz w:val="22"/>
              </w:rPr>
              <w:t xml:space="preserve">Intercambiador Alto de Dolores- Lazo 1 hasta Puerto Berrío Oeste </w:t>
            </w:r>
          </w:p>
        </w:tc>
        <w:tc>
          <w:tcPr>
            <w:tcW w:w="2500" w:type="pct"/>
            <w:gridSpan w:val="2"/>
            <w:vAlign w:val="center"/>
          </w:tcPr>
          <w:p w14:paraId="6574D2A7" w14:textId="2F7BE328" w:rsidR="009F441D" w:rsidRPr="00E341D1" w:rsidRDefault="009F441D" w:rsidP="009F441D">
            <w:pPr>
              <w:pStyle w:val="tablavieta"/>
              <w:rPr>
                <w:rFonts w:asciiTheme="majorHAnsi" w:hAnsiTheme="majorHAnsi"/>
                <w:sz w:val="22"/>
              </w:rPr>
            </w:pPr>
            <w:r w:rsidRPr="00E341D1">
              <w:rPr>
                <w:rFonts w:asciiTheme="majorHAnsi" w:hAnsiTheme="majorHAnsi"/>
                <w:sz w:val="22"/>
              </w:rPr>
              <w:t xml:space="preserve">Comunidad del </w:t>
            </w:r>
            <w:r w:rsidR="00C2044A" w:rsidRPr="00E341D1">
              <w:rPr>
                <w:rFonts w:asciiTheme="majorHAnsi" w:hAnsiTheme="majorHAnsi"/>
                <w:sz w:val="22"/>
              </w:rPr>
              <w:t>Área de Influencia directa </w:t>
            </w:r>
            <w:r w:rsidRPr="00E341D1">
              <w:rPr>
                <w:rFonts w:asciiTheme="majorHAnsi" w:hAnsiTheme="majorHAnsi"/>
                <w:sz w:val="22"/>
              </w:rPr>
              <w:t xml:space="preserve"> </w:t>
            </w:r>
          </w:p>
          <w:p w14:paraId="4DC2469B"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Usuarios de la vía</w:t>
            </w:r>
          </w:p>
          <w:p w14:paraId="311B7E67"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Población vinculada laboralmente al proyecto.</w:t>
            </w:r>
          </w:p>
        </w:tc>
      </w:tr>
      <w:tr w:rsidR="009F441D" w:rsidRPr="00E341D1" w14:paraId="31CECC35" w14:textId="77777777" w:rsidTr="00465C84">
        <w:trPr>
          <w:trHeight w:val="360"/>
          <w:jc w:val="center"/>
        </w:trPr>
        <w:tc>
          <w:tcPr>
            <w:tcW w:w="5000" w:type="pct"/>
            <w:gridSpan w:val="4"/>
            <w:shd w:val="clear" w:color="auto" w:fill="E0E0E0"/>
            <w:vAlign w:val="center"/>
          </w:tcPr>
          <w:p w14:paraId="021D1C2E"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ACCIONES A DESARROLLAR</w:t>
            </w:r>
          </w:p>
        </w:tc>
      </w:tr>
      <w:tr w:rsidR="009F441D" w:rsidRPr="00E341D1" w14:paraId="33084EB6" w14:textId="77777777" w:rsidTr="00465C84">
        <w:trPr>
          <w:jc w:val="center"/>
        </w:trPr>
        <w:tc>
          <w:tcPr>
            <w:tcW w:w="5000" w:type="pct"/>
            <w:gridSpan w:val="4"/>
          </w:tcPr>
          <w:p w14:paraId="38CF92A2" w14:textId="25F3D1F5" w:rsidR="00C6394A" w:rsidRPr="00E341D1" w:rsidRDefault="00C6394A" w:rsidP="00C6394A">
            <w:pPr>
              <w:pStyle w:val="Estilotabla"/>
              <w:spacing w:line="240" w:lineRule="auto"/>
              <w:rPr>
                <w:rFonts w:asciiTheme="majorHAnsi" w:hAnsiTheme="majorHAnsi"/>
                <w:sz w:val="22"/>
              </w:rPr>
            </w:pPr>
            <w:r w:rsidRPr="00E341D1">
              <w:rPr>
                <w:rFonts w:asciiTheme="majorHAnsi" w:hAnsiTheme="majorHAnsi"/>
                <w:sz w:val="22"/>
              </w:rPr>
              <w:t xml:space="preserve">El proyecto lo liderara el </w:t>
            </w:r>
            <w:r w:rsidR="00BD3B45" w:rsidRPr="00E341D1">
              <w:rPr>
                <w:rFonts w:asciiTheme="majorHAnsi" w:hAnsiTheme="majorHAnsi"/>
                <w:sz w:val="22"/>
              </w:rPr>
              <w:t>Ingeniero</w:t>
            </w:r>
            <w:r w:rsidRPr="00E341D1">
              <w:rPr>
                <w:rFonts w:asciiTheme="majorHAnsi" w:hAnsiTheme="majorHAnsi"/>
                <w:sz w:val="22"/>
              </w:rPr>
              <w:t xml:space="preserve"> Ambiental quien establecerá y coordinara las políticas y lineamientos para el desarrollo de las actividades del equipo social y ambiental. No obstante la responsabilidad recae en el grupo que conforma la Gestión Ambiental, con el propósito que cumplan con las exigencias legales  y operativas, así mismo debe adelantar la gestión para identificar y obtener los permisos que se requieran para la ejecución del proyecto, ante las autoridades competentes.</w:t>
            </w:r>
          </w:p>
          <w:p w14:paraId="0E392274" w14:textId="77777777" w:rsidR="00C6394A" w:rsidRPr="00E341D1" w:rsidRDefault="00C6394A" w:rsidP="00C6394A">
            <w:pPr>
              <w:pStyle w:val="Estilotabla"/>
              <w:spacing w:line="240" w:lineRule="auto"/>
              <w:rPr>
                <w:rFonts w:asciiTheme="majorHAnsi" w:hAnsiTheme="majorHAnsi"/>
                <w:sz w:val="22"/>
              </w:rPr>
            </w:pPr>
          </w:p>
          <w:p w14:paraId="40EB6833" w14:textId="77777777" w:rsidR="00C6394A" w:rsidRPr="00E341D1" w:rsidRDefault="00C6394A" w:rsidP="00C6394A">
            <w:pPr>
              <w:pStyle w:val="Estilotabla"/>
              <w:spacing w:line="240" w:lineRule="auto"/>
              <w:rPr>
                <w:rFonts w:asciiTheme="majorHAnsi" w:hAnsiTheme="majorHAnsi"/>
                <w:sz w:val="22"/>
              </w:rPr>
            </w:pPr>
            <w:r w:rsidRPr="00E341D1">
              <w:rPr>
                <w:rFonts w:asciiTheme="majorHAnsi" w:hAnsiTheme="majorHAnsi"/>
                <w:sz w:val="22"/>
              </w:rPr>
              <w:lastRenderedPageBreak/>
              <w:t xml:space="preserve">El grupo de la Gestión ambiental estará conformado por: </w:t>
            </w:r>
          </w:p>
          <w:p w14:paraId="22093EE0" w14:textId="77777777" w:rsidR="00C6394A" w:rsidRPr="00E341D1" w:rsidRDefault="00C6394A" w:rsidP="00C6394A">
            <w:pPr>
              <w:spacing w:line="240" w:lineRule="auto"/>
              <w:rPr>
                <w:rFonts w:asciiTheme="majorHAnsi" w:hAnsiTheme="majorHAnsi" w:cs="Arial"/>
              </w:rPr>
            </w:pPr>
          </w:p>
          <w:p w14:paraId="57BDE2C0" w14:textId="77777777" w:rsidR="00C6394A" w:rsidRPr="00E341D1" w:rsidRDefault="00C6394A" w:rsidP="00C6394A">
            <w:pPr>
              <w:pStyle w:val="tablavieta"/>
              <w:spacing w:line="240" w:lineRule="auto"/>
              <w:rPr>
                <w:rFonts w:asciiTheme="majorHAnsi" w:hAnsiTheme="majorHAnsi"/>
                <w:sz w:val="22"/>
              </w:rPr>
            </w:pPr>
            <w:r w:rsidRPr="00E341D1">
              <w:rPr>
                <w:rFonts w:asciiTheme="majorHAnsi" w:hAnsiTheme="majorHAnsi"/>
                <w:sz w:val="22"/>
                <w:lang w:eastAsia="es-ES"/>
              </w:rPr>
              <w:t xml:space="preserve">Ingeniero ambiental residente </w:t>
            </w:r>
          </w:p>
          <w:p w14:paraId="2AB0D59D" w14:textId="77777777" w:rsidR="00C6394A" w:rsidRPr="00E341D1" w:rsidRDefault="00C6394A" w:rsidP="00C6394A">
            <w:pPr>
              <w:pStyle w:val="tablavieta"/>
              <w:rPr>
                <w:rFonts w:asciiTheme="majorHAnsi" w:hAnsiTheme="majorHAnsi"/>
                <w:sz w:val="22"/>
              </w:rPr>
            </w:pPr>
            <w:r w:rsidRPr="00E341D1">
              <w:rPr>
                <w:rFonts w:asciiTheme="majorHAnsi" w:hAnsiTheme="majorHAnsi" w:cs="Calibri"/>
                <w:sz w:val="22"/>
              </w:rPr>
              <w:t>Profesional Social</w:t>
            </w:r>
          </w:p>
          <w:p w14:paraId="5CFFB728" w14:textId="77777777" w:rsidR="00C6394A" w:rsidRPr="00E341D1" w:rsidRDefault="00C6394A" w:rsidP="00C6394A">
            <w:pPr>
              <w:pStyle w:val="tablavieta"/>
              <w:spacing w:line="240" w:lineRule="auto"/>
              <w:rPr>
                <w:rFonts w:asciiTheme="majorHAnsi" w:hAnsiTheme="majorHAnsi"/>
                <w:sz w:val="22"/>
                <w:lang w:eastAsia="es-ES"/>
              </w:rPr>
            </w:pPr>
            <w:r w:rsidRPr="00E341D1">
              <w:rPr>
                <w:rFonts w:asciiTheme="majorHAnsi" w:hAnsiTheme="majorHAnsi" w:cs="Calibri"/>
                <w:sz w:val="22"/>
              </w:rPr>
              <w:t>Residente SISO</w:t>
            </w:r>
          </w:p>
          <w:p w14:paraId="5922728A" w14:textId="77777777" w:rsidR="00C6394A" w:rsidRPr="00E341D1" w:rsidRDefault="00C6394A" w:rsidP="00C6394A">
            <w:pPr>
              <w:spacing w:line="240" w:lineRule="auto"/>
              <w:rPr>
                <w:rFonts w:asciiTheme="majorHAnsi" w:hAnsiTheme="majorHAnsi" w:cs="Arial"/>
              </w:rPr>
            </w:pPr>
          </w:p>
          <w:p w14:paraId="1990FF63" w14:textId="77777777" w:rsidR="00C6394A" w:rsidRPr="00E341D1" w:rsidRDefault="00C6394A" w:rsidP="00C6394A">
            <w:pPr>
              <w:spacing w:line="240" w:lineRule="auto"/>
              <w:rPr>
                <w:rFonts w:asciiTheme="majorHAnsi" w:hAnsiTheme="majorHAnsi" w:cs="Arial"/>
              </w:rPr>
            </w:pPr>
            <w:r w:rsidRPr="00E341D1">
              <w:rPr>
                <w:rFonts w:asciiTheme="majorHAnsi" w:hAnsiTheme="majorHAnsi" w:cs="Arial"/>
              </w:rPr>
              <w:t>El grupo deberá:</w:t>
            </w:r>
          </w:p>
          <w:p w14:paraId="6AA237FA" w14:textId="77777777" w:rsidR="00C6394A" w:rsidRPr="00E341D1" w:rsidRDefault="00C6394A" w:rsidP="00C6394A">
            <w:pPr>
              <w:spacing w:line="240" w:lineRule="auto"/>
              <w:rPr>
                <w:rFonts w:asciiTheme="majorHAnsi" w:hAnsiTheme="majorHAnsi" w:cs="Arial"/>
              </w:rPr>
            </w:pPr>
          </w:p>
          <w:p w14:paraId="6C4A68CE" w14:textId="77777777" w:rsidR="00C6394A" w:rsidRPr="00E341D1" w:rsidRDefault="00C6394A" w:rsidP="00C6394A">
            <w:pPr>
              <w:pStyle w:val="Estilotabla"/>
              <w:spacing w:line="240" w:lineRule="auto"/>
              <w:rPr>
                <w:rFonts w:asciiTheme="majorHAnsi" w:hAnsiTheme="majorHAnsi"/>
                <w:sz w:val="22"/>
              </w:rPr>
            </w:pPr>
            <w:r w:rsidRPr="00E341D1">
              <w:rPr>
                <w:rFonts w:asciiTheme="majorHAnsi" w:hAnsiTheme="majorHAnsi"/>
                <w:sz w:val="22"/>
              </w:rPr>
              <w:t>Ingeniero Ambiental:</w:t>
            </w:r>
          </w:p>
          <w:p w14:paraId="7DA391C1"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Mantener los insumos para adelantar las actividades de manejo ambiental y social</w:t>
            </w:r>
          </w:p>
          <w:p w14:paraId="071BA11D" w14:textId="77777777" w:rsidR="00C6394A" w:rsidRPr="00E341D1" w:rsidRDefault="00C6394A" w:rsidP="00C6394A">
            <w:pPr>
              <w:pStyle w:val="tablavieta"/>
              <w:spacing w:line="240" w:lineRule="auto"/>
              <w:ind w:left="444"/>
              <w:rPr>
                <w:rFonts w:asciiTheme="majorHAnsi" w:hAnsiTheme="majorHAnsi" w:cs="Arial"/>
                <w:b/>
                <w:sz w:val="22"/>
              </w:rPr>
            </w:pPr>
            <w:r w:rsidRPr="00E341D1">
              <w:rPr>
                <w:rFonts w:asciiTheme="majorHAnsi" w:hAnsiTheme="majorHAnsi"/>
                <w:sz w:val="22"/>
                <w:lang w:eastAsia="es-ES"/>
              </w:rPr>
              <w:t>Realizar capacitación, charlas e inducción ambiental a los trabajadores.</w:t>
            </w:r>
          </w:p>
          <w:p w14:paraId="4A007CB9"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 xml:space="preserve">Proyectar las actividades legales y operativas del contrato, en cuanto a la elaboración del programa de adaptación de la guía ambiental (PAGA) y el sistema de gestión ambiental, de acuerdo a lo establecido en los pliegos de condiciones. </w:t>
            </w:r>
          </w:p>
          <w:p w14:paraId="0FBD9EF9" w14:textId="77777777" w:rsidR="00C6394A" w:rsidRPr="00E341D1" w:rsidRDefault="00C6394A" w:rsidP="00C6394A">
            <w:pPr>
              <w:pStyle w:val="tablavieta"/>
              <w:spacing w:line="240" w:lineRule="auto"/>
              <w:ind w:left="444"/>
              <w:rPr>
                <w:rFonts w:asciiTheme="majorHAnsi" w:hAnsiTheme="majorHAnsi" w:cs="Arial"/>
                <w:sz w:val="22"/>
              </w:rPr>
            </w:pPr>
            <w:r w:rsidRPr="00E341D1">
              <w:rPr>
                <w:rFonts w:asciiTheme="majorHAnsi" w:hAnsiTheme="majorHAnsi" w:cs="Arial"/>
                <w:sz w:val="22"/>
              </w:rPr>
              <w:t>Actualizar los programas de acuerdo con las necesidades que se presenten durante el transcurso de las obras.</w:t>
            </w:r>
          </w:p>
          <w:p w14:paraId="78888128" w14:textId="77777777" w:rsidR="00C6394A" w:rsidRPr="00E341D1" w:rsidRDefault="00C6394A" w:rsidP="00C6394A">
            <w:pPr>
              <w:pStyle w:val="tablavieta"/>
              <w:spacing w:line="240" w:lineRule="auto"/>
              <w:ind w:left="444"/>
              <w:rPr>
                <w:rFonts w:asciiTheme="majorHAnsi" w:hAnsiTheme="majorHAnsi" w:cs="Arial"/>
                <w:sz w:val="22"/>
              </w:rPr>
            </w:pPr>
            <w:r w:rsidRPr="00E341D1">
              <w:rPr>
                <w:rFonts w:asciiTheme="majorHAnsi" w:hAnsiTheme="majorHAnsi" w:cs="Arial"/>
                <w:sz w:val="22"/>
              </w:rPr>
              <w:t>Verificar que se defina el presupuesto para ejecutar las medidas o acciones que lo requieran, y elaborar los APUs de aquellos programas o actividades que los necesiten, los cuales deben aprobarse según procedimiento establecido.</w:t>
            </w:r>
          </w:p>
          <w:p w14:paraId="27CFDF68"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Elaborar y presentar informes de gestión ambiental, indicando el avance del cumplimiento de cada uno de los programas propuestos.</w:t>
            </w:r>
          </w:p>
          <w:p w14:paraId="6CBA66A1"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 xml:space="preserve">Ejecutar todos los programas diseñados en el plan de adaptación de la guía ambiental (PAGA), manteniendo el cronograma </w:t>
            </w:r>
          </w:p>
          <w:p w14:paraId="46002420"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Revisar, actualizar, mantener y proponer los ajustes del PAGA de acuerdo con las necesidades que se presenten durante el transcurso de las obras.</w:t>
            </w:r>
          </w:p>
          <w:p w14:paraId="0E76C05C" w14:textId="7595400B" w:rsidR="00C6394A" w:rsidRPr="00E341D1" w:rsidRDefault="00C6394A" w:rsidP="00C6394A">
            <w:pPr>
              <w:pStyle w:val="tablavieta"/>
              <w:spacing w:line="240" w:lineRule="auto"/>
              <w:ind w:left="444"/>
              <w:rPr>
                <w:rFonts w:asciiTheme="majorHAnsi" w:hAnsiTheme="majorHAnsi" w:cs="Arial"/>
                <w:sz w:val="22"/>
              </w:rPr>
            </w:pPr>
            <w:r w:rsidRPr="00E341D1">
              <w:rPr>
                <w:rFonts w:asciiTheme="majorHAnsi" w:hAnsiTheme="majorHAnsi"/>
                <w:sz w:val="22"/>
                <w:lang w:eastAsia="es-ES"/>
              </w:rPr>
              <w:t xml:space="preserve">Responder los requerimientos de las Autoridades Ambientales, interventoría  </w:t>
            </w:r>
            <w:r w:rsidR="00585E7F" w:rsidRPr="00E341D1">
              <w:rPr>
                <w:rFonts w:asciiTheme="majorHAnsi" w:hAnsiTheme="majorHAnsi"/>
                <w:sz w:val="22"/>
                <w:lang w:eastAsia="es-ES"/>
              </w:rPr>
              <w:t>y la ANI</w:t>
            </w:r>
            <w:r w:rsidRPr="00E341D1">
              <w:rPr>
                <w:rFonts w:asciiTheme="majorHAnsi" w:hAnsiTheme="majorHAnsi"/>
                <w:sz w:val="22"/>
                <w:lang w:eastAsia="es-ES"/>
              </w:rPr>
              <w:t xml:space="preserve"> </w:t>
            </w:r>
          </w:p>
          <w:p w14:paraId="7CBE5000"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 xml:space="preserve">Mantener en buen estado y completa la señalización y demarcación de los frentes de obra que se requieren diariamente </w:t>
            </w:r>
          </w:p>
          <w:p w14:paraId="2C101440" w14:textId="4FFB6DC2"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 xml:space="preserve">Representar al Constructor en temas ambientales ante </w:t>
            </w:r>
            <w:r w:rsidR="00585E7F" w:rsidRPr="00E341D1">
              <w:rPr>
                <w:rFonts w:asciiTheme="majorHAnsi" w:hAnsiTheme="majorHAnsi"/>
                <w:sz w:val="22"/>
                <w:lang w:eastAsia="es-ES"/>
              </w:rPr>
              <w:t>la ANI</w:t>
            </w:r>
            <w:r w:rsidRPr="00E341D1">
              <w:rPr>
                <w:rFonts w:asciiTheme="majorHAnsi" w:hAnsiTheme="majorHAnsi"/>
                <w:sz w:val="22"/>
                <w:lang w:eastAsia="es-ES"/>
              </w:rPr>
              <w:t xml:space="preserve"> y autoridades Ambientales</w:t>
            </w:r>
          </w:p>
          <w:p w14:paraId="7FE5A5A6"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Progresar en la identificación y obtención de los permisos que se requieran para el desarrollo del contrato.</w:t>
            </w:r>
          </w:p>
          <w:p w14:paraId="2810DFAC" w14:textId="5728363C"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Participar en los comités ambientales cuando</w:t>
            </w:r>
            <w:r w:rsidR="00186990" w:rsidRPr="00E341D1">
              <w:rPr>
                <w:rFonts w:asciiTheme="majorHAnsi" w:hAnsiTheme="majorHAnsi"/>
                <w:sz w:val="22"/>
                <w:lang w:eastAsia="es-ES"/>
              </w:rPr>
              <w:t xml:space="preserve"> lo requiera la ANI</w:t>
            </w:r>
          </w:p>
          <w:p w14:paraId="2A618175"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 xml:space="preserve">Adelantar los informes y formatos propios del seguimiento y monitoreo. </w:t>
            </w:r>
          </w:p>
          <w:p w14:paraId="79B03347"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Realizar mensualmente el Formato de registro de cumplimiento (Ver anexo 5.1)</w:t>
            </w:r>
          </w:p>
          <w:p w14:paraId="77AC1976" w14:textId="77777777" w:rsidR="00C6394A" w:rsidRPr="00E341D1" w:rsidRDefault="00C6394A" w:rsidP="00C6394A">
            <w:pPr>
              <w:keepNext/>
              <w:keepLines/>
              <w:widowControl w:val="0"/>
              <w:spacing w:line="240" w:lineRule="auto"/>
              <w:ind w:left="720"/>
              <w:rPr>
                <w:rFonts w:asciiTheme="majorHAnsi" w:eastAsia="Times New Roman" w:hAnsiTheme="majorHAnsi"/>
                <w:lang w:eastAsia="es-ES"/>
              </w:rPr>
            </w:pPr>
          </w:p>
          <w:p w14:paraId="2059A8A6" w14:textId="77777777" w:rsidR="00C6394A" w:rsidRPr="00E341D1" w:rsidRDefault="00C6394A" w:rsidP="00C6394A">
            <w:pPr>
              <w:pStyle w:val="Estilotabla"/>
              <w:spacing w:line="240" w:lineRule="auto"/>
              <w:rPr>
                <w:rFonts w:asciiTheme="majorHAnsi" w:hAnsiTheme="majorHAnsi"/>
                <w:sz w:val="22"/>
                <w:lang w:eastAsia="es-ES"/>
              </w:rPr>
            </w:pPr>
            <w:r w:rsidRPr="00E341D1">
              <w:rPr>
                <w:rFonts w:asciiTheme="majorHAnsi" w:hAnsiTheme="majorHAnsi"/>
                <w:sz w:val="22"/>
                <w:lang w:eastAsia="es-ES"/>
              </w:rPr>
              <w:t>Profesional social:</w:t>
            </w:r>
          </w:p>
          <w:p w14:paraId="2AA7A79F" w14:textId="77777777" w:rsidR="00C6394A" w:rsidRPr="00E341D1" w:rsidRDefault="00C6394A" w:rsidP="00C6394A">
            <w:pPr>
              <w:keepNext/>
              <w:keepLines/>
              <w:widowControl w:val="0"/>
              <w:spacing w:line="240" w:lineRule="auto"/>
              <w:rPr>
                <w:rFonts w:asciiTheme="majorHAnsi" w:eastAsia="Times New Roman" w:hAnsiTheme="majorHAnsi"/>
                <w:b/>
                <w:lang w:eastAsia="es-ES"/>
              </w:rPr>
            </w:pPr>
          </w:p>
          <w:p w14:paraId="7CD644E4"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Obtener y presentar informes de gestión social indicando el avance del cumplimiento de cada uno de los programas propuestos.</w:t>
            </w:r>
          </w:p>
          <w:p w14:paraId="431DDFA1" w14:textId="50E3BF77" w:rsidR="00C6394A" w:rsidRPr="00E341D1" w:rsidRDefault="00C6394A" w:rsidP="00C6394A">
            <w:pPr>
              <w:pStyle w:val="tablavieta"/>
              <w:spacing w:line="240" w:lineRule="auto"/>
              <w:ind w:left="442" w:hanging="357"/>
              <w:rPr>
                <w:rFonts w:asciiTheme="majorHAnsi" w:hAnsiTheme="majorHAnsi"/>
                <w:sz w:val="22"/>
                <w:lang w:eastAsia="es-ES"/>
              </w:rPr>
            </w:pPr>
            <w:r w:rsidRPr="00E341D1">
              <w:rPr>
                <w:rFonts w:asciiTheme="majorHAnsi" w:hAnsiTheme="majorHAnsi"/>
                <w:sz w:val="22"/>
                <w:lang w:eastAsia="es-ES"/>
              </w:rPr>
              <w:t xml:space="preserve">Responder los requerimientos de la Supervisión y/o Interventoría, </w:t>
            </w:r>
            <w:r w:rsidR="003707EE" w:rsidRPr="00E341D1">
              <w:rPr>
                <w:rFonts w:asciiTheme="majorHAnsi" w:hAnsiTheme="majorHAnsi"/>
                <w:sz w:val="22"/>
                <w:lang w:eastAsia="es-ES"/>
              </w:rPr>
              <w:t>y la ANI</w:t>
            </w:r>
          </w:p>
          <w:p w14:paraId="6C19069E" w14:textId="77777777" w:rsidR="00C6394A" w:rsidRPr="00E341D1" w:rsidRDefault="00C6394A" w:rsidP="00C6394A">
            <w:pPr>
              <w:pStyle w:val="tablavieta"/>
              <w:spacing w:line="240" w:lineRule="auto"/>
              <w:ind w:left="442" w:hanging="357"/>
              <w:rPr>
                <w:rFonts w:asciiTheme="majorHAnsi" w:hAnsiTheme="majorHAnsi"/>
                <w:sz w:val="22"/>
                <w:lang w:eastAsia="es-ES"/>
              </w:rPr>
            </w:pPr>
            <w:r w:rsidRPr="00E341D1">
              <w:rPr>
                <w:rFonts w:asciiTheme="majorHAnsi" w:hAnsiTheme="majorHAnsi"/>
                <w:sz w:val="22"/>
                <w:lang w:eastAsia="es-ES"/>
              </w:rPr>
              <w:t>Planificar las actividades legales y operativas del contrato, en cuanto a la elaboración del programa de adaptación de la guía ambiental PMA, en relación a la Gestión Social</w:t>
            </w:r>
          </w:p>
          <w:p w14:paraId="171FC127" w14:textId="77777777" w:rsidR="00C6394A" w:rsidRPr="00E341D1" w:rsidRDefault="00C6394A" w:rsidP="00C6394A">
            <w:pPr>
              <w:pStyle w:val="tablavieta"/>
              <w:spacing w:line="240" w:lineRule="auto"/>
              <w:ind w:left="442" w:hanging="357"/>
              <w:rPr>
                <w:rFonts w:asciiTheme="majorHAnsi" w:hAnsiTheme="majorHAnsi"/>
                <w:sz w:val="22"/>
                <w:lang w:eastAsia="es-ES"/>
              </w:rPr>
            </w:pPr>
            <w:r w:rsidRPr="00E341D1">
              <w:rPr>
                <w:rFonts w:asciiTheme="majorHAnsi" w:hAnsiTheme="majorHAnsi"/>
                <w:sz w:val="22"/>
                <w:lang w:eastAsia="es-ES"/>
              </w:rPr>
              <w:t>Revisar, actualizar, mantener y proponer los ajustes del PAGA, en relación a la Gestión Social, de acuerdo con las necesidades que se presenten durante el transcurso de las obras.</w:t>
            </w:r>
          </w:p>
          <w:p w14:paraId="3841C26B" w14:textId="77777777" w:rsidR="00C6394A" w:rsidRPr="00E341D1" w:rsidRDefault="00C6394A" w:rsidP="00C6394A">
            <w:pPr>
              <w:pStyle w:val="tablavieta"/>
              <w:spacing w:line="240" w:lineRule="auto"/>
              <w:ind w:left="442" w:hanging="357"/>
              <w:rPr>
                <w:rFonts w:asciiTheme="majorHAnsi" w:hAnsiTheme="majorHAnsi"/>
                <w:sz w:val="22"/>
                <w:lang w:eastAsia="es-ES"/>
              </w:rPr>
            </w:pPr>
            <w:r w:rsidRPr="00E341D1">
              <w:rPr>
                <w:rFonts w:asciiTheme="majorHAnsi" w:hAnsiTheme="majorHAnsi"/>
                <w:sz w:val="22"/>
                <w:lang w:eastAsia="es-ES"/>
              </w:rPr>
              <w:t>Ejecutar la gestión social propuestos en los programas de acuerdo al cronograma aprobado</w:t>
            </w:r>
          </w:p>
          <w:p w14:paraId="4DCC6720" w14:textId="77777777" w:rsidR="00C6394A" w:rsidRPr="00E341D1" w:rsidRDefault="00C6394A" w:rsidP="00C6394A">
            <w:pPr>
              <w:pStyle w:val="tablavieta"/>
              <w:spacing w:line="240" w:lineRule="auto"/>
              <w:ind w:left="442" w:hanging="357"/>
              <w:rPr>
                <w:rFonts w:asciiTheme="majorHAnsi" w:hAnsiTheme="majorHAnsi"/>
                <w:sz w:val="22"/>
                <w:lang w:eastAsia="es-ES"/>
              </w:rPr>
            </w:pPr>
            <w:r w:rsidRPr="00E341D1">
              <w:rPr>
                <w:rFonts w:asciiTheme="majorHAnsi" w:hAnsiTheme="majorHAnsi"/>
                <w:sz w:val="22"/>
                <w:lang w:eastAsia="es-ES"/>
              </w:rPr>
              <w:t xml:space="preserve">Dar respuesta a las quejas, inquietudes y/o reclamos de la comunidad en un punto de atención </w:t>
            </w:r>
          </w:p>
          <w:p w14:paraId="359D11D0" w14:textId="08E0936E" w:rsidR="00C6394A" w:rsidRPr="00E341D1" w:rsidRDefault="00C6394A" w:rsidP="00C6394A">
            <w:pPr>
              <w:pStyle w:val="tablavieta"/>
              <w:spacing w:line="240" w:lineRule="auto"/>
              <w:ind w:left="442" w:hanging="357"/>
              <w:rPr>
                <w:rFonts w:asciiTheme="majorHAnsi" w:hAnsiTheme="majorHAnsi"/>
                <w:sz w:val="22"/>
                <w:lang w:eastAsia="es-ES"/>
              </w:rPr>
            </w:pPr>
            <w:r w:rsidRPr="00E341D1">
              <w:rPr>
                <w:rFonts w:asciiTheme="majorHAnsi" w:hAnsiTheme="majorHAnsi"/>
                <w:sz w:val="22"/>
                <w:lang w:eastAsia="es-ES"/>
              </w:rPr>
              <w:t xml:space="preserve">Representar </w:t>
            </w:r>
            <w:r w:rsidR="00465C84" w:rsidRPr="00E341D1">
              <w:rPr>
                <w:rFonts w:asciiTheme="majorHAnsi" w:hAnsiTheme="majorHAnsi"/>
                <w:sz w:val="22"/>
                <w:lang w:eastAsia="es-ES"/>
              </w:rPr>
              <w:t xml:space="preserve">la </w:t>
            </w:r>
            <w:r w:rsidR="00097E6F" w:rsidRPr="00E341D1">
              <w:rPr>
                <w:rFonts w:asciiTheme="majorHAnsi" w:hAnsiTheme="majorHAnsi"/>
                <w:sz w:val="22"/>
                <w:lang w:eastAsia="es-ES"/>
              </w:rPr>
              <w:t>concesión</w:t>
            </w:r>
            <w:r w:rsidRPr="00E341D1">
              <w:rPr>
                <w:rFonts w:asciiTheme="majorHAnsi" w:hAnsiTheme="majorHAnsi"/>
                <w:sz w:val="22"/>
                <w:lang w:eastAsia="es-ES"/>
              </w:rPr>
              <w:t xml:space="preserve"> de obra ante la comunidad en todo lo relacionado con el área social.</w:t>
            </w:r>
          </w:p>
          <w:p w14:paraId="65C13493" w14:textId="77777777" w:rsidR="00C6394A" w:rsidRPr="00E341D1" w:rsidRDefault="00C6394A" w:rsidP="00C6394A">
            <w:pPr>
              <w:pStyle w:val="tablavieta"/>
              <w:spacing w:line="240" w:lineRule="auto"/>
              <w:ind w:left="442" w:hanging="357"/>
              <w:rPr>
                <w:rFonts w:asciiTheme="majorHAnsi" w:hAnsiTheme="majorHAnsi"/>
                <w:sz w:val="22"/>
                <w:lang w:eastAsia="es-ES"/>
              </w:rPr>
            </w:pPr>
            <w:r w:rsidRPr="00E341D1">
              <w:rPr>
                <w:rFonts w:asciiTheme="majorHAnsi" w:hAnsiTheme="majorHAnsi"/>
                <w:sz w:val="22"/>
                <w:lang w:eastAsia="es-ES"/>
              </w:rPr>
              <w:t>Organizar y ejecutar las reuniones del Contratista de obra con la comunidad.</w:t>
            </w:r>
          </w:p>
          <w:p w14:paraId="400AC757" w14:textId="77777777" w:rsidR="00C6394A" w:rsidRPr="00E341D1" w:rsidRDefault="00C6394A" w:rsidP="00C6394A">
            <w:pPr>
              <w:pStyle w:val="tablavieta"/>
              <w:spacing w:line="240" w:lineRule="auto"/>
              <w:ind w:left="442" w:hanging="357"/>
              <w:rPr>
                <w:rFonts w:asciiTheme="majorHAnsi" w:hAnsiTheme="majorHAnsi"/>
                <w:sz w:val="22"/>
                <w:lang w:eastAsia="es-ES"/>
              </w:rPr>
            </w:pPr>
            <w:r w:rsidRPr="00E341D1">
              <w:rPr>
                <w:rFonts w:asciiTheme="majorHAnsi" w:hAnsiTheme="majorHAnsi"/>
                <w:sz w:val="22"/>
                <w:lang w:eastAsia="es-ES"/>
              </w:rPr>
              <w:t>Responder a las quejas, reclamos e inquietudes de la comunidad dando la solución pertinente.</w:t>
            </w:r>
          </w:p>
          <w:p w14:paraId="788E2992" w14:textId="77777777" w:rsidR="00C6394A" w:rsidRPr="00E341D1" w:rsidRDefault="00C6394A" w:rsidP="00C6394A">
            <w:pPr>
              <w:pStyle w:val="tablavieta"/>
              <w:spacing w:line="240" w:lineRule="auto"/>
              <w:ind w:left="442" w:hanging="357"/>
              <w:rPr>
                <w:rFonts w:asciiTheme="majorHAnsi" w:hAnsiTheme="majorHAnsi"/>
                <w:b/>
                <w:sz w:val="22"/>
                <w:lang w:eastAsia="es-ES"/>
              </w:rPr>
            </w:pPr>
            <w:r w:rsidRPr="00E341D1">
              <w:rPr>
                <w:rFonts w:asciiTheme="majorHAnsi" w:hAnsiTheme="majorHAnsi"/>
                <w:sz w:val="22"/>
                <w:lang w:eastAsia="es-ES"/>
              </w:rPr>
              <w:t>Contar con los instrumentos para las diferentes actividades con la comunidad.</w:t>
            </w:r>
          </w:p>
          <w:p w14:paraId="00DDC57F" w14:textId="77777777" w:rsidR="00C6394A" w:rsidRPr="00E341D1" w:rsidRDefault="00C6394A" w:rsidP="00C6394A">
            <w:pPr>
              <w:keepNext/>
              <w:keepLines/>
              <w:widowControl w:val="0"/>
              <w:spacing w:line="240" w:lineRule="auto"/>
              <w:rPr>
                <w:rFonts w:asciiTheme="majorHAnsi" w:eastAsia="Times New Roman" w:hAnsiTheme="majorHAnsi"/>
                <w:b/>
                <w:lang w:eastAsia="es-ES"/>
              </w:rPr>
            </w:pPr>
          </w:p>
          <w:p w14:paraId="56EE4B90" w14:textId="77777777" w:rsidR="00C6394A" w:rsidRPr="00E341D1" w:rsidRDefault="00C6394A" w:rsidP="00C6394A">
            <w:pPr>
              <w:pStyle w:val="Estilotabla"/>
              <w:spacing w:line="240" w:lineRule="auto"/>
              <w:rPr>
                <w:rFonts w:asciiTheme="majorHAnsi" w:hAnsiTheme="majorHAnsi"/>
                <w:sz w:val="22"/>
              </w:rPr>
            </w:pPr>
            <w:r w:rsidRPr="00E341D1">
              <w:rPr>
                <w:rFonts w:asciiTheme="majorHAnsi" w:hAnsiTheme="majorHAnsi"/>
                <w:sz w:val="22"/>
              </w:rPr>
              <w:t>Residente SISO:</w:t>
            </w:r>
          </w:p>
          <w:p w14:paraId="0ED5B686" w14:textId="77777777" w:rsidR="00C6394A" w:rsidRPr="00E341D1" w:rsidRDefault="00C6394A" w:rsidP="00C6394A">
            <w:pPr>
              <w:spacing w:line="240" w:lineRule="auto"/>
              <w:contextualSpacing w:val="0"/>
              <w:rPr>
                <w:rFonts w:asciiTheme="majorHAnsi" w:hAnsiTheme="majorHAnsi" w:cs="Calibri"/>
                <w:b/>
              </w:rPr>
            </w:pPr>
          </w:p>
          <w:p w14:paraId="37C7DE24"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Velar por el cumplimiento de la normatividad en higiene, seguridad industrial y salud ocupacional hacia el interior de la obra.</w:t>
            </w:r>
          </w:p>
          <w:p w14:paraId="09A1CC0B"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Requerir, verificar y mantener en buen estado los elementos de protección personal adecuados para cada actividad y deben cumplir con las especificaciones técnicas exigidas por la legislación colombiana.</w:t>
            </w:r>
          </w:p>
          <w:p w14:paraId="1F1D87FB" w14:textId="77777777" w:rsidR="00C6394A" w:rsidRPr="00E341D1" w:rsidRDefault="00C6394A" w:rsidP="00C6394A">
            <w:pPr>
              <w:pStyle w:val="tablavieta"/>
              <w:spacing w:line="240" w:lineRule="auto"/>
              <w:ind w:left="444"/>
              <w:rPr>
                <w:rFonts w:asciiTheme="majorHAnsi" w:hAnsiTheme="majorHAnsi"/>
                <w:sz w:val="22"/>
                <w:lang w:eastAsia="es-ES"/>
              </w:rPr>
            </w:pPr>
            <w:r w:rsidRPr="00E341D1">
              <w:rPr>
                <w:rFonts w:asciiTheme="majorHAnsi" w:hAnsiTheme="majorHAnsi"/>
                <w:sz w:val="22"/>
                <w:lang w:eastAsia="es-ES"/>
              </w:rPr>
              <w:t xml:space="preserve">Mantener la demarcación de los frentes de obras </w:t>
            </w:r>
          </w:p>
          <w:p w14:paraId="25C288D6" w14:textId="4AF674AF" w:rsidR="009F441D" w:rsidRPr="00E341D1" w:rsidRDefault="00C6394A" w:rsidP="00C6394A">
            <w:pPr>
              <w:widowControl w:val="0"/>
              <w:spacing w:line="23" w:lineRule="atLeast"/>
              <w:ind w:left="720"/>
              <w:contextualSpacing w:val="0"/>
              <w:rPr>
                <w:rFonts w:asciiTheme="majorHAnsi" w:eastAsia="Times New Roman" w:hAnsiTheme="majorHAnsi"/>
                <w:lang w:eastAsia="es-ES"/>
              </w:rPr>
            </w:pPr>
            <w:r w:rsidRPr="00E341D1">
              <w:rPr>
                <w:rFonts w:asciiTheme="majorHAnsi" w:hAnsiTheme="majorHAnsi"/>
                <w:lang w:eastAsia="es-ES"/>
              </w:rPr>
              <w:t>Hacer los reportes de accidentalidad.</w:t>
            </w:r>
          </w:p>
        </w:tc>
      </w:tr>
      <w:tr w:rsidR="009F441D" w:rsidRPr="00E341D1" w14:paraId="525D4AF8" w14:textId="77777777" w:rsidTr="00465C84">
        <w:trPr>
          <w:trHeight w:val="288"/>
          <w:jc w:val="center"/>
        </w:trPr>
        <w:tc>
          <w:tcPr>
            <w:tcW w:w="5000" w:type="pct"/>
            <w:gridSpan w:val="4"/>
            <w:shd w:val="clear" w:color="auto" w:fill="E0E0E0"/>
            <w:vAlign w:val="center"/>
          </w:tcPr>
          <w:p w14:paraId="60C07535"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lastRenderedPageBreak/>
              <w:t>PERSONAL REQUERIDO</w:t>
            </w:r>
          </w:p>
        </w:tc>
      </w:tr>
      <w:tr w:rsidR="009F441D" w:rsidRPr="00E341D1" w14:paraId="33EF1BA1" w14:textId="77777777" w:rsidTr="00465C84">
        <w:trPr>
          <w:jc w:val="center"/>
        </w:trPr>
        <w:tc>
          <w:tcPr>
            <w:tcW w:w="5000" w:type="pct"/>
            <w:gridSpan w:val="4"/>
            <w:vAlign w:val="center"/>
          </w:tcPr>
          <w:p w14:paraId="6011E854"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lang w:eastAsia="es-ES"/>
              </w:rPr>
              <w:t xml:space="preserve">Ingeniero ambiental residente </w:t>
            </w:r>
          </w:p>
          <w:p w14:paraId="2A0ACF5C" w14:textId="77777777" w:rsidR="009F441D" w:rsidRPr="00E341D1" w:rsidRDefault="009F441D" w:rsidP="009F441D">
            <w:pPr>
              <w:pStyle w:val="tablavieta"/>
              <w:rPr>
                <w:rFonts w:asciiTheme="majorHAnsi" w:hAnsiTheme="majorHAnsi"/>
                <w:sz w:val="22"/>
              </w:rPr>
            </w:pPr>
            <w:r w:rsidRPr="00E341D1">
              <w:rPr>
                <w:rFonts w:asciiTheme="majorHAnsi" w:hAnsiTheme="majorHAnsi" w:cs="Calibri"/>
                <w:sz w:val="22"/>
              </w:rPr>
              <w:t>Profesional Social</w:t>
            </w:r>
          </w:p>
          <w:p w14:paraId="53B077C1" w14:textId="0B874F8B" w:rsidR="009F441D" w:rsidRPr="00E341D1" w:rsidRDefault="009F441D" w:rsidP="00C6394A">
            <w:pPr>
              <w:pStyle w:val="tablavieta"/>
              <w:rPr>
                <w:rFonts w:asciiTheme="majorHAnsi" w:hAnsiTheme="majorHAnsi"/>
                <w:sz w:val="22"/>
                <w:lang w:eastAsia="es-ES"/>
              </w:rPr>
            </w:pPr>
            <w:r w:rsidRPr="00E341D1">
              <w:rPr>
                <w:rFonts w:asciiTheme="majorHAnsi" w:hAnsiTheme="majorHAnsi" w:cs="Calibri"/>
                <w:sz w:val="22"/>
              </w:rPr>
              <w:t>Residente SISO</w:t>
            </w:r>
          </w:p>
        </w:tc>
      </w:tr>
      <w:tr w:rsidR="009F441D" w:rsidRPr="00E341D1" w14:paraId="6427B187" w14:textId="77777777" w:rsidTr="00465C84">
        <w:trPr>
          <w:trHeight w:val="288"/>
          <w:jc w:val="center"/>
        </w:trPr>
        <w:tc>
          <w:tcPr>
            <w:tcW w:w="5000" w:type="pct"/>
            <w:gridSpan w:val="4"/>
            <w:shd w:val="clear" w:color="auto" w:fill="E0E0E0"/>
            <w:vAlign w:val="center"/>
          </w:tcPr>
          <w:p w14:paraId="7703B445"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SEGUIMIENTO Y MONITOREO</w:t>
            </w:r>
          </w:p>
        </w:tc>
      </w:tr>
      <w:tr w:rsidR="009F441D" w:rsidRPr="00E341D1" w14:paraId="3AD99077" w14:textId="77777777" w:rsidTr="00465C84">
        <w:trPr>
          <w:jc w:val="center"/>
        </w:trPr>
        <w:tc>
          <w:tcPr>
            <w:tcW w:w="5000" w:type="pct"/>
            <w:gridSpan w:val="4"/>
          </w:tcPr>
          <w:tbl>
            <w:tblPr>
              <w:tblpPr w:leftFromText="141" w:rightFromText="141" w:horzAnchor="margin" w:tblpY="26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01"/>
              <w:gridCol w:w="2062"/>
              <w:gridCol w:w="1742"/>
              <w:gridCol w:w="2736"/>
            </w:tblGrid>
            <w:tr w:rsidR="009F441D" w:rsidRPr="00E341D1" w14:paraId="5443DD6A" w14:textId="77777777" w:rsidTr="00476F5B">
              <w:trPr>
                <w:trHeight w:val="288"/>
              </w:trPr>
              <w:tc>
                <w:tcPr>
                  <w:tcW w:w="1065" w:type="pct"/>
                  <w:shd w:val="clear" w:color="auto" w:fill="E0E0E0"/>
                  <w:vAlign w:val="center"/>
                </w:tcPr>
                <w:p w14:paraId="61D268A0" w14:textId="77777777" w:rsidR="009F441D" w:rsidRPr="00E341D1" w:rsidRDefault="009F441D" w:rsidP="009F441D">
                  <w:pPr>
                    <w:spacing w:line="23" w:lineRule="atLeast"/>
                    <w:jc w:val="center"/>
                    <w:rPr>
                      <w:rFonts w:asciiTheme="majorHAnsi" w:hAnsiTheme="majorHAnsi" w:cs="Arial"/>
                      <w:b/>
                    </w:rPr>
                  </w:pPr>
                  <w:r w:rsidRPr="00E341D1">
                    <w:rPr>
                      <w:rFonts w:asciiTheme="majorHAnsi" w:hAnsiTheme="majorHAnsi" w:cs="Arial"/>
                      <w:b/>
                    </w:rPr>
                    <w:lastRenderedPageBreak/>
                    <w:t>ACCIONES</w:t>
                  </w:r>
                </w:p>
              </w:tc>
              <w:tc>
                <w:tcPr>
                  <w:tcW w:w="1284" w:type="pct"/>
                  <w:shd w:val="clear" w:color="auto" w:fill="E0E0E0"/>
                  <w:vAlign w:val="center"/>
                </w:tcPr>
                <w:p w14:paraId="6004A122" w14:textId="77777777" w:rsidR="009F441D" w:rsidRPr="00E341D1" w:rsidRDefault="009F441D" w:rsidP="009F441D">
                  <w:pPr>
                    <w:spacing w:line="23" w:lineRule="atLeast"/>
                    <w:jc w:val="center"/>
                    <w:rPr>
                      <w:rFonts w:asciiTheme="majorHAnsi" w:hAnsiTheme="majorHAnsi" w:cs="Arial"/>
                      <w:b/>
                    </w:rPr>
                  </w:pPr>
                  <w:r w:rsidRPr="00E341D1">
                    <w:rPr>
                      <w:rFonts w:asciiTheme="majorHAnsi" w:hAnsiTheme="majorHAnsi" w:cs="Arial"/>
                      <w:b/>
                    </w:rPr>
                    <w:t>INDICADOR</w:t>
                  </w:r>
                </w:p>
              </w:tc>
              <w:tc>
                <w:tcPr>
                  <w:tcW w:w="958" w:type="pct"/>
                  <w:shd w:val="clear" w:color="auto" w:fill="E0E0E0"/>
                </w:tcPr>
                <w:p w14:paraId="2CA67B7B" w14:textId="77777777" w:rsidR="009F441D" w:rsidRPr="00E341D1" w:rsidRDefault="009F441D" w:rsidP="009F441D">
                  <w:pPr>
                    <w:spacing w:line="23" w:lineRule="atLeast"/>
                    <w:jc w:val="center"/>
                    <w:rPr>
                      <w:rFonts w:asciiTheme="majorHAnsi" w:hAnsiTheme="majorHAnsi" w:cs="Arial"/>
                      <w:b/>
                    </w:rPr>
                  </w:pPr>
                  <w:r w:rsidRPr="00E341D1">
                    <w:rPr>
                      <w:rFonts w:asciiTheme="majorHAnsi" w:hAnsiTheme="majorHAnsi" w:cs="Arial"/>
                      <w:b/>
                    </w:rPr>
                    <w:t>PERIODICIDAD DE EVALUACIÓN</w:t>
                  </w:r>
                </w:p>
              </w:tc>
              <w:tc>
                <w:tcPr>
                  <w:tcW w:w="1694" w:type="pct"/>
                  <w:shd w:val="clear" w:color="auto" w:fill="E0E0E0"/>
                  <w:vAlign w:val="center"/>
                </w:tcPr>
                <w:p w14:paraId="09DBE744" w14:textId="77777777" w:rsidR="009F441D" w:rsidRPr="00E341D1" w:rsidRDefault="009F441D" w:rsidP="009F441D">
                  <w:pPr>
                    <w:spacing w:line="23" w:lineRule="atLeast"/>
                    <w:jc w:val="center"/>
                    <w:rPr>
                      <w:rFonts w:asciiTheme="majorHAnsi" w:hAnsiTheme="majorHAnsi" w:cs="Arial"/>
                      <w:b/>
                    </w:rPr>
                  </w:pPr>
                  <w:r w:rsidRPr="00E341D1">
                    <w:rPr>
                      <w:rFonts w:asciiTheme="majorHAnsi" w:hAnsiTheme="majorHAnsi" w:cs="Arial"/>
                      <w:b/>
                    </w:rPr>
                    <w:t>REGISTRO DE CUMPLIMIENTO</w:t>
                  </w:r>
                </w:p>
              </w:tc>
            </w:tr>
            <w:tr w:rsidR="00C6394A" w:rsidRPr="00E341D1" w14:paraId="5B11B591" w14:textId="77777777" w:rsidTr="00476F5B">
              <w:trPr>
                <w:trHeight w:val="1453"/>
              </w:trPr>
              <w:tc>
                <w:tcPr>
                  <w:tcW w:w="1065" w:type="pct"/>
                  <w:vAlign w:val="center"/>
                </w:tcPr>
                <w:p w14:paraId="4A9210CF" w14:textId="5BE21A89" w:rsidR="00C6394A" w:rsidRPr="00E341D1" w:rsidRDefault="00C6394A" w:rsidP="00C6394A">
                  <w:pPr>
                    <w:pStyle w:val="Estilotabla"/>
                    <w:jc w:val="center"/>
                    <w:rPr>
                      <w:rFonts w:asciiTheme="majorHAnsi" w:hAnsiTheme="majorHAnsi"/>
                      <w:sz w:val="22"/>
                    </w:rPr>
                  </w:pPr>
                  <w:r w:rsidRPr="00E341D1">
                    <w:rPr>
                      <w:rFonts w:asciiTheme="majorHAnsi" w:hAnsiTheme="majorHAnsi"/>
                      <w:sz w:val="18"/>
                      <w:szCs w:val="18"/>
                    </w:rPr>
                    <w:t>Actividades relacionadas con las  obligaciones de cada coordinador de área</w:t>
                  </w:r>
                </w:p>
              </w:tc>
              <w:tc>
                <w:tcPr>
                  <w:tcW w:w="1284" w:type="pct"/>
                  <w:vAlign w:val="center"/>
                </w:tcPr>
                <w:p w14:paraId="609BC537" w14:textId="64BB9E50" w:rsidR="00C6394A" w:rsidRPr="00E341D1" w:rsidRDefault="00C6394A" w:rsidP="00C6394A">
                  <w:pPr>
                    <w:pStyle w:val="Estilotabla"/>
                    <w:jc w:val="center"/>
                    <w:rPr>
                      <w:rFonts w:asciiTheme="majorHAnsi" w:hAnsiTheme="majorHAnsi"/>
                      <w:sz w:val="22"/>
                    </w:rPr>
                  </w:pPr>
                  <w:r w:rsidRPr="00E341D1">
                    <w:rPr>
                      <w:rFonts w:asciiTheme="majorHAnsi" w:hAnsiTheme="majorHAnsi"/>
                      <w:sz w:val="18"/>
                      <w:szCs w:val="18"/>
                    </w:rPr>
                    <w:t>Número de actividades ejecutadas en el periodo / Número de actividades programadas.</w:t>
                  </w:r>
                </w:p>
              </w:tc>
              <w:tc>
                <w:tcPr>
                  <w:tcW w:w="958" w:type="pct"/>
                  <w:vAlign w:val="center"/>
                </w:tcPr>
                <w:p w14:paraId="52E9BE06" w14:textId="2304B807" w:rsidR="00C6394A" w:rsidRPr="00E341D1" w:rsidRDefault="00C6394A" w:rsidP="00C6394A">
                  <w:pPr>
                    <w:pStyle w:val="Estilotabla"/>
                    <w:jc w:val="center"/>
                    <w:rPr>
                      <w:rFonts w:asciiTheme="majorHAnsi" w:hAnsiTheme="majorHAnsi"/>
                      <w:sz w:val="22"/>
                    </w:rPr>
                  </w:pPr>
                  <w:r w:rsidRPr="00E341D1">
                    <w:rPr>
                      <w:rFonts w:asciiTheme="majorHAnsi" w:hAnsiTheme="majorHAnsi"/>
                      <w:sz w:val="18"/>
                      <w:szCs w:val="18"/>
                    </w:rPr>
                    <w:t>Mensual</w:t>
                  </w:r>
                </w:p>
              </w:tc>
              <w:tc>
                <w:tcPr>
                  <w:tcW w:w="1694" w:type="pct"/>
                  <w:vAlign w:val="center"/>
                </w:tcPr>
                <w:p w14:paraId="3EAB0BDF" w14:textId="77777777" w:rsidR="00C6394A" w:rsidRPr="00E341D1" w:rsidRDefault="00C6394A" w:rsidP="00C6394A">
                  <w:pPr>
                    <w:pStyle w:val="Estilotabla"/>
                    <w:jc w:val="center"/>
                    <w:rPr>
                      <w:rFonts w:asciiTheme="majorHAnsi" w:hAnsiTheme="majorHAnsi"/>
                      <w:sz w:val="18"/>
                      <w:szCs w:val="18"/>
                    </w:rPr>
                  </w:pPr>
                  <w:r w:rsidRPr="00E341D1">
                    <w:rPr>
                      <w:rFonts w:asciiTheme="majorHAnsi" w:hAnsiTheme="majorHAnsi"/>
                      <w:sz w:val="18"/>
                      <w:szCs w:val="18"/>
                    </w:rPr>
                    <w:t>-Actas de comités socio-ambientales.</w:t>
                  </w:r>
                </w:p>
                <w:p w14:paraId="42F352C3" w14:textId="77777777" w:rsidR="00C6394A" w:rsidRPr="00E341D1" w:rsidRDefault="00C6394A" w:rsidP="00C6394A">
                  <w:pPr>
                    <w:pStyle w:val="Estilotabla"/>
                    <w:jc w:val="center"/>
                    <w:rPr>
                      <w:rFonts w:asciiTheme="majorHAnsi" w:hAnsiTheme="majorHAnsi"/>
                      <w:sz w:val="18"/>
                      <w:szCs w:val="18"/>
                    </w:rPr>
                  </w:pPr>
                  <w:r w:rsidRPr="00E341D1">
                    <w:rPr>
                      <w:rFonts w:asciiTheme="majorHAnsi" w:hAnsiTheme="majorHAnsi"/>
                      <w:sz w:val="18"/>
                      <w:szCs w:val="18"/>
                    </w:rPr>
                    <w:t>-Informes mensuales de gestión ambiental y social.</w:t>
                  </w:r>
                </w:p>
                <w:p w14:paraId="23144116" w14:textId="0BBADA23" w:rsidR="00C6394A" w:rsidRPr="00E341D1" w:rsidRDefault="00C6394A" w:rsidP="00C6394A">
                  <w:pPr>
                    <w:pStyle w:val="Estilotabla"/>
                    <w:jc w:val="center"/>
                    <w:rPr>
                      <w:rFonts w:asciiTheme="majorHAnsi" w:hAnsiTheme="majorHAnsi"/>
                      <w:sz w:val="22"/>
                    </w:rPr>
                  </w:pPr>
                  <w:r w:rsidRPr="00E341D1">
                    <w:rPr>
                      <w:rFonts w:asciiTheme="majorHAnsi" w:hAnsiTheme="majorHAnsi"/>
                      <w:sz w:val="18"/>
                      <w:szCs w:val="18"/>
                    </w:rPr>
                    <w:t>-Informes y plan de acción de las Interventorías internas.</w:t>
                  </w:r>
                </w:p>
              </w:tc>
            </w:tr>
          </w:tbl>
          <w:p w14:paraId="516F6DF1" w14:textId="77777777" w:rsidR="009F441D" w:rsidRPr="00E341D1" w:rsidRDefault="009F441D" w:rsidP="009F441D">
            <w:pPr>
              <w:spacing w:line="23" w:lineRule="atLeast"/>
              <w:rPr>
                <w:rFonts w:asciiTheme="majorHAnsi" w:hAnsiTheme="majorHAnsi"/>
              </w:rPr>
            </w:pPr>
          </w:p>
        </w:tc>
      </w:tr>
      <w:tr w:rsidR="009F441D" w:rsidRPr="00E341D1" w14:paraId="2AF37DC2" w14:textId="77777777" w:rsidTr="00465C84">
        <w:trPr>
          <w:trHeight w:val="289"/>
          <w:jc w:val="center"/>
        </w:trPr>
        <w:tc>
          <w:tcPr>
            <w:tcW w:w="2500" w:type="pct"/>
            <w:gridSpan w:val="2"/>
            <w:shd w:val="clear" w:color="auto" w:fill="E0E0E0"/>
            <w:vAlign w:val="center"/>
          </w:tcPr>
          <w:p w14:paraId="4787FDDF"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EJECUCIÓN</w:t>
            </w:r>
          </w:p>
        </w:tc>
        <w:tc>
          <w:tcPr>
            <w:tcW w:w="2500" w:type="pct"/>
            <w:gridSpan w:val="2"/>
            <w:shd w:val="clear" w:color="auto" w:fill="E0E0E0"/>
            <w:vAlign w:val="center"/>
          </w:tcPr>
          <w:p w14:paraId="47232948"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SEGUIMIENTO</w:t>
            </w:r>
          </w:p>
        </w:tc>
      </w:tr>
      <w:tr w:rsidR="009F441D" w:rsidRPr="00E341D1" w14:paraId="379757B1" w14:textId="77777777" w:rsidTr="00465C84">
        <w:trPr>
          <w:jc w:val="center"/>
        </w:trPr>
        <w:tc>
          <w:tcPr>
            <w:tcW w:w="2500" w:type="pct"/>
            <w:gridSpan w:val="2"/>
            <w:vAlign w:val="center"/>
          </w:tcPr>
          <w:p w14:paraId="5F6C222A" w14:textId="1233FBC4" w:rsidR="009F441D" w:rsidRPr="00E341D1" w:rsidRDefault="00BD3B45" w:rsidP="009F441D">
            <w:pPr>
              <w:pStyle w:val="Estilotabla"/>
              <w:rPr>
                <w:rFonts w:asciiTheme="majorHAnsi" w:hAnsiTheme="majorHAnsi"/>
                <w:sz w:val="22"/>
              </w:rPr>
            </w:pPr>
            <w:r w:rsidRPr="00E341D1">
              <w:rPr>
                <w:rFonts w:asciiTheme="majorHAnsi" w:hAnsiTheme="majorHAnsi"/>
                <w:sz w:val="22"/>
              </w:rPr>
              <w:t xml:space="preserve">Ingeniero </w:t>
            </w:r>
            <w:r w:rsidR="00394347" w:rsidRPr="00E341D1">
              <w:rPr>
                <w:rFonts w:asciiTheme="majorHAnsi" w:hAnsiTheme="majorHAnsi"/>
                <w:sz w:val="22"/>
              </w:rPr>
              <w:t xml:space="preserve"> Ambiental.</w:t>
            </w:r>
          </w:p>
        </w:tc>
        <w:tc>
          <w:tcPr>
            <w:tcW w:w="2500" w:type="pct"/>
            <w:gridSpan w:val="2"/>
            <w:vAlign w:val="center"/>
          </w:tcPr>
          <w:p w14:paraId="52678EAE" w14:textId="2BD8183E" w:rsidR="009F441D" w:rsidRPr="00E341D1" w:rsidRDefault="00BD3B45" w:rsidP="009F441D">
            <w:pPr>
              <w:pStyle w:val="Estilotabla"/>
              <w:rPr>
                <w:rFonts w:asciiTheme="majorHAnsi" w:hAnsiTheme="majorHAnsi" w:cs="Calibri"/>
                <w:sz w:val="22"/>
              </w:rPr>
            </w:pPr>
            <w:r w:rsidRPr="00E341D1">
              <w:rPr>
                <w:rFonts w:asciiTheme="majorHAnsi" w:hAnsiTheme="majorHAnsi" w:cs="Calibri"/>
                <w:sz w:val="22"/>
              </w:rPr>
              <w:t>Ingeniero</w:t>
            </w:r>
            <w:r w:rsidR="00C6394A" w:rsidRPr="00E341D1">
              <w:rPr>
                <w:rFonts w:asciiTheme="majorHAnsi" w:hAnsiTheme="majorHAnsi" w:cs="Calibri"/>
                <w:sz w:val="22"/>
              </w:rPr>
              <w:t xml:space="preserve"> Ambiental</w:t>
            </w:r>
          </w:p>
          <w:p w14:paraId="35451DDC" w14:textId="2102D875" w:rsidR="009F441D" w:rsidRPr="00E341D1" w:rsidRDefault="009F441D" w:rsidP="009F441D">
            <w:pPr>
              <w:pStyle w:val="Estilotabla"/>
              <w:rPr>
                <w:rFonts w:asciiTheme="majorHAnsi" w:hAnsiTheme="majorHAnsi" w:cs="Calibri"/>
                <w:sz w:val="22"/>
              </w:rPr>
            </w:pPr>
            <w:r w:rsidRPr="00E341D1">
              <w:rPr>
                <w:rFonts w:asciiTheme="majorHAnsi" w:hAnsiTheme="majorHAnsi" w:cs="Calibri"/>
                <w:sz w:val="22"/>
              </w:rPr>
              <w:t xml:space="preserve">Residente SISO </w:t>
            </w:r>
          </w:p>
        </w:tc>
      </w:tr>
      <w:tr w:rsidR="009F441D" w:rsidRPr="00E341D1" w14:paraId="16E2D177" w14:textId="77777777" w:rsidTr="00465C84">
        <w:trPr>
          <w:trHeight w:val="289"/>
          <w:jc w:val="center"/>
        </w:trPr>
        <w:tc>
          <w:tcPr>
            <w:tcW w:w="5000" w:type="pct"/>
            <w:gridSpan w:val="4"/>
            <w:shd w:val="clear" w:color="auto" w:fill="D9D9D9"/>
          </w:tcPr>
          <w:p w14:paraId="440BE1D0" w14:textId="77777777" w:rsidR="009F441D" w:rsidRPr="00E341D1" w:rsidRDefault="009F441D" w:rsidP="009F441D">
            <w:pPr>
              <w:spacing w:line="23" w:lineRule="atLeast"/>
              <w:ind w:left="221"/>
              <w:jc w:val="center"/>
              <w:rPr>
                <w:rFonts w:asciiTheme="majorHAnsi" w:hAnsiTheme="majorHAnsi" w:cs="Arial"/>
              </w:rPr>
            </w:pPr>
            <w:r w:rsidRPr="00E341D1">
              <w:rPr>
                <w:rFonts w:asciiTheme="majorHAnsi" w:hAnsiTheme="majorHAnsi" w:cs="Arial"/>
                <w:b/>
              </w:rPr>
              <w:t>CRONOGRAMA DE ACTIVIDADES</w:t>
            </w:r>
          </w:p>
        </w:tc>
      </w:tr>
      <w:tr w:rsidR="009F441D" w:rsidRPr="00E341D1" w14:paraId="5A875EC4" w14:textId="77777777" w:rsidTr="00465C84">
        <w:trPr>
          <w:trHeight w:val="265"/>
          <w:jc w:val="center"/>
        </w:trPr>
        <w:tc>
          <w:tcPr>
            <w:tcW w:w="5000" w:type="pct"/>
            <w:gridSpan w:val="4"/>
          </w:tcPr>
          <w:p w14:paraId="13236418" w14:textId="77777777" w:rsidR="00C6394A" w:rsidRPr="00E341D1" w:rsidRDefault="00C6394A" w:rsidP="00C6394A">
            <w:pPr>
              <w:jc w:val="center"/>
            </w:pPr>
            <w:r w:rsidRPr="00E341D1">
              <w:t>A continuación se relaciona el cronograma de ejecución de las actividades contempladas en el presente subprograma.</w:t>
            </w:r>
          </w:p>
          <w:p w14:paraId="5CADB5B7" w14:textId="77777777" w:rsidR="00C6394A" w:rsidRPr="00E341D1" w:rsidRDefault="00C6394A" w:rsidP="00C6394A">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C6394A" w:rsidRPr="00E341D1" w14:paraId="004249BC" w14:textId="77777777" w:rsidTr="00421EFC">
              <w:trPr>
                <w:jc w:val="center"/>
              </w:trPr>
              <w:tc>
                <w:tcPr>
                  <w:tcW w:w="2948" w:type="dxa"/>
                  <w:vMerge w:val="restart"/>
                  <w:shd w:val="clear" w:color="auto" w:fill="D9D9D9" w:themeFill="background1" w:themeFillShade="D9"/>
                  <w:vAlign w:val="center"/>
                </w:tcPr>
                <w:p w14:paraId="4FC3AB6F" w14:textId="77777777" w:rsidR="00C6394A" w:rsidRPr="00E341D1" w:rsidRDefault="00C6394A" w:rsidP="00C6394A">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039A7168" w14:textId="50783348" w:rsidR="00C6394A" w:rsidRPr="00E341D1" w:rsidRDefault="00C6394A" w:rsidP="00C6394A">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C6394A" w:rsidRPr="00E341D1" w14:paraId="5389AE93" w14:textId="77777777" w:rsidTr="00421EFC">
              <w:trPr>
                <w:jc w:val="center"/>
              </w:trPr>
              <w:tc>
                <w:tcPr>
                  <w:tcW w:w="2948" w:type="dxa"/>
                  <w:vMerge/>
                  <w:shd w:val="clear" w:color="auto" w:fill="D9D9D9" w:themeFill="background1" w:themeFillShade="D9"/>
                </w:tcPr>
                <w:p w14:paraId="0A136AFF"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25FC66DF" w14:textId="77777777" w:rsidR="00C6394A" w:rsidRPr="00E341D1" w:rsidRDefault="00C6394A" w:rsidP="00C6394A">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5F033DA3" w14:textId="77777777" w:rsidR="00C6394A" w:rsidRPr="00E341D1" w:rsidRDefault="00C6394A" w:rsidP="00C6394A">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1A606F7F" w14:textId="77777777" w:rsidR="00C6394A" w:rsidRPr="00E341D1" w:rsidRDefault="00C6394A" w:rsidP="00C6394A">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00A20BB2" w14:textId="77777777" w:rsidR="00C6394A" w:rsidRPr="00E341D1" w:rsidRDefault="00C6394A" w:rsidP="00C6394A">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63A753C0" w14:textId="77777777" w:rsidR="00C6394A" w:rsidRPr="00E341D1" w:rsidRDefault="00C6394A" w:rsidP="00C6394A">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C6394A" w:rsidRPr="00E341D1" w14:paraId="071C4686" w14:textId="77777777" w:rsidTr="00421EFC">
              <w:trPr>
                <w:jc w:val="center"/>
              </w:trPr>
              <w:tc>
                <w:tcPr>
                  <w:tcW w:w="2948" w:type="dxa"/>
                </w:tcPr>
                <w:p w14:paraId="63FB32BD" w14:textId="77777777" w:rsidR="00C6394A" w:rsidRPr="00E341D1" w:rsidRDefault="00C6394A" w:rsidP="00C6394A">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36D667BC"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vAlign w:val="center"/>
                </w:tcPr>
                <w:p w14:paraId="5A56606D"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vAlign w:val="center"/>
                </w:tcPr>
                <w:p w14:paraId="3EBE1A3A"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vAlign w:val="center"/>
                </w:tcPr>
                <w:p w14:paraId="1E00FABD"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vAlign w:val="center"/>
                </w:tcPr>
                <w:p w14:paraId="269FEC12" w14:textId="77777777" w:rsidR="00C6394A" w:rsidRPr="00E341D1" w:rsidRDefault="00C6394A" w:rsidP="00C6394A">
                  <w:pPr>
                    <w:spacing w:line="240" w:lineRule="auto"/>
                    <w:contextualSpacing w:val="0"/>
                    <w:jc w:val="center"/>
                    <w:rPr>
                      <w:rFonts w:asciiTheme="majorHAnsi" w:hAnsiTheme="majorHAnsi" w:cs="Arial"/>
                      <w:b/>
                      <w:sz w:val="16"/>
                      <w:szCs w:val="16"/>
                    </w:rPr>
                  </w:pPr>
                </w:p>
              </w:tc>
            </w:tr>
            <w:tr w:rsidR="00C6394A" w:rsidRPr="00E341D1" w14:paraId="0C6211C9" w14:textId="77777777" w:rsidTr="00421EFC">
              <w:trPr>
                <w:jc w:val="center"/>
              </w:trPr>
              <w:tc>
                <w:tcPr>
                  <w:tcW w:w="2948" w:type="dxa"/>
                </w:tcPr>
                <w:p w14:paraId="62CA3CBF" w14:textId="77777777" w:rsidR="00C6394A" w:rsidRPr="00E341D1" w:rsidRDefault="00C6394A" w:rsidP="00C6394A">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038962D4"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8A100A9"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63A31C39"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037EA5D4"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vAlign w:val="center"/>
                </w:tcPr>
                <w:p w14:paraId="2CAC77CE" w14:textId="77777777" w:rsidR="00C6394A" w:rsidRPr="00E341D1" w:rsidRDefault="00C6394A" w:rsidP="00C6394A">
                  <w:pPr>
                    <w:spacing w:line="240" w:lineRule="auto"/>
                    <w:contextualSpacing w:val="0"/>
                    <w:jc w:val="center"/>
                    <w:rPr>
                      <w:rFonts w:asciiTheme="majorHAnsi" w:hAnsiTheme="majorHAnsi" w:cs="Arial"/>
                      <w:b/>
                      <w:sz w:val="16"/>
                      <w:szCs w:val="16"/>
                    </w:rPr>
                  </w:pPr>
                </w:p>
              </w:tc>
            </w:tr>
            <w:tr w:rsidR="00C6394A" w:rsidRPr="00E341D1" w14:paraId="1369CB6C" w14:textId="77777777" w:rsidTr="00421EFC">
              <w:trPr>
                <w:jc w:val="center"/>
              </w:trPr>
              <w:tc>
                <w:tcPr>
                  <w:tcW w:w="2948" w:type="dxa"/>
                </w:tcPr>
                <w:p w14:paraId="2951130E" w14:textId="77777777" w:rsidR="00C6394A" w:rsidRPr="00E341D1" w:rsidRDefault="00C6394A" w:rsidP="00C6394A">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2654BB0E"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vAlign w:val="center"/>
                </w:tcPr>
                <w:p w14:paraId="1B98E00E"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vAlign w:val="center"/>
                </w:tcPr>
                <w:p w14:paraId="52D83600"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vAlign w:val="center"/>
                </w:tcPr>
                <w:p w14:paraId="4B9C91B0" w14:textId="77777777" w:rsidR="00C6394A" w:rsidRPr="00E341D1" w:rsidRDefault="00C6394A" w:rsidP="00C6394A">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508DF829" w14:textId="77777777" w:rsidR="00C6394A" w:rsidRPr="00E341D1" w:rsidRDefault="00C6394A" w:rsidP="00C6394A">
                  <w:pPr>
                    <w:spacing w:line="240" w:lineRule="auto"/>
                    <w:contextualSpacing w:val="0"/>
                    <w:jc w:val="center"/>
                    <w:rPr>
                      <w:rFonts w:asciiTheme="majorHAnsi" w:hAnsiTheme="majorHAnsi" w:cs="Arial"/>
                      <w:b/>
                      <w:sz w:val="16"/>
                      <w:szCs w:val="16"/>
                    </w:rPr>
                  </w:pPr>
                </w:p>
              </w:tc>
            </w:tr>
          </w:tbl>
          <w:p w14:paraId="168A8119" w14:textId="389A5108" w:rsidR="009F441D" w:rsidRPr="00E341D1" w:rsidRDefault="009F441D" w:rsidP="009F441D">
            <w:pPr>
              <w:spacing w:line="23" w:lineRule="atLeast"/>
              <w:ind w:left="221"/>
              <w:jc w:val="center"/>
              <w:rPr>
                <w:rFonts w:asciiTheme="majorHAnsi" w:hAnsiTheme="majorHAnsi" w:cs="Arial"/>
              </w:rPr>
            </w:pPr>
          </w:p>
        </w:tc>
      </w:tr>
    </w:tbl>
    <w:p w14:paraId="5656AE66" w14:textId="77777777" w:rsidR="009F441D" w:rsidRPr="00E341D1" w:rsidRDefault="009F441D" w:rsidP="009F441D">
      <w:pPr>
        <w:spacing w:line="240" w:lineRule="auto"/>
        <w:contextualSpacing w:val="0"/>
        <w:jc w:val="left"/>
        <w:rPr>
          <w:rFonts w:asciiTheme="majorHAnsi" w:hAnsiTheme="majorHAnsi" w:cs="Arial"/>
        </w:rPr>
      </w:pPr>
    </w:p>
    <w:p w14:paraId="3C84F487" w14:textId="77777777" w:rsidR="009F441D" w:rsidRPr="00E341D1" w:rsidRDefault="009F441D" w:rsidP="00A67B06">
      <w:pPr>
        <w:pStyle w:val="Ttulo3"/>
        <w:numPr>
          <w:ilvl w:val="2"/>
          <w:numId w:val="32"/>
        </w:numPr>
        <w:rPr>
          <w:rFonts w:asciiTheme="majorHAnsi" w:hAnsiTheme="majorHAnsi"/>
          <w:szCs w:val="22"/>
        </w:rPr>
      </w:pPr>
      <w:bookmarkStart w:id="19" w:name="_Toc431758187"/>
      <w:bookmarkStart w:id="20" w:name="_Toc438544549"/>
      <w:r w:rsidRPr="00E341D1">
        <w:rPr>
          <w:rFonts w:asciiTheme="majorHAnsi" w:hAnsiTheme="majorHAnsi"/>
          <w:szCs w:val="22"/>
        </w:rPr>
        <w:t>Capacitación ambiental al personal de  obra</w:t>
      </w:r>
      <w:bookmarkEnd w:id="19"/>
      <w:bookmarkEnd w:id="20"/>
    </w:p>
    <w:p w14:paraId="53A5AE51" w14:textId="77777777" w:rsidR="009F441D" w:rsidRPr="00E341D1" w:rsidRDefault="009F441D" w:rsidP="009F441D">
      <w:pPr>
        <w:spacing w:line="240" w:lineRule="auto"/>
        <w:contextualSpacing w:val="0"/>
        <w:jc w:val="left"/>
        <w:rPr>
          <w:rFonts w:asciiTheme="majorHAnsi" w:hAnsiTheme="majorHAnsi" w:cs="Arial"/>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46"/>
        <w:gridCol w:w="1818"/>
        <w:gridCol w:w="1147"/>
        <w:gridCol w:w="3276"/>
      </w:tblGrid>
      <w:tr w:rsidR="009F441D" w:rsidRPr="00E341D1" w14:paraId="7A473DBB" w14:textId="77777777" w:rsidTr="00421EFC">
        <w:trPr>
          <w:trHeight w:val="357"/>
          <w:tblHeader/>
          <w:jc w:val="center"/>
        </w:trPr>
        <w:tc>
          <w:tcPr>
            <w:tcW w:w="5000" w:type="pct"/>
            <w:gridSpan w:val="4"/>
            <w:shd w:val="pct12" w:color="auto" w:fill="auto"/>
            <w:vAlign w:val="center"/>
          </w:tcPr>
          <w:p w14:paraId="161D3A03"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PROGRAMA DE DESARROLLO Y APLICACIÓN DE LA GESTIÓN AMBIENTAL –DAGA-</w:t>
            </w:r>
          </w:p>
        </w:tc>
      </w:tr>
      <w:tr w:rsidR="009F441D" w:rsidRPr="00E341D1" w14:paraId="294027FE" w14:textId="77777777" w:rsidTr="00421EFC">
        <w:trPr>
          <w:trHeight w:val="289"/>
          <w:tblHeader/>
          <w:jc w:val="center"/>
        </w:trPr>
        <w:tc>
          <w:tcPr>
            <w:tcW w:w="1323" w:type="pct"/>
            <w:shd w:val="clear" w:color="auto" w:fill="E0E0E0"/>
            <w:vAlign w:val="center"/>
          </w:tcPr>
          <w:p w14:paraId="1A183B6D"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Código:</w:t>
            </w:r>
          </w:p>
        </w:tc>
        <w:tc>
          <w:tcPr>
            <w:tcW w:w="1071" w:type="pct"/>
            <w:vAlign w:val="center"/>
          </w:tcPr>
          <w:p w14:paraId="2EAC8E41" w14:textId="77777777" w:rsidR="009F441D" w:rsidRPr="00E341D1" w:rsidRDefault="009F441D" w:rsidP="009F441D">
            <w:pPr>
              <w:spacing w:line="23" w:lineRule="atLeast"/>
              <w:rPr>
                <w:rFonts w:asciiTheme="majorHAnsi" w:hAnsiTheme="majorHAnsi" w:cs="Arial"/>
              </w:rPr>
            </w:pPr>
            <w:r w:rsidRPr="00E341D1">
              <w:rPr>
                <w:rFonts w:asciiTheme="majorHAnsi" w:eastAsia="Times New Roman" w:hAnsiTheme="majorHAnsi" w:cs="Arial"/>
                <w:lang w:val="es-ES" w:eastAsia="es-ES"/>
              </w:rPr>
              <w:t>DAGA-1.2-02</w:t>
            </w:r>
          </w:p>
        </w:tc>
        <w:tc>
          <w:tcPr>
            <w:tcW w:w="676" w:type="pct"/>
            <w:shd w:val="clear" w:color="auto" w:fill="E0E0E0"/>
            <w:vAlign w:val="center"/>
          </w:tcPr>
          <w:p w14:paraId="2CDA1C4C"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Nombre:</w:t>
            </w:r>
          </w:p>
        </w:tc>
        <w:tc>
          <w:tcPr>
            <w:tcW w:w="1930" w:type="pct"/>
            <w:vAlign w:val="center"/>
          </w:tcPr>
          <w:p w14:paraId="467C4A6E" w14:textId="77777777" w:rsidR="009F441D" w:rsidRPr="00E341D1" w:rsidRDefault="009F441D" w:rsidP="009F441D">
            <w:pPr>
              <w:spacing w:line="23" w:lineRule="atLeast"/>
              <w:rPr>
                <w:rFonts w:asciiTheme="majorHAnsi" w:hAnsiTheme="majorHAnsi" w:cs="Arial"/>
              </w:rPr>
            </w:pPr>
            <w:r w:rsidRPr="00E341D1">
              <w:rPr>
                <w:rFonts w:asciiTheme="majorHAnsi" w:hAnsiTheme="majorHAnsi" w:cs="Arial"/>
              </w:rPr>
              <w:t>Capacitación ambiental al personal de  obra</w:t>
            </w:r>
          </w:p>
        </w:tc>
      </w:tr>
      <w:tr w:rsidR="009F441D" w:rsidRPr="00E341D1" w14:paraId="32175FD2" w14:textId="77777777" w:rsidTr="00421EFC">
        <w:trPr>
          <w:trHeight w:val="360"/>
          <w:jc w:val="center"/>
        </w:trPr>
        <w:tc>
          <w:tcPr>
            <w:tcW w:w="2394" w:type="pct"/>
            <w:gridSpan w:val="2"/>
            <w:shd w:val="clear" w:color="auto" w:fill="E0E0E0"/>
            <w:vAlign w:val="center"/>
          </w:tcPr>
          <w:p w14:paraId="1D4B006F"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OBJETIVOS</w:t>
            </w:r>
          </w:p>
        </w:tc>
        <w:tc>
          <w:tcPr>
            <w:tcW w:w="2606" w:type="pct"/>
            <w:gridSpan w:val="2"/>
            <w:shd w:val="clear" w:color="auto" w:fill="E0E0E0"/>
            <w:vAlign w:val="center"/>
          </w:tcPr>
          <w:p w14:paraId="615C6EE6"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METAS</w:t>
            </w:r>
          </w:p>
        </w:tc>
      </w:tr>
      <w:tr w:rsidR="009F441D" w:rsidRPr="00E341D1" w14:paraId="2655850A" w14:textId="77777777" w:rsidTr="00421EFC">
        <w:trPr>
          <w:jc w:val="center"/>
        </w:trPr>
        <w:tc>
          <w:tcPr>
            <w:tcW w:w="2394" w:type="pct"/>
            <w:gridSpan w:val="2"/>
          </w:tcPr>
          <w:p w14:paraId="04D70489"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Instruir al personal de obra en temas relacionados al alcance técnico del proyecto,  ambiental (biótico y abiótico) y social</w:t>
            </w:r>
          </w:p>
          <w:p w14:paraId="6B017D72" w14:textId="0610C4A8" w:rsidR="009F441D" w:rsidRPr="00E341D1" w:rsidRDefault="009F441D" w:rsidP="00421EFC">
            <w:pPr>
              <w:pStyle w:val="tablavieta"/>
              <w:rPr>
                <w:rFonts w:asciiTheme="majorHAnsi" w:hAnsiTheme="majorHAnsi"/>
                <w:sz w:val="22"/>
              </w:rPr>
            </w:pPr>
            <w:r w:rsidRPr="00E341D1">
              <w:rPr>
                <w:rFonts w:asciiTheme="majorHAnsi" w:hAnsiTheme="majorHAnsi"/>
                <w:sz w:val="22"/>
              </w:rPr>
              <w:t xml:space="preserve">Prevenir y/o minimizar impactos sobre el ambiente que puede </w:t>
            </w:r>
            <w:r w:rsidRPr="00E341D1">
              <w:rPr>
                <w:rFonts w:asciiTheme="majorHAnsi" w:hAnsiTheme="majorHAnsi"/>
                <w:sz w:val="22"/>
              </w:rPr>
              <w:lastRenderedPageBreak/>
              <w:t>generar la actividad humana por mala gestión.</w:t>
            </w:r>
          </w:p>
        </w:tc>
        <w:tc>
          <w:tcPr>
            <w:tcW w:w="2606" w:type="pct"/>
            <w:gridSpan w:val="2"/>
            <w:vAlign w:val="center"/>
          </w:tcPr>
          <w:p w14:paraId="33366D02" w14:textId="00FCED80" w:rsidR="009F441D" w:rsidRPr="00E341D1" w:rsidRDefault="009F441D" w:rsidP="009F441D">
            <w:pPr>
              <w:pStyle w:val="tablavieta"/>
              <w:rPr>
                <w:rFonts w:asciiTheme="majorHAnsi" w:hAnsiTheme="majorHAnsi"/>
                <w:sz w:val="22"/>
              </w:rPr>
            </w:pPr>
            <w:r w:rsidRPr="00E341D1">
              <w:rPr>
                <w:rFonts w:asciiTheme="majorHAnsi" w:hAnsiTheme="majorHAnsi"/>
                <w:sz w:val="22"/>
              </w:rPr>
              <w:lastRenderedPageBreak/>
              <w:t>Real</w:t>
            </w:r>
            <w:r w:rsidR="00034B72" w:rsidRPr="00E341D1">
              <w:rPr>
                <w:rFonts w:asciiTheme="majorHAnsi" w:hAnsiTheme="majorHAnsi"/>
                <w:sz w:val="22"/>
              </w:rPr>
              <w:t>izar charlas de sensibilización</w:t>
            </w:r>
            <w:r w:rsidRPr="00E341D1">
              <w:rPr>
                <w:rFonts w:asciiTheme="majorHAnsi" w:hAnsiTheme="majorHAnsi"/>
                <w:sz w:val="22"/>
              </w:rPr>
              <w:t xml:space="preserve"> a los trabajadores, en temas ambientales y sociales.</w:t>
            </w:r>
          </w:p>
          <w:p w14:paraId="1A5768A0" w14:textId="0AFFC6EB" w:rsidR="009F441D" w:rsidRPr="00E341D1" w:rsidRDefault="009F441D" w:rsidP="00034B72">
            <w:pPr>
              <w:pStyle w:val="tablavieta"/>
              <w:rPr>
                <w:rFonts w:asciiTheme="majorHAnsi" w:hAnsiTheme="majorHAnsi"/>
                <w:sz w:val="22"/>
              </w:rPr>
            </w:pPr>
            <w:r w:rsidRPr="00E341D1">
              <w:rPr>
                <w:rFonts w:asciiTheme="majorHAnsi" w:hAnsiTheme="majorHAnsi"/>
                <w:sz w:val="22"/>
              </w:rPr>
              <w:t>Reducir la afectación del medio ambiente como efecto de la acción u omisión de los traba</w:t>
            </w:r>
            <w:r w:rsidR="00034B72" w:rsidRPr="00E341D1">
              <w:rPr>
                <w:rFonts w:asciiTheme="majorHAnsi" w:hAnsiTheme="majorHAnsi"/>
                <w:sz w:val="22"/>
              </w:rPr>
              <w:t xml:space="preserve">jadores </w:t>
            </w:r>
            <w:r w:rsidR="00034B72" w:rsidRPr="00E341D1">
              <w:rPr>
                <w:rFonts w:asciiTheme="majorHAnsi" w:hAnsiTheme="majorHAnsi"/>
                <w:sz w:val="22"/>
              </w:rPr>
              <w:lastRenderedPageBreak/>
              <w:t>vinculados al proyecto.</w:t>
            </w:r>
          </w:p>
        </w:tc>
      </w:tr>
      <w:tr w:rsidR="009F441D" w:rsidRPr="00E341D1" w14:paraId="270F6161" w14:textId="77777777" w:rsidTr="00421EFC">
        <w:trPr>
          <w:trHeight w:val="360"/>
          <w:jc w:val="center"/>
        </w:trPr>
        <w:tc>
          <w:tcPr>
            <w:tcW w:w="2394" w:type="pct"/>
            <w:gridSpan w:val="2"/>
            <w:shd w:val="clear" w:color="auto" w:fill="E0E0E0"/>
            <w:vAlign w:val="center"/>
          </w:tcPr>
          <w:p w14:paraId="39DD8BFA"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lastRenderedPageBreak/>
              <w:t>IMPACTOS A LOS QUE RESPONDE</w:t>
            </w:r>
          </w:p>
        </w:tc>
        <w:tc>
          <w:tcPr>
            <w:tcW w:w="2606" w:type="pct"/>
            <w:gridSpan w:val="2"/>
            <w:shd w:val="clear" w:color="auto" w:fill="E0E0E0"/>
            <w:vAlign w:val="center"/>
          </w:tcPr>
          <w:p w14:paraId="034FCA45"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TIPO DE MEDIDA A EJECUTAR</w:t>
            </w:r>
          </w:p>
        </w:tc>
      </w:tr>
      <w:tr w:rsidR="009F441D" w:rsidRPr="00E341D1" w14:paraId="1623B04A" w14:textId="77777777" w:rsidTr="00421EFC">
        <w:trPr>
          <w:jc w:val="center"/>
        </w:trPr>
        <w:tc>
          <w:tcPr>
            <w:tcW w:w="2394" w:type="pct"/>
            <w:gridSpan w:val="2"/>
          </w:tcPr>
          <w:p w14:paraId="14179571"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Cambio en  la calidad de aire</w:t>
            </w:r>
          </w:p>
          <w:p w14:paraId="67CCDA4D"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Cambio en los niveles de presión sonora</w:t>
            </w:r>
          </w:p>
          <w:p w14:paraId="38DFBC67"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Cambios en la calidad del agua superficial</w:t>
            </w:r>
          </w:p>
          <w:p w14:paraId="7A4B7BA1"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Alteración de la capacidad de transporte del agua superficial</w:t>
            </w:r>
          </w:p>
          <w:p w14:paraId="3CD2C2E1"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Alteración del cauce</w:t>
            </w:r>
          </w:p>
          <w:p w14:paraId="7C8B0115"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Generación de residuos sólidos</w:t>
            </w:r>
          </w:p>
          <w:p w14:paraId="7BB5908A"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Generación de conflictos</w:t>
            </w:r>
          </w:p>
          <w:p w14:paraId="7F76FF88"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Afectación de la cobertura vegetal</w:t>
            </w:r>
          </w:p>
        </w:tc>
        <w:tc>
          <w:tcPr>
            <w:tcW w:w="2606" w:type="pct"/>
            <w:gridSpan w:val="2"/>
            <w:vAlign w:val="center"/>
          </w:tcPr>
          <w:p w14:paraId="189B3A99" w14:textId="168D6703" w:rsidR="009F441D" w:rsidRPr="00E341D1" w:rsidRDefault="009F441D" w:rsidP="00421EFC">
            <w:pPr>
              <w:pStyle w:val="tablavieta"/>
              <w:rPr>
                <w:rFonts w:asciiTheme="majorHAnsi" w:hAnsiTheme="majorHAnsi"/>
                <w:sz w:val="22"/>
              </w:rPr>
            </w:pPr>
            <w:r w:rsidRPr="00E341D1">
              <w:rPr>
                <w:rFonts w:asciiTheme="majorHAnsi" w:hAnsiTheme="majorHAnsi"/>
                <w:sz w:val="22"/>
              </w:rPr>
              <w:t xml:space="preserve">Prevención </w:t>
            </w:r>
          </w:p>
        </w:tc>
      </w:tr>
      <w:tr w:rsidR="009F441D" w:rsidRPr="00E341D1" w14:paraId="7818DB63" w14:textId="77777777" w:rsidTr="00421EFC">
        <w:trPr>
          <w:trHeight w:val="360"/>
          <w:jc w:val="center"/>
        </w:trPr>
        <w:tc>
          <w:tcPr>
            <w:tcW w:w="2394" w:type="pct"/>
            <w:gridSpan w:val="2"/>
            <w:shd w:val="clear" w:color="auto" w:fill="E0E0E0"/>
            <w:vAlign w:val="center"/>
          </w:tcPr>
          <w:p w14:paraId="722EBCE7"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LUGAR DE APLICACIÓN</w:t>
            </w:r>
          </w:p>
        </w:tc>
        <w:tc>
          <w:tcPr>
            <w:tcW w:w="2606" w:type="pct"/>
            <w:gridSpan w:val="2"/>
            <w:shd w:val="clear" w:color="auto" w:fill="E0E0E0"/>
            <w:vAlign w:val="center"/>
          </w:tcPr>
          <w:p w14:paraId="0611E8B3"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POBLACIÓN BENEFICIADA</w:t>
            </w:r>
          </w:p>
        </w:tc>
      </w:tr>
      <w:tr w:rsidR="009F441D" w:rsidRPr="00E341D1" w14:paraId="4B2878F1" w14:textId="77777777" w:rsidTr="00421EFC">
        <w:trPr>
          <w:trHeight w:val="658"/>
          <w:jc w:val="center"/>
        </w:trPr>
        <w:tc>
          <w:tcPr>
            <w:tcW w:w="2394" w:type="pct"/>
            <w:gridSpan w:val="2"/>
          </w:tcPr>
          <w:p w14:paraId="0E8D627E" w14:textId="77777777" w:rsidR="00F530FB" w:rsidRPr="00E341D1" w:rsidRDefault="009F441D" w:rsidP="00F530FB">
            <w:pPr>
              <w:pStyle w:val="tablavieta"/>
              <w:rPr>
                <w:rFonts w:asciiTheme="majorHAnsi" w:hAnsiTheme="majorHAnsi" w:cs="Arial"/>
                <w:sz w:val="22"/>
              </w:rPr>
            </w:pPr>
            <w:r w:rsidRPr="00E341D1">
              <w:rPr>
                <w:rFonts w:asciiTheme="majorHAnsi" w:hAnsiTheme="majorHAnsi"/>
                <w:sz w:val="22"/>
              </w:rPr>
              <w:t xml:space="preserve">En los sitios de ejecución de las actividades propuestas en las etapas en la </w:t>
            </w:r>
            <w:r w:rsidR="00F530FB" w:rsidRPr="00E341D1">
              <w:rPr>
                <w:rFonts w:asciiTheme="majorHAnsi" w:hAnsiTheme="majorHAnsi"/>
                <w:sz w:val="22"/>
              </w:rPr>
              <w:t xml:space="preserve">Unidad funcional 3 (UF3), en el tramo Intercambiador Alto de Dolores- Lazo 1 hasta Puerto Berrío Oeste </w:t>
            </w:r>
          </w:p>
          <w:p w14:paraId="7A3BDCA2" w14:textId="24CF17C2" w:rsidR="009F441D" w:rsidRPr="00E341D1" w:rsidRDefault="009F441D" w:rsidP="00421EFC">
            <w:pPr>
              <w:pStyle w:val="tablavieta"/>
              <w:rPr>
                <w:rFonts w:asciiTheme="majorHAnsi" w:hAnsiTheme="majorHAnsi" w:cs="Arial"/>
                <w:sz w:val="22"/>
              </w:rPr>
            </w:pPr>
            <w:r w:rsidRPr="00E341D1">
              <w:rPr>
                <w:rFonts w:asciiTheme="majorHAnsi" w:hAnsiTheme="majorHAnsi"/>
                <w:sz w:val="22"/>
              </w:rPr>
              <w:t>Lugar de localización de plantas y campamentos no habitacionales.</w:t>
            </w:r>
          </w:p>
        </w:tc>
        <w:tc>
          <w:tcPr>
            <w:tcW w:w="2606" w:type="pct"/>
            <w:gridSpan w:val="2"/>
            <w:vAlign w:val="center"/>
          </w:tcPr>
          <w:p w14:paraId="658C1C59" w14:textId="0DA44012" w:rsidR="009F441D" w:rsidRPr="00E341D1" w:rsidRDefault="00421EFC" w:rsidP="00421EFC">
            <w:pPr>
              <w:pStyle w:val="Estilotabla"/>
              <w:jc w:val="center"/>
              <w:rPr>
                <w:rFonts w:asciiTheme="majorHAnsi" w:hAnsiTheme="majorHAnsi"/>
                <w:sz w:val="22"/>
              </w:rPr>
            </w:pPr>
            <w:r w:rsidRPr="00E341D1">
              <w:rPr>
                <w:rFonts w:asciiTheme="majorHAnsi" w:hAnsiTheme="majorHAnsi"/>
                <w:sz w:val="22"/>
              </w:rPr>
              <w:t>Población vinculada laboralmente al proyecto.</w:t>
            </w:r>
          </w:p>
        </w:tc>
      </w:tr>
      <w:tr w:rsidR="009F441D" w:rsidRPr="00E341D1" w14:paraId="2F043D70" w14:textId="77777777" w:rsidTr="00421EFC">
        <w:trPr>
          <w:trHeight w:val="360"/>
          <w:jc w:val="center"/>
        </w:trPr>
        <w:tc>
          <w:tcPr>
            <w:tcW w:w="5000" w:type="pct"/>
            <w:gridSpan w:val="4"/>
            <w:shd w:val="clear" w:color="auto" w:fill="E0E0E0"/>
            <w:vAlign w:val="center"/>
          </w:tcPr>
          <w:p w14:paraId="6AB4A3FE"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ACCIONES A DESARROLLAR</w:t>
            </w:r>
          </w:p>
        </w:tc>
      </w:tr>
      <w:tr w:rsidR="009F441D" w:rsidRPr="00E341D1" w14:paraId="6A7BC151" w14:textId="77777777" w:rsidTr="00421EFC">
        <w:trPr>
          <w:trHeight w:val="1123"/>
          <w:jc w:val="center"/>
        </w:trPr>
        <w:tc>
          <w:tcPr>
            <w:tcW w:w="5000" w:type="pct"/>
            <w:gridSpan w:val="4"/>
          </w:tcPr>
          <w:p w14:paraId="05B6D4E3" w14:textId="77777777" w:rsidR="00421EFC" w:rsidRPr="00E341D1" w:rsidRDefault="00421EFC" w:rsidP="00421EFC">
            <w:pPr>
              <w:spacing w:line="240" w:lineRule="auto"/>
              <w:rPr>
                <w:rFonts w:asciiTheme="majorHAnsi" w:hAnsiTheme="majorHAnsi"/>
              </w:rPr>
            </w:pPr>
            <w:r w:rsidRPr="00E341D1">
              <w:rPr>
                <w:rFonts w:asciiTheme="majorHAnsi" w:hAnsiTheme="majorHAnsi"/>
              </w:rPr>
              <w:t>Las jornadas de sensibilización, charlas e inducción se realizarán sin costo económico alguno para el trabajador. De igual manera se deberán efectuar en espacios cerrados, dotados de los materiales y de las comodidades básicas para los trabajadores que asisten.</w:t>
            </w:r>
          </w:p>
          <w:p w14:paraId="5211B652" w14:textId="77777777" w:rsidR="00421EFC" w:rsidRPr="00E341D1" w:rsidRDefault="00421EFC" w:rsidP="00421EFC">
            <w:pPr>
              <w:spacing w:line="240" w:lineRule="auto"/>
              <w:rPr>
                <w:rFonts w:asciiTheme="majorHAnsi" w:hAnsiTheme="majorHAnsi"/>
              </w:rPr>
            </w:pPr>
          </w:p>
          <w:p w14:paraId="0C8C47ED" w14:textId="77777777" w:rsidR="00421EFC" w:rsidRPr="00E341D1" w:rsidRDefault="00421EFC" w:rsidP="00421EFC">
            <w:pPr>
              <w:spacing w:line="240" w:lineRule="auto"/>
              <w:rPr>
                <w:rFonts w:asciiTheme="majorHAnsi" w:hAnsiTheme="majorHAnsi"/>
              </w:rPr>
            </w:pPr>
            <w:r w:rsidRPr="00E341D1">
              <w:rPr>
                <w:rFonts w:asciiTheme="majorHAnsi" w:hAnsiTheme="majorHAnsi"/>
              </w:rPr>
              <w:t>Para logar esta concienciación de los trabajadores, se requiere de una capacitación permanente, para sensibilizar y evitar acciones que puedan atentar contra el equilibrio ambiental de la zona del proyecto.</w:t>
            </w:r>
          </w:p>
          <w:p w14:paraId="7CB0044B" w14:textId="77777777" w:rsidR="00421EFC" w:rsidRPr="00E341D1" w:rsidRDefault="00421EFC" w:rsidP="00421EFC">
            <w:pPr>
              <w:spacing w:line="240" w:lineRule="auto"/>
              <w:rPr>
                <w:rFonts w:asciiTheme="majorHAnsi" w:hAnsiTheme="majorHAnsi"/>
              </w:rPr>
            </w:pPr>
          </w:p>
          <w:p w14:paraId="07A1B01A" w14:textId="77777777" w:rsidR="00421EFC" w:rsidRPr="00E341D1" w:rsidRDefault="00421EFC" w:rsidP="00421EFC">
            <w:pPr>
              <w:spacing w:line="240" w:lineRule="auto"/>
              <w:rPr>
                <w:rFonts w:asciiTheme="majorHAnsi" w:hAnsiTheme="majorHAnsi"/>
              </w:rPr>
            </w:pPr>
            <w:r w:rsidRPr="00E341D1">
              <w:rPr>
                <w:rFonts w:asciiTheme="majorHAnsi" w:hAnsiTheme="majorHAnsi"/>
              </w:rPr>
              <w:t>En el informe de gestión ambiental que debe presentar Concesión Autopista Río Magdalena S.A.S., se incluirá el avance del cumplimiento del cronograma propuesto para el desarrollo de las charlas y sensibilización en cada temática planteada.</w:t>
            </w:r>
          </w:p>
          <w:p w14:paraId="60ED9CDA" w14:textId="77777777" w:rsidR="00421EFC" w:rsidRPr="00E341D1" w:rsidRDefault="00421EFC" w:rsidP="00421EFC">
            <w:pPr>
              <w:spacing w:line="240" w:lineRule="auto"/>
              <w:contextualSpacing w:val="0"/>
              <w:jc w:val="center"/>
              <w:rPr>
                <w:rFonts w:ascii="Times New Roman" w:hAnsi="Times New Roman"/>
                <w:bCs/>
                <w:color w:val="000000"/>
                <w:sz w:val="20"/>
              </w:rPr>
            </w:pPr>
          </w:p>
          <w:p w14:paraId="16A73502" w14:textId="0EE3F75A" w:rsidR="00421EFC" w:rsidRPr="00E341D1" w:rsidRDefault="00421EFC" w:rsidP="00421EFC">
            <w:pPr>
              <w:spacing w:line="240" w:lineRule="auto"/>
              <w:rPr>
                <w:b/>
              </w:rPr>
            </w:pPr>
            <w:r w:rsidRPr="00E341D1">
              <w:t xml:space="preserve">El Cronograma de Capacitaciones debe realizarse por mes, quince días antes deben implementarse y asegurarse los medios y recursos para su ejecución, el Cronograma será presentado por el Residente Ambiental y SISO al </w:t>
            </w:r>
            <w:r w:rsidR="00BD3B45" w:rsidRPr="00E341D1">
              <w:t>Ingeniero</w:t>
            </w:r>
            <w:r w:rsidRPr="00E341D1">
              <w:t xml:space="preserve"> de la obra para su revisión y posteriormente a la Dirección Ambiental para su aprobación, el cual debe realizarse y proyectarse acorde con las necesidades de la obra y del personal presente en obra</w:t>
            </w:r>
            <w:r w:rsidRPr="00E341D1">
              <w:rPr>
                <w:b/>
              </w:rPr>
              <w:t>.</w:t>
            </w:r>
          </w:p>
          <w:p w14:paraId="27A95117" w14:textId="77777777" w:rsidR="00421EFC" w:rsidRPr="00E341D1" w:rsidRDefault="00421EFC" w:rsidP="00421EFC">
            <w:pPr>
              <w:spacing w:line="240" w:lineRule="auto"/>
              <w:rPr>
                <w:rFonts w:asciiTheme="majorHAnsi" w:hAnsiTheme="majorHAnsi" w:cs="Arial"/>
                <w:b/>
              </w:rPr>
            </w:pPr>
          </w:p>
          <w:p w14:paraId="25989E26" w14:textId="5244059E" w:rsidR="00421EFC" w:rsidRPr="00E341D1" w:rsidRDefault="00421EFC" w:rsidP="00421EFC">
            <w:pPr>
              <w:spacing w:line="240" w:lineRule="auto"/>
              <w:rPr>
                <w:rFonts w:asciiTheme="majorHAnsi" w:hAnsiTheme="majorHAnsi"/>
              </w:rPr>
            </w:pPr>
            <w:r w:rsidRPr="00E341D1">
              <w:rPr>
                <w:rFonts w:asciiTheme="majorHAnsi" w:hAnsiTheme="majorHAnsi"/>
              </w:rPr>
              <w:t>1) Inducción a trabajadores antes de iniciar labores en el proyecto</w:t>
            </w:r>
            <w:r w:rsidR="00091DD9" w:rsidRPr="00E341D1">
              <w:rPr>
                <w:rFonts w:asciiTheme="majorHAnsi" w:hAnsiTheme="majorHAnsi"/>
              </w:rPr>
              <w:t xml:space="preserve"> </w:t>
            </w:r>
          </w:p>
          <w:p w14:paraId="6AF7D385" w14:textId="77777777" w:rsidR="00421EFC" w:rsidRPr="00E341D1" w:rsidRDefault="00421EFC" w:rsidP="00421EFC">
            <w:pPr>
              <w:spacing w:line="240" w:lineRule="auto"/>
              <w:rPr>
                <w:rFonts w:asciiTheme="majorHAnsi" w:hAnsiTheme="majorHAnsi" w:cs="Arial"/>
                <w:b/>
                <w:u w:val="single"/>
              </w:rPr>
            </w:pPr>
          </w:p>
          <w:p w14:paraId="407A8C9A" w14:textId="77777777" w:rsidR="00421EFC" w:rsidRPr="00E341D1" w:rsidRDefault="00421EFC" w:rsidP="00421EFC">
            <w:pPr>
              <w:spacing w:line="240" w:lineRule="auto"/>
              <w:rPr>
                <w:rFonts w:asciiTheme="majorHAnsi" w:hAnsiTheme="majorHAnsi"/>
                <w:lang w:val="es-ES"/>
              </w:rPr>
            </w:pPr>
            <w:r w:rsidRPr="00E341D1">
              <w:rPr>
                <w:rFonts w:asciiTheme="majorHAnsi" w:hAnsiTheme="majorHAnsi"/>
                <w:lang w:val="es-ES"/>
              </w:rPr>
              <w:t xml:space="preserve"> La inducción  se dictará por profesionales idóneos para cada temática y se hará en grupos pequeños de trabajadores. </w:t>
            </w:r>
          </w:p>
          <w:p w14:paraId="3870D061" w14:textId="77777777" w:rsidR="00421EFC" w:rsidRPr="00E341D1" w:rsidRDefault="00421EFC" w:rsidP="00421EFC">
            <w:pPr>
              <w:spacing w:line="240" w:lineRule="auto"/>
              <w:rPr>
                <w:rFonts w:asciiTheme="majorHAnsi" w:hAnsiTheme="majorHAnsi"/>
                <w:b/>
                <w:u w:val="single"/>
              </w:rPr>
            </w:pPr>
          </w:p>
          <w:p w14:paraId="5AF6EA4F" w14:textId="77777777" w:rsidR="00421EFC" w:rsidRPr="00E341D1" w:rsidRDefault="00421EFC" w:rsidP="00421EFC">
            <w:pPr>
              <w:spacing w:line="240" w:lineRule="auto"/>
              <w:rPr>
                <w:rFonts w:asciiTheme="majorHAnsi" w:hAnsiTheme="majorHAnsi"/>
              </w:rPr>
            </w:pPr>
            <w:r w:rsidRPr="00E341D1">
              <w:rPr>
                <w:rFonts w:asciiTheme="majorHAnsi" w:hAnsiTheme="majorHAnsi"/>
              </w:rPr>
              <w:t xml:space="preserve">El personal, recibirá una inducción sobre el alcance del proyecto (técnicas a aplicar, cantidades de obra, etapas del proyecto, tipo de obra, etc.) y la importancia que cada uno de ellos tiene dentro del proyecto para la ejecución del mismo, de igual forma se les dará  información de los recursos naturales que serán intervenidos y los compromisos obtenidos en los programas de manejo ambiental y el desempeño esperado para el cumplimiento de lo propuesto tanto en el tema ambiental como social. </w:t>
            </w:r>
          </w:p>
          <w:p w14:paraId="4D87C711" w14:textId="77777777" w:rsidR="00421EFC" w:rsidRPr="00E341D1" w:rsidRDefault="00421EFC" w:rsidP="00421EFC">
            <w:pPr>
              <w:spacing w:line="240" w:lineRule="auto"/>
              <w:rPr>
                <w:rFonts w:asciiTheme="majorHAnsi" w:hAnsiTheme="majorHAnsi"/>
              </w:rPr>
            </w:pPr>
          </w:p>
          <w:p w14:paraId="6CECC65E" w14:textId="77777777" w:rsidR="00421EFC" w:rsidRPr="00E341D1" w:rsidRDefault="00421EFC" w:rsidP="00421EFC">
            <w:pPr>
              <w:spacing w:line="240" w:lineRule="auto"/>
              <w:rPr>
                <w:rFonts w:asciiTheme="majorHAnsi" w:hAnsiTheme="majorHAnsi"/>
                <w:lang w:val="es-ES"/>
              </w:rPr>
            </w:pPr>
            <w:r w:rsidRPr="00E341D1">
              <w:rPr>
                <w:rFonts w:asciiTheme="majorHAnsi" w:hAnsiTheme="majorHAnsi"/>
                <w:lang w:val="es-ES"/>
              </w:rPr>
              <w:t>Entre los temas de inducción se incluirá  también el Plan de Contingencia, que será de conocimiento del personal  de obra del proyecto, manifestando detalladamente las medidas y procedimientos a seguir frente a la ocurrencia de eventos probables, a fin de minimizar los daños al personal, instalaciones y medio ambiente durante el desarrollo del proyecto.</w:t>
            </w:r>
          </w:p>
          <w:p w14:paraId="5282F344" w14:textId="77777777" w:rsidR="00421EFC" w:rsidRPr="00E341D1" w:rsidRDefault="00421EFC" w:rsidP="00421EFC">
            <w:pPr>
              <w:spacing w:line="240" w:lineRule="auto"/>
              <w:rPr>
                <w:rFonts w:asciiTheme="majorHAnsi" w:hAnsiTheme="majorHAnsi"/>
                <w:lang w:val="es-ES"/>
              </w:rPr>
            </w:pPr>
          </w:p>
          <w:p w14:paraId="04BB5FEF" w14:textId="77777777" w:rsidR="00421EFC" w:rsidRPr="00E341D1" w:rsidRDefault="00421EFC" w:rsidP="00421EFC">
            <w:pPr>
              <w:spacing w:line="240" w:lineRule="auto"/>
              <w:rPr>
                <w:rFonts w:asciiTheme="majorHAnsi" w:hAnsiTheme="majorHAnsi"/>
              </w:rPr>
            </w:pPr>
            <w:r w:rsidRPr="00E341D1">
              <w:rPr>
                <w:rFonts w:asciiTheme="majorHAnsi" w:hAnsiTheme="majorHAnsi"/>
                <w:lang w:val="es-ES"/>
              </w:rPr>
              <w:t>Finalmente</w:t>
            </w:r>
            <w:r w:rsidRPr="00E341D1">
              <w:rPr>
                <w:rFonts w:asciiTheme="majorHAnsi" w:hAnsiTheme="majorHAnsi"/>
              </w:rPr>
              <w:t xml:space="preserve"> se hará la entrega de  la dotación personal se capacitara al personal sobre el  buen  uso y mantenimiento de los elementos de los EPP (Elementos de Protección Personal) </w:t>
            </w:r>
          </w:p>
          <w:p w14:paraId="235BFA57" w14:textId="77777777" w:rsidR="00421EFC" w:rsidRPr="00E341D1" w:rsidRDefault="00421EFC" w:rsidP="00421EFC">
            <w:pPr>
              <w:spacing w:line="240" w:lineRule="auto"/>
              <w:rPr>
                <w:rFonts w:asciiTheme="majorHAnsi" w:hAnsiTheme="majorHAnsi" w:cs="Arial"/>
              </w:rPr>
            </w:pPr>
          </w:p>
          <w:p w14:paraId="1A9F9D05" w14:textId="7B63D886" w:rsidR="00421EFC" w:rsidRPr="00E341D1" w:rsidRDefault="00421EFC" w:rsidP="00421EFC">
            <w:pPr>
              <w:spacing w:line="240" w:lineRule="auto"/>
              <w:rPr>
                <w:rFonts w:asciiTheme="majorHAnsi" w:hAnsiTheme="majorHAnsi"/>
              </w:rPr>
            </w:pPr>
            <w:r w:rsidRPr="00E341D1">
              <w:rPr>
                <w:rFonts w:asciiTheme="majorHAnsi" w:hAnsiTheme="majorHAnsi"/>
              </w:rPr>
              <w:t>2</w:t>
            </w:r>
            <w:r w:rsidR="00091DD9" w:rsidRPr="00E341D1">
              <w:rPr>
                <w:rFonts w:asciiTheme="majorHAnsi" w:hAnsiTheme="majorHAnsi"/>
              </w:rPr>
              <w:t xml:space="preserve">) </w:t>
            </w:r>
            <w:r w:rsidRPr="00E341D1">
              <w:rPr>
                <w:rFonts w:asciiTheme="majorHAnsi" w:hAnsiTheme="majorHAnsi"/>
              </w:rPr>
              <w:t xml:space="preserve">Charlas y sensibilización </w:t>
            </w:r>
          </w:p>
          <w:p w14:paraId="7857923E" w14:textId="77777777" w:rsidR="00421EFC" w:rsidRPr="00E341D1" w:rsidRDefault="00421EFC" w:rsidP="00421EFC">
            <w:pPr>
              <w:spacing w:line="240" w:lineRule="auto"/>
              <w:rPr>
                <w:rFonts w:asciiTheme="majorHAnsi" w:hAnsiTheme="majorHAnsi"/>
              </w:rPr>
            </w:pPr>
          </w:p>
          <w:p w14:paraId="52925506" w14:textId="77777777" w:rsidR="00421EFC" w:rsidRPr="00E341D1" w:rsidRDefault="00421EFC" w:rsidP="00421EFC">
            <w:pPr>
              <w:spacing w:line="240" w:lineRule="auto"/>
              <w:rPr>
                <w:rFonts w:asciiTheme="majorHAnsi" w:hAnsiTheme="majorHAnsi"/>
              </w:rPr>
            </w:pPr>
            <w:r w:rsidRPr="00E341D1">
              <w:rPr>
                <w:rFonts w:asciiTheme="majorHAnsi" w:hAnsiTheme="majorHAnsi"/>
              </w:rPr>
              <w:t>Dado que en la inducción se mostró de forma general el objeto del proyecto y la descripción, con la charlas y sensibilizaciones se quiere profundizar en las  diferentes temáticas:</w:t>
            </w:r>
          </w:p>
          <w:p w14:paraId="52D4B4CD" w14:textId="77777777" w:rsidR="00421EFC" w:rsidRPr="00E341D1" w:rsidRDefault="00421EFC" w:rsidP="00421EFC">
            <w:pPr>
              <w:spacing w:line="240" w:lineRule="auto"/>
              <w:rPr>
                <w:rFonts w:asciiTheme="majorHAnsi" w:hAnsiTheme="majorHAnsi" w:cs="Arial"/>
              </w:rPr>
            </w:pPr>
          </w:p>
          <w:p w14:paraId="4528EC59" w14:textId="77777777" w:rsidR="00421EFC" w:rsidRPr="00E341D1" w:rsidRDefault="00421EFC" w:rsidP="00421EFC">
            <w:pPr>
              <w:spacing w:line="240" w:lineRule="auto"/>
              <w:ind w:left="720" w:hanging="360"/>
              <w:rPr>
                <w:rFonts w:asciiTheme="majorHAnsi" w:hAnsiTheme="majorHAnsi"/>
              </w:rPr>
            </w:pPr>
            <w:r w:rsidRPr="00E341D1">
              <w:rPr>
                <w:rFonts w:asciiTheme="majorHAnsi" w:hAnsiTheme="majorHAnsi"/>
              </w:rPr>
              <w:lastRenderedPageBreak/>
              <w:t>-Técnicas</w:t>
            </w:r>
          </w:p>
          <w:p w14:paraId="4DFFDDEF" w14:textId="77777777" w:rsidR="00421EFC" w:rsidRPr="00E341D1" w:rsidRDefault="00421EFC" w:rsidP="00421EFC">
            <w:pPr>
              <w:spacing w:line="240" w:lineRule="auto"/>
              <w:ind w:left="720" w:hanging="360"/>
              <w:rPr>
                <w:rFonts w:asciiTheme="majorHAnsi" w:hAnsiTheme="majorHAnsi"/>
              </w:rPr>
            </w:pPr>
            <w:r w:rsidRPr="00E341D1">
              <w:rPr>
                <w:rFonts w:asciiTheme="majorHAnsi" w:hAnsiTheme="majorHAnsi"/>
              </w:rPr>
              <w:t>- Ambiental</w:t>
            </w:r>
          </w:p>
          <w:p w14:paraId="6BF1FE3A" w14:textId="77777777" w:rsidR="00421EFC" w:rsidRPr="00E341D1" w:rsidRDefault="00421EFC" w:rsidP="00421EFC">
            <w:pPr>
              <w:ind w:left="720" w:hanging="360"/>
              <w:rPr>
                <w:rFonts w:asciiTheme="majorHAnsi" w:hAnsiTheme="majorHAnsi"/>
              </w:rPr>
            </w:pPr>
            <w:r w:rsidRPr="00E341D1">
              <w:rPr>
                <w:rFonts w:asciiTheme="majorHAnsi" w:hAnsiTheme="majorHAnsi"/>
              </w:rPr>
              <w:t>- Social</w:t>
            </w:r>
          </w:p>
          <w:p w14:paraId="3DB2E032" w14:textId="77777777" w:rsidR="00421EFC" w:rsidRPr="00E341D1" w:rsidRDefault="00421EFC" w:rsidP="00421EFC">
            <w:pPr>
              <w:spacing w:line="23" w:lineRule="atLeast"/>
              <w:rPr>
                <w:rFonts w:asciiTheme="majorHAnsi" w:hAnsiTheme="majorHAnsi" w:cs="Arial"/>
              </w:rPr>
            </w:pPr>
          </w:p>
          <w:p w14:paraId="124FB203" w14:textId="77777777" w:rsidR="00421EFC" w:rsidRPr="00E341D1" w:rsidRDefault="00421EFC" w:rsidP="00421EFC">
            <w:pPr>
              <w:spacing w:line="240" w:lineRule="auto"/>
              <w:rPr>
                <w:rFonts w:asciiTheme="majorHAnsi" w:hAnsiTheme="majorHAnsi"/>
              </w:rPr>
            </w:pPr>
            <w:r w:rsidRPr="00E341D1">
              <w:rPr>
                <w:rFonts w:asciiTheme="majorHAnsi" w:hAnsiTheme="majorHAnsi"/>
              </w:rPr>
              <w:t>Con la finalidad de reducir la afectación del medio ambiente como efecto de la acción u omisión de los trabajadores vinculados al proyecto. Por lo anterior se deberán realizar las charlas y sensibilizaciones  semanalmente con el objetivo de cumplir con las metas establecidas, su duración dependerá de los contenidos a tratar.</w:t>
            </w:r>
          </w:p>
          <w:p w14:paraId="166CDA62" w14:textId="77777777" w:rsidR="00421EFC" w:rsidRPr="00E341D1" w:rsidRDefault="00421EFC" w:rsidP="00421EFC">
            <w:pPr>
              <w:spacing w:line="240" w:lineRule="auto"/>
              <w:rPr>
                <w:rFonts w:asciiTheme="majorHAnsi" w:hAnsiTheme="majorHAnsi"/>
              </w:rPr>
            </w:pPr>
          </w:p>
          <w:p w14:paraId="6902AB67" w14:textId="77777777" w:rsidR="00421EFC" w:rsidRPr="00E341D1" w:rsidRDefault="00421EFC" w:rsidP="00421EFC">
            <w:pPr>
              <w:spacing w:line="240" w:lineRule="auto"/>
              <w:rPr>
                <w:rFonts w:asciiTheme="majorHAnsi" w:hAnsiTheme="majorHAnsi"/>
              </w:rPr>
            </w:pPr>
            <w:r w:rsidRPr="00E341D1">
              <w:rPr>
                <w:rFonts w:asciiTheme="majorHAnsi" w:hAnsiTheme="majorHAnsi"/>
              </w:rPr>
              <w:t xml:space="preserve">Para desarrollar las capacitaciones se conformaran grupos pequeños del personal que constituya el proyecto, con el propósito que todos se involucren en los temas seleccionados. Cuando se realicen las charlas y sensibilizaciones se deberá relacionar en el formato anexo 5.2, el registro de la asistencia </w:t>
            </w:r>
          </w:p>
          <w:p w14:paraId="26768B66" w14:textId="77777777" w:rsidR="00421EFC" w:rsidRPr="00E341D1" w:rsidRDefault="00421EFC" w:rsidP="00421EFC">
            <w:pPr>
              <w:spacing w:line="240" w:lineRule="auto"/>
              <w:rPr>
                <w:rFonts w:asciiTheme="majorHAnsi" w:hAnsiTheme="majorHAnsi"/>
              </w:rPr>
            </w:pPr>
          </w:p>
          <w:p w14:paraId="2CCEA0FF" w14:textId="77777777" w:rsidR="00421EFC" w:rsidRPr="00E341D1" w:rsidRDefault="00421EFC" w:rsidP="00421EFC">
            <w:pPr>
              <w:spacing w:line="240" w:lineRule="auto"/>
              <w:rPr>
                <w:rFonts w:asciiTheme="majorHAnsi" w:hAnsiTheme="majorHAnsi"/>
                <w:lang w:val="es-MX"/>
              </w:rPr>
            </w:pPr>
            <w:r w:rsidRPr="00E341D1">
              <w:rPr>
                <w:rFonts w:asciiTheme="majorHAnsi" w:hAnsiTheme="majorHAnsi"/>
                <w:b/>
                <w:lang w:val="es-MX"/>
              </w:rPr>
              <w:t>Nota</w:t>
            </w:r>
            <w:r w:rsidRPr="00E341D1">
              <w:rPr>
                <w:rFonts w:asciiTheme="majorHAnsi" w:hAnsiTheme="majorHAnsi"/>
                <w:lang w:val="es-MX"/>
              </w:rPr>
              <w:t>: los temas contemplados pueden ser modificados por temáticas que puedan ser consideradas de acuerdo a las necesidades en el avance y cierre del proyecto.</w:t>
            </w:r>
          </w:p>
          <w:p w14:paraId="0E03216B" w14:textId="77777777" w:rsidR="00421EFC" w:rsidRPr="00E341D1" w:rsidRDefault="00421EFC" w:rsidP="00421EFC">
            <w:pPr>
              <w:spacing w:line="240" w:lineRule="auto"/>
              <w:rPr>
                <w:rFonts w:asciiTheme="majorHAnsi" w:hAnsiTheme="majorHAnsi"/>
              </w:rPr>
            </w:pPr>
          </w:p>
          <w:p w14:paraId="2925C3FD" w14:textId="77777777" w:rsidR="00421EFC" w:rsidRPr="00E341D1" w:rsidRDefault="00421EFC" w:rsidP="00421EFC">
            <w:pPr>
              <w:spacing w:line="240" w:lineRule="auto"/>
              <w:rPr>
                <w:rFonts w:asciiTheme="majorHAnsi" w:hAnsiTheme="majorHAnsi"/>
              </w:rPr>
            </w:pPr>
            <w:r w:rsidRPr="00E341D1">
              <w:rPr>
                <w:rFonts w:asciiTheme="majorHAnsi" w:hAnsiTheme="majorHAnsi"/>
              </w:rPr>
              <w:t>Ahora veamos en la siguiente tabla los temas a desarrollar en las charlas  y sensibilizaciones:</w:t>
            </w:r>
          </w:p>
          <w:p w14:paraId="28DC8AA4" w14:textId="77777777" w:rsidR="00421EFC" w:rsidRPr="00E341D1" w:rsidRDefault="00421EFC" w:rsidP="00421EFC">
            <w:pPr>
              <w:spacing w:line="240" w:lineRule="auto"/>
              <w:contextualSpacing w:val="0"/>
              <w:jc w:val="center"/>
              <w:rPr>
                <w:rFonts w:ascii="Times New Roman" w:hAnsi="Times New Roman"/>
                <w:bCs/>
                <w:color w:val="000000"/>
                <w:sz w:val="20"/>
              </w:rPr>
            </w:pPr>
          </w:p>
          <w:p w14:paraId="2FBF853A" w14:textId="1E39DA91" w:rsidR="00421EFC" w:rsidRPr="00E341D1" w:rsidRDefault="00421EFC" w:rsidP="00400623">
            <w:pPr>
              <w:pStyle w:val="Tablas"/>
            </w:pPr>
            <w:bookmarkStart w:id="21" w:name="_Toc437000294"/>
            <w:bookmarkStart w:id="22" w:name="_Toc438544514"/>
            <w:r w:rsidRPr="00E341D1">
              <w:t xml:space="preserve">Tabla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00A90E2A" w:rsidRPr="00E341D1">
              <w:t>.</w:t>
            </w:r>
            <w:r w:rsidR="006D3C3D">
              <w:fldChar w:fldCharType="begin"/>
            </w:r>
            <w:r w:rsidR="006D3C3D">
              <w:instrText xml:space="preserve"> SEQ Tabla \* ARABIC \s 1 </w:instrText>
            </w:r>
            <w:r w:rsidR="006D3C3D">
              <w:fldChar w:fldCharType="separate"/>
            </w:r>
            <w:r w:rsidR="00BA2C70">
              <w:rPr>
                <w:noProof/>
              </w:rPr>
              <w:t>4</w:t>
            </w:r>
            <w:r w:rsidR="006D3C3D">
              <w:rPr>
                <w:noProof/>
              </w:rPr>
              <w:fldChar w:fldCharType="end"/>
            </w:r>
            <w:r w:rsidRPr="00E341D1">
              <w:t>. Temas a desarrollar en el proyecto de capacitación de personal de obra</w:t>
            </w:r>
            <w:bookmarkEnd w:id="21"/>
            <w:bookmarkEnd w:id="22"/>
          </w:p>
          <w:tbl>
            <w:tblPr>
              <w:tblStyle w:val="Tablaconcuadrcula"/>
              <w:tblW w:w="0" w:type="auto"/>
              <w:tblLook w:val="04A0" w:firstRow="1" w:lastRow="0" w:firstColumn="1" w:lastColumn="0" w:noHBand="0" w:noVBand="1"/>
            </w:tblPr>
            <w:tblGrid>
              <w:gridCol w:w="4085"/>
              <w:gridCol w:w="4176"/>
            </w:tblGrid>
            <w:tr w:rsidR="00421EFC" w:rsidRPr="00E341D1" w14:paraId="659D051D" w14:textId="77777777" w:rsidTr="00421EFC">
              <w:tc>
                <w:tcPr>
                  <w:tcW w:w="4870" w:type="dxa"/>
                  <w:vAlign w:val="center"/>
                </w:tcPr>
                <w:p w14:paraId="6166DF21" w14:textId="77777777" w:rsidR="00421EFC" w:rsidRPr="00E341D1" w:rsidRDefault="00421EFC" w:rsidP="00421EFC">
                  <w:pPr>
                    <w:spacing w:line="240" w:lineRule="auto"/>
                    <w:contextualSpacing w:val="0"/>
                    <w:jc w:val="center"/>
                    <w:rPr>
                      <w:rFonts w:asciiTheme="majorHAnsi" w:hAnsiTheme="majorHAnsi"/>
                      <w:b/>
                      <w:bCs/>
                      <w:color w:val="000000"/>
                    </w:rPr>
                  </w:pPr>
                  <w:r w:rsidRPr="00E341D1">
                    <w:rPr>
                      <w:rFonts w:asciiTheme="majorHAnsi" w:hAnsiTheme="majorHAnsi"/>
                      <w:b/>
                      <w:bCs/>
                      <w:color w:val="000000"/>
                    </w:rPr>
                    <w:t>Tipo de capacitación</w:t>
                  </w:r>
                </w:p>
              </w:tc>
              <w:tc>
                <w:tcPr>
                  <w:tcW w:w="4870" w:type="dxa"/>
                  <w:vAlign w:val="center"/>
                </w:tcPr>
                <w:p w14:paraId="428AE5C1" w14:textId="77777777" w:rsidR="00421EFC" w:rsidRPr="00E341D1" w:rsidRDefault="00421EFC" w:rsidP="00421EFC">
                  <w:pPr>
                    <w:spacing w:line="240" w:lineRule="auto"/>
                    <w:contextualSpacing w:val="0"/>
                    <w:jc w:val="center"/>
                    <w:rPr>
                      <w:rFonts w:asciiTheme="majorHAnsi" w:hAnsiTheme="majorHAnsi"/>
                      <w:b/>
                      <w:bCs/>
                      <w:color w:val="000000"/>
                    </w:rPr>
                  </w:pPr>
                  <w:r w:rsidRPr="00E341D1">
                    <w:rPr>
                      <w:rFonts w:asciiTheme="majorHAnsi" w:hAnsiTheme="majorHAnsi"/>
                      <w:b/>
                      <w:bCs/>
                      <w:color w:val="000000"/>
                    </w:rPr>
                    <w:t>Contenido</w:t>
                  </w:r>
                </w:p>
              </w:tc>
            </w:tr>
            <w:tr w:rsidR="00421EFC" w:rsidRPr="00E341D1" w14:paraId="54D09468" w14:textId="77777777" w:rsidTr="00421EFC">
              <w:tc>
                <w:tcPr>
                  <w:tcW w:w="4870" w:type="dxa"/>
                  <w:vAlign w:val="center"/>
                </w:tcPr>
                <w:p w14:paraId="53DA07DE" w14:textId="77777777" w:rsidR="00421EFC" w:rsidRPr="00E341D1" w:rsidRDefault="00421EFC" w:rsidP="00421EFC">
                  <w:pPr>
                    <w:spacing w:line="240" w:lineRule="auto"/>
                    <w:contextualSpacing w:val="0"/>
                    <w:jc w:val="center"/>
                    <w:rPr>
                      <w:rFonts w:ascii="Times New Roman" w:hAnsi="Times New Roman"/>
                      <w:bCs/>
                      <w:color w:val="000000"/>
                      <w:sz w:val="20"/>
                    </w:rPr>
                  </w:pPr>
                  <w:r w:rsidRPr="00E341D1">
                    <w:rPr>
                      <w:rFonts w:asciiTheme="majorHAnsi" w:hAnsiTheme="majorHAnsi"/>
                      <w:b/>
                      <w:bCs/>
                      <w:color w:val="000000"/>
                    </w:rPr>
                    <w:t>Inducción:</w:t>
                  </w:r>
                </w:p>
                <w:p w14:paraId="6E6CC3C9" w14:textId="77777777" w:rsidR="00421EFC" w:rsidRPr="00E341D1" w:rsidRDefault="00421EFC" w:rsidP="00421EFC">
                  <w:pPr>
                    <w:spacing w:line="240" w:lineRule="auto"/>
                    <w:contextualSpacing w:val="0"/>
                    <w:rPr>
                      <w:rFonts w:asciiTheme="majorHAnsi" w:hAnsiTheme="majorHAnsi"/>
                      <w:b/>
                      <w:bCs/>
                      <w:color w:val="000000"/>
                    </w:rPr>
                  </w:pPr>
                  <w:r w:rsidRPr="00E341D1">
                    <w:rPr>
                      <w:rFonts w:asciiTheme="majorHAnsi" w:hAnsiTheme="majorHAnsi"/>
                      <w:bCs/>
                      <w:color w:val="000000"/>
                    </w:rPr>
                    <w:t xml:space="preserve">La Inducción está concebida como una charla dirigida al personal de Obra (Obreros, conductores, operarios y personal profesional) que ingresan por primera vez al proyecto y se hace necesario dar lineamientos generales tanto del proyecto como de las responsabilidades de </w:t>
                  </w:r>
                  <w:r w:rsidRPr="00E341D1">
                    <w:rPr>
                      <w:rFonts w:asciiTheme="majorHAnsi" w:hAnsiTheme="majorHAnsi"/>
                      <w:bCs/>
                      <w:color w:val="000000"/>
                      <w:sz w:val="20"/>
                    </w:rPr>
                    <w:t>la concesión</w:t>
                  </w:r>
                  <w:r w:rsidRPr="00E341D1">
                    <w:rPr>
                      <w:rFonts w:asciiTheme="majorHAnsi" w:hAnsiTheme="majorHAnsi"/>
                      <w:bCs/>
                      <w:color w:val="000000"/>
                    </w:rPr>
                    <w:t>.</w:t>
                  </w:r>
                </w:p>
                <w:p w14:paraId="5D9FE4B0" w14:textId="77777777" w:rsidR="00421EFC" w:rsidRPr="00E341D1" w:rsidRDefault="00421EFC" w:rsidP="00421EFC">
                  <w:pPr>
                    <w:spacing w:line="240" w:lineRule="auto"/>
                    <w:contextualSpacing w:val="0"/>
                    <w:jc w:val="center"/>
                    <w:rPr>
                      <w:rFonts w:asciiTheme="majorHAnsi" w:hAnsiTheme="majorHAnsi"/>
                      <w:bCs/>
                      <w:color w:val="000000"/>
                    </w:rPr>
                  </w:pPr>
                </w:p>
              </w:tc>
              <w:tc>
                <w:tcPr>
                  <w:tcW w:w="4870" w:type="dxa"/>
                  <w:vAlign w:val="center"/>
                </w:tcPr>
                <w:p w14:paraId="5A1518B7" w14:textId="77777777" w:rsidR="00421EFC" w:rsidRPr="00E341D1" w:rsidRDefault="00421EFC" w:rsidP="00A67B06">
                  <w:pPr>
                    <w:numPr>
                      <w:ilvl w:val="0"/>
                      <w:numId w:val="38"/>
                    </w:numPr>
                    <w:spacing w:line="240" w:lineRule="auto"/>
                    <w:ind w:left="325" w:hanging="357"/>
                    <w:contextualSpacing w:val="0"/>
                    <w:rPr>
                      <w:rFonts w:asciiTheme="majorHAnsi" w:hAnsiTheme="majorHAnsi"/>
                      <w:bCs/>
                      <w:color w:val="000000"/>
                    </w:rPr>
                  </w:pPr>
                  <w:r w:rsidRPr="00E341D1">
                    <w:rPr>
                      <w:rFonts w:asciiTheme="majorHAnsi" w:hAnsiTheme="majorHAnsi"/>
                      <w:bCs/>
                      <w:color w:val="000000"/>
                    </w:rPr>
                    <w:t>Presentación de Concesión Autopista Rio Magdalena S.A.S.</w:t>
                  </w:r>
                </w:p>
                <w:p w14:paraId="76620A15" w14:textId="77777777" w:rsidR="00421EFC" w:rsidRPr="00E341D1" w:rsidRDefault="00421EFC" w:rsidP="00A67B06">
                  <w:pPr>
                    <w:numPr>
                      <w:ilvl w:val="0"/>
                      <w:numId w:val="38"/>
                    </w:numPr>
                    <w:spacing w:line="240" w:lineRule="auto"/>
                    <w:ind w:left="325" w:hanging="357"/>
                    <w:contextualSpacing w:val="0"/>
                    <w:rPr>
                      <w:rFonts w:asciiTheme="majorHAnsi" w:hAnsiTheme="majorHAnsi"/>
                      <w:bCs/>
                      <w:color w:val="000000"/>
                    </w:rPr>
                  </w:pPr>
                  <w:r w:rsidRPr="00E341D1">
                    <w:rPr>
                      <w:rFonts w:asciiTheme="majorHAnsi" w:hAnsiTheme="majorHAnsi"/>
                      <w:bCs/>
                      <w:color w:val="000000"/>
                    </w:rPr>
                    <w:t>Generalidades técnicas del Contrato: longitud, alcance, población beneficiada, Municipios etc.</w:t>
                  </w:r>
                </w:p>
                <w:p w14:paraId="2A29AD29" w14:textId="77777777" w:rsidR="00421EFC" w:rsidRPr="00E341D1" w:rsidRDefault="00421EFC" w:rsidP="00A67B06">
                  <w:pPr>
                    <w:numPr>
                      <w:ilvl w:val="0"/>
                      <w:numId w:val="38"/>
                    </w:numPr>
                    <w:spacing w:line="240" w:lineRule="auto"/>
                    <w:ind w:left="325" w:hanging="357"/>
                    <w:contextualSpacing w:val="0"/>
                    <w:rPr>
                      <w:rFonts w:asciiTheme="majorHAnsi" w:hAnsiTheme="majorHAnsi"/>
                      <w:bCs/>
                      <w:color w:val="000000"/>
                    </w:rPr>
                  </w:pPr>
                  <w:r w:rsidRPr="00E341D1">
                    <w:rPr>
                      <w:rFonts w:asciiTheme="majorHAnsi" w:hAnsiTheme="majorHAnsi"/>
                      <w:bCs/>
                      <w:color w:val="000000"/>
                    </w:rPr>
                    <w:t>Responsabilidades Legales Contractuales y Ambientales.</w:t>
                  </w:r>
                </w:p>
                <w:p w14:paraId="1BE4B62B" w14:textId="77777777" w:rsidR="00421EFC" w:rsidRPr="00E341D1" w:rsidRDefault="00421EFC" w:rsidP="00A67B06">
                  <w:pPr>
                    <w:numPr>
                      <w:ilvl w:val="0"/>
                      <w:numId w:val="38"/>
                    </w:numPr>
                    <w:spacing w:line="240" w:lineRule="auto"/>
                    <w:ind w:left="325" w:hanging="357"/>
                    <w:contextualSpacing w:val="0"/>
                    <w:rPr>
                      <w:rFonts w:asciiTheme="majorHAnsi" w:hAnsiTheme="majorHAnsi"/>
                      <w:bCs/>
                      <w:color w:val="000000"/>
                    </w:rPr>
                  </w:pPr>
                  <w:r w:rsidRPr="00E341D1">
                    <w:rPr>
                      <w:rFonts w:asciiTheme="majorHAnsi" w:hAnsiTheme="majorHAnsi"/>
                      <w:bCs/>
                      <w:color w:val="000000"/>
                    </w:rPr>
                    <w:t>Política de Drogadicción, Alcohol y tabaquismo.</w:t>
                  </w:r>
                </w:p>
                <w:p w14:paraId="302D52E8" w14:textId="77777777" w:rsidR="00421EFC" w:rsidRPr="00E341D1" w:rsidRDefault="00421EFC" w:rsidP="00A67B06">
                  <w:pPr>
                    <w:numPr>
                      <w:ilvl w:val="0"/>
                      <w:numId w:val="38"/>
                    </w:numPr>
                    <w:spacing w:line="240" w:lineRule="auto"/>
                    <w:ind w:left="325" w:hanging="357"/>
                    <w:contextualSpacing w:val="0"/>
                    <w:rPr>
                      <w:rFonts w:asciiTheme="majorHAnsi" w:hAnsiTheme="majorHAnsi"/>
                      <w:bCs/>
                      <w:color w:val="000000"/>
                    </w:rPr>
                  </w:pPr>
                  <w:r w:rsidRPr="00E341D1">
                    <w:rPr>
                      <w:rFonts w:asciiTheme="majorHAnsi" w:hAnsiTheme="majorHAnsi"/>
                      <w:bCs/>
                      <w:color w:val="000000"/>
                    </w:rPr>
                    <w:t>Manejo de Recursos Hídricos y Suelos.</w:t>
                  </w:r>
                </w:p>
                <w:p w14:paraId="55D26C77" w14:textId="77777777" w:rsidR="00421EFC" w:rsidRPr="00E341D1" w:rsidRDefault="00421EFC" w:rsidP="00A67B06">
                  <w:pPr>
                    <w:numPr>
                      <w:ilvl w:val="0"/>
                      <w:numId w:val="38"/>
                    </w:numPr>
                    <w:spacing w:line="240" w:lineRule="auto"/>
                    <w:ind w:left="325" w:hanging="357"/>
                    <w:contextualSpacing w:val="0"/>
                    <w:rPr>
                      <w:rFonts w:asciiTheme="majorHAnsi" w:hAnsiTheme="majorHAnsi"/>
                      <w:bCs/>
                      <w:color w:val="000000"/>
                    </w:rPr>
                  </w:pPr>
                  <w:r w:rsidRPr="00E341D1">
                    <w:rPr>
                      <w:rFonts w:asciiTheme="majorHAnsi" w:hAnsiTheme="majorHAnsi"/>
                      <w:bCs/>
                      <w:color w:val="000000"/>
                    </w:rPr>
                    <w:t>Manejo de Fauna.</w:t>
                  </w:r>
                </w:p>
                <w:p w14:paraId="0497F770" w14:textId="77777777" w:rsidR="00421EFC" w:rsidRPr="00E341D1" w:rsidRDefault="00421EFC" w:rsidP="00A67B06">
                  <w:pPr>
                    <w:numPr>
                      <w:ilvl w:val="0"/>
                      <w:numId w:val="38"/>
                    </w:numPr>
                    <w:spacing w:line="240" w:lineRule="auto"/>
                    <w:ind w:left="325" w:hanging="357"/>
                    <w:contextualSpacing w:val="0"/>
                    <w:rPr>
                      <w:rFonts w:asciiTheme="majorHAnsi" w:hAnsiTheme="majorHAnsi"/>
                      <w:bCs/>
                      <w:color w:val="000000"/>
                    </w:rPr>
                  </w:pPr>
                  <w:r w:rsidRPr="00E341D1">
                    <w:rPr>
                      <w:rFonts w:asciiTheme="majorHAnsi" w:hAnsiTheme="majorHAnsi"/>
                      <w:bCs/>
                      <w:color w:val="000000"/>
                    </w:rPr>
                    <w:t>Manejo de Residuos Sólidos.</w:t>
                  </w:r>
                </w:p>
                <w:p w14:paraId="54FC2DDF" w14:textId="77777777" w:rsidR="00421EFC" w:rsidRPr="00E341D1" w:rsidRDefault="00421EFC" w:rsidP="00A67B06">
                  <w:pPr>
                    <w:numPr>
                      <w:ilvl w:val="0"/>
                      <w:numId w:val="38"/>
                    </w:numPr>
                    <w:spacing w:line="240" w:lineRule="auto"/>
                    <w:ind w:left="325" w:hanging="357"/>
                    <w:contextualSpacing w:val="0"/>
                    <w:rPr>
                      <w:rFonts w:asciiTheme="majorHAnsi" w:hAnsiTheme="majorHAnsi"/>
                      <w:bCs/>
                      <w:color w:val="000000"/>
                    </w:rPr>
                  </w:pPr>
                  <w:r w:rsidRPr="00E341D1">
                    <w:rPr>
                      <w:rFonts w:asciiTheme="majorHAnsi" w:hAnsiTheme="majorHAnsi"/>
                      <w:bCs/>
                      <w:color w:val="000000"/>
                    </w:rPr>
                    <w:t>Seguridad Industrial y Salud Ocupacional.</w:t>
                  </w:r>
                </w:p>
                <w:p w14:paraId="6978A7F7" w14:textId="77777777" w:rsidR="00421EFC" w:rsidRPr="00E341D1" w:rsidRDefault="00421EFC" w:rsidP="00A67B06">
                  <w:pPr>
                    <w:numPr>
                      <w:ilvl w:val="0"/>
                      <w:numId w:val="38"/>
                    </w:numPr>
                    <w:spacing w:line="240" w:lineRule="auto"/>
                    <w:ind w:left="325" w:hanging="357"/>
                    <w:contextualSpacing w:val="0"/>
                    <w:rPr>
                      <w:rFonts w:asciiTheme="majorHAnsi" w:hAnsiTheme="majorHAnsi"/>
                      <w:bCs/>
                      <w:color w:val="000000"/>
                    </w:rPr>
                  </w:pPr>
                  <w:r w:rsidRPr="00E341D1">
                    <w:rPr>
                      <w:rFonts w:asciiTheme="majorHAnsi" w:hAnsiTheme="majorHAnsi"/>
                      <w:bCs/>
                      <w:color w:val="000000"/>
                    </w:rPr>
                    <w:t>Responsabilidades Sociales.</w:t>
                  </w:r>
                </w:p>
              </w:tc>
            </w:tr>
            <w:tr w:rsidR="00421EFC" w:rsidRPr="00E341D1" w14:paraId="30F8427E" w14:textId="77777777" w:rsidTr="00421EFC">
              <w:trPr>
                <w:trHeight w:val="2548"/>
              </w:trPr>
              <w:tc>
                <w:tcPr>
                  <w:tcW w:w="4870" w:type="dxa"/>
                  <w:vAlign w:val="center"/>
                </w:tcPr>
                <w:p w14:paraId="60DA4647" w14:textId="77777777" w:rsidR="00421EFC" w:rsidRPr="00E341D1" w:rsidRDefault="00421EFC" w:rsidP="00421EFC">
                  <w:pPr>
                    <w:spacing w:line="240" w:lineRule="auto"/>
                    <w:contextualSpacing w:val="0"/>
                    <w:jc w:val="center"/>
                    <w:rPr>
                      <w:rFonts w:asciiTheme="majorHAnsi" w:hAnsiTheme="majorHAnsi"/>
                      <w:b/>
                      <w:bCs/>
                      <w:color w:val="000000"/>
                    </w:rPr>
                  </w:pPr>
                  <w:r w:rsidRPr="00E341D1">
                    <w:rPr>
                      <w:rFonts w:asciiTheme="majorHAnsi" w:hAnsiTheme="majorHAnsi"/>
                      <w:b/>
                      <w:bCs/>
                      <w:color w:val="000000"/>
                    </w:rPr>
                    <w:lastRenderedPageBreak/>
                    <w:t>Charlas en temas específicos:</w:t>
                  </w:r>
                </w:p>
                <w:p w14:paraId="30C6EC3C" w14:textId="77777777" w:rsidR="00421EFC" w:rsidRPr="00E341D1" w:rsidRDefault="00421EFC" w:rsidP="00421EFC">
                  <w:pPr>
                    <w:spacing w:line="240" w:lineRule="auto"/>
                    <w:contextualSpacing w:val="0"/>
                    <w:rPr>
                      <w:rFonts w:asciiTheme="majorHAnsi" w:hAnsiTheme="majorHAnsi"/>
                      <w:b/>
                      <w:bCs/>
                      <w:color w:val="000000"/>
                    </w:rPr>
                  </w:pPr>
                  <w:r w:rsidRPr="00E341D1">
                    <w:rPr>
                      <w:rFonts w:asciiTheme="majorHAnsi" w:hAnsiTheme="majorHAnsi"/>
                      <w:bCs/>
                      <w:color w:val="000000"/>
                    </w:rPr>
                    <w:t>Está concebida como una charla dirigida al personal de obra que hayan superado los tiempos de prueba y que sea necesario conozcan a profundidad temas sensibles del manejo Ambiental en Obra.</w:t>
                  </w:r>
                </w:p>
                <w:p w14:paraId="5A61767D" w14:textId="77777777" w:rsidR="00421EFC" w:rsidRPr="00E341D1" w:rsidRDefault="00421EFC" w:rsidP="00421EFC">
                  <w:pPr>
                    <w:spacing w:line="240" w:lineRule="auto"/>
                    <w:ind w:left="720"/>
                    <w:contextualSpacing w:val="0"/>
                    <w:rPr>
                      <w:rFonts w:asciiTheme="majorHAnsi" w:hAnsiTheme="majorHAnsi"/>
                      <w:b/>
                      <w:bCs/>
                      <w:color w:val="000000"/>
                    </w:rPr>
                  </w:pPr>
                </w:p>
                <w:p w14:paraId="680B7831" w14:textId="77777777" w:rsidR="00421EFC" w:rsidRPr="00E341D1" w:rsidRDefault="00421EFC" w:rsidP="00421EFC">
                  <w:pPr>
                    <w:spacing w:line="240" w:lineRule="auto"/>
                    <w:contextualSpacing w:val="0"/>
                    <w:rPr>
                      <w:rFonts w:asciiTheme="majorHAnsi" w:hAnsiTheme="majorHAnsi"/>
                      <w:bCs/>
                      <w:color w:val="000000"/>
                    </w:rPr>
                  </w:pPr>
                  <w:r w:rsidRPr="00E341D1">
                    <w:rPr>
                      <w:rFonts w:asciiTheme="majorHAnsi" w:hAnsiTheme="majorHAnsi"/>
                      <w:bCs/>
                      <w:color w:val="000000"/>
                    </w:rPr>
                    <w:t>La Charla debe en lo posible realizarse con medios tecnológicos apropiados, computador, video beam y en un sitio acorde, no debe igualmente sobrepasar un tiempo máximo de 45 minutos.</w:t>
                  </w:r>
                </w:p>
              </w:tc>
              <w:tc>
                <w:tcPr>
                  <w:tcW w:w="4870" w:type="dxa"/>
                  <w:vAlign w:val="center"/>
                </w:tcPr>
                <w:p w14:paraId="1B0EE764" w14:textId="77777777" w:rsidR="00421EFC" w:rsidRPr="00E341D1" w:rsidRDefault="00421EFC" w:rsidP="00A67B06">
                  <w:pPr>
                    <w:numPr>
                      <w:ilvl w:val="0"/>
                      <w:numId w:val="38"/>
                    </w:numPr>
                    <w:spacing w:line="240" w:lineRule="auto"/>
                    <w:ind w:left="-69"/>
                    <w:contextualSpacing w:val="0"/>
                    <w:jc w:val="center"/>
                    <w:rPr>
                      <w:rFonts w:asciiTheme="majorHAnsi" w:hAnsiTheme="majorHAnsi"/>
                      <w:bCs/>
                      <w:color w:val="000000"/>
                    </w:rPr>
                  </w:pPr>
                  <w:r w:rsidRPr="00E341D1">
                    <w:rPr>
                      <w:rFonts w:asciiTheme="majorHAnsi" w:hAnsiTheme="majorHAnsi"/>
                      <w:bCs/>
                      <w:color w:val="000000"/>
                    </w:rPr>
                    <w:t>Manejo e importancia de EPP.</w:t>
                  </w:r>
                </w:p>
                <w:p w14:paraId="25CF96E9" w14:textId="77777777" w:rsidR="00421EFC" w:rsidRPr="00E341D1" w:rsidRDefault="00421EFC" w:rsidP="00A67B06">
                  <w:pPr>
                    <w:numPr>
                      <w:ilvl w:val="0"/>
                      <w:numId w:val="38"/>
                    </w:numPr>
                    <w:spacing w:line="240" w:lineRule="auto"/>
                    <w:ind w:left="-69"/>
                    <w:contextualSpacing w:val="0"/>
                    <w:jc w:val="center"/>
                    <w:rPr>
                      <w:rFonts w:asciiTheme="majorHAnsi" w:hAnsiTheme="majorHAnsi"/>
                      <w:bCs/>
                      <w:color w:val="000000"/>
                    </w:rPr>
                  </w:pPr>
                  <w:r w:rsidRPr="00E341D1">
                    <w:rPr>
                      <w:rFonts w:asciiTheme="majorHAnsi" w:hAnsiTheme="majorHAnsi"/>
                      <w:bCs/>
                      <w:color w:val="000000"/>
                    </w:rPr>
                    <w:t>Legislación Ambiental.</w:t>
                  </w:r>
                </w:p>
                <w:p w14:paraId="27DD293C" w14:textId="77777777" w:rsidR="00421EFC" w:rsidRPr="00E341D1" w:rsidRDefault="00421EFC" w:rsidP="00A67B06">
                  <w:pPr>
                    <w:numPr>
                      <w:ilvl w:val="0"/>
                      <w:numId w:val="38"/>
                    </w:numPr>
                    <w:spacing w:line="240" w:lineRule="auto"/>
                    <w:ind w:left="-69"/>
                    <w:contextualSpacing w:val="0"/>
                    <w:jc w:val="center"/>
                    <w:rPr>
                      <w:rFonts w:asciiTheme="majorHAnsi" w:hAnsiTheme="majorHAnsi"/>
                      <w:bCs/>
                      <w:color w:val="000000"/>
                    </w:rPr>
                  </w:pPr>
                  <w:r w:rsidRPr="00E341D1">
                    <w:rPr>
                      <w:rFonts w:asciiTheme="majorHAnsi" w:hAnsiTheme="majorHAnsi"/>
                      <w:bCs/>
                      <w:color w:val="000000"/>
                    </w:rPr>
                    <w:t>Trabajo en Altura.</w:t>
                  </w:r>
                </w:p>
                <w:p w14:paraId="6A83AC4D" w14:textId="77777777" w:rsidR="00421EFC" w:rsidRPr="00E341D1" w:rsidRDefault="00421EFC" w:rsidP="00A67B06">
                  <w:pPr>
                    <w:numPr>
                      <w:ilvl w:val="0"/>
                      <w:numId w:val="38"/>
                    </w:numPr>
                    <w:spacing w:line="240" w:lineRule="auto"/>
                    <w:ind w:left="-69"/>
                    <w:contextualSpacing w:val="0"/>
                    <w:jc w:val="center"/>
                    <w:rPr>
                      <w:rFonts w:asciiTheme="majorHAnsi" w:hAnsiTheme="majorHAnsi"/>
                      <w:bCs/>
                      <w:color w:val="000000"/>
                    </w:rPr>
                  </w:pPr>
                  <w:r w:rsidRPr="00E341D1">
                    <w:rPr>
                      <w:rFonts w:asciiTheme="majorHAnsi" w:hAnsiTheme="majorHAnsi"/>
                      <w:bCs/>
                      <w:color w:val="000000"/>
                    </w:rPr>
                    <w:t>Manejo defensivo.</w:t>
                  </w:r>
                </w:p>
                <w:p w14:paraId="5875E714" w14:textId="77777777" w:rsidR="00421EFC" w:rsidRPr="00E341D1" w:rsidRDefault="00421EFC" w:rsidP="00A67B06">
                  <w:pPr>
                    <w:numPr>
                      <w:ilvl w:val="0"/>
                      <w:numId w:val="38"/>
                    </w:numPr>
                    <w:spacing w:line="240" w:lineRule="auto"/>
                    <w:ind w:left="-69"/>
                    <w:contextualSpacing w:val="0"/>
                    <w:jc w:val="center"/>
                    <w:rPr>
                      <w:rFonts w:asciiTheme="majorHAnsi" w:hAnsiTheme="majorHAnsi"/>
                      <w:bCs/>
                      <w:color w:val="000000"/>
                    </w:rPr>
                  </w:pPr>
                  <w:r w:rsidRPr="00E341D1">
                    <w:rPr>
                      <w:rFonts w:asciiTheme="majorHAnsi" w:hAnsiTheme="majorHAnsi"/>
                      <w:bCs/>
                      <w:color w:val="000000"/>
                    </w:rPr>
                    <w:t>Manejo de Comunicaciones.</w:t>
                  </w:r>
                </w:p>
                <w:p w14:paraId="3E2ED3B1" w14:textId="77777777" w:rsidR="00421EFC" w:rsidRPr="00E341D1" w:rsidRDefault="00421EFC" w:rsidP="00A67B06">
                  <w:pPr>
                    <w:numPr>
                      <w:ilvl w:val="0"/>
                      <w:numId w:val="38"/>
                    </w:numPr>
                    <w:spacing w:line="240" w:lineRule="auto"/>
                    <w:ind w:left="-69"/>
                    <w:contextualSpacing w:val="0"/>
                    <w:jc w:val="center"/>
                    <w:rPr>
                      <w:rFonts w:asciiTheme="majorHAnsi" w:hAnsiTheme="majorHAnsi"/>
                      <w:bCs/>
                      <w:color w:val="000000"/>
                    </w:rPr>
                  </w:pPr>
                  <w:r w:rsidRPr="00E341D1">
                    <w:rPr>
                      <w:rFonts w:asciiTheme="majorHAnsi" w:hAnsiTheme="majorHAnsi"/>
                      <w:bCs/>
                      <w:color w:val="000000"/>
                    </w:rPr>
                    <w:t>Pausas Activas.</w:t>
                  </w:r>
                </w:p>
                <w:p w14:paraId="257BF695" w14:textId="77777777" w:rsidR="00421EFC" w:rsidRPr="00E341D1" w:rsidRDefault="00421EFC" w:rsidP="00A67B06">
                  <w:pPr>
                    <w:numPr>
                      <w:ilvl w:val="0"/>
                      <w:numId w:val="38"/>
                    </w:numPr>
                    <w:spacing w:line="240" w:lineRule="auto"/>
                    <w:ind w:left="-69"/>
                    <w:contextualSpacing w:val="0"/>
                    <w:jc w:val="center"/>
                    <w:rPr>
                      <w:rFonts w:asciiTheme="majorHAnsi" w:hAnsiTheme="majorHAnsi"/>
                      <w:bCs/>
                      <w:color w:val="000000"/>
                    </w:rPr>
                  </w:pPr>
                  <w:r w:rsidRPr="00E341D1">
                    <w:rPr>
                      <w:rFonts w:asciiTheme="majorHAnsi" w:hAnsiTheme="majorHAnsi"/>
                      <w:bCs/>
                      <w:color w:val="000000"/>
                    </w:rPr>
                    <w:t>Reciclaje.</w:t>
                  </w:r>
                </w:p>
                <w:p w14:paraId="1FAF7E55" w14:textId="77777777" w:rsidR="00421EFC" w:rsidRPr="00E341D1" w:rsidRDefault="00421EFC" w:rsidP="00A67B06">
                  <w:pPr>
                    <w:numPr>
                      <w:ilvl w:val="0"/>
                      <w:numId w:val="38"/>
                    </w:numPr>
                    <w:spacing w:line="240" w:lineRule="auto"/>
                    <w:ind w:left="-69"/>
                    <w:contextualSpacing w:val="0"/>
                    <w:jc w:val="center"/>
                    <w:rPr>
                      <w:rFonts w:asciiTheme="majorHAnsi" w:hAnsiTheme="majorHAnsi"/>
                      <w:bCs/>
                      <w:color w:val="000000"/>
                    </w:rPr>
                  </w:pPr>
                  <w:r w:rsidRPr="00E341D1">
                    <w:rPr>
                      <w:rFonts w:asciiTheme="majorHAnsi" w:hAnsiTheme="majorHAnsi"/>
                      <w:bCs/>
                      <w:color w:val="000000"/>
                    </w:rPr>
                    <w:t>Medios y Contaminantes.</w:t>
                  </w:r>
                </w:p>
                <w:p w14:paraId="2A8E524E" w14:textId="77777777" w:rsidR="00421EFC" w:rsidRPr="00E341D1" w:rsidRDefault="00421EFC" w:rsidP="00A67B06">
                  <w:pPr>
                    <w:numPr>
                      <w:ilvl w:val="0"/>
                      <w:numId w:val="38"/>
                    </w:numPr>
                    <w:spacing w:line="240" w:lineRule="auto"/>
                    <w:ind w:left="-69"/>
                    <w:contextualSpacing w:val="0"/>
                    <w:jc w:val="center"/>
                    <w:rPr>
                      <w:rFonts w:asciiTheme="majorHAnsi" w:hAnsiTheme="majorHAnsi"/>
                      <w:bCs/>
                      <w:color w:val="000000"/>
                    </w:rPr>
                  </w:pPr>
                  <w:r w:rsidRPr="00E341D1">
                    <w:rPr>
                      <w:rFonts w:asciiTheme="majorHAnsi" w:hAnsiTheme="majorHAnsi"/>
                      <w:bCs/>
                      <w:color w:val="000000"/>
                    </w:rPr>
                    <w:t>Manejo de conflictos.</w:t>
                  </w:r>
                </w:p>
              </w:tc>
            </w:tr>
            <w:tr w:rsidR="00421EFC" w:rsidRPr="00E341D1" w14:paraId="3012CB0D" w14:textId="77777777" w:rsidTr="00421EFC">
              <w:tc>
                <w:tcPr>
                  <w:tcW w:w="4870" w:type="dxa"/>
                </w:tcPr>
                <w:p w14:paraId="3F1BB28A" w14:textId="77777777" w:rsidR="00421EFC" w:rsidRPr="00E341D1" w:rsidRDefault="00421EFC" w:rsidP="00421EFC">
                  <w:pPr>
                    <w:spacing w:line="240" w:lineRule="auto"/>
                    <w:contextualSpacing w:val="0"/>
                    <w:jc w:val="center"/>
                    <w:rPr>
                      <w:rFonts w:asciiTheme="majorHAnsi" w:hAnsiTheme="majorHAnsi"/>
                      <w:b/>
                      <w:bCs/>
                      <w:color w:val="000000"/>
                    </w:rPr>
                  </w:pPr>
                  <w:r w:rsidRPr="00E341D1">
                    <w:rPr>
                      <w:rFonts w:asciiTheme="majorHAnsi" w:hAnsiTheme="majorHAnsi"/>
                      <w:b/>
                      <w:bCs/>
                      <w:color w:val="000000"/>
                    </w:rPr>
                    <w:t xml:space="preserve">Charlas de 5 min </w:t>
                  </w:r>
                </w:p>
                <w:p w14:paraId="249D3F03" w14:textId="77777777" w:rsidR="00421EFC" w:rsidRPr="00E341D1" w:rsidRDefault="00421EFC" w:rsidP="00421EFC">
                  <w:pPr>
                    <w:spacing w:line="240" w:lineRule="auto"/>
                    <w:contextualSpacing w:val="0"/>
                    <w:rPr>
                      <w:rFonts w:asciiTheme="majorHAnsi" w:hAnsiTheme="majorHAnsi"/>
                      <w:b/>
                      <w:bCs/>
                      <w:color w:val="000000"/>
                    </w:rPr>
                  </w:pPr>
                  <w:r w:rsidRPr="00E341D1">
                    <w:rPr>
                      <w:rFonts w:asciiTheme="majorHAnsi" w:hAnsiTheme="majorHAnsi"/>
                      <w:bCs/>
                      <w:color w:val="000000"/>
                    </w:rPr>
                    <w:t>Son charlas concebidas para impartir preferiblemente al inicio de la jornada laboral, a grupos selectos de trabajadores, en temas muy puntuales de temas relevantes de obra.</w:t>
                  </w:r>
                </w:p>
              </w:tc>
              <w:tc>
                <w:tcPr>
                  <w:tcW w:w="4870" w:type="dxa"/>
                </w:tcPr>
                <w:p w14:paraId="3F8718A0" w14:textId="77777777" w:rsidR="00421EFC" w:rsidRPr="00E341D1" w:rsidRDefault="00421EFC" w:rsidP="00A67B06">
                  <w:pPr>
                    <w:numPr>
                      <w:ilvl w:val="0"/>
                      <w:numId w:val="38"/>
                    </w:numPr>
                    <w:spacing w:line="240" w:lineRule="auto"/>
                    <w:ind w:left="215"/>
                    <w:contextualSpacing w:val="0"/>
                    <w:rPr>
                      <w:rFonts w:asciiTheme="majorHAnsi" w:hAnsiTheme="majorHAnsi"/>
                      <w:bCs/>
                      <w:color w:val="000000"/>
                    </w:rPr>
                  </w:pPr>
                  <w:r w:rsidRPr="00E341D1">
                    <w:rPr>
                      <w:rFonts w:asciiTheme="majorHAnsi" w:hAnsiTheme="majorHAnsi"/>
                      <w:bCs/>
                      <w:color w:val="000000"/>
                    </w:rPr>
                    <w:t xml:space="preserve">Actividades a realizar en la obra </w:t>
                  </w:r>
                </w:p>
                <w:p w14:paraId="3CC8975B" w14:textId="77777777" w:rsidR="00421EFC" w:rsidRPr="00E341D1" w:rsidRDefault="00421EFC" w:rsidP="00A67B06">
                  <w:pPr>
                    <w:numPr>
                      <w:ilvl w:val="0"/>
                      <w:numId w:val="38"/>
                    </w:numPr>
                    <w:spacing w:line="240" w:lineRule="auto"/>
                    <w:ind w:left="215"/>
                    <w:contextualSpacing w:val="0"/>
                    <w:rPr>
                      <w:rFonts w:asciiTheme="majorHAnsi" w:hAnsiTheme="majorHAnsi"/>
                      <w:bCs/>
                      <w:color w:val="000000"/>
                    </w:rPr>
                  </w:pPr>
                  <w:r w:rsidRPr="00E341D1">
                    <w:rPr>
                      <w:rFonts w:asciiTheme="majorHAnsi" w:hAnsiTheme="majorHAnsi"/>
                      <w:bCs/>
                      <w:color w:val="000000"/>
                    </w:rPr>
                    <w:t xml:space="preserve">Impactos a generarse. </w:t>
                  </w:r>
                </w:p>
                <w:p w14:paraId="766340BE" w14:textId="77777777" w:rsidR="00421EFC" w:rsidRPr="00E341D1" w:rsidRDefault="00421EFC" w:rsidP="00A67B06">
                  <w:pPr>
                    <w:numPr>
                      <w:ilvl w:val="0"/>
                      <w:numId w:val="38"/>
                    </w:numPr>
                    <w:spacing w:line="240" w:lineRule="auto"/>
                    <w:ind w:left="215"/>
                    <w:contextualSpacing w:val="0"/>
                    <w:rPr>
                      <w:rFonts w:asciiTheme="majorHAnsi" w:hAnsiTheme="majorHAnsi"/>
                      <w:bCs/>
                      <w:color w:val="000000"/>
                    </w:rPr>
                  </w:pPr>
                  <w:r w:rsidRPr="00E341D1">
                    <w:rPr>
                      <w:rFonts w:asciiTheme="majorHAnsi" w:hAnsiTheme="majorHAnsi"/>
                      <w:bCs/>
                      <w:color w:val="000000"/>
                    </w:rPr>
                    <w:t>Uso debido de dotación y EPP.</w:t>
                  </w:r>
                </w:p>
                <w:p w14:paraId="58B7AC30" w14:textId="77777777" w:rsidR="00421EFC" w:rsidRPr="00E341D1" w:rsidRDefault="00421EFC" w:rsidP="00A67B06">
                  <w:pPr>
                    <w:numPr>
                      <w:ilvl w:val="0"/>
                      <w:numId w:val="38"/>
                    </w:numPr>
                    <w:spacing w:line="240" w:lineRule="auto"/>
                    <w:ind w:left="215"/>
                    <w:contextualSpacing w:val="0"/>
                    <w:rPr>
                      <w:rFonts w:asciiTheme="majorHAnsi" w:hAnsiTheme="majorHAnsi"/>
                      <w:bCs/>
                      <w:color w:val="000000"/>
                    </w:rPr>
                  </w:pPr>
                  <w:r w:rsidRPr="00E341D1">
                    <w:rPr>
                      <w:rFonts w:asciiTheme="majorHAnsi" w:hAnsiTheme="majorHAnsi"/>
                      <w:bCs/>
                      <w:color w:val="000000"/>
                    </w:rPr>
                    <w:t>Sustancias Alucinógenas.</w:t>
                  </w:r>
                </w:p>
                <w:p w14:paraId="19558E53" w14:textId="77777777" w:rsidR="00421EFC" w:rsidRPr="00E341D1" w:rsidRDefault="00421EFC" w:rsidP="00A67B06">
                  <w:pPr>
                    <w:numPr>
                      <w:ilvl w:val="0"/>
                      <w:numId w:val="38"/>
                    </w:numPr>
                    <w:spacing w:line="240" w:lineRule="auto"/>
                    <w:ind w:left="215"/>
                    <w:contextualSpacing w:val="0"/>
                    <w:rPr>
                      <w:rFonts w:asciiTheme="majorHAnsi" w:hAnsiTheme="majorHAnsi"/>
                      <w:bCs/>
                      <w:color w:val="000000"/>
                    </w:rPr>
                  </w:pPr>
                  <w:r w:rsidRPr="00E341D1">
                    <w:rPr>
                      <w:rFonts w:asciiTheme="majorHAnsi" w:hAnsiTheme="majorHAnsi"/>
                      <w:bCs/>
                      <w:color w:val="000000"/>
                    </w:rPr>
                    <w:t>Seguridad en el trabajo.</w:t>
                  </w:r>
                </w:p>
                <w:p w14:paraId="0241B450" w14:textId="77777777" w:rsidR="00421EFC" w:rsidRPr="00E341D1" w:rsidRDefault="00421EFC" w:rsidP="00A67B06">
                  <w:pPr>
                    <w:numPr>
                      <w:ilvl w:val="0"/>
                      <w:numId w:val="38"/>
                    </w:numPr>
                    <w:spacing w:line="240" w:lineRule="auto"/>
                    <w:ind w:left="215"/>
                    <w:contextualSpacing w:val="0"/>
                    <w:rPr>
                      <w:rFonts w:asciiTheme="majorHAnsi" w:hAnsiTheme="majorHAnsi"/>
                      <w:bCs/>
                      <w:color w:val="000000"/>
                    </w:rPr>
                  </w:pPr>
                  <w:r w:rsidRPr="00E341D1">
                    <w:rPr>
                      <w:rFonts w:asciiTheme="majorHAnsi" w:hAnsiTheme="majorHAnsi"/>
                      <w:bCs/>
                      <w:color w:val="000000"/>
                    </w:rPr>
                    <w:t>Manejo de Herramienta menor.</w:t>
                  </w:r>
                </w:p>
                <w:p w14:paraId="2DAF1058" w14:textId="77777777" w:rsidR="00421EFC" w:rsidRPr="00E341D1" w:rsidRDefault="00421EFC" w:rsidP="00A67B06">
                  <w:pPr>
                    <w:numPr>
                      <w:ilvl w:val="0"/>
                      <w:numId w:val="38"/>
                    </w:numPr>
                    <w:spacing w:line="240" w:lineRule="auto"/>
                    <w:ind w:left="215"/>
                    <w:contextualSpacing w:val="0"/>
                    <w:rPr>
                      <w:rFonts w:asciiTheme="majorHAnsi" w:hAnsiTheme="majorHAnsi"/>
                      <w:bCs/>
                      <w:color w:val="000000"/>
                    </w:rPr>
                  </w:pPr>
                  <w:r w:rsidRPr="00E341D1">
                    <w:rPr>
                      <w:rFonts w:asciiTheme="majorHAnsi" w:hAnsiTheme="majorHAnsi"/>
                      <w:bCs/>
                      <w:color w:val="000000"/>
                    </w:rPr>
                    <w:t>Pausas activas</w:t>
                  </w:r>
                </w:p>
              </w:tc>
            </w:tr>
          </w:tbl>
          <w:p w14:paraId="5C047C5A" w14:textId="77777777" w:rsidR="00421EFC" w:rsidRPr="00E341D1" w:rsidRDefault="00421EFC" w:rsidP="00421EFC">
            <w:pPr>
              <w:tabs>
                <w:tab w:val="center" w:pos="4419"/>
                <w:tab w:val="right" w:pos="8838"/>
              </w:tabs>
              <w:jc w:val="center"/>
              <w:rPr>
                <w:rFonts w:ascii="Times New Roman" w:hAnsi="Times New Roman"/>
                <w:sz w:val="18"/>
                <w:szCs w:val="18"/>
              </w:rPr>
            </w:pPr>
            <w:r w:rsidRPr="00E341D1">
              <w:rPr>
                <w:rFonts w:ascii="Times New Roman" w:hAnsi="Times New Roman"/>
                <w:sz w:val="18"/>
                <w:szCs w:val="18"/>
              </w:rPr>
              <w:t>Fuente</w:t>
            </w:r>
            <w:sdt>
              <w:sdtPr>
                <w:rPr>
                  <w:rFonts w:ascii="Times New Roman" w:hAnsi="Times New Roman"/>
                  <w:sz w:val="18"/>
                  <w:szCs w:val="18"/>
                </w:rPr>
                <w:id w:val="-1374609624"/>
                <w:citation/>
              </w:sdtPr>
              <w:sdtEndPr/>
              <w:sdtContent>
                <w:r w:rsidRPr="00E341D1">
                  <w:rPr>
                    <w:rFonts w:ascii="Times New Roman" w:hAnsi="Times New Roman"/>
                    <w:sz w:val="18"/>
                    <w:szCs w:val="18"/>
                  </w:rPr>
                  <w:fldChar w:fldCharType="begin"/>
                </w:r>
                <w:r w:rsidRPr="00E341D1">
                  <w:rPr>
                    <w:rFonts w:ascii="Times New Roman" w:hAnsi="Times New Roman"/>
                    <w:sz w:val="18"/>
                    <w:szCs w:val="18"/>
                  </w:rPr>
                  <w:instrText xml:space="preserve"> CITATION MarcadorDePosición1 \l 9226 </w:instrText>
                </w:r>
                <w:r w:rsidRPr="00E341D1">
                  <w:rPr>
                    <w:rFonts w:ascii="Times New Roman" w:hAnsi="Times New Roman"/>
                    <w:sz w:val="18"/>
                    <w:szCs w:val="18"/>
                  </w:rPr>
                  <w:fldChar w:fldCharType="separate"/>
                </w:r>
                <w:r w:rsidR="00AA072A" w:rsidRPr="00E341D1">
                  <w:rPr>
                    <w:rFonts w:ascii="Times New Roman" w:hAnsi="Times New Roman"/>
                    <w:noProof/>
                    <w:sz w:val="18"/>
                    <w:szCs w:val="18"/>
                  </w:rPr>
                  <w:t xml:space="preserve"> (Géminis Consultores S.A.S.)</w:t>
                </w:r>
                <w:r w:rsidRPr="00E341D1">
                  <w:rPr>
                    <w:rFonts w:ascii="Times New Roman" w:hAnsi="Times New Roman"/>
                    <w:sz w:val="18"/>
                    <w:szCs w:val="18"/>
                  </w:rPr>
                  <w:fldChar w:fldCharType="end"/>
                </w:r>
              </w:sdtContent>
            </w:sdt>
            <w:r w:rsidRPr="00E341D1">
              <w:rPr>
                <w:rFonts w:ascii="Times New Roman" w:hAnsi="Times New Roman"/>
                <w:sz w:val="18"/>
                <w:szCs w:val="18"/>
              </w:rPr>
              <w:t xml:space="preserve"> </w:t>
            </w:r>
          </w:p>
          <w:p w14:paraId="6F097921" w14:textId="77777777" w:rsidR="00421EFC" w:rsidRPr="00E341D1" w:rsidRDefault="00421EFC" w:rsidP="00421EFC">
            <w:pPr>
              <w:tabs>
                <w:tab w:val="center" w:pos="4419"/>
                <w:tab w:val="right" w:pos="8838"/>
              </w:tabs>
              <w:jc w:val="center"/>
              <w:rPr>
                <w:rFonts w:ascii="Times New Roman" w:hAnsi="Times New Roman"/>
                <w:sz w:val="18"/>
                <w:szCs w:val="18"/>
              </w:rPr>
            </w:pPr>
          </w:p>
          <w:p w14:paraId="362CA9D3" w14:textId="1C17BF4A" w:rsidR="009F441D" w:rsidRPr="00E341D1" w:rsidRDefault="00421EFC" w:rsidP="00421EFC">
            <w:pPr>
              <w:pStyle w:val="Normaltablas"/>
              <w:jc w:val="both"/>
              <w:rPr>
                <w:rFonts w:asciiTheme="majorHAnsi" w:hAnsiTheme="majorHAnsi"/>
                <w:sz w:val="22"/>
              </w:rPr>
            </w:pPr>
            <w:r w:rsidRPr="00E341D1">
              <w:rPr>
                <w:rFonts w:asciiTheme="majorHAnsi" w:hAnsiTheme="majorHAnsi"/>
                <w:bCs w:val="0"/>
                <w:color w:val="auto"/>
                <w:sz w:val="22"/>
              </w:rPr>
              <w:t xml:space="preserve">Es preciso recordar que es DE OBLIGATORIO CUMPLIMIENTO que TODO el personal (Directivo, profesional, conductores, operarios y mano de Obra no Calificada) vinculado al proyecto, asistan y reciban las charlas y las inducciones que se programen, salvo excusa por incapacidad o impedimento firmado por el </w:t>
            </w:r>
            <w:r w:rsidR="00BD3B45" w:rsidRPr="00E341D1">
              <w:rPr>
                <w:rFonts w:asciiTheme="majorHAnsi" w:hAnsiTheme="majorHAnsi"/>
                <w:bCs w:val="0"/>
                <w:color w:val="auto"/>
                <w:sz w:val="22"/>
              </w:rPr>
              <w:t>Ingeniero</w:t>
            </w:r>
            <w:r w:rsidRPr="00E341D1">
              <w:rPr>
                <w:rFonts w:asciiTheme="majorHAnsi" w:hAnsiTheme="majorHAnsi"/>
                <w:bCs w:val="0"/>
                <w:color w:val="auto"/>
                <w:sz w:val="22"/>
              </w:rPr>
              <w:t xml:space="preserve"> de  obra.</w:t>
            </w:r>
          </w:p>
        </w:tc>
      </w:tr>
      <w:tr w:rsidR="009F441D" w:rsidRPr="00E341D1" w14:paraId="2331F3EB" w14:textId="77777777" w:rsidTr="00421EFC">
        <w:trPr>
          <w:trHeight w:val="288"/>
          <w:jc w:val="center"/>
        </w:trPr>
        <w:tc>
          <w:tcPr>
            <w:tcW w:w="5000" w:type="pct"/>
            <w:gridSpan w:val="4"/>
            <w:shd w:val="clear" w:color="auto" w:fill="E0E0E0"/>
            <w:vAlign w:val="center"/>
          </w:tcPr>
          <w:p w14:paraId="28B42D13" w14:textId="77777777" w:rsidR="009F441D" w:rsidRPr="00E341D1" w:rsidRDefault="009F441D" w:rsidP="009F441D">
            <w:pPr>
              <w:pStyle w:val="Notas"/>
              <w:rPr>
                <w:rFonts w:asciiTheme="majorHAnsi" w:hAnsiTheme="majorHAnsi"/>
                <w:sz w:val="22"/>
                <w:szCs w:val="22"/>
              </w:rPr>
            </w:pPr>
            <w:r w:rsidRPr="00E341D1">
              <w:rPr>
                <w:rFonts w:asciiTheme="majorHAnsi" w:hAnsiTheme="majorHAnsi" w:cs="Arial"/>
                <w:b/>
                <w:sz w:val="22"/>
                <w:szCs w:val="22"/>
              </w:rPr>
              <w:lastRenderedPageBreak/>
              <w:t xml:space="preserve"> PERSONAL REQUERIDO</w:t>
            </w:r>
          </w:p>
        </w:tc>
      </w:tr>
      <w:tr w:rsidR="009F441D" w:rsidRPr="00E341D1" w14:paraId="69DDCF79" w14:textId="77777777" w:rsidTr="00421EFC">
        <w:trPr>
          <w:jc w:val="center"/>
        </w:trPr>
        <w:tc>
          <w:tcPr>
            <w:tcW w:w="5000" w:type="pct"/>
            <w:gridSpan w:val="4"/>
          </w:tcPr>
          <w:p w14:paraId="4E6732D2" w14:textId="16E95FFA" w:rsidR="009F441D" w:rsidRPr="00E341D1" w:rsidRDefault="00BD3B45" w:rsidP="009F441D">
            <w:pPr>
              <w:pStyle w:val="Estilotabla"/>
              <w:rPr>
                <w:rFonts w:asciiTheme="majorHAnsi" w:eastAsia="Times New Roman" w:hAnsiTheme="majorHAnsi" w:cs="Arial"/>
                <w:sz w:val="22"/>
                <w:lang w:eastAsia="es-ES"/>
              </w:rPr>
            </w:pPr>
            <w:r w:rsidRPr="00E341D1">
              <w:rPr>
                <w:rFonts w:asciiTheme="majorHAnsi" w:hAnsiTheme="majorHAnsi"/>
                <w:sz w:val="22"/>
              </w:rPr>
              <w:t>Ingeniero</w:t>
            </w:r>
            <w:r w:rsidR="00C6394A" w:rsidRPr="00E341D1">
              <w:rPr>
                <w:rFonts w:asciiTheme="majorHAnsi" w:hAnsiTheme="majorHAnsi"/>
                <w:sz w:val="22"/>
              </w:rPr>
              <w:t xml:space="preserve"> Ambiental</w:t>
            </w:r>
          </w:p>
          <w:p w14:paraId="4F30E765" w14:textId="2229FA44" w:rsidR="009C1796" w:rsidRPr="00E341D1" w:rsidRDefault="009C1796">
            <w:pPr>
              <w:pStyle w:val="Estilotabla"/>
              <w:rPr>
                <w:rFonts w:asciiTheme="majorHAnsi" w:hAnsiTheme="majorHAnsi"/>
                <w:sz w:val="22"/>
              </w:rPr>
            </w:pPr>
            <w:r w:rsidRPr="00E341D1">
              <w:rPr>
                <w:rFonts w:asciiTheme="majorHAnsi" w:hAnsiTheme="majorHAnsi"/>
                <w:sz w:val="22"/>
              </w:rPr>
              <w:t>Profesional SISO.</w:t>
            </w:r>
          </w:p>
          <w:p w14:paraId="1C2245D5" w14:textId="77777777" w:rsidR="009F441D" w:rsidRPr="00E341D1" w:rsidRDefault="009F441D" w:rsidP="009F441D">
            <w:pPr>
              <w:pStyle w:val="Estilotabla"/>
              <w:rPr>
                <w:rFonts w:asciiTheme="majorHAnsi" w:hAnsiTheme="majorHAnsi" w:cs="Arial"/>
                <w:sz w:val="22"/>
              </w:rPr>
            </w:pPr>
            <w:r w:rsidRPr="00E341D1">
              <w:rPr>
                <w:rFonts w:asciiTheme="majorHAnsi" w:hAnsiTheme="majorHAnsi"/>
                <w:sz w:val="22"/>
              </w:rPr>
              <w:t>Profesional Social</w:t>
            </w:r>
          </w:p>
        </w:tc>
      </w:tr>
      <w:tr w:rsidR="009F441D" w:rsidRPr="00E341D1" w14:paraId="632FDCAE" w14:textId="77777777" w:rsidTr="00421EFC">
        <w:trPr>
          <w:trHeight w:val="288"/>
          <w:jc w:val="center"/>
        </w:trPr>
        <w:tc>
          <w:tcPr>
            <w:tcW w:w="5000" w:type="pct"/>
            <w:gridSpan w:val="4"/>
            <w:shd w:val="clear" w:color="auto" w:fill="E0E0E0"/>
            <w:vAlign w:val="center"/>
          </w:tcPr>
          <w:p w14:paraId="7D6D3FA7"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SEGUIMIENTO Y MONITOREO</w:t>
            </w:r>
          </w:p>
        </w:tc>
      </w:tr>
      <w:tr w:rsidR="009F441D" w:rsidRPr="00E341D1" w14:paraId="53A17FBD" w14:textId="77777777" w:rsidTr="00421EFC">
        <w:trPr>
          <w:jc w:val="center"/>
        </w:trPr>
        <w:tc>
          <w:tcPr>
            <w:tcW w:w="5000" w:type="pct"/>
            <w:gridSpan w:val="4"/>
          </w:tcPr>
          <w:tbl>
            <w:tblPr>
              <w:tblpPr w:leftFromText="141" w:rightFromText="141" w:horzAnchor="margin" w:tblpXSpec="center" w:tblpY="26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30"/>
              <w:gridCol w:w="2177"/>
              <w:gridCol w:w="1742"/>
              <w:gridCol w:w="2192"/>
            </w:tblGrid>
            <w:tr w:rsidR="009F441D" w:rsidRPr="00E341D1" w14:paraId="355C144A" w14:textId="77777777" w:rsidTr="00421EFC">
              <w:trPr>
                <w:trHeight w:val="288"/>
              </w:trPr>
              <w:tc>
                <w:tcPr>
                  <w:tcW w:w="1292" w:type="pct"/>
                  <w:shd w:val="clear" w:color="auto" w:fill="E0E0E0"/>
                  <w:vAlign w:val="center"/>
                </w:tcPr>
                <w:p w14:paraId="3E31F885" w14:textId="77777777" w:rsidR="009F441D" w:rsidRPr="00E341D1" w:rsidRDefault="009F441D" w:rsidP="009F441D">
                  <w:pPr>
                    <w:spacing w:line="23" w:lineRule="atLeast"/>
                    <w:jc w:val="center"/>
                    <w:rPr>
                      <w:rFonts w:asciiTheme="majorHAnsi" w:hAnsiTheme="majorHAnsi" w:cs="Arial"/>
                      <w:b/>
                    </w:rPr>
                  </w:pPr>
                  <w:r w:rsidRPr="00E341D1">
                    <w:rPr>
                      <w:rFonts w:asciiTheme="majorHAnsi" w:hAnsiTheme="majorHAnsi" w:cs="Arial"/>
                      <w:b/>
                    </w:rPr>
                    <w:lastRenderedPageBreak/>
                    <w:t>ACCIONES</w:t>
                  </w:r>
                </w:p>
              </w:tc>
              <w:tc>
                <w:tcPr>
                  <w:tcW w:w="1321" w:type="pct"/>
                  <w:shd w:val="clear" w:color="auto" w:fill="E0E0E0"/>
                  <w:vAlign w:val="center"/>
                </w:tcPr>
                <w:p w14:paraId="1E17E314" w14:textId="77777777" w:rsidR="009F441D" w:rsidRPr="00E341D1" w:rsidRDefault="009F441D" w:rsidP="009F441D">
                  <w:pPr>
                    <w:spacing w:line="23" w:lineRule="atLeast"/>
                    <w:jc w:val="center"/>
                    <w:rPr>
                      <w:rFonts w:asciiTheme="majorHAnsi" w:hAnsiTheme="majorHAnsi" w:cs="Arial"/>
                      <w:b/>
                    </w:rPr>
                  </w:pPr>
                  <w:r w:rsidRPr="00E341D1">
                    <w:rPr>
                      <w:rFonts w:asciiTheme="majorHAnsi" w:hAnsiTheme="majorHAnsi" w:cs="Arial"/>
                      <w:b/>
                    </w:rPr>
                    <w:t>INDICADOR</w:t>
                  </w:r>
                </w:p>
              </w:tc>
              <w:tc>
                <w:tcPr>
                  <w:tcW w:w="1057" w:type="pct"/>
                  <w:shd w:val="clear" w:color="auto" w:fill="E0E0E0"/>
                </w:tcPr>
                <w:p w14:paraId="156F4B2A" w14:textId="0971394F" w:rsidR="009F441D" w:rsidRPr="00E341D1" w:rsidRDefault="009F441D" w:rsidP="009F441D">
                  <w:pPr>
                    <w:spacing w:line="23" w:lineRule="atLeast"/>
                    <w:jc w:val="center"/>
                    <w:rPr>
                      <w:rFonts w:asciiTheme="majorHAnsi" w:hAnsiTheme="majorHAnsi" w:cs="Arial"/>
                      <w:b/>
                    </w:rPr>
                  </w:pPr>
                  <w:r w:rsidRPr="00E341D1">
                    <w:rPr>
                      <w:rFonts w:asciiTheme="majorHAnsi" w:hAnsiTheme="majorHAnsi" w:cs="Arial"/>
                      <w:b/>
                    </w:rPr>
                    <w:t xml:space="preserve">PERIODICIDAD DE </w:t>
                  </w:r>
                  <w:r w:rsidR="00BA182C" w:rsidRPr="00E341D1">
                    <w:rPr>
                      <w:rFonts w:asciiTheme="majorHAnsi" w:hAnsiTheme="majorHAnsi" w:cs="Arial"/>
                      <w:b/>
                    </w:rPr>
                    <w:t>EVALUACIÓN</w:t>
                  </w:r>
                  <w:r w:rsidRPr="00E341D1">
                    <w:rPr>
                      <w:rFonts w:asciiTheme="majorHAnsi" w:hAnsiTheme="majorHAnsi" w:cs="Arial"/>
                      <w:b/>
                    </w:rPr>
                    <w:t xml:space="preserve"> </w:t>
                  </w:r>
                </w:p>
              </w:tc>
              <w:tc>
                <w:tcPr>
                  <w:tcW w:w="1330" w:type="pct"/>
                  <w:shd w:val="clear" w:color="auto" w:fill="E0E0E0"/>
                  <w:vAlign w:val="center"/>
                </w:tcPr>
                <w:p w14:paraId="69A33604" w14:textId="77777777" w:rsidR="009F441D" w:rsidRPr="00E341D1" w:rsidRDefault="009F441D" w:rsidP="009F441D">
                  <w:pPr>
                    <w:spacing w:line="23" w:lineRule="atLeast"/>
                    <w:jc w:val="center"/>
                    <w:rPr>
                      <w:rFonts w:asciiTheme="majorHAnsi" w:hAnsiTheme="majorHAnsi" w:cs="Arial"/>
                      <w:b/>
                    </w:rPr>
                  </w:pPr>
                  <w:r w:rsidRPr="00E341D1">
                    <w:rPr>
                      <w:rFonts w:asciiTheme="majorHAnsi" w:hAnsiTheme="majorHAnsi" w:cs="Arial"/>
                      <w:b/>
                    </w:rPr>
                    <w:t>REGISTRO DE CUMPLIMIENTO</w:t>
                  </w:r>
                </w:p>
              </w:tc>
            </w:tr>
            <w:tr w:rsidR="00421EFC" w:rsidRPr="00E341D1" w14:paraId="1222B461" w14:textId="77777777" w:rsidTr="00421EFC">
              <w:tc>
                <w:tcPr>
                  <w:tcW w:w="1292" w:type="pct"/>
                  <w:vAlign w:val="center"/>
                </w:tcPr>
                <w:p w14:paraId="288336BF" w14:textId="34AFDB70" w:rsidR="00421EFC" w:rsidRPr="00E341D1" w:rsidRDefault="00421EFC" w:rsidP="00421EFC">
                  <w:pPr>
                    <w:pStyle w:val="Estilotabla"/>
                    <w:jc w:val="center"/>
                    <w:rPr>
                      <w:rFonts w:asciiTheme="majorHAnsi" w:hAnsiTheme="majorHAnsi"/>
                      <w:sz w:val="22"/>
                    </w:rPr>
                  </w:pPr>
                  <w:r w:rsidRPr="00E341D1">
                    <w:rPr>
                      <w:sz w:val="18"/>
                      <w:szCs w:val="18"/>
                    </w:rPr>
                    <w:t>Inducción a trabajadores antes de iniciar a laborar en el proyecto</w:t>
                  </w:r>
                </w:p>
              </w:tc>
              <w:tc>
                <w:tcPr>
                  <w:tcW w:w="1321" w:type="pct"/>
                  <w:vAlign w:val="center"/>
                </w:tcPr>
                <w:p w14:paraId="4CD80B63" w14:textId="72DDF7C6" w:rsidR="00421EFC" w:rsidRPr="00E341D1" w:rsidRDefault="00421EFC" w:rsidP="00421EFC">
                  <w:pPr>
                    <w:pStyle w:val="Estilotabla"/>
                    <w:spacing w:line="240" w:lineRule="auto"/>
                    <w:jc w:val="center"/>
                    <w:rPr>
                      <w:rFonts w:asciiTheme="majorHAnsi" w:eastAsia="Times New Roman" w:hAnsiTheme="majorHAnsi"/>
                      <w:sz w:val="16"/>
                      <w:szCs w:val="16"/>
                    </w:rPr>
                  </w:pPr>
                  <w:r w:rsidRPr="00E341D1">
                    <w:rPr>
                      <w:rFonts w:eastAsia="Times New Roman"/>
                      <w:sz w:val="18"/>
                      <w:szCs w:val="18"/>
                    </w:rPr>
                    <w:t>Número de personas capacitadas en el mes /Número de personas contratadas en el mes</w:t>
                  </w:r>
                </w:p>
              </w:tc>
              <w:tc>
                <w:tcPr>
                  <w:tcW w:w="1057" w:type="pct"/>
                  <w:vAlign w:val="center"/>
                </w:tcPr>
                <w:p w14:paraId="1739B22E" w14:textId="24275E48" w:rsidR="00421EFC" w:rsidRPr="00E341D1" w:rsidRDefault="00421EFC" w:rsidP="00421EFC">
                  <w:pPr>
                    <w:pStyle w:val="Estilotabla"/>
                    <w:jc w:val="center"/>
                    <w:rPr>
                      <w:rFonts w:asciiTheme="majorHAnsi" w:eastAsia="Times New Roman" w:hAnsiTheme="majorHAnsi"/>
                      <w:color w:val="000000"/>
                      <w:sz w:val="22"/>
                    </w:rPr>
                  </w:pPr>
                  <w:r w:rsidRPr="00E341D1">
                    <w:rPr>
                      <w:sz w:val="18"/>
                      <w:szCs w:val="18"/>
                    </w:rPr>
                    <w:t>Trimestral</w:t>
                  </w:r>
                </w:p>
              </w:tc>
              <w:tc>
                <w:tcPr>
                  <w:tcW w:w="1330" w:type="pct"/>
                  <w:vMerge w:val="restart"/>
                  <w:vAlign w:val="center"/>
                </w:tcPr>
                <w:p w14:paraId="0602DE96" w14:textId="77777777" w:rsidR="00421EFC" w:rsidRPr="00E341D1" w:rsidRDefault="00421EFC" w:rsidP="00421EFC">
                  <w:pPr>
                    <w:pStyle w:val="Estilotabla"/>
                    <w:jc w:val="center"/>
                    <w:rPr>
                      <w:sz w:val="18"/>
                      <w:szCs w:val="18"/>
                    </w:rPr>
                  </w:pPr>
                  <w:r w:rsidRPr="00E341D1">
                    <w:rPr>
                      <w:sz w:val="18"/>
                      <w:szCs w:val="18"/>
                    </w:rPr>
                    <w:t>-Actas de capacitación</w:t>
                  </w:r>
                </w:p>
                <w:p w14:paraId="3721D0BF" w14:textId="77777777" w:rsidR="00421EFC" w:rsidRPr="00E341D1" w:rsidRDefault="00421EFC" w:rsidP="00421EFC">
                  <w:pPr>
                    <w:pStyle w:val="Estilotabla"/>
                    <w:jc w:val="center"/>
                    <w:rPr>
                      <w:sz w:val="18"/>
                      <w:szCs w:val="18"/>
                    </w:rPr>
                  </w:pPr>
                  <w:r w:rsidRPr="00E341D1">
                    <w:rPr>
                      <w:sz w:val="18"/>
                      <w:szCs w:val="18"/>
                    </w:rPr>
                    <w:t>-Actas de charlas de sensibilización</w:t>
                  </w:r>
                </w:p>
                <w:p w14:paraId="27520854" w14:textId="77777777" w:rsidR="00421EFC" w:rsidRPr="00E341D1" w:rsidRDefault="00421EFC" w:rsidP="00421EFC">
                  <w:pPr>
                    <w:pStyle w:val="Estilotabla"/>
                    <w:jc w:val="center"/>
                    <w:rPr>
                      <w:rFonts w:cs="Arial"/>
                      <w:sz w:val="18"/>
                      <w:szCs w:val="18"/>
                    </w:rPr>
                  </w:pPr>
                  <w:r w:rsidRPr="00E341D1">
                    <w:rPr>
                      <w:sz w:val="18"/>
                      <w:szCs w:val="18"/>
                    </w:rPr>
                    <w:t>-Formatos de registro de asistencia</w:t>
                  </w:r>
                </w:p>
                <w:p w14:paraId="06C6C290" w14:textId="1116494C" w:rsidR="00421EFC" w:rsidRPr="00E341D1" w:rsidRDefault="00421EFC" w:rsidP="00421EFC">
                  <w:pPr>
                    <w:pStyle w:val="Estilotabla"/>
                    <w:jc w:val="center"/>
                    <w:rPr>
                      <w:rFonts w:asciiTheme="majorHAnsi" w:hAnsiTheme="majorHAnsi" w:cs="Arial"/>
                      <w:sz w:val="22"/>
                    </w:rPr>
                  </w:pPr>
                  <w:r w:rsidRPr="00E341D1">
                    <w:rPr>
                      <w:rFonts w:cs="Arial"/>
                      <w:sz w:val="18"/>
                      <w:szCs w:val="18"/>
                    </w:rPr>
                    <w:t>- Registro fotográfico</w:t>
                  </w:r>
                </w:p>
              </w:tc>
            </w:tr>
            <w:tr w:rsidR="00421EFC" w:rsidRPr="00E341D1" w14:paraId="0FA4ECC3" w14:textId="77777777" w:rsidTr="00421EFC">
              <w:tc>
                <w:tcPr>
                  <w:tcW w:w="1292" w:type="pct"/>
                  <w:tcBorders>
                    <w:bottom w:val="single" w:sz="4" w:space="0" w:color="auto"/>
                  </w:tcBorders>
                  <w:vAlign w:val="center"/>
                </w:tcPr>
                <w:p w14:paraId="586EAB34" w14:textId="5E9A64A9" w:rsidR="00421EFC" w:rsidRPr="00E341D1" w:rsidRDefault="00421EFC" w:rsidP="00421EFC">
                  <w:pPr>
                    <w:pStyle w:val="Estilotabla"/>
                    <w:jc w:val="center"/>
                    <w:rPr>
                      <w:sz w:val="22"/>
                    </w:rPr>
                  </w:pPr>
                  <w:r w:rsidRPr="00E341D1">
                    <w:rPr>
                      <w:rFonts w:asciiTheme="majorHAnsi" w:hAnsiTheme="majorHAnsi"/>
                      <w:sz w:val="18"/>
                      <w:szCs w:val="18"/>
                    </w:rPr>
                    <w:t>Capacitaciones y charlas</w:t>
                  </w:r>
                </w:p>
              </w:tc>
              <w:tc>
                <w:tcPr>
                  <w:tcW w:w="1321" w:type="pct"/>
                  <w:tcBorders>
                    <w:bottom w:val="single" w:sz="4" w:space="0" w:color="auto"/>
                  </w:tcBorders>
                  <w:vAlign w:val="center"/>
                </w:tcPr>
                <w:p w14:paraId="28AACC0C" w14:textId="064097D6" w:rsidR="00421EFC" w:rsidRPr="00E341D1" w:rsidRDefault="00421EFC" w:rsidP="00421EFC">
                  <w:pPr>
                    <w:pStyle w:val="Estilotabla"/>
                    <w:jc w:val="center"/>
                    <w:rPr>
                      <w:rFonts w:asciiTheme="majorHAnsi" w:hAnsiTheme="majorHAnsi"/>
                      <w:sz w:val="22"/>
                    </w:rPr>
                  </w:pPr>
                  <w:r w:rsidRPr="00E341D1">
                    <w:rPr>
                      <w:rFonts w:asciiTheme="majorHAnsi" w:eastAsia="Times New Roman" w:hAnsiTheme="majorHAnsi"/>
                      <w:color w:val="000000"/>
                      <w:sz w:val="18"/>
                      <w:szCs w:val="18"/>
                    </w:rPr>
                    <w:t>Número de charlas de  sensibilización ejecutadas / Número de Charlas  programadas.</w:t>
                  </w:r>
                </w:p>
              </w:tc>
              <w:tc>
                <w:tcPr>
                  <w:tcW w:w="1057" w:type="pct"/>
                  <w:tcBorders>
                    <w:bottom w:val="single" w:sz="4" w:space="0" w:color="auto"/>
                  </w:tcBorders>
                  <w:vAlign w:val="center"/>
                </w:tcPr>
                <w:p w14:paraId="3B62C040" w14:textId="6252244C" w:rsidR="00421EFC" w:rsidRPr="00E341D1" w:rsidRDefault="00421EFC" w:rsidP="00421EFC">
                  <w:pPr>
                    <w:pStyle w:val="Estilotabla"/>
                    <w:jc w:val="center"/>
                    <w:rPr>
                      <w:rFonts w:asciiTheme="majorHAnsi" w:hAnsiTheme="majorHAnsi"/>
                      <w:sz w:val="22"/>
                    </w:rPr>
                  </w:pPr>
                  <w:r w:rsidRPr="00E341D1">
                    <w:rPr>
                      <w:rFonts w:asciiTheme="majorHAnsi" w:hAnsiTheme="majorHAnsi"/>
                      <w:sz w:val="18"/>
                      <w:szCs w:val="18"/>
                    </w:rPr>
                    <w:t>Mensual</w:t>
                  </w:r>
                </w:p>
              </w:tc>
              <w:tc>
                <w:tcPr>
                  <w:tcW w:w="1330" w:type="pct"/>
                  <w:vMerge/>
                  <w:tcBorders>
                    <w:bottom w:val="single" w:sz="4" w:space="0" w:color="auto"/>
                  </w:tcBorders>
                </w:tcPr>
                <w:p w14:paraId="56763390" w14:textId="77777777" w:rsidR="00421EFC" w:rsidRPr="00E341D1" w:rsidRDefault="00421EFC" w:rsidP="00421EFC">
                  <w:pPr>
                    <w:spacing w:line="23" w:lineRule="atLeast"/>
                    <w:rPr>
                      <w:rFonts w:asciiTheme="majorHAnsi" w:hAnsiTheme="majorHAnsi" w:cs="Arial"/>
                    </w:rPr>
                  </w:pPr>
                </w:p>
              </w:tc>
            </w:tr>
          </w:tbl>
          <w:p w14:paraId="451BB953" w14:textId="77777777" w:rsidR="009F441D" w:rsidRPr="00E341D1" w:rsidRDefault="009F441D" w:rsidP="009F441D">
            <w:pPr>
              <w:spacing w:line="23" w:lineRule="atLeast"/>
              <w:rPr>
                <w:rFonts w:asciiTheme="majorHAnsi" w:hAnsiTheme="majorHAnsi"/>
              </w:rPr>
            </w:pPr>
          </w:p>
        </w:tc>
      </w:tr>
      <w:tr w:rsidR="009F441D" w:rsidRPr="00E341D1" w14:paraId="57E048AA" w14:textId="77777777" w:rsidTr="00421EFC">
        <w:trPr>
          <w:trHeight w:val="289"/>
          <w:jc w:val="center"/>
        </w:trPr>
        <w:tc>
          <w:tcPr>
            <w:tcW w:w="2394" w:type="pct"/>
            <w:gridSpan w:val="2"/>
            <w:shd w:val="clear" w:color="auto" w:fill="E0E0E0"/>
            <w:vAlign w:val="center"/>
          </w:tcPr>
          <w:p w14:paraId="75AE66A6"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EJECUCIÓN</w:t>
            </w:r>
          </w:p>
        </w:tc>
        <w:tc>
          <w:tcPr>
            <w:tcW w:w="2606" w:type="pct"/>
            <w:gridSpan w:val="2"/>
            <w:shd w:val="clear" w:color="auto" w:fill="E0E0E0"/>
            <w:vAlign w:val="center"/>
          </w:tcPr>
          <w:p w14:paraId="3EA4EB36"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SEGUIMIENTO</w:t>
            </w:r>
          </w:p>
        </w:tc>
      </w:tr>
      <w:tr w:rsidR="009F441D" w:rsidRPr="00E341D1" w14:paraId="33F29AE7" w14:textId="77777777" w:rsidTr="00421EFC">
        <w:trPr>
          <w:jc w:val="center"/>
        </w:trPr>
        <w:tc>
          <w:tcPr>
            <w:tcW w:w="2394" w:type="pct"/>
            <w:gridSpan w:val="2"/>
            <w:vAlign w:val="center"/>
          </w:tcPr>
          <w:p w14:paraId="41D8A0CC" w14:textId="2EB3D492" w:rsidR="009F441D" w:rsidRPr="00E341D1" w:rsidRDefault="00BD3B45">
            <w:pPr>
              <w:pStyle w:val="Estilotabla"/>
              <w:rPr>
                <w:rFonts w:asciiTheme="majorHAnsi" w:hAnsiTheme="majorHAnsi"/>
                <w:sz w:val="22"/>
              </w:rPr>
            </w:pPr>
            <w:r w:rsidRPr="00E341D1">
              <w:rPr>
                <w:rFonts w:asciiTheme="majorHAnsi" w:hAnsiTheme="majorHAnsi"/>
                <w:sz w:val="22"/>
              </w:rPr>
              <w:t>Ingeniero</w:t>
            </w:r>
            <w:r w:rsidR="009F441D" w:rsidRPr="00E341D1">
              <w:rPr>
                <w:rFonts w:asciiTheme="majorHAnsi" w:hAnsiTheme="majorHAnsi"/>
                <w:sz w:val="22"/>
              </w:rPr>
              <w:t xml:space="preserve"> </w:t>
            </w:r>
            <w:r w:rsidR="00B05801" w:rsidRPr="00E341D1">
              <w:rPr>
                <w:rFonts w:asciiTheme="majorHAnsi" w:hAnsiTheme="majorHAnsi"/>
                <w:sz w:val="22"/>
              </w:rPr>
              <w:t>Ambiental</w:t>
            </w:r>
          </w:p>
        </w:tc>
        <w:tc>
          <w:tcPr>
            <w:tcW w:w="2606" w:type="pct"/>
            <w:gridSpan w:val="2"/>
            <w:vAlign w:val="center"/>
          </w:tcPr>
          <w:p w14:paraId="414CA213" w14:textId="4057C3EB" w:rsidR="009F441D" w:rsidRPr="00E341D1" w:rsidRDefault="00BD3B45">
            <w:pPr>
              <w:pStyle w:val="Estilotabla"/>
              <w:rPr>
                <w:rFonts w:asciiTheme="majorHAnsi" w:hAnsiTheme="majorHAnsi"/>
                <w:sz w:val="22"/>
              </w:rPr>
            </w:pPr>
            <w:r w:rsidRPr="00E341D1">
              <w:rPr>
                <w:rFonts w:asciiTheme="majorHAnsi" w:hAnsiTheme="majorHAnsi"/>
                <w:sz w:val="22"/>
              </w:rPr>
              <w:t xml:space="preserve">Ingeniero </w:t>
            </w:r>
            <w:r w:rsidR="00C6394A" w:rsidRPr="00E341D1">
              <w:rPr>
                <w:rFonts w:asciiTheme="majorHAnsi" w:hAnsiTheme="majorHAnsi"/>
                <w:sz w:val="22"/>
              </w:rPr>
              <w:t>Ambiental</w:t>
            </w:r>
            <w:r w:rsidR="009F441D" w:rsidRPr="00E341D1">
              <w:rPr>
                <w:rFonts w:asciiTheme="majorHAnsi" w:hAnsiTheme="majorHAnsi"/>
                <w:sz w:val="22"/>
              </w:rPr>
              <w:t xml:space="preserve"> </w:t>
            </w:r>
          </w:p>
        </w:tc>
      </w:tr>
      <w:tr w:rsidR="009F441D" w:rsidRPr="00E341D1" w14:paraId="52EB8163" w14:textId="77777777" w:rsidTr="00421EFC">
        <w:trPr>
          <w:trHeight w:val="289"/>
          <w:jc w:val="center"/>
        </w:trPr>
        <w:tc>
          <w:tcPr>
            <w:tcW w:w="5000" w:type="pct"/>
            <w:gridSpan w:val="4"/>
            <w:shd w:val="clear" w:color="auto" w:fill="D9D9D9"/>
          </w:tcPr>
          <w:p w14:paraId="7D2D6E40" w14:textId="77777777" w:rsidR="009F441D" w:rsidRPr="00E341D1" w:rsidRDefault="009F441D" w:rsidP="009F441D">
            <w:pPr>
              <w:spacing w:line="23" w:lineRule="atLeast"/>
              <w:ind w:left="221"/>
              <w:jc w:val="center"/>
              <w:rPr>
                <w:rFonts w:asciiTheme="majorHAnsi" w:hAnsiTheme="majorHAnsi" w:cs="Arial"/>
              </w:rPr>
            </w:pPr>
            <w:r w:rsidRPr="00E341D1">
              <w:rPr>
                <w:rFonts w:asciiTheme="majorHAnsi" w:hAnsiTheme="majorHAnsi" w:cs="Arial"/>
                <w:b/>
              </w:rPr>
              <w:t>CRONOGRAMA DE ACTIVIDADES</w:t>
            </w:r>
          </w:p>
        </w:tc>
      </w:tr>
      <w:tr w:rsidR="009F441D" w:rsidRPr="00E341D1" w14:paraId="4B7E684C" w14:textId="77777777" w:rsidTr="00421EFC">
        <w:trPr>
          <w:trHeight w:val="267"/>
          <w:jc w:val="center"/>
        </w:trPr>
        <w:tc>
          <w:tcPr>
            <w:tcW w:w="5000" w:type="pct"/>
            <w:gridSpan w:val="4"/>
          </w:tcPr>
          <w:p w14:paraId="23F038D1" w14:textId="77777777" w:rsidR="00421EFC" w:rsidRPr="00E341D1" w:rsidRDefault="00421EFC" w:rsidP="00421EFC">
            <w:pPr>
              <w:jc w:val="center"/>
            </w:pPr>
            <w:r w:rsidRPr="00E341D1">
              <w:t>A continuación se relaciona el cronograma de ejecución de las actividades contempladas en el presente subprograma.</w:t>
            </w:r>
          </w:p>
          <w:p w14:paraId="51C06857" w14:textId="77777777" w:rsidR="00421EFC" w:rsidRPr="00E341D1" w:rsidRDefault="00421EFC" w:rsidP="00421EFC">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421EFC" w:rsidRPr="00E341D1" w14:paraId="69524437" w14:textId="77777777" w:rsidTr="00421EFC">
              <w:trPr>
                <w:jc w:val="center"/>
              </w:trPr>
              <w:tc>
                <w:tcPr>
                  <w:tcW w:w="2948" w:type="dxa"/>
                  <w:vMerge w:val="restart"/>
                  <w:shd w:val="clear" w:color="auto" w:fill="D9D9D9" w:themeFill="background1" w:themeFillShade="D9"/>
                  <w:vAlign w:val="center"/>
                </w:tcPr>
                <w:p w14:paraId="5D6FB735"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21D451C9"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421EFC" w:rsidRPr="00E341D1" w14:paraId="6EA601EC" w14:textId="77777777" w:rsidTr="00421EFC">
              <w:trPr>
                <w:jc w:val="center"/>
              </w:trPr>
              <w:tc>
                <w:tcPr>
                  <w:tcW w:w="2948" w:type="dxa"/>
                  <w:vMerge/>
                  <w:shd w:val="clear" w:color="auto" w:fill="D9D9D9" w:themeFill="background1" w:themeFillShade="D9"/>
                </w:tcPr>
                <w:p w14:paraId="140FD4AA"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3E5E39B3"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3FD86DDB"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6CFB3EA0"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7D9E78AE"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4388B574"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421EFC" w:rsidRPr="00E341D1" w14:paraId="37CACF4A" w14:textId="77777777" w:rsidTr="00421EFC">
              <w:trPr>
                <w:jc w:val="center"/>
              </w:trPr>
              <w:tc>
                <w:tcPr>
                  <w:tcW w:w="2948" w:type="dxa"/>
                </w:tcPr>
                <w:p w14:paraId="71A4B251"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5659C9BB"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4D9CF1F6"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18FB3AD8"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790D2717"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08A18728"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r w:rsidR="00421EFC" w:rsidRPr="00E341D1" w14:paraId="65C34560" w14:textId="77777777" w:rsidTr="00421EFC">
              <w:trPr>
                <w:jc w:val="center"/>
              </w:trPr>
              <w:tc>
                <w:tcPr>
                  <w:tcW w:w="2948" w:type="dxa"/>
                </w:tcPr>
                <w:p w14:paraId="7A7F27D7"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7B285AC3"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562EEE30"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6174914F"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FF776CA"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6394FD38"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r w:rsidR="00421EFC" w:rsidRPr="00E341D1" w14:paraId="10C3F135" w14:textId="77777777" w:rsidTr="00421EFC">
              <w:trPr>
                <w:jc w:val="center"/>
              </w:trPr>
              <w:tc>
                <w:tcPr>
                  <w:tcW w:w="2948" w:type="dxa"/>
                </w:tcPr>
                <w:p w14:paraId="0F4973A2"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0FE5B5B7"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7A78F93B"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0DFE3EC7"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6DBB12F6"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3CD349D3"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bl>
          <w:p w14:paraId="2FCFA1C9" w14:textId="0536D75A" w:rsidR="009F441D" w:rsidRPr="00E341D1" w:rsidRDefault="009F441D" w:rsidP="009F441D">
            <w:pPr>
              <w:spacing w:line="23" w:lineRule="atLeast"/>
              <w:jc w:val="center"/>
              <w:rPr>
                <w:rFonts w:asciiTheme="majorHAnsi" w:hAnsiTheme="majorHAnsi" w:cs="Arial"/>
              </w:rPr>
            </w:pPr>
          </w:p>
        </w:tc>
      </w:tr>
    </w:tbl>
    <w:p w14:paraId="6737539C" w14:textId="14097C17" w:rsidR="00BA182C" w:rsidRPr="00E341D1" w:rsidRDefault="00BA182C" w:rsidP="009F441D">
      <w:pPr>
        <w:spacing w:line="240" w:lineRule="auto"/>
        <w:contextualSpacing w:val="0"/>
        <w:jc w:val="left"/>
        <w:rPr>
          <w:rFonts w:asciiTheme="majorHAnsi" w:hAnsiTheme="majorHAnsi" w:cs="Arial"/>
        </w:rPr>
      </w:pPr>
    </w:p>
    <w:p w14:paraId="4AEA44CA" w14:textId="77777777" w:rsidR="00BA182C" w:rsidRPr="00E341D1" w:rsidRDefault="00BA182C">
      <w:pPr>
        <w:spacing w:line="240" w:lineRule="auto"/>
        <w:contextualSpacing w:val="0"/>
        <w:jc w:val="left"/>
        <w:rPr>
          <w:rFonts w:asciiTheme="majorHAnsi" w:hAnsiTheme="majorHAnsi" w:cs="Arial"/>
        </w:rPr>
      </w:pPr>
      <w:r w:rsidRPr="00E341D1">
        <w:rPr>
          <w:rFonts w:asciiTheme="majorHAnsi" w:hAnsiTheme="majorHAnsi" w:cs="Arial"/>
        </w:rPr>
        <w:br w:type="page"/>
      </w:r>
    </w:p>
    <w:p w14:paraId="21855B3A" w14:textId="77777777" w:rsidR="009F441D" w:rsidRPr="00E341D1" w:rsidRDefault="009F441D" w:rsidP="009F441D">
      <w:pPr>
        <w:spacing w:line="240" w:lineRule="auto"/>
        <w:contextualSpacing w:val="0"/>
        <w:jc w:val="left"/>
        <w:rPr>
          <w:rFonts w:asciiTheme="majorHAnsi" w:hAnsiTheme="majorHAnsi" w:cs="Arial"/>
        </w:rPr>
      </w:pPr>
    </w:p>
    <w:p w14:paraId="508F6EC6" w14:textId="77777777" w:rsidR="009F441D" w:rsidRPr="00E341D1" w:rsidRDefault="009F441D" w:rsidP="00A67B06">
      <w:pPr>
        <w:pStyle w:val="Ttulo3"/>
        <w:numPr>
          <w:ilvl w:val="2"/>
          <w:numId w:val="32"/>
        </w:numPr>
        <w:rPr>
          <w:rFonts w:asciiTheme="majorHAnsi" w:hAnsiTheme="majorHAnsi"/>
          <w:szCs w:val="22"/>
        </w:rPr>
      </w:pPr>
      <w:bookmarkStart w:id="23" w:name="_Toc395640512"/>
      <w:bookmarkStart w:id="24" w:name="_Toc431758188"/>
      <w:bookmarkStart w:id="25" w:name="_Toc438544550"/>
      <w:r w:rsidRPr="00E341D1">
        <w:rPr>
          <w:rFonts w:asciiTheme="majorHAnsi" w:hAnsiTheme="majorHAnsi"/>
          <w:szCs w:val="22"/>
        </w:rPr>
        <w:t>Cumplimiento de requerimientos legales</w:t>
      </w:r>
      <w:bookmarkEnd w:id="23"/>
      <w:bookmarkEnd w:id="24"/>
      <w:bookmarkEnd w:id="25"/>
    </w:p>
    <w:p w14:paraId="2999795F" w14:textId="77777777" w:rsidR="009F441D" w:rsidRPr="00E341D1" w:rsidRDefault="009F441D" w:rsidP="009F441D">
      <w:pPr>
        <w:tabs>
          <w:tab w:val="left" w:pos="851"/>
        </w:tabs>
        <w:spacing w:line="240" w:lineRule="auto"/>
        <w:contextualSpacing w:val="0"/>
        <w:jc w:val="left"/>
        <w:rPr>
          <w:rFonts w:asciiTheme="majorHAnsi" w:hAnsiTheme="majorHAnsi"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17"/>
        <w:gridCol w:w="2326"/>
        <w:gridCol w:w="1406"/>
        <w:gridCol w:w="2538"/>
      </w:tblGrid>
      <w:tr w:rsidR="009F441D" w:rsidRPr="00E341D1" w14:paraId="37E4EF0D" w14:textId="77777777" w:rsidTr="00421EFC">
        <w:trPr>
          <w:trHeight w:val="357"/>
          <w:tblHeader/>
          <w:jc w:val="center"/>
        </w:trPr>
        <w:tc>
          <w:tcPr>
            <w:tcW w:w="0" w:type="auto"/>
            <w:gridSpan w:val="4"/>
            <w:shd w:val="pct12" w:color="auto" w:fill="auto"/>
            <w:vAlign w:val="center"/>
          </w:tcPr>
          <w:p w14:paraId="7FD20A60" w14:textId="77777777"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t>PROGRAMA DE DESARROLLO Y APLICACIÓN DE LA GESTIÓN AMBIENTAL –DAGA-</w:t>
            </w:r>
          </w:p>
        </w:tc>
      </w:tr>
      <w:tr w:rsidR="009F441D" w:rsidRPr="00E341D1" w14:paraId="34E45966" w14:textId="77777777" w:rsidTr="00421EFC">
        <w:trPr>
          <w:trHeight w:val="289"/>
          <w:tblHeader/>
          <w:jc w:val="center"/>
        </w:trPr>
        <w:tc>
          <w:tcPr>
            <w:tcW w:w="0" w:type="auto"/>
            <w:shd w:val="clear" w:color="auto" w:fill="E0E0E0"/>
            <w:vAlign w:val="center"/>
          </w:tcPr>
          <w:p w14:paraId="64B38808" w14:textId="77777777" w:rsidR="009F441D" w:rsidRPr="00E341D1" w:rsidRDefault="009F441D" w:rsidP="00421EFC">
            <w:pPr>
              <w:spacing w:line="23" w:lineRule="atLeast"/>
              <w:jc w:val="center"/>
              <w:rPr>
                <w:rFonts w:asciiTheme="majorHAnsi" w:hAnsiTheme="majorHAnsi" w:cs="Arial"/>
                <w:b/>
              </w:rPr>
            </w:pPr>
            <w:r w:rsidRPr="00E341D1">
              <w:rPr>
                <w:rFonts w:asciiTheme="majorHAnsi" w:hAnsiTheme="majorHAnsi" w:cs="Arial"/>
                <w:b/>
              </w:rPr>
              <w:t>Código:</w:t>
            </w:r>
          </w:p>
        </w:tc>
        <w:tc>
          <w:tcPr>
            <w:tcW w:w="0" w:type="auto"/>
            <w:vAlign w:val="center"/>
          </w:tcPr>
          <w:p w14:paraId="56769197" w14:textId="77777777" w:rsidR="009F441D" w:rsidRPr="00E341D1" w:rsidRDefault="009F441D" w:rsidP="00421EFC">
            <w:pPr>
              <w:spacing w:line="23" w:lineRule="atLeast"/>
              <w:jc w:val="center"/>
              <w:rPr>
                <w:rFonts w:asciiTheme="majorHAnsi" w:hAnsiTheme="majorHAnsi" w:cs="Arial"/>
              </w:rPr>
            </w:pPr>
            <w:r w:rsidRPr="00E341D1">
              <w:rPr>
                <w:rFonts w:asciiTheme="majorHAnsi" w:eastAsia="Times New Roman" w:hAnsiTheme="majorHAnsi" w:cs="Arial"/>
                <w:lang w:val="es-ES" w:eastAsia="es-ES"/>
              </w:rPr>
              <w:t>DAGA-1.3-03</w:t>
            </w:r>
          </w:p>
        </w:tc>
        <w:tc>
          <w:tcPr>
            <w:tcW w:w="0" w:type="auto"/>
            <w:shd w:val="clear" w:color="auto" w:fill="E0E0E0"/>
            <w:vAlign w:val="center"/>
          </w:tcPr>
          <w:p w14:paraId="1DBC4345" w14:textId="77777777" w:rsidR="009F441D" w:rsidRPr="00E341D1" w:rsidRDefault="009F441D" w:rsidP="00421EFC">
            <w:pPr>
              <w:spacing w:line="23" w:lineRule="atLeast"/>
              <w:jc w:val="center"/>
              <w:rPr>
                <w:rFonts w:asciiTheme="majorHAnsi" w:hAnsiTheme="majorHAnsi" w:cs="Arial"/>
                <w:b/>
              </w:rPr>
            </w:pPr>
            <w:r w:rsidRPr="00E341D1">
              <w:rPr>
                <w:rFonts w:asciiTheme="majorHAnsi" w:hAnsiTheme="majorHAnsi" w:cs="Arial"/>
                <w:b/>
              </w:rPr>
              <w:t>Nombre:</w:t>
            </w:r>
          </w:p>
        </w:tc>
        <w:tc>
          <w:tcPr>
            <w:tcW w:w="0" w:type="auto"/>
            <w:vAlign w:val="center"/>
          </w:tcPr>
          <w:p w14:paraId="5A6D79BE" w14:textId="77777777" w:rsidR="009F441D" w:rsidRPr="00E341D1" w:rsidRDefault="009F441D" w:rsidP="00421EFC">
            <w:pPr>
              <w:spacing w:line="23" w:lineRule="atLeast"/>
              <w:jc w:val="center"/>
              <w:rPr>
                <w:rFonts w:asciiTheme="majorHAnsi" w:hAnsiTheme="majorHAnsi" w:cs="Arial"/>
              </w:rPr>
            </w:pPr>
            <w:r w:rsidRPr="00E341D1">
              <w:rPr>
                <w:rFonts w:asciiTheme="majorHAnsi" w:hAnsiTheme="majorHAnsi" w:cs="Arial"/>
              </w:rPr>
              <w:t>Cumplimiento de requerimientos legales</w:t>
            </w:r>
          </w:p>
        </w:tc>
      </w:tr>
      <w:tr w:rsidR="009F441D" w:rsidRPr="00E341D1" w14:paraId="51AF9A5D" w14:textId="77777777" w:rsidTr="00421EFC">
        <w:trPr>
          <w:trHeight w:val="360"/>
          <w:jc w:val="center"/>
        </w:trPr>
        <w:tc>
          <w:tcPr>
            <w:tcW w:w="0" w:type="auto"/>
            <w:gridSpan w:val="2"/>
            <w:shd w:val="clear" w:color="auto" w:fill="E0E0E0"/>
            <w:vAlign w:val="center"/>
          </w:tcPr>
          <w:p w14:paraId="37465CB2" w14:textId="77777777"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t>OBJETIVOS</w:t>
            </w:r>
          </w:p>
        </w:tc>
        <w:tc>
          <w:tcPr>
            <w:tcW w:w="0" w:type="auto"/>
            <w:gridSpan w:val="2"/>
            <w:shd w:val="clear" w:color="auto" w:fill="E0E0E0"/>
            <w:vAlign w:val="center"/>
          </w:tcPr>
          <w:p w14:paraId="215EECD0" w14:textId="77777777"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t>METAS</w:t>
            </w:r>
          </w:p>
        </w:tc>
      </w:tr>
      <w:tr w:rsidR="009F441D" w:rsidRPr="00E341D1" w14:paraId="3981A189" w14:textId="77777777" w:rsidTr="00421EFC">
        <w:trPr>
          <w:jc w:val="center"/>
        </w:trPr>
        <w:tc>
          <w:tcPr>
            <w:tcW w:w="0" w:type="auto"/>
            <w:gridSpan w:val="2"/>
            <w:vAlign w:val="center"/>
          </w:tcPr>
          <w:p w14:paraId="58C1C178" w14:textId="77777777" w:rsidR="009F441D" w:rsidRPr="00E341D1" w:rsidRDefault="009F441D" w:rsidP="00421EFC">
            <w:pPr>
              <w:pStyle w:val="tablavieta"/>
              <w:jc w:val="center"/>
              <w:rPr>
                <w:rFonts w:asciiTheme="majorHAnsi" w:hAnsiTheme="majorHAnsi"/>
                <w:sz w:val="22"/>
              </w:rPr>
            </w:pPr>
            <w:r w:rsidRPr="00E341D1">
              <w:rPr>
                <w:rFonts w:asciiTheme="majorHAnsi" w:hAnsiTheme="majorHAnsi"/>
                <w:sz w:val="22"/>
              </w:rPr>
              <w:t>Cumplir con las normas ambientales vigentes</w:t>
            </w:r>
          </w:p>
          <w:p w14:paraId="1C27F0B6" w14:textId="77777777" w:rsidR="009F441D" w:rsidRPr="00E341D1" w:rsidRDefault="009F441D" w:rsidP="00421EFC">
            <w:pPr>
              <w:pStyle w:val="tablavieta"/>
              <w:jc w:val="center"/>
              <w:rPr>
                <w:rFonts w:asciiTheme="majorHAnsi" w:hAnsiTheme="majorHAnsi"/>
                <w:sz w:val="22"/>
              </w:rPr>
            </w:pPr>
            <w:r w:rsidRPr="00E341D1">
              <w:rPr>
                <w:rFonts w:asciiTheme="majorHAnsi" w:hAnsiTheme="majorHAnsi"/>
                <w:sz w:val="22"/>
              </w:rPr>
              <w:t>Acatar los requerimientos de los permisos ambientales otorgados</w:t>
            </w:r>
          </w:p>
          <w:p w14:paraId="434A40F8" w14:textId="77777777" w:rsidR="009F441D" w:rsidRPr="00E341D1" w:rsidRDefault="009F441D" w:rsidP="00421EFC">
            <w:pPr>
              <w:pStyle w:val="tablavieta"/>
              <w:jc w:val="center"/>
              <w:rPr>
                <w:rFonts w:asciiTheme="majorHAnsi" w:hAnsiTheme="majorHAnsi"/>
                <w:sz w:val="22"/>
              </w:rPr>
            </w:pPr>
            <w:r w:rsidRPr="00E341D1">
              <w:rPr>
                <w:rFonts w:asciiTheme="majorHAnsi" w:hAnsiTheme="majorHAnsi"/>
                <w:sz w:val="22"/>
              </w:rPr>
              <w:t>Obtener los  permisos, autorizaciones y concesiones que requiere el proyecto.</w:t>
            </w:r>
          </w:p>
        </w:tc>
        <w:tc>
          <w:tcPr>
            <w:tcW w:w="0" w:type="auto"/>
            <w:gridSpan w:val="2"/>
            <w:vAlign w:val="center"/>
          </w:tcPr>
          <w:p w14:paraId="12AB558B" w14:textId="77777777" w:rsidR="009F441D" w:rsidRPr="00E341D1" w:rsidRDefault="009F441D" w:rsidP="00421EFC">
            <w:pPr>
              <w:pStyle w:val="tablavieta"/>
              <w:jc w:val="center"/>
              <w:rPr>
                <w:rFonts w:asciiTheme="majorHAnsi" w:hAnsiTheme="majorHAnsi"/>
                <w:sz w:val="22"/>
              </w:rPr>
            </w:pPr>
            <w:r w:rsidRPr="00E341D1">
              <w:rPr>
                <w:rFonts w:asciiTheme="majorHAnsi" w:hAnsiTheme="majorHAnsi"/>
                <w:sz w:val="22"/>
              </w:rPr>
              <w:t>Realizar la gestión para obtención y cumplimiento de permisos y autorizaciones requeridos por el proyecto.</w:t>
            </w:r>
          </w:p>
          <w:p w14:paraId="39A2E6EB" w14:textId="4E182739" w:rsidR="009F441D" w:rsidRPr="00E341D1" w:rsidRDefault="009F441D" w:rsidP="00421EFC">
            <w:pPr>
              <w:pStyle w:val="tablavieta"/>
              <w:jc w:val="center"/>
              <w:rPr>
                <w:rFonts w:asciiTheme="majorHAnsi" w:hAnsiTheme="majorHAnsi"/>
                <w:sz w:val="22"/>
              </w:rPr>
            </w:pPr>
            <w:r w:rsidRPr="00E341D1">
              <w:rPr>
                <w:rFonts w:asciiTheme="majorHAnsi" w:hAnsiTheme="majorHAnsi"/>
                <w:sz w:val="22"/>
              </w:rPr>
              <w:t xml:space="preserve">Ejecutar </w:t>
            </w:r>
            <w:r w:rsidR="00944DFE" w:rsidRPr="00E341D1">
              <w:rPr>
                <w:rFonts w:asciiTheme="majorHAnsi" w:hAnsiTheme="majorHAnsi"/>
                <w:sz w:val="22"/>
              </w:rPr>
              <w:t>las medidas que se establezcan al interior de los permisos.</w:t>
            </w:r>
          </w:p>
        </w:tc>
      </w:tr>
      <w:tr w:rsidR="009F441D" w:rsidRPr="00E341D1" w14:paraId="61D73DF0" w14:textId="77777777" w:rsidTr="00421EFC">
        <w:trPr>
          <w:trHeight w:val="360"/>
          <w:jc w:val="center"/>
        </w:trPr>
        <w:tc>
          <w:tcPr>
            <w:tcW w:w="0" w:type="auto"/>
            <w:gridSpan w:val="2"/>
            <w:shd w:val="clear" w:color="auto" w:fill="E0E0E0"/>
            <w:vAlign w:val="center"/>
          </w:tcPr>
          <w:p w14:paraId="3D1EC848" w14:textId="77777777"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t>IMPACTOS A LOS QUE RESPONDE</w:t>
            </w:r>
          </w:p>
        </w:tc>
        <w:tc>
          <w:tcPr>
            <w:tcW w:w="0" w:type="auto"/>
            <w:gridSpan w:val="2"/>
            <w:shd w:val="clear" w:color="auto" w:fill="E0E0E0"/>
            <w:vAlign w:val="center"/>
          </w:tcPr>
          <w:p w14:paraId="60F63EE2" w14:textId="77777777"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t>TIPO DE MEDIDA A EJECUTAR</w:t>
            </w:r>
          </w:p>
        </w:tc>
      </w:tr>
      <w:tr w:rsidR="009F441D" w:rsidRPr="00E341D1" w14:paraId="0819AB5B" w14:textId="77777777" w:rsidTr="00421EFC">
        <w:trPr>
          <w:jc w:val="center"/>
        </w:trPr>
        <w:tc>
          <w:tcPr>
            <w:tcW w:w="0" w:type="auto"/>
            <w:gridSpan w:val="2"/>
            <w:vAlign w:val="center"/>
          </w:tcPr>
          <w:p w14:paraId="1970183A" w14:textId="77777777" w:rsidR="009F441D" w:rsidRPr="00E341D1" w:rsidRDefault="009F441D" w:rsidP="00421EFC">
            <w:pPr>
              <w:pStyle w:val="tablavieta"/>
              <w:jc w:val="left"/>
              <w:rPr>
                <w:rFonts w:asciiTheme="majorHAnsi" w:hAnsiTheme="majorHAnsi"/>
                <w:sz w:val="22"/>
              </w:rPr>
            </w:pPr>
            <w:r w:rsidRPr="00E341D1">
              <w:rPr>
                <w:rFonts w:asciiTheme="majorHAnsi" w:hAnsiTheme="majorHAnsi"/>
                <w:sz w:val="22"/>
              </w:rPr>
              <w:t>Cambio en  la calidad de aire</w:t>
            </w:r>
          </w:p>
          <w:p w14:paraId="7C5E1C18" w14:textId="77777777" w:rsidR="009F441D" w:rsidRPr="00E341D1" w:rsidRDefault="009F441D" w:rsidP="00421EFC">
            <w:pPr>
              <w:pStyle w:val="tablavieta"/>
              <w:jc w:val="left"/>
              <w:rPr>
                <w:rFonts w:asciiTheme="majorHAnsi" w:hAnsiTheme="majorHAnsi"/>
                <w:sz w:val="22"/>
              </w:rPr>
            </w:pPr>
            <w:r w:rsidRPr="00E341D1">
              <w:rPr>
                <w:rFonts w:asciiTheme="majorHAnsi" w:hAnsiTheme="majorHAnsi"/>
                <w:sz w:val="22"/>
              </w:rPr>
              <w:t>Cambio en los niveles de presión sonora</w:t>
            </w:r>
          </w:p>
          <w:p w14:paraId="4168B94F" w14:textId="77777777" w:rsidR="009F441D" w:rsidRPr="00E341D1" w:rsidRDefault="009F441D" w:rsidP="00421EFC">
            <w:pPr>
              <w:pStyle w:val="tablavieta"/>
              <w:jc w:val="left"/>
              <w:rPr>
                <w:rFonts w:asciiTheme="majorHAnsi" w:hAnsiTheme="majorHAnsi"/>
                <w:sz w:val="22"/>
              </w:rPr>
            </w:pPr>
            <w:r w:rsidRPr="00E341D1">
              <w:rPr>
                <w:rFonts w:asciiTheme="majorHAnsi" w:hAnsiTheme="majorHAnsi"/>
                <w:sz w:val="22"/>
              </w:rPr>
              <w:t>Cambios en la calidad del agua superficial</w:t>
            </w:r>
          </w:p>
          <w:p w14:paraId="6999D773" w14:textId="77777777" w:rsidR="009F441D" w:rsidRPr="00E341D1" w:rsidRDefault="009F441D" w:rsidP="00421EFC">
            <w:pPr>
              <w:pStyle w:val="tablavieta"/>
              <w:jc w:val="left"/>
              <w:rPr>
                <w:rFonts w:asciiTheme="majorHAnsi" w:hAnsiTheme="majorHAnsi"/>
                <w:sz w:val="22"/>
              </w:rPr>
            </w:pPr>
            <w:r w:rsidRPr="00E341D1">
              <w:rPr>
                <w:rFonts w:asciiTheme="majorHAnsi" w:hAnsiTheme="majorHAnsi"/>
                <w:sz w:val="22"/>
              </w:rPr>
              <w:t>Alteración del cauce</w:t>
            </w:r>
          </w:p>
          <w:p w14:paraId="4DEB491E" w14:textId="77777777" w:rsidR="009F441D" w:rsidRPr="00E341D1" w:rsidRDefault="009F441D" w:rsidP="00421EFC">
            <w:pPr>
              <w:pStyle w:val="tablavieta"/>
              <w:jc w:val="left"/>
              <w:rPr>
                <w:rFonts w:asciiTheme="majorHAnsi" w:hAnsiTheme="majorHAnsi"/>
                <w:sz w:val="22"/>
              </w:rPr>
            </w:pPr>
            <w:r w:rsidRPr="00E341D1">
              <w:rPr>
                <w:rFonts w:asciiTheme="majorHAnsi" w:hAnsiTheme="majorHAnsi"/>
                <w:sz w:val="22"/>
              </w:rPr>
              <w:t>Generación de residuos sólidos</w:t>
            </w:r>
          </w:p>
          <w:p w14:paraId="5660E4C8" w14:textId="77777777" w:rsidR="009F441D" w:rsidRPr="00E341D1" w:rsidRDefault="009F441D" w:rsidP="00421EFC">
            <w:pPr>
              <w:pStyle w:val="tablavieta"/>
              <w:jc w:val="left"/>
              <w:rPr>
                <w:rFonts w:asciiTheme="majorHAnsi" w:hAnsiTheme="majorHAnsi"/>
                <w:sz w:val="22"/>
              </w:rPr>
            </w:pPr>
            <w:r w:rsidRPr="00E341D1">
              <w:rPr>
                <w:rFonts w:asciiTheme="majorHAnsi" w:hAnsiTheme="majorHAnsi"/>
                <w:sz w:val="22"/>
              </w:rPr>
              <w:t>Afectación cobertura vegetal</w:t>
            </w:r>
          </w:p>
        </w:tc>
        <w:tc>
          <w:tcPr>
            <w:tcW w:w="0" w:type="auto"/>
            <w:gridSpan w:val="2"/>
            <w:vAlign w:val="center"/>
          </w:tcPr>
          <w:p w14:paraId="4A7510FE" w14:textId="6E2B3AF5" w:rsidR="009F441D" w:rsidRPr="00E341D1" w:rsidRDefault="009F441D" w:rsidP="00421EFC">
            <w:pPr>
              <w:pStyle w:val="tablavieta"/>
              <w:jc w:val="center"/>
              <w:rPr>
                <w:rFonts w:asciiTheme="majorHAnsi" w:hAnsiTheme="majorHAnsi"/>
                <w:sz w:val="22"/>
              </w:rPr>
            </w:pPr>
            <w:r w:rsidRPr="00E341D1">
              <w:rPr>
                <w:rFonts w:asciiTheme="majorHAnsi" w:hAnsiTheme="majorHAnsi"/>
                <w:sz w:val="22"/>
              </w:rPr>
              <w:t>Prevención</w:t>
            </w:r>
          </w:p>
        </w:tc>
      </w:tr>
      <w:tr w:rsidR="009F441D" w:rsidRPr="00E341D1" w14:paraId="5041CE39" w14:textId="77777777" w:rsidTr="00421EFC">
        <w:trPr>
          <w:trHeight w:val="360"/>
          <w:jc w:val="center"/>
        </w:trPr>
        <w:tc>
          <w:tcPr>
            <w:tcW w:w="0" w:type="auto"/>
            <w:gridSpan w:val="2"/>
            <w:shd w:val="clear" w:color="auto" w:fill="E0E0E0"/>
            <w:vAlign w:val="center"/>
          </w:tcPr>
          <w:p w14:paraId="5BCF75AF" w14:textId="77777777"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t>LUGAR DE APLICACIÓN</w:t>
            </w:r>
          </w:p>
        </w:tc>
        <w:tc>
          <w:tcPr>
            <w:tcW w:w="0" w:type="auto"/>
            <w:gridSpan w:val="2"/>
            <w:shd w:val="clear" w:color="auto" w:fill="E0E0E0"/>
            <w:vAlign w:val="center"/>
          </w:tcPr>
          <w:p w14:paraId="40E29A2F" w14:textId="77777777"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t>POBLACIÓN BENEFICIADA</w:t>
            </w:r>
          </w:p>
        </w:tc>
      </w:tr>
      <w:tr w:rsidR="009F441D" w:rsidRPr="00E341D1" w14:paraId="32D97291" w14:textId="77777777" w:rsidTr="00421EFC">
        <w:trPr>
          <w:trHeight w:val="658"/>
          <w:jc w:val="center"/>
        </w:trPr>
        <w:tc>
          <w:tcPr>
            <w:tcW w:w="0" w:type="auto"/>
            <w:gridSpan w:val="2"/>
            <w:vAlign w:val="center"/>
          </w:tcPr>
          <w:p w14:paraId="2071D87B" w14:textId="5CEB4641" w:rsidR="00F530FB" w:rsidRPr="00E341D1" w:rsidRDefault="009F441D" w:rsidP="00421EFC">
            <w:pPr>
              <w:pStyle w:val="tablavieta"/>
              <w:jc w:val="left"/>
              <w:rPr>
                <w:rFonts w:asciiTheme="majorHAnsi" w:hAnsiTheme="majorHAnsi" w:cs="Arial"/>
                <w:sz w:val="22"/>
              </w:rPr>
            </w:pPr>
            <w:r w:rsidRPr="00E341D1">
              <w:rPr>
                <w:rFonts w:asciiTheme="majorHAnsi" w:hAnsiTheme="majorHAnsi"/>
                <w:sz w:val="22"/>
              </w:rPr>
              <w:t xml:space="preserve">En los sitios de ejecución de las actividades propuestas en las etapas en la </w:t>
            </w:r>
            <w:r w:rsidR="00F530FB" w:rsidRPr="00E341D1">
              <w:rPr>
                <w:rFonts w:asciiTheme="majorHAnsi" w:hAnsiTheme="majorHAnsi"/>
                <w:sz w:val="22"/>
              </w:rPr>
              <w:t>Unidad funcional 3 (UF3), en el tramo Intercambiador Alto de Dolores- Lazo 1 hasta Puerto Berrío Oeste</w:t>
            </w:r>
          </w:p>
          <w:p w14:paraId="67DF1148" w14:textId="6371D128" w:rsidR="009F441D" w:rsidRPr="00E341D1" w:rsidRDefault="009F441D" w:rsidP="00421EFC">
            <w:pPr>
              <w:pStyle w:val="tablavieta"/>
              <w:jc w:val="left"/>
              <w:rPr>
                <w:rFonts w:asciiTheme="majorHAnsi" w:hAnsiTheme="majorHAnsi"/>
                <w:sz w:val="22"/>
              </w:rPr>
            </w:pPr>
            <w:r w:rsidRPr="00E341D1">
              <w:rPr>
                <w:rFonts w:asciiTheme="majorHAnsi" w:hAnsiTheme="majorHAnsi"/>
                <w:sz w:val="22"/>
              </w:rPr>
              <w:t>El área establecida para ZODME</w:t>
            </w:r>
          </w:p>
        </w:tc>
        <w:tc>
          <w:tcPr>
            <w:tcW w:w="0" w:type="auto"/>
            <w:gridSpan w:val="2"/>
            <w:vAlign w:val="center"/>
          </w:tcPr>
          <w:p w14:paraId="73A6E6A6" w14:textId="57A66F47" w:rsidR="009F441D" w:rsidRPr="00E341D1" w:rsidRDefault="009F441D" w:rsidP="00421EFC">
            <w:pPr>
              <w:pStyle w:val="Estilotabla"/>
              <w:jc w:val="left"/>
              <w:rPr>
                <w:rFonts w:asciiTheme="majorHAnsi" w:hAnsiTheme="majorHAnsi"/>
                <w:sz w:val="22"/>
              </w:rPr>
            </w:pPr>
            <w:r w:rsidRPr="00E341D1">
              <w:rPr>
                <w:rFonts w:asciiTheme="majorHAnsi" w:hAnsiTheme="majorHAnsi"/>
                <w:sz w:val="22"/>
              </w:rPr>
              <w:t xml:space="preserve">Comunidad del </w:t>
            </w:r>
            <w:r w:rsidR="00C2044A" w:rsidRPr="00E341D1">
              <w:rPr>
                <w:rFonts w:asciiTheme="majorHAnsi" w:hAnsiTheme="majorHAnsi"/>
                <w:sz w:val="22"/>
              </w:rPr>
              <w:t>Área de Influencia directa </w:t>
            </w:r>
            <w:r w:rsidRPr="00E341D1">
              <w:rPr>
                <w:rFonts w:asciiTheme="majorHAnsi" w:hAnsiTheme="majorHAnsi"/>
                <w:sz w:val="22"/>
              </w:rPr>
              <w:t xml:space="preserve"> </w:t>
            </w:r>
            <w:r w:rsidR="00421EFC" w:rsidRPr="00E341D1">
              <w:rPr>
                <w:rFonts w:asciiTheme="majorHAnsi" w:hAnsiTheme="majorHAnsi"/>
                <w:sz w:val="22"/>
              </w:rPr>
              <w:t xml:space="preserve">del PAGA </w:t>
            </w:r>
          </w:p>
          <w:p w14:paraId="64EB52EE" w14:textId="77777777" w:rsidR="009F441D" w:rsidRPr="00E341D1" w:rsidRDefault="009F441D" w:rsidP="00421EFC">
            <w:pPr>
              <w:pStyle w:val="Estilotabla"/>
              <w:jc w:val="left"/>
              <w:rPr>
                <w:rFonts w:asciiTheme="majorHAnsi" w:hAnsiTheme="majorHAnsi"/>
                <w:sz w:val="22"/>
              </w:rPr>
            </w:pPr>
            <w:r w:rsidRPr="00E341D1">
              <w:rPr>
                <w:rFonts w:asciiTheme="majorHAnsi" w:hAnsiTheme="majorHAnsi"/>
                <w:sz w:val="22"/>
              </w:rPr>
              <w:t>Usuarios de la vía</w:t>
            </w:r>
          </w:p>
        </w:tc>
      </w:tr>
      <w:tr w:rsidR="009F441D" w:rsidRPr="00E341D1" w14:paraId="1AD5136A" w14:textId="77777777" w:rsidTr="00421EFC">
        <w:trPr>
          <w:trHeight w:val="360"/>
          <w:jc w:val="center"/>
        </w:trPr>
        <w:tc>
          <w:tcPr>
            <w:tcW w:w="0" w:type="auto"/>
            <w:gridSpan w:val="4"/>
            <w:shd w:val="clear" w:color="auto" w:fill="E0E0E0"/>
            <w:vAlign w:val="center"/>
          </w:tcPr>
          <w:p w14:paraId="5B0CF30D" w14:textId="77777777"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t>ACCIONES A DESARROLLAR</w:t>
            </w:r>
          </w:p>
        </w:tc>
      </w:tr>
      <w:tr w:rsidR="009F441D" w:rsidRPr="00E341D1" w14:paraId="74D84434" w14:textId="77777777" w:rsidTr="00421EFC">
        <w:trPr>
          <w:jc w:val="center"/>
        </w:trPr>
        <w:tc>
          <w:tcPr>
            <w:tcW w:w="0" w:type="auto"/>
            <w:gridSpan w:val="4"/>
            <w:vAlign w:val="center"/>
          </w:tcPr>
          <w:p w14:paraId="42756528" w14:textId="6F8D4F0C" w:rsidR="009F441D" w:rsidRPr="00E341D1" w:rsidRDefault="009F441D" w:rsidP="00421EFC">
            <w:pPr>
              <w:pStyle w:val="tablavieta"/>
              <w:numPr>
                <w:ilvl w:val="0"/>
                <w:numId w:val="0"/>
              </w:numPr>
              <w:rPr>
                <w:rFonts w:asciiTheme="majorHAnsi" w:hAnsiTheme="majorHAnsi"/>
                <w:sz w:val="22"/>
              </w:rPr>
            </w:pPr>
            <w:r w:rsidRPr="00E341D1">
              <w:rPr>
                <w:rFonts w:asciiTheme="majorHAnsi" w:hAnsiTheme="majorHAnsi"/>
                <w:sz w:val="22"/>
              </w:rPr>
              <w:t>Para el desarrollo del proyecto “</w:t>
            </w:r>
            <w:r w:rsidR="00F530FB" w:rsidRPr="00E341D1">
              <w:rPr>
                <w:rFonts w:asciiTheme="majorHAnsi" w:hAnsiTheme="majorHAnsi"/>
                <w:sz w:val="22"/>
              </w:rPr>
              <w:t>Rehabilitación y m</w:t>
            </w:r>
            <w:r w:rsidRPr="00E341D1">
              <w:rPr>
                <w:rFonts w:asciiTheme="majorHAnsi" w:hAnsiTheme="majorHAnsi"/>
                <w:sz w:val="22"/>
              </w:rPr>
              <w:t xml:space="preserve">ejoramiento de la calzada </w:t>
            </w:r>
            <w:r w:rsidR="00F530FB" w:rsidRPr="00E341D1">
              <w:rPr>
                <w:rFonts w:asciiTheme="majorHAnsi" w:hAnsiTheme="majorHAnsi"/>
                <w:sz w:val="22"/>
              </w:rPr>
              <w:t xml:space="preserve">Unidad funcional 3 (UF3), en el tramo Intercambiador Alto de Dolores- Lazo 1 hasta Puerto Berrío Oeste” </w:t>
            </w:r>
            <w:r w:rsidRPr="00E341D1">
              <w:rPr>
                <w:rFonts w:asciiTheme="majorHAnsi" w:hAnsiTheme="majorHAnsi"/>
                <w:sz w:val="22"/>
              </w:rPr>
              <w:t xml:space="preserve">en el departamento de </w:t>
            </w:r>
            <w:r w:rsidR="00F530FB" w:rsidRPr="00E341D1">
              <w:rPr>
                <w:rFonts w:asciiTheme="majorHAnsi" w:hAnsiTheme="majorHAnsi"/>
                <w:sz w:val="22"/>
              </w:rPr>
              <w:t>Antioquia</w:t>
            </w:r>
            <w:r w:rsidRPr="00E341D1">
              <w:rPr>
                <w:rFonts w:asciiTheme="majorHAnsi" w:hAnsiTheme="majorHAnsi"/>
                <w:sz w:val="22"/>
              </w:rPr>
              <w:t xml:space="preserve">, </w:t>
            </w:r>
            <w:r w:rsidRPr="00E341D1">
              <w:rPr>
                <w:rFonts w:asciiTheme="majorHAnsi" w:hAnsiTheme="majorHAnsi"/>
                <w:b/>
                <w:sz w:val="22"/>
              </w:rPr>
              <w:t xml:space="preserve">NO </w:t>
            </w:r>
            <w:r w:rsidRPr="00E341D1">
              <w:rPr>
                <w:rFonts w:asciiTheme="majorHAnsi" w:hAnsiTheme="majorHAnsi"/>
                <w:sz w:val="22"/>
              </w:rPr>
              <w:t xml:space="preserve">se requiere de licencia ambiental como lo contempla el Decreto 2041 de 2014 del  Ministro de Ambiente y Desarrollo </w:t>
            </w:r>
            <w:r w:rsidRPr="00E341D1">
              <w:rPr>
                <w:rFonts w:asciiTheme="majorHAnsi" w:hAnsiTheme="majorHAnsi"/>
                <w:sz w:val="22"/>
              </w:rPr>
              <w:lastRenderedPageBreak/>
              <w:t>Sostenible (MADS) “</w:t>
            </w:r>
            <w:r w:rsidRPr="00E341D1">
              <w:rPr>
                <w:rFonts w:asciiTheme="majorHAnsi" w:hAnsiTheme="majorHAnsi"/>
                <w:i/>
                <w:sz w:val="22"/>
              </w:rPr>
              <w:t>por el cual se reglamenta el Título VIII de la Ley 99 de 1993 sobre licencias ambientales”</w:t>
            </w:r>
            <w:r w:rsidRPr="00E341D1">
              <w:rPr>
                <w:rFonts w:asciiTheme="majorHAnsi" w:hAnsiTheme="majorHAnsi"/>
                <w:sz w:val="22"/>
              </w:rPr>
              <w:t xml:space="preserve"> con el propósito de fortalecer el proceso de licenciamiento ambiental, la gestión de las autoridades ambientales y promover la responsabilidad ambiental para la protección del medio ambiente; sin embargo para este proyecto si demanda la realización del PAGA (Plan de Adaptación de la Guía Ambiental), expedido por el INVIAS y modificado mediante la Resolución 04001 del 2013,  como marco regulatorio encaminado a efectuar unas labores sostenibles técnica y ambientalmente. Para efectuar los trabajos se necesita del  uso y/o aprovechamiento de recursos naturales, por lo que es necesario obtener ciertos permisos, concesiones y/o autorizaciones frente a autoridades competentes</w:t>
            </w:r>
          </w:p>
          <w:p w14:paraId="2CB67D15" w14:textId="77777777" w:rsidR="009F441D" w:rsidRPr="00E341D1" w:rsidRDefault="009F441D" w:rsidP="00421EFC">
            <w:pPr>
              <w:pStyle w:val="Estilotabla"/>
              <w:jc w:val="left"/>
              <w:rPr>
                <w:rFonts w:asciiTheme="majorHAnsi" w:hAnsiTheme="majorHAnsi"/>
                <w:sz w:val="22"/>
              </w:rPr>
            </w:pPr>
          </w:p>
          <w:p w14:paraId="4062AF06" w14:textId="02C201EF" w:rsidR="00421EFC" w:rsidRPr="00E341D1" w:rsidRDefault="00421EFC" w:rsidP="00421EFC">
            <w:pPr>
              <w:pStyle w:val="Estilotabla"/>
              <w:rPr>
                <w:rFonts w:asciiTheme="majorHAnsi" w:hAnsiTheme="majorHAnsi"/>
                <w:sz w:val="22"/>
              </w:rPr>
            </w:pPr>
            <w:r w:rsidRPr="00E341D1">
              <w:rPr>
                <w:rFonts w:asciiTheme="majorHAnsi" w:hAnsiTheme="majorHAnsi" w:cs="Arial"/>
                <w:sz w:val="22"/>
              </w:rPr>
              <w:t xml:space="preserve">Para  la ejecución de las obras y actividades directas relacionadas con el proyecto antes mencionado es necesario </w:t>
            </w:r>
            <w:r w:rsidRPr="00E341D1">
              <w:rPr>
                <w:rFonts w:asciiTheme="majorHAnsi" w:hAnsiTheme="majorHAnsi"/>
                <w:sz w:val="22"/>
              </w:rPr>
              <w:t xml:space="preserve">aprovechar y/o intervenir recursos naturales para cumplir con el objetivo, en este caso se solicitan los diferentes permisos, concesiones y/o autorizaciones mediante el diligenciamiento de los formatos expedidos por la </w:t>
            </w:r>
            <w:r w:rsidR="001D4717" w:rsidRPr="00E341D1">
              <w:rPr>
                <w:rFonts w:asciiTheme="majorHAnsi" w:hAnsiTheme="majorHAnsi"/>
                <w:sz w:val="22"/>
              </w:rPr>
              <w:t>CORANTIOQUIA</w:t>
            </w:r>
            <w:r w:rsidRPr="00E341D1">
              <w:rPr>
                <w:rFonts w:asciiTheme="majorHAnsi" w:hAnsiTheme="majorHAnsi"/>
                <w:sz w:val="22"/>
              </w:rPr>
              <w:t xml:space="preserve"> y por Ministerio de Ambiente, Vivienda y Desarrollo Territorial (hoy Ministerio de Ambiente y Desarrollo Sostenible MADS) ver anexo </w:t>
            </w:r>
            <w:r w:rsidR="001D4717" w:rsidRPr="00E341D1">
              <w:rPr>
                <w:rFonts w:asciiTheme="majorHAnsi" w:hAnsiTheme="majorHAnsi"/>
                <w:sz w:val="22"/>
              </w:rPr>
              <w:t>Capítulo 7</w:t>
            </w:r>
          </w:p>
          <w:p w14:paraId="6856B565" w14:textId="77777777" w:rsidR="009F441D" w:rsidRPr="00E341D1" w:rsidRDefault="009F441D" w:rsidP="00421EFC">
            <w:pPr>
              <w:pStyle w:val="Estilotabla"/>
              <w:jc w:val="left"/>
              <w:rPr>
                <w:rFonts w:asciiTheme="majorHAnsi" w:hAnsiTheme="majorHAnsi"/>
                <w:sz w:val="22"/>
              </w:rPr>
            </w:pPr>
          </w:p>
          <w:p w14:paraId="604974FC" w14:textId="77777777" w:rsidR="00421EFC" w:rsidRPr="00E341D1" w:rsidRDefault="00421EFC" w:rsidP="00421EFC">
            <w:r w:rsidRPr="00E341D1">
              <w:t xml:space="preserve">Además, debe verificar que el proyecto cumpla con todos los requerimientos legales. Por esta razón, se debe adelantar la gestión para obtener los permisos, concesiones y/o autorizaciones necesarias para la ejecución de las obras. </w:t>
            </w:r>
          </w:p>
          <w:p w14:paraId="7D19C38E" w14:textId="77777777" w:rsidR="00421EFC" w:rsidRPr="00E341D1" w:rsidRDefault="00421EFC" w:rsidP="00421EFC"/>
          <w:p w14:paraId="374B9A5E" w14:textId="074BCF77" w:rsidR="001D4717" w:rsidRPr="00E341D1" w:rsidRDefault="00421EFC" w:rsidP="001D4717">
            <w:r w:rsidRPr="00E341D1">
              <w:t>Todos los permisos para uso y aprovechamiento de los recursos naturales, incluidos todos los efectos que se deriven de su obtención, deben ser tramitados por Concesión Autopista Río Magdalena S.A.S. quien es el encargado de la ejecución del proyecto</w:t>
            </w:r>
            <w:r w:rsidR="001D4717" w:rsidRPr="00E341D1">
              <w:t xml:space="preserve">. En la siguiente tabla se relaciona los permisos ambientales requeridos para el proyecto y la autoridad competente para la obtención de los mismos. </w:t>
            </w:r>
          </w:p>
          <w:p w14:paraId="6A6DCA28" w14:textId="77777777" w:rsidR="001D4717" w:rsidRPr="00E341D1" w:rsidRDefault="001D4717" w:rsidP="001D4717">
            <w:pPr>
              <w:spacing w:line="240" w:lineRule="auto"/>
            </w:pPr>
          </w:p>
          <w:p w14:paraId="10F161B6" w14:textId="38162F72" w:rsidR="001D4717" w:rsidRPr="00E341D1" w:rsidRDefault="001D4717" w:rsidP="001D4717">
            <w:pPr>
              <w:pStyle w:val="Tablas"/>
            </w:pPr>
            <w:bookmarkStart w:id="26" w:name="_Toc438566035"/>
            <w:r w:rsidRPr="00E341D1">
              <w:t xml:space="preserve">Tabla </w:t>
            </w:r>
            <w:fldSimple w:instr=" STYLEREF 1 \s ">
              <w:r w:rsidR="00BA2C70">
                <w:rPr>
                  <w:noProof/>
                </w:rPr>
                <w:t>5</w:t>
              </w:r>
            </w:fldSimple>
            <w:r w:rsidRPr="00E341D1">
              <w:t>.</w:t>
            </w:r>
            <w:fldSimple w:instr=" SEQ Tabla \* ARABIC \s 1 ">
              <w:r w:rsidR="00BA2C70">
                <w:rPr>
                  <w:noProof/>
                </w:rPr>
                <w:t>5</w:t>
              </w:r>
            </w:fldSimple>
            <w:r w:rsidRPr="00E341D1">
              <w:t xml:space="preserve"> Permisos a Solicitar</w:t>
            </w:r>
            <w:bookmarkEnd w:id="26"/>
          </w:p>
          <w:tbl>
            <w:tblPr>
              <w:tblStyle w:val="Gminis"/>
              <w:tblW w:w="5000" w:type="pct"/>
              <w:tblLook w:val="04A0" w:firstRow="1" w:lastRow="0" w:firstColumn="1" w:lastColumn="0" w:noHBand="0" w:noVBand="1"/>
            </w:tblPr>
            <w:tblGrid>
              <w:gridCol w:w="3403"/>
              <w:gridCol w:w="4868"/>
            </w:tblGrid>
            <w:tr w:rsidR="001D4717" w:rsidRPr="00E341D1" w14:paraId="744B11E8" w14:textId="77777777" w:rsidTr="001D4717">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100" w:firstRow="0" w:lastRow="0" w:firstColumn="1" w:lastColumn="0" w:oddVBand="0" w:evenVBand="0" w:oddHBand="0" w:evenHBand="0" w:firstRowFirstColumn="1" w:firstRowLastColumn="0" w:lastRowFirstColumn="0" w:lastRowLastColumn="0"/>
                  <w:tcW w:w="2057" w:type="pct"/>
                  <w:vAlign w:val="center"/>
                </w:tcPr>
                <w:p w14:paraId="173E3C4A" w14:textId="77777777" w:rsidR="001D4717" w:rsidRPr="00E341D1" w:rsidRDefault="001D4717" w:rsidP="001D4717">
                  <w:pPr>
                    <w:spacing w:line="240" w:lineRule="auto"/>
                    <w:jc w:val="center"/>
                    <w:rPr>
                      <w:b w:val="0"/>
                      <w:sz w:val="18"/>
                      <w:szCs w:val="18"/>
                    </w:rPr>
                  </w:pPr>
                  <w:r w:rsidRPr="00E341D1">
                    <w:rPr>
                      <w:sz w:val="18"/>
                      <w:szCs w:val="18"/>
                    </w:rPr>
                    <w:t>PERMISO</w:t>
                  </w:r>
                </w:p>
              </w:tc>
              <w:tc>
                <w:tcPr>
                  <w:tcW w:w="2943" w:type="pct"/>
                  <w:vAlign w:val="center"/>
                </w:tcPr>
                <w:p w14:paraId="499BAD10" w14:textId="77777777" w:rsidR="001D4717" w:rsidRPr="00E341D1" w:rsidRDefault="001D4717" w:rsidP="001D4717">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E341D1">
                    <w:rPr>
                      <w:sz w:val="18"/>
                      <w:szCs w:val="18"/>
                    </w:rPr>
                    <w:t>AUTORIDAD COMPETENTE</w:t>
                  </w:r>
                </w:p>
              </w:tc>
            </w:tr>
            <w:tr w:rsidR="001D4717" w:rsidRPr="00E341D1" w14:paraId="1A3A4CC0" w14:textId="77777777" w:rsidTr="001D4717">
              <w:trPr>
                <w:trHeight w:val="240"/>
              </w:trPr>
              <w:tc>
                <w:tcPr>
                  <w:cnfStyle w:val="001000000000" w:firstRow="0" w:lastRow="0" w:firstColumn="1" w:lastColumn="0" w:oddVBand="0" w:evenVBand="0" w:oddHBand="0" w:evenHBand="0" w:firstRowFirstColumn="0" w:firstRowLastColumn="0" w:lastRowFirstColumn="0" w:lastRowLastColumn="0"/>
                  <w:tcW w:w="2057" w:type="pct"/>
                  <w:vAlign w:val="center"/>
                </w:tcPr>
                <w:p w14:paraId="0465C8C7" w14:textId="77777777" w:rsidR="001D4717" w:rsidRPr="00E341D1" w:rsidRDefault="001D4717" w:rsidP="001D4717">
                  <w:pPr>
                    <w:spacing w:line="240" w:lineRule="auto"/>
                    <w:jc w:val="center"/>
                    <w:rPr>
                      <w:sz w:val="18"/>
                      <w:szCs w:val="18"/>
                    </w:rPr>
                  </w:pPr>
                  <w:r w:rsidRPr="00E341D1">
                    <w:rPr>
                      <w:sz w:val="18"/>
                      <w:szCs w:val="18"/>
                    </w:rPr>
                    <w:t>Solicitud de aprovechamiento forestal</w:t>
                  </w:r>
                </w:p>
              </w:tc>
              <w:tc>
                <w:tcPr>
                  <w:tcW w:w="2943" w:type="pct"/>
                  <w:vAlign w:val="center"/>
                </w:tcPr>
                <w:p w14:paraId="4FD42FCB" w14:textId="77777777" w:rsidR="001D4717" w:rsidRPr="00E341D1" w:rsidRDefault="001D4717" w:rsidP="001D4717">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E341D1">
                    <w:rPr>
                      <w:sz w:val="18"/>
                      <w:szCs w:val="18"/>
                    </w:rPr>
                    <w:t>Autoridad Nacional de Licenciamiento Ambiental- ANLA</w:t>
                  </w:r>
                </w:p>
              </w:tc>
            </w:tr>
            <w:tr w:rsidR="001D4717" w:rsidRPr="00E341D1" w14:paraId="710EA67D" w14:textId="77777777" w:rsidTr="001D4717">
              <w:trPr>
                <w:trHeight w:val="283"/>
              </w:trPr>
              <w:tc>
                <w:tcPr>
                  <w:cnfStyle w:val="001000000000" w:firstRow="0" w:lastRow="0" w:firstColumn="1" w:lastColumn="0" w:oddVBand="0" w:evenVBand="0" w:oddHBand="0" w:evenHBand="0" w:firstRowFirstColumn="0" w:firstRowLastColumn="0" w:lastRowFirstColumn="0" w:lastRowLastColumn="0"/>
                  <w:tcW w:w="2057" w:type="pct"/>
                  <w:vAlign w:val="center"/>
                </w:tcPr>
                <w:p w14:paraId="499F1899" w14:textId="77777777" w:rsidR="001D4717" w:rsidRPr="00E341D1" w:rsidRDefault="001D4717" w:rsidP="001D4717">
                  <w:pPr>
                    <w:spacing w:line="240" w:lineRule="auto"/>
                    <w:jc w:val="center"/>
                    <w:rPr>
                      <w:sz w:val="18"/>
                      <w:szCs w:val="18"/>
                    </w:rPr>
                  </w:pPr>
                  <w:r w:rsidRPr="00E341D1">
                    <w:rPr>
                      <w:sz w:val="18"/>
                      <w:szCs w:val="18"/>
                    </w:rPr>
                    <w:t>Levantamiento de veda</w:t>
                  </w:r>
                </w:p>
              </w:tc>
              <w:tc>
                <w:tcPr>
                  <w:tcW w:w="2943" w:type="pct"/>
                  <w:vAlign w:val="center"/>
                </w:tcPr>
                <w:p w14:paraId="777F7DEB" w14:textId="77777777" w:rsidR="001D4717" w:rsidRPr="00E341D1" w:rsidRDefault="001D4717" w:rsidP="001D4717">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E341D1">
                    <w:rPr>
                      <w:sz w:val="18"/>
                      <w:szCs w:val="18"/>
                    </w:rPr>
                    <w:t>Ministerio de Ambiente y Desarrollo Sostenible y Corporación Autónoma Regional Del Centro De Antioquia – CORANTIOQUIA.</w:t>
                  </w:r>
                </w:p>
              </w:tc>
            </w:tr>
            <w:tr w:rsidR="001D4717" w:rsidRPr="00E341D1" w14:paraId="3AA1D65C" w14:textId="77777777" w:rsidTr="001D4717">
              <w:trPr>
                <w:trHeight w:val="283"/>
              </w:trPr>
              <w:tc>
                <w:tcPr>
                  <w:cnfStyle w:val="001000000000" w:firstRow="0" w:lastRow="0" w:firstColumn="1" w:lastColumn="0" w:oddVBand="0" w:evenVBand="0" w:oddHBand="0" w:evenHBand="0" w:firstRowFirstColumn="0" w:firstRowLastColumn="0" w:lastRowFirstColumn="0" w:lastRowLastColumn="0"/>
                  <w:tcW w:w="2057" w:type="pct"/>
                  <w:vAlign w:val="center"/>
                </w:tcPr>
                <w:p w14:paraId="5A160EDB" w14:textId="77777777" w:rsidR="001D4717" w:rsidRPr="00E341D1" w:rsidRDefault="001D4717" w:rsidP="001D4717">
                  <w:pPr>
                    <w:spacing w:line="240" w:lineRule="auto"/>
                    <w:jc w:val="center"/>
                    <w:rPr>
                      <w:sz w:val="18"/>
                      <w:szCs w:val="18"/>
                    </w:rPr>
                  </w:pPr>
                  <w:r w:rsidRPr="00E341D1">
                    <w:rPr>
                      <w:sz w:val="18"/>
                      <w:szCs w:val="18"/>
                    </w:rPr>
                    <w:t>Permiso de ocupación de cauce</w:t>
                  </w:r>
                </w:p>
              </w:tc>
              <w:tc>
                <w:tcPr>
                  <w:tcW w:w="2943" w:type="pct"/>
                  <w:vAlign w:val="center"/>
                </w:tcPr>
                <w:p w14:paraId="1B44D4BB" w14:textId="77777777" w:rsidR="001D4717" w:rsidRPr="00E341D1" w:rsidRDefault="001D4717" w:rsidP="001D4717">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E341D1">
                    <w:rPr>
                      <w:sz w:val="18"/>
                      <w:szCs w:val="18"/>
                    </w:rPr>
                    <w:t>Autoridad Nacional de Licenciamiento Ambiental- ANLA</w:t>
                  </w:r>
                </w:p>
              </w:tc>
            </w:tr>
          </w:tbl>
          <w:p w14:paraId="6DA96BC0" w14:textId="77777777" w:rsidR="001D4717" w:rsidRPr="00E341D1" w:rsidRDefault="001D4717" w:rsidP="001D4717">
            <w:pPr>
              <w:pStyle w:val="Notas"/>
              <w:rPr>
                <w:rFonts w:cs="Arial"/>
                <w:szCs w:val="24"/>
              </w:rPr>
            </w:pPr>
            <w:r w:rsidRPr="00E341D1">
              <w:t xml:space="preserve">Fuente </w:t>
            </w:r>
            <w:r w:rsidRPr="00E341D1">
              <w:rPr>
                <w:rFonts w:ascii="Cambria" w:hAnsi="Cambria" w:cs="Arial"/>
                <w:szCs w:val="20"/>
              </w:rPr>
              <w:t>Géminis Consultores S.A.S., 2015</w:t>
            </w:r>
          </w:p>
          <w:p w14:paraId="7AAC1918" w14:textId="77777777" w:rsidR="001D4717" w:rsidRPr="00E341D1" w:rsidRDefault="001D4717" w:rsidP="00421EFC"/>
          <w:p w14:paraId="410ACF59" w14:textId="67FD633C" w:rsidR="00C77C98" w:rsidRPr="00E341D1" w:rsidRDefault="00C77C98" w:rsidP="00C77C98">
            <w:pPr>
              <w:pStyle w:val="Prrafodelista"/>
              <w:numPr>
                <w:ilvl w:val="0"/>
                <w:numId w:val="51"/>
              </w:numPr>
              <w:rPr>
                <w:rFonts w:asciiTheme="majorHAnsi" w:hAnsiTheme="majorHAnsi"/>
                <w:i/>
                <w:color w:val="auto"/>
                <w:sz w:val="22"/>
                <w:szCs w:val="22"/>
              </w:rPr>
            </w:pPr>
            <w:r w:rsidRPr="00E341D1">
              <w:rPr>
                <w:rFonts w:asciiTheme="majorHAnsi" w:hAnsiTheme="majorHAnsi"/>
                <w:i/>
                <w:color w:val="auto"/>
                <w:sz w:val="22"/>
                <w:szCs w:val="22"/>
              </w:rPr>
              <w:t>Solicitud de aprovechamiento forestal</w:t>
            </w:r>
          </w:p>
          <w:p w14:paraId="6E38AE08" w14:textId="3EEE8728" w:rsidR="006A6090" w:rsidRPr="00E341D1" w:rsidRDefault="001D4717" w:rsidP="00421EFC">
            <w:r w:rsidRPr="00E341D1">
              <w:t>En la siguiente tabla se relaciona el volumen maderable a aprovechar por especie en el área de intervención de la vía existente Intercambiador Alto de Dolores – Lazo 1 hasta Puerto Berrío Oeste</w:t>
            </w:r>
          </w:p>
          <w:p w14:paraId="13EEC34D" w14:textId="382FF2A9" w:rsidR="001D4717" w:rsidRPr="00E341D1" w:rsidRDefault="006A6090" w:rsidP="006A6090">
            <w:pPr>
              <w:pStyle w:val="Tablas"/>
            </w:pPr>
            <w:r w:rsidRPr="00E341D1">
              <w:t xml:space="preserve">Tabla </w:t>
            </w:r>
            <w:fldSimple w:instr=" STYLEREF 1 \s ">
              <w:r w:rsidR="00BA2C70">
                <w:rPr>
                  <w:noProof/>
                </w:rPr>
                <w:t>5</w:t>
              </w:r>
            </w:fldSimple>
            <w:r w:rsidRPr="00E341D1">
              <w:t>.</w:t>
            </w:r>
            <w:fldSimple w:instr=" SEQ Tabla \* ARABIC \s 1 ">
              <w:r w:rsidR="00BA2C70">
                <w:rPr>
                  <w:noProof/>
                </w:rPr>
                <w:t>6</w:t>
              </w:r>
            </w:fldSimple>
            <w:r w:rsidRPr="00E341D1">
              <w:t xml:space="preserve"> Permisos a Solicitar</w:t>
            </w:r>
          </w:p>
          <w:tbl>
            <w:tblPr>
              <w:tblStyle w:val="Tablaconcuadrcula"/>
              <w:tblW w:w="0" w:type="auto"/>
              <w:jc w:val="center"/>
              <w:tblLook w:val="04A0" w:firstRow="1" w:lastRow="0" w:firstColumn="1" w:lastColumn="0" w:noHBand="0" w:noVBand="1"/>
            </w:tblPr>
            <w:tblGrid>
              <w:gridCol w:w="1651"/>
              <w:gridCol w:w="1651"/>
              <w:gridCol w:w="1651"/>
              <w:gridCol w:w="1869"/>
            </w:tblGrid>
            <w:tr w:rsidR="006A6090" w:rsidRPr="00E341D1" w14:paraId="5D31BDF0" w14:textId="77777777" w:rsidTr="006A6090">
              <w:trPr>
                <w:trHeight w:val="404"/>
                <w:jc w:val="center"/>
              </w:trPr>
              <w:tc>
                <w:tcPr>
                  <w:tcW w:w="1651" w:type="dxa"/>
                  <w:shd w:val="clear" w:color="auto" w:fill="A6A6A6" w:themeFill="background1" w:themeFillShade="A6"/>
                  <w:vAlign w:val="center"/>
                </w:tcPr>
                <w:p w14:paraId="4220FD13" w14:textId="69EB8213" w:rsidR="006A6090" w:rsidRPr="00E341D1" w:rsidRDefault="006A6090" w:rsidP="006A6090">
                  <w:pPr>
                    <w:jc w:val="center"/>
                    <w:rPr>
                      <w:b/>
                      <w:sz w:val="18"/>
                      <w:szCs w:val="18"/>
                    </w:rPr>
                  </w:pPr>
                  <w:r w:rsidRPr="00E341D1">
                    <w:rPr>
                      <w:b/>
                      <w:sz w:val="18"/>
                      <w:szCs w:val="18"/>
                    </w:rPr>
                    <w:t>No. Especies</w:t>
                  </w:r>
                </w:p>
              </w:tc>
              <w:tc>
                <w:tcPr>
                  <w:tcW w:w="1651" w:type="dxa"/>
                  <w:shd w:val="clear" w:color="auto" w:fill="A6A6A6" w:themeFill="background1" w:themeFillShade="A6"/>
                  <w:vAlign w:val="center"/>
                </w:tcPr>
                <w:p w14:paraId="0699971A" w14:textId="4CB8B4D9" w:rsidR="006A6090" w:rsidRPr="00E341D1" w:rsidRDefault="006A6090" w:rsidP="006A6090">
                  <w:pPr>
                    <w:jc w:val="center"/>
                    <w:rPr>
                      <w:b/>
                      <w:sz w:val="18"/>
                      <w:szCs w:val="18"/>
                    </w:rPr>
                  </w:pPr>
                  <w:r w:rsidRPr="00E341D1">
                    <w:rPr>
                      <w:b/>
                      <w:sz w:val="18"/>
                      <w:szCs w:val="18"/>
                    </w:rPr>
                    <w:t>Cantidad de Árboles</w:t>
                  </w:r>
                </w:p>
              </w:tc>
              <w:tc>
                <w:tcPr>
                  <w:tcW w:w="1651" w:type="dxa"/>
                  <w:shd w:val="clear" w:color="auto" w:fill="A6A6A6" w:themeFill="background1" w:themeFillShade="A6"/>
                  <w:vAlign w:val="center"/>
                </w:tcPr>
                <w:p w14:paraId="4D4661B7" w14:textId="2EAF3CB9" w:rsidR="006A6090" w:rsidRPr="00E341D1" w:rsidRDefault="006A6090" w:rsidP="006A6090">
                  <w:pPr>
                    <w:jc w:val="center"/>
                    <w:rPr>
                      <w:b/>
                      <w:sz w:val="18"/>
                      <w:szCs w:val="18"/>
                    </w:rPr>
                  </w:pPr>
                  <w:r w:rsidRPr="00E341D1">
                    <w:rPr>
                      <w:b/>
                      <w:sz w:val="18"/>
                      <w:szCs w:val="18"/>
                    </w:rPr>
                    <w:t>Volumen total (m3)</w:t>
                  </w:r>
                </w:p>
              </w:tc>
              <w:tc>
                <w:tcPr>
                  <w:tcW w:w="1869" w:type="dxa"/>
                  <w:shd w:val="clear" w:color="auto" w:fill="A6A6A6" w:themeFill="background1" w:themeFillShade="A6"/>
                  <w:vAlign w:val="center"/>
                </w:tcPr>
                <w:p w14:paraId="201F75D6" w14:textId="13B94AF8" w:rsidR="006A6090" w:rsidRPr="00E341D1" w:rsidRDefault="006A6090" w:rsidP="006A6090">
                  <w:pPr>
                    <w:jc w:val="center"/>
                    <w:rPr>
                      <w:b/>
                      <w:sz w:val="18"/>
                      <w:szCs w:val="18"/>
                    </w:rPr>
                  </w:pPr>
                  <w:r w:rsidRPr="00E341D1">
                    <w:rPr>
                      <w:b/>
                      <w:sz w:val="18"/>
                      <w:szCs w:val="18"/>
                    </w:rPr>
                    <w:t>Volumen comercial (m3)</w:t>
                  </w:r>
                </w:p>
              </w:tc>
            </w:tr>
            <w:tr w:rsidR="006A6090" w:rsidRPr="00E341D1" w14:paraId="75403A5D" w14:textId="77777777" w:rsidTr="00424FAA">
              <w:trPr>
                <w:jc w:val="center"/>
              </w:trPr>
              <w:tc>
                <w:tcPr>
                  <w:tcW w:w="1651" w:type="dxa"/>
                  <w:vAlign w:val="center"/>
                </w:tcPr>
                <w:p w14:paraId="585077C7" w14:textId="4DACC6E5" w:rsidR="006A6090" w:rsidRPr="00E341D1" w:rsidRDefault="006A6090" w:rsidP="006A6090">
                  <w:pPr>
                    <w:jc w:val="center"/>
                    <w:rPr>
                      <w:sz w:val="18"/>
                      <w:szCs w:val="18"/>
                    </w:rPr>
                  </w:pPr>
                  <w:r w:rsidRPr="00E341D1">
                    <w:rPr>
                      <w:sz w:val="18"/>
                      <w:szCs w:val="18"/>
                    </w:rPr>
                    <w:t>154</w:t>
                  </w:r>
                </w:p>
              </w:tc>
              <w:tc>
                <w:tcPr>
                  <w:tcW w:w="1651" w:type="dxa"/>
                  <w:vAlign w:val="center"/>
                </w:tcPr>
                <w:p w14:paraId="220FF419" w14:textId="78570FE3" w:rsidR="006A6090" w:rsidRPr="00E341D1" w:rsidRDefault="006A6090" w:rsidP="006A6090">
                  <w:pPr>
                    <w:jc w:val="center"/>
                    <w:rPr>
                      <w:sz w:val="18"/>
                      <w:szCs w:val="18"/>
                    </w:rPr>
                  </w:pPr>
                  <w:r w:rsidRPr="00E341D1">
                    <w:rPr>
                      <w:sz w:val="18"/>
                      <w:szCs w:val="18"/>
                    </w:rPr>
                    <w:t>3006</w:t>
                  </w:r>
                </w:p>
              </w:tc>
              <w:tc>
                <w:tcPr>
                  <w:tcW w:w="1651" w:type="dxa"/>
                </w:tcPr>
                <w:p w14:paraId="59141EA6" w14:textId="5B7341B4" w:rsidR="006A6090" w:rsidRPr="00E341D1" w:rsidRDefault="006A6090" w:rsidP="006A6090">
                  <w:pPr>
                    <w:jc w:val="center"/>
                    <w:rPr>
                      <w:sz w:val="18"/>
                      <w:szCs w:val="18"/>
                    </w:rPr>
                  </w:pPr>
                  <w:r w:rsidRPr="00E341D1">
                    <w:rPr>
                      <w:sz w:val="18"/>
                      <w:szCs w:val="18"/>
                    </w:rPr>
                    <w:t>1516,99</w:t>
                  </w:r>
                </w:p>
              </w:tc>
              <w:tc>
                <w:tcPr>
                  <w:tcW w:w="1869" w:type="dxa"/>
                </w:tcPr>
                <w:p w14:paraId="73E8AFA7" w14:textId="6FAC7C97" w:rsidR="006A6090" w:rsidRPr="00E341D1" w:rsidRDefault="006A6090" w:rsidP="006A6090">
                  <w:pPr>
                    <w:jc w:val="center"/>
                    <w:rPr>
                      <w:sz w:val="18"/>
                      <w:szCs w:val="18"/>
                    </w:rPr>
                  </w:pPr>
                  <w:r w:rsidRPr="00E341D1">
                    <w:rPr>
                      <w:sz w:val="18"/>
                      <w:szCs w:val="18"/>
                    </w:rPr>
                    <w:t>616,85</w:t>
                  </w:r>
                </w:p>
              </w:tc>
            </w:tr>
          </w:tbl>
          <w:p w14:paraId="056577B9" w14:textId="77777777" w:rsidR="006A6090" w:rsidRPr="00E341D1" w:rsidRDefault="006A6090" w:rsidP="006A6090">
            <w:pPr>
              <w:pStyle w:val="Notas"/>
              <w:rPr>
                <w:rFonts w:cs="Arial"/>
                <w:szCs w:val="24"/>
              </w:rPr>
            </w:pPr>
            <w:r w:rsidRPr="00E341D1">
              <w:t xml:space="preserve">Fuente </w:t>
            </w:r>
            <w:r w:rsidRPr="00E341D1">
              <w:rPr>
                <w:rFonts w:ascii="Cambria" w:hAnsi="Cambria" w:cs="Arial"/>
                <w:szCs w:val="20"/>
              </w:rPr>
              <w:t>Géminis Consultores S.A.S., 2015</w:t>
            </w:r>
          </w:p>
          <w:p w14:paraId="49C71905" w14:textId="77777777" w:rsidR="001D4717" w:rsidRPr="00E341D1" w:rsidRDefault="001D4717" w:rsidP="00421EFC"/>
          <w:p w14:paraId="75FA3D08" w14:textId="32FC3DFF" w:rsidR="001D4717" w:rsidRPr="00E341D1" w:rsidRDefault="00C77C98" w:rsidP="00421EFC">
            <w:r w:rsidRPr="00E341D1">
              <w:t>Para el desarrollo del proyecto se requiere solicitar un volumen de aprovechamiento de 1516,99 m3. El detalle del trámite  de aprovechamiento forestal se puede consultar en el numeral “7.1.2</w:t>
            </w:r>
            <w:r w:rsidRPr="00E341D1">
              <w:tab/>
              <w:t>Procedimiento y estado del trámite” del capítulo 7.</w:t>
            </w:r>
          </w:p>
          <w:p w14:paraId="71F26B56" w14:textId="77777777" w:rsidR="00C77C98" w:rsidRPr="00E341D1" w:rsidRDefault="00C77C98" w:rsidP="00421EFC"/>
          <w:p w14:paraId="3DC2702D" w14:textId="53B56130" w:rsidR="00C77C98" w:rsidRPr="00E341D1" w:rsidRDefault="00C77C98" w:rsidP="00C77C98">
            <w:pPr>
              <w:pStyle w:val="Prrafodelista"/>
              <w:numPr>
                <w:ilvl w:val="0"/>
                <w:numId w:val="51"/>
              </w:numPr>
              <w:rPr>
                <w:rFonts w:asciiTheme="majorHAnsi" w:hAnsiTheme="majorHAnsi"/>
                <w:i/>
                <w:color w:val="auto"/>
                <w:sz w:val="22"/>
                <w:szCs w:val="22"/>
              </w:rPr>
            </w:pPr>
            <w:r w:rsidRPr="00E341D1">
              <w:rPr>
                <w:rFonts w:asciiTheme="majorHAnsi" w:hAnsiTheme="majorHAnsi"/>
                <w:i/>
                <w:color w:val="auto"/>
                <w:sz w:val="22"/>
                <w:szCs w:val="22"/>
              </w:rPr>
              <w:t>Levantamiento de veda</w:t>
            </w:r>
          </w:p>
          <w:p w14:paraId="58CC80AC" w14:textId="77777777" w:rsidR="00C77C98" w:rsidRPr="00E341D1" w:rsidRDefault="00C77C98" w:rsidP="00C77C98">
            <w:pPr>
              <w:rPr>
                <w:rFonts w:cs="Arial"/>
                <w:lang w:val="es-ES"/>
              </w:rPr>
            </w:pPr>
            <w:r w:rsidRPr="00E341D1">
              <w:rPr>
                <w:rFonts w:cs="Arial"/>
                <w:lang w:val="es-ES"/>
              </w:rPr>
              <w:t>Las solicitudes de levantamiento de veda requieren un estudio que se realiza para permitir la intervención por aprovechamiento forestal cuando en desarrollo de un proyecto, obra o actividad, se determine que van a ser afectados hábitats o ecosistemas que presenten especies que se han declarado de manera indefinida en veda para su aprovechamiento movilización y comercialización.</w:t>
            </w:r>
          </w:p>
          <w:p w14:paraId="38713E12" w14:textId="77777777" w:rsidR="00C77C98" w:rsidRPr="00E341D1" w:rsidRDefault="00C77C98" w:rsidP="00C77C98">
            <w:pPr>
              <w:rPr>
                <w:rFonts w:cs="Arial"/>
                <w:lang w:val="es-ES"/>
              </w:rPr>
            </w:pPr>
          </w:p>
          <w:p w14:paraId="6B670E7B" w14:textId="55B8E781" w:rsidR="00C77C98" w:rsidRPr="00E341D1" w:rsidRDefault="00C77C98" w:rsidP="00C77C98">
            <w:r w:rsidRPr="00E341D1">
              <w:t>Para el presente proyecto se solicitó mediante radicado número</w:t>
            </w:r>
            <w:r w:rsidRPr="00E341D1">
              <w:rPr>
                <w:rFonts w:asciiTheme="majorHAnsi" w:hAnsiTheme="majorHAnsi"/>
                <w:color w:val="080808"/>
                <w:lang w:eastAsia="es-CO"/>
              </w:rPr>
              <w:t xml:space="preserve"> 4120-E1-494 del 8 de enero de 2016, el respectivo </w:t>
            </w:r>
            <w:r w:rsidRPr="00E341D1">
              <w:t>trámite de levantamiento de veda de especies epífitas, y de la especie Palma boba (</w:t>
            </w:r>
            <w:r w:rsidRPr="00E341D1">
              <w:rPr>
                <w:i/>
              </w:rPr>
              <w:t>Cyathea caracasana</w:t>
            </w:r>
            <w:r w:rsidRPr="00E341D1">
              <w:t xml:space="preserve">) presentes en la zona, </w:t>
            </w:r>
            <w:r w:rsidRPr="00E341D1">
              <w:rPr>
                <w:rFonts w:asciiTheme="majorHAnsi" w:hAnsiTheme="majorHAnsi"/>
              </w:rPr>
              <w:t>ante</w:t>
            </w:r>
            <w:r w:rsidRPr="00E341D1">
              <w:t xml:space="preserve"> el Ministerio de Ambiente y Desarrollo Territorial - MADS -. En el área de intervención del proyecto se rencontraron 2 individuos de la especie Palma boba (</w:t>
            </w:r>
            <w:r w:rsidRPr="00E341D1">
              <w:rPr>
                <w:i/>
              </w:rPr>
              <w:t>Cyathea caracasana</w:t>
            </w:r>
            <w:r w:rsidRPr="00E341D1">
              <w:t xml:space="preserve">) </w:t>
            </w:r>
          </w:p>
          <w:p w14:paraId="319635A7" w14:textId="77777777" w:rsidR="00C77C98" w:rsidRPr="00E341D1" w:rsidRDefault="00C77C98" w:rsidP="00C77C98"/>
          <w:p w14:paraId="7FBD37BE" w14:textId="75A64381" w:rsidR="00C77C98" w:rsidRPr="00E341D1" w:rsidRDefault="00C77C98" w:rsidP="00C77C98">
            <w:r w:rsidRPr="00E341D1">
              <w:t>Adicionalmente,</w:t>
            </w:r>
            <w:r w:rsidR="001D144D" w:rsidRPr="00E341D1">
              <w:t xml:space="preserve"> </w:t>
            </w:r>
            <w:r w:rsidRPr="00E341D1">
              <w:t xml:space="preserve">para el levantamiento de veda regional se adelantó el respectivo trámite en CORANTIOQUIA de las especies forestales identificadas en el área de interés,  y reglamentadas </w:t>
            </w:r>
            <w:r w:rsidRPr="00E341D1">
              <w:rPr>
                <w:rFonts w:asciiTheme="majorHAnsi" w:hAnsiTheme="majorHAnsi" w:cs="Arial"/>
              </w:rPr>
              <w:t>mediante Resolución</w:t>
            </w:r>
            <w:r w:rsidR="00B10664" w:rsidRPr="00E341D1">
              <w:rPr>
                <w:rFonts w:asciiTheme="majorHAnsi" w:hAnsiTheme="majorHAnsi" w:cs="Arial"/>
              </w:rPr>
              <w:t xml:space="preserve"> 10194 del 10 de Abril del 2008 </w:t>
            </w:r>
            <w:r w:rsidRPr="00E341D1">
              <w:rPr>
                <w:rFonts w:asciiTheme="majorHAnsi" w:hAnsiTheme="majorHAnsi" w:cs="Arial"/>
              </w:rPr>
              <w:t>“por medio del cual se reglamenta el uso y aprovechamiento de la flora amenazada en la jurisdicción de CORANTIOQUIA”. Este trámite se adelantó ante esta entidad mediante radicado número 160</w:t>
            </w:r>
            <w:r w:rsidRPr="00E341D1">
              <w:t>–ZF–1601–98 del 12 de enero de 2016.</w:t>
            </w:r>
          </w:p>
          <w:p w14:paraId="7DC56403" w14:textId="4E3E7C53" w:rsidR="00C77C98" w:rsidRPr="00E341D1" w:rsidRDefault="00C77C98" w:rsidP="00C77C98">
            <w:r w:rsidRPr="00E341D1">
              <w:lastRenderedPageBreak/>
              <w:t>El detalle de los trámites se puede consultar en el numeral “7.1.2</w:t>
            </w:r>
            <w:r w:rsidRPr="00E341D1">
              <w:tab/>
              <w:t>Procedimiento y estado del trámite” del capítulo 7.</w:t>
            </w:r>
          </w:p>
          <w:p w14:paraId="6A950FD2" w14:textId="77777777" w:rsidR="00C77C98" w:rsidRPr="00E341D1" w:rsidRDefault="00C77C98" w:rsidP="00C77C98"/>
          <w:p w14:paraId="705E3F95" w14:textId="325DEAEF" w:rsidR="00C77C98" w:rsidRPr="00E341D1" w:rsidRDefault="0042712A" w:rsidP="0042712A">
            <w:pPr>
              <w:pStyle w:val="Prrafodelista"/>
              <w:numPr>
                <w:ilvl w:val="0"/>
                <w:numId w:val="51"/>
              </w:numPr>
              <w:rPr>
                <w:rFonts w:asciiTheme="majorHAnsi" w:hAnsiTheme="majorHAnsi"/>
                <w:i/>
                <w:color w:val="auto"/>
                <w:sz w:val="22"/>
                <w:szCs w:val="22"/>
              </w:rPr>
            </w:pPr>
            <w:r w:rsidRPr="00E341D1">
              <w:rPr>
                <w:rFonts w:asciiTheme="majorHAnsi" w:hAnsiTheme="majorHAnsi"/>
                <w:i/>
                <w:color w:val="auto"/>
                <w:sz w:val="22"/>
                <w:szCs w:val="22"/>
              </w:rPr>
              <w:t>Permiso de ocupación de cauce</w:t>
            </w:r>
          </w:p>
          <w:p w14:paraId="580A99C8" w14:textId="35504B8F" w:rsidR="0042712A" w:rsidRPr="00E341D1" w:rsidRDefault="0042712A" w:rsidP="00421EFC">
            <w:r w:rsidRPr="00E341D1">
              <w:t xml:space="preserve">Para el proyecto se tiene contemplado realizar modificaciones a infraestructuras existentes interviniendo cuerpos de agua y por lo cual se tendrá que solicitar permiso de ocupación de cauce ante la Autoridad Nacional de Licenciamiento Ambiental (ANLA). Se requiere solicitar permiso para 75 estructuras hidráulicas. </w:t>
            </w:r>
          </w:p>
          <w:p w14:paraId="750FBDCB" w14:textId="77777777" w:rsidR="0042712A" w:rsidRPr="00E341D1" w:rsidRDefault="0042712A" w:rsidP="00421EFC"/>
          <w:p w14:paraId="77F0FE9E" w14:textId="21D5901F" w:rsidR="0042712A" w:rsidRPr="00E341D1" w:rsidRDefault="0042712A" w:rsidP="0042712A">
            <w:pPr>
              <w:pStyle w:val="Prrafodelista"/>
              <w:numPr>
                <w:ilvl w:val="0"/>
                <w:numId w:val="51"/>
              </w:numPr>
              <w:rPr>
                <w:rFonts w:asciiTheme="majorHAnsi" w:hAnsiTheme="majorHAnsi"/>
                <w:i/>
                <w:color w:val="auto"/>
                <w:sz w:val="22"/>
                <w:szCs w:val="22"/>
              </w:rPr>
            </w:pPr>
            <w:r w:rsidRPr="00E341D1">
              <w:rPr>
                <w:rFonts w:asciiTheme="majorHAnsi" w:hAnsiTheme="majorHAnsi"/>
                <w:i/>
                <w:color w:val="auto"/>
                <w:sz w:val="22"/>
                <w:szCs w:val="22"/>
              </w:rPr>
              <w:t xml:space="preserve">Materiales de Construcción </w:t>
            </w:r>
          </w:p>
          <w:p w14:paraId="4C6EB3FA" w14:textId="0DA479BD" w:rsidR="00421EFC" w:rsidRPr="00E341D1" w:rsidRDefault="00421EFC" w:rsidP="00421EFC">
            <w:r w:rsidRPr="00E341D1">
              <w:t>Los materiales de construcción, entre ellos: agregados pétreos y concretos, van a ser adquiridos a un tercero, por lo tanto el Constructor debe verificar que los proveedores cuenten con los correspondientes permisos y/o autorizaciones ambientales, de conformidad con la normatividad vigente.</w:t>
            </w:r>
          </w:p>
          <w:p w14:paraId="4DFB60BA" w14:textId="77777777" w:rsidR="00421EFC" w:rsidRPr="00E341D1" w:rsidRDefault="00421EFC" w:rsidP="00421EFC">
            <w:pPr>
              <w:pStyle w:val="Textoindependiente2"/>
              <w:spacing w:line="23" w:lineRule="atLeast"/>
              <w:rPr>
                <w:rFonts w:asciiTheme="majorHAnsi" w:hAnsiTheme="majorHAnsi"/>
                <w:sz w:val="22"/>
                <w:szCs w:val="22"/>
              </w:rPr>
            </w:pPr>
          </w:p>
          <w:p w14:paraId="3FBA906B" w14:textId="77777777" w:rsidR="00421EFC" w:rsidRPr="00E341D1" w:rsidRDefault="00421EFC" w:rsidP="00421EFC">
            <w:pPr>
              <w:rPr>
                <w:b/>
                <w:lang w:eastAsia="es-CO"/>
              </w:rPr>
            </w:pPr>
            <w:r w:rsidRPr="00E341D1">
              <w:t xml:space="preserve">La siguiente tabla muestra algunos sitios de extracción y comercialización de material de construcción, legalmente establecidos cercanos al área de desarrollo del proyecto, con los cuales se podrá realizar la compra de estos. </w:t>
            </w:r>
            <w:r w:rsidRPr="00E341D1">
              <w:rPr>
                <w:lang w:eastAsia="es-CO"/>
              </w:rPr>
              <w:t>(Ver anexo 2.3.5)</w:t>
            </w:r>
            <w:r w:rsidRPr="00E341D1">
              <w:rPr>
                <w:b/>
                <w:lang w:eastAsia="es-CO"/>
              </w:rPr>
              <w:t xml:space="preserve"> </w:t>
            </w:r>
          </w:p>
          <w:p w14:paraId="67D0D17D" w14:textId="77777777" w:rsidR="001D4717" w:rsidRPr="00E341D1" w:rsidRDefault="001D4717" w:rsidP="00421EFC">
            <w:pPr>
              <w:rPr>
                <w:b/>
                <w:lang w:eastAsia="es-CO"/>
              </w:rPr>
            </w:pPr>
          </w:p>
          <w:p w14:paraId="46425A8B" w14:textId="77777777" w:rsidR="00421EFC" w:rsidRPr="00E341D1" w:rsidRDefault="00421EFC" w:rsidP="00421EFC">
            <w:pPr>
              <w:jc w:val="center"/>
              <w:rPr>
                <w:b/>
                <w:bCs/>
                <w:sz w:val="20"/>
                <w:szCs w:val="20"/>
              </w:rPr>
            </w:pPr>
            <w:bookmarkStart w:id="27" w:name="_Toc436313904"/>
            <w:r w:rsidRPr="00E341D1">
              <w:rPr>
                <w:b/>
                <w:bCs/>
                <w:sz w:val="20"/>
                <w:szCs w:val="20"/>
              </w:rPr>
              <w:t>Sitios de extracción y comercialización de material autorizados</w:t>
            </w:r>
            <w:bookmarkEnd w:id="27"/>
          </w:p>
          <w:tbl>
            <w:tblPr>
              <w:tblW w:w="0" w:type="auto"/>
              <w:jc w:val="center"/>
              <w:tblCellSpacing w:w="0"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499"/>
              <w:gridCol w:w="2452"/>
            </w:tblGrid>
            <w:tr w:rsidR="00421EFC" w:rsidRPr="00E341D1" w14:paraId="528BDF9A" w14:textId="77777777" w:rsidTr="00421EFC">
              <w:trPr>
                <w:trHeight w:val="560"/>
                <w:tblHeader/>
                <w:tblCellSpacing w:w="0" w:type="dxa"/>
                <w:jc w:val="center"/>
              </w:trPr>
              <w:tc>
                <w:tcPr>
                  <w:tcW w:w="2635" w:type="dxa"/>
                  <w:shd w:val="clear" w:color="auto" w:fill="A6A6A6"/>
                  <w:tcMar>
                    <w:top w:w="0" w:type="dxa"/>
                    <w:left w:w="108" w:type="dxa"/>
                    <w:bottom w:w="0" w:type="dxa"/>
                    <w:right w:w="108" w:type="dxa"/>
                  </w:tcMar>
                  <w:vAlign w:val="center"/>
                </w:tcPr>
                <w:p w14:paraId="7A984F8C" w14:textId="77777777" w:rsidR="00421EFC" w:rsidRPr="00E341D1" w:rsidRDefault="00421EFC" w:rsidP="00421EFC">
                  <w:pPr>
                    <w:jc w:val="center"/>
                    <w:rPr>
                      <w:b/>
                      <w:sz w:val="20"/>
                      <w:szCs w:val="20"/>
                      <w:lang w:eastAsia="es-CO"/>
                    </w:rPr>
                  </w:pPr>
                  <w:r w:rsidRPr="00E341D1">
                    <w:rPr>
                      <w:b/>
                      <w:sz w:val="20"/>
                      <w:szCs w:val="20"/>
                      <w:lang w:eastAsia="es-CO"/>
                    </w:rPr>
                    <w:t>Nombre</w:t>
                  </w:r>
                </w:p>
              </w:tc>
              <w:tc>
                <w:tcPr>
                  <w:tcW w:w="2499" w:type="dxa"/>
                  <w:shd w:val="clear" w:color="auto" w:fill="A6A6A6"/>
                  <w:tcMar>
                    <w:top w:w="0" w:type="dxa"/>
                    <w:left w:w="108" w:type="dxa"/>
                    <w:bottom w:w="0" w:type="dxa"/>
                    <w:right w:w="108" w:type="dxa"/>
                  </w:tcMar>
                  <w:vAlign w:val="center"/>
                </w:tcPr>
                <w:p w14:paraId="4030B1E2" w14:textId="77777777" w:rsidR="00421EFC" w:rsidRPr="00E341D1" w:rsidRDefault="00421EFC" w:rsidP="00421EFC">
                  <w:pPr>
                    <w:jc w:val="center"/>
                    <w:rPr>
                      <w:b/>
                      <w:sz w:val="20"/>
                      <w:szCs w:val="20"/>
                      <w:lang w:eastAsia="es-CO"/>
                    </w:rPr>
                  </w:pPr>
                  <w:r w:rsidRPr="00E341D1">
                    <w:rPr>
                      <w:b/>
                      <w:sz w:val="20"/>
                      <w:szCs w:val="20"/>
                      <w:lang w:eastAsia="es-CO"/>
                    </w:rPr>
                    <w:t>Resolución ANM No. /Solicitud</w:t>
                  </w:r>
                </w:p>
              </w:tc>
              <w:tc>
                <w:tcPr>
                  <w:tcW w:w="2452" w:type="dxa"/>
                  <w:shd w:val="clear" w:color="auto" w:fill="A6A6A6"/>
                  <w:tcMar>
                    <w:top w:w="0" w:type="dxa"/>
                    <w:left w:w="108" w:type="dxa"/>
                    <w:bottom w:w="0" w:type="dxa"/>
                    <w:right w:w="108" w:type="dxa"/>
                  </w:tcMar>
                </w:tcPr>
                <w:p w14:paraId="2725070A" w14:textId="77777777" w:rsidR="00421EFC" w:rsidRPr="00E341D1" w:rsidRDefault="00421EFC" w:rsidP="00421EFC">
                  <w:pPr>
                    <w:jc w:val="center"/>
                    <w:rPr>
                      <w:b/>
                      <w:sz w:val="20"/>
                      <w:szCs w:val="20"/>
                      <w:lang w:eastAsia="es-CO"/>
                    </w:rPr>
                  </w:pPr>
                  <w:r w:rsidRPr="00E341D1">
                    <w:rPr>
                      <w:b/>
                      <w:sz w:val="20"/>
                      <w:szCs w:val="20"/>
                      <w:lang w:eastAsia="es-CO"/>
                    </w:rPr>
                    <w:t>Material</w:t>
                  </w:r>
                </w:p>
              </w:tc>
            </w:tr>
            <w:tr w:rsidR="00421EFC" w:rsidRPr="00E341D1" w14:paraId="423FD580" w14:textId="77777777" w:rsidTr="00421EFC">
              <w:trPr>
                <w:tblCellSpacing w:w="0" w:type="dxa"/>
                <w:jc w:val="center"/>
              </w:trPr>
              <w:tc>
                <w:tcPr>
                  <w:tcW w:w="2635" w:type="dxa"/>
                  <w:shd w:val="clear" w:color="auto" w:fill="auto"/>
                  <w:tcMar>
                    <w:top w:w="0" w:type="dxa"/>
                    <w:left w:w="108" w:type="dxa"/>
                    <w:bottom w:w="0" w:type="dxa"/>
                    <w:right w:w="108" w:type="dxa"/>
                  </w:tcMar>
                  <w:vAlign w:val="center"/>
                </w:tcPr>
                <w:p w14:paraId="5B0DF009" w14:textId="77777777" w:rsidR="00421EFC" w:rsidRPr="00E341D1" w:rsidRDefault="00421EFC" w:rsidP="00421EFC">
                  <w:pPr>
                    <w:jc w:val="center"/>
                    <w:rPr>
                      <w:color w:val="000000"/>
                      <w:sz w:val="20"/>
                      <w:szCs w:val="20"/>
                      <w:lang w:eastAsia="es-CO"/>
                    </w:rPr>
                  </w:pPr>
                  <w:r w:rsidRPr="00E341D1">
                    <w:rPr>
                      <w:color w:val="000000"/>
                      <w:sz w:val="20"/>
                      <w:szCs w:val="20"/>
                      <w:lang w:eastAsia="es-CO"/>
                    </w:rPr>
                    <w:t>Calizas Alicante</w:t>
                  </w:r>
                </w:p>
              </w:tc>
              <w:tc>
                <w:tcPr>
                  <w:tcW w:w="2499" w:type="dxa"/>
                  <w:shd w:val="clear" w:color="auto" w:fill="auto"/>
                  <w:tcMar>
                    <w:top w:w="0" w:type="dxa"/>
                    <w:left w:w="108" w:type="dxa"/>
                    <w:bottom w:w="0" w:type="dxa"/>
                    <w:right w:w="108" w:type="dxa"/>
                  </w:tcMar>
                  <w:vAlign w:val="center"/>
                </w:tcPr>
                <w:p w14:paraId="40BE61FC" w14:textId="77777777" w:rsidR="00421EFC" w:rsidRPr="00E341D1" w:rsidRDefault="00421EFC" w:rsidP="00421EFC">
                  <w:pPr>
                    <w:jc w:val="center"/>
                    <w:rPr>
                      <w:rFonts w:cs="Calibri"/>
                      <w:color w:val="000000"/>
                      <w:sz w:val="20"/>
                      <w:szCs w:val="20"/>
                    </w:rPr>
                  </w:pPr>
                  <w:r w:rsidRPr="00E341D1">
                    <w:rPr>
                      <w:rFonts w:cs="Calibri"/>
                      <w:color w:val="000000"/>
                      <w:sz w:val="20"/>
                      <w:szCs w:val="20"/>
                    </w:rPr>
                    <w:t>032031</w:t>
                  </w:r>
                </w:p>
              </w:tc>
              <w:tc>
                <w:tcPr>
                  <w:tcW w:w="2452" w:type="dxa"/>
                  <w:shd w:val="clear" w:color="auto" w:fill="auto"/>
                  <w:tcMar>
                    <w:top w:w="0" w:type="dxa"/>
                    <w:left w:w="108" w:type="dxa"/>
                    <w:bottom w:w="0" w:type="dxa"/>
                    <w:right w:w="108" w:type="dxa"/>
                  </w:tcMar>
                  <w:vAlign w:val="center"/>
                </w:tcPr>
                <w:p w14:paraId="62C1DCC8" w14:textId="77777777" w:rsidR="00421EFC" w:rsidRPr="00E341D1" w:rsidRDefault="00421EFC" w:rsidP="00421EFC">
                  <w:pPr>
                    <w:jc w:val="center"/>
                    <w:rPr>
                      <w:rFonts w:cs="Calibri"/>
                      <w:color w:val="000000"/>
                      <w:sz w:val="20"/>
                      <w:szCs w:val="20"/>
                    </w:rPr>
                  </w:pPr>
                  <w:r w:rsidRPr="00E341D1">
                    <w:rPr>
                      <w:rFonts w:cs="Calibri"/>
                      <w:color w:val="000000"/>
                      <w:sz w:val="20"/>
                      <w:szCs w:val="20"/>
                    </w:rPr>
                    <w:t>Caliza</w:t>
                  </w:r>
                </w:p>
              </w:tc>
            </w:tr>
            <w:tr w:rsidR="00421EFC" w:rsidRPr="00E341D1" w14:paraId="464633AA" w14:textId="77777777" w:rsidTr="00421EFC">
              <w:trPr>
                <w:tblCellSpacing w:w="0" w:type="dxa"/>
                <w:jc w:val="center"/>
              </w:trPr>
              <w:tc>
                <w:tcPr>
                  <w:tcW w:w="2635" w:type="dxa"/>
                  <w:vMerge w:val="restart"/>
                  <w:shd w:val="clear" w:color="auto" w:fill="auto"/>
                  <w:tcMar>
                    <w:top w:w="0" w:type="dxa"/>
                    <w:left w:w="108" w:type="dxa"/>
                    <w:bottom w:w="0" w:type="dxa"/>
                    <w:right w:w="108" w:type="dxa"/>
                  </w:tcMar>
                  <w:vAlign w:val="center"/>
                </w:tcPr>
                <w:p w14:paraId="25EE581C" w14:textId="77777777" w:rsidR="00421EFC" w:rsidRPr="00E341D1" w:rsidRDefault="00421EFC" w:rsidP="00421EFC">
                  <w:pPr>
                    <w:jc w:val="center"/>
                    <w:rPr>
                      <w:color w:val="000000"/>
                      <w:sz w:val="20"/>
                      <w:szCs w:val="20"/>
                      <w:lang w:eastAsia="es-CO"/>
                    </w:rPr>
                  </w:pPr>
                  <w:r w:rsidRPr="00E341D1">
                    <w:rPr>
                      <w:color w:val="000000"/>
                      <w:sz w:val="20"/>
                      <w:szCs w:val="20"/>
                      <w:lang w:eastAsia="es-CO"/>
                    </w:rPr>
                    <w:t>Las Flores</w:t>
                  </w:r>
                </w:p>
              </w:tc>
              <w:tc>
                <w:tcPr>
                  <w:tcW w:w="2499" w:type="dxa"/>
                  <w:shd w:val="clear" w:color="auto" w:fill="auto"/>
                  <w:tcMar>
                    <w:top w:w="0" w:type="dxa"/>
                    <w:left w:w="108" w:type="dxa"/>
                    <w:bottom w:w="0" w:type="dxa"/>
                    <w:right w:w="108" w:type="dxa"/>
                  </w:tcMar>
                  <w:vAlign w:val="center"/>
                </w:tcPr>
                <w:p w14:paraId="43B6DE06" w14:textId="77777777" w:rsidR="00421EFC" w:rsidRPr="00E341D1" w:rsidRDefault="00421EFC" w:rsidP="00421EFC">
                  <w:pPr>
                    <w:jc w:val="center"/>
                    <w:rPr>
                      <w:rFonts w:cs="Calibri"/>
                      <w:color w:val="000000"/>
                      <w:sz w:val="20"/>
                      <w:szCs w:val="20"/>
                    </w:rPr>
                  </w:pPr>
                  <w:r w:rsidRPr="00E341D1">
                    <w:rPr>
                      <w:rFonts w:cs="Calibri"/>
                      <w:color w:val="000000"/>
                      <w:sz w:val="20"/>
                      <w:szCs w:val="20"/>
                    </w:rPr>
                    <w:t>Solicitud de legalización minería de hecho (OE2-11341)</w:t>
                  </w:r>
                </w:p>
              </w:tc>
              <w:tc>
                <w:tcPr>
                  <w:tcW w:w="2452" w:type="dxa"/>
                  <w:vMerge w:val="restart"/>
                  <w:shd w:val="clear" w:color="auto" w:fill="auto"/>
                  <w:tcMar>
                    <w:top w:w="0" w:type="dxa"/>
                    <w:left w:w="108" w:type="dxa"/>
                    <w:bottom w:w="0" w:type="dxa"/>
                    <w:right w:w="108" w:type="dxa"/>
                  </w:tcMar>
                  <w:vAlign w:val="center"/>
                </w:tcPr>
                <w:p w14:paraId="59705A54" w14:textId="77777777" w:rsidR="00421EFC" w:rsidRPr="00E341D1" w:rsidRDefault="00421EFC" w:rsidP="00421EFC">
                  <w:pPr>
                    <w:jc w:val="center"/>
                    <w:rPr>
                      <w:rFonts w:cs="Calibri"/>
                      <w:color w:val="000000"/>
                      <w:sz w:val="20"/>
                      <w:szCs w:val="20"/>
                    </w:rPr>
                  </w:pPr>
                  <w:r w:rsidRPr="00E341D1">
                    <w:rPr>
                      <w:rFonts w:cs="Calibri"/>
                      <w:color w:val="000000"/>
                      <w:sz w:val="20"/>
                      <w:szCs w:val="20"/>
                    </w:rPr>
                    <w:t>Cantera</w:t>
                  </w:r>
                </w:p>
              </w:tc>
            </w:tr>
            <w:tr w:rsidR="00421EFC" w:rsidRPr="00E341D1" w14:paraId="336B4E3B" w14:textId="77777777" w:rsidTr="00421EFC">
              <w:trPr>
                <w:tblCellSpacing w:w="0" w:type="dxa"/>
                <w:jc w:val="center"/>
              </w:trPr>
              <w:tc>
                <w:tcPr>
                  <w:tcW w:w="2635" w:type="dxa"/>
                  <w:vMerge/>
                  <w:shd w:val="clear" w:color="auto" w:fill="auto"/>
                  <w:tcMar>
                    <w:top w:w="0" w:type="dxa"/>
                    <w:left w:w="108" w:type="dxa"/>
                    <w:bottom w:w="0" w:type="dxa"/>
                    <w:right w:w="108" w:type="dxa"/>
                  </w:tcMar>
                  <w:vAlign w:val="center"/>
                </w:tcPr>
                <w:p w14:paraId="0E38D0DC" w14:textId="77777777" w:rsidR="00421EFC" w:rsidRPr="00E341D1" w:rsidRDefault="00421EFC" w:rsidP="00421EFC">
                  <w:pPr>
                    <w:jc w:val="center"/>
                    <w:rPr>
                      <w:rFonts w:cs="Calibri"/>
                      <w:color w:val="000000"/>
                      <w:sz w:val="20"/>
                      <w:szCs w:val="20"/>
                    </w:rPr>
                  </w:pPr>
                </w:p>
              </w:tc>
              <w:tc>
                <w:tcPr>
                  <w:tcW w:w="2499" w:type="dxa"/>
                  <w:shd w:val="clear" w:color="auto" w:fill="auto"/>
                  <w:tcMar>
                    <w:top w:w="0" w:type="dxa"/>
                    <w:left w:w="108" w:type="dxa"/>
                    <w:bottom w:w="0" w:type="dxa"/>
                    <w:right w:w="108" w:type="dxa"/>
                  </w:tcMar>
                  <w:vAlign w:val="center"/>
                </w:tcPr>
                <w:p w14:paraId="34B14211" w14:textId="77777777" w:rsidR="00421EFC" w:rsidRPr="00E341D1" w:rsidRDefault="00421EFC" w:rsidP="00421EFC">
                  <w:pPr>
                    <w:jc w:val="center"/>
                    <w:rPr>
                      <w:rFonts w:cs="Calibri"/>
                      <w:color w:val="000000"/>
                      <w:sz w:val="20"/>
                      <w:szCs w:val="20"/>
                    </w:rPr>
                  </w:pPr>
                  <w:r w:rsidRPr="00E341D1">
                    <w:rPr>
                      <w:rFonts w:cs="Calibri"/>
                      <w:color w:val="000000"/>
                      <w:sz w:val="20"/>
                      <w:szCs w:val="20"/>
                    </w:rPr>
                    <w:t>Solicitud de contrato de Concesión (OG2-09211)</w:t>
                  </w:r>
                </w:p>
              </w:tc>
              <w:tc>
                <w:tcPr>
                  <w:tcW w:w="2452" w:type="dxa"/>
                  <w:vMerge/>
                  <w:shd w:val="clear" w:color="auto" w:fill="auto"/>
                  <w:tcMar>
                    <w:top w:w="0" w:type="dxa"/>
                    <w:left w:w="108" w:type="dxa"/>
                    <w:bottom w:w="0" w:type="dxa"/>
                    <w:right w:w="108" w:type="dxa"/>
                  </w:tcMar>
                  <w:vAlign w:val="center"/>
                </w:tcPr>
                <w:p w14:paraId="0F405E38" w14:textId="77777777" w:rsidR="00421EFC" w:rsidRPr="00E341D1" w:rsidRDefault="00421EFC" w:rsidP="00421EFC">
                  <w:pPr>
                    <w:jc w:val="center"/>
                    <w:rPr>
                      <w:rFonts w:cs="Calibri"/>
                      <w:color w:val="000000"/>
                      <w:sz w:val="20"/>
                      <w:szCs w:val="20"/>
                    </w:rPr>
                  </w:pPr>
                </w:p>
              </w:tc>
            </w:tr>
            <w:tr w:rsidR="00421EFC" w:rsidRPr="00E341D1" w14:paraId="3F998307" w14:textId="77777777" w:rsidTr="00421EFC">
              <w:trPr>
                <w:tblCellSpacing w:w="0" w:type="dxa"/>
                <w:jc w:val="center"/>
              </w:trPr>
              <w:tc>
                <w:tcPr>
                  <w:tcW w:w="2635" w:type="dxa"/>
                  <w:shd w:val="clear" w:color="auto" w:fill="auto"/>
                  <w:tcMar>
                    <w:top w:w="0" w:type="dxa"/>
                    <w:left w:w="108" w:type="dxa"/>
                    <w:bottom w:w="0" w:type="dxa"/>
                    <w:right w:w="108" w:type="dxa"/>
                  </w:tcMar>
                  <w:vAlign w:val="center"/>
                </w:tcPr>
                <w:p w14:paraId="36A4F6A4" w14:textId="77777777" w:rsidR="00421EFC" w:rsidRPr="00E341D1" w:rsidRDefault="00421EFC" w:rsidP="00421EFC">
                  <w:pPr>
                    <w:jc w:val="center"/>
                    <w:rPr>
                      <w:rFonts w:cs="Calibri"/>
                      <w:color w:val="000000"/>
                      <w:sz w:val="20"/>
                      <w:szCs w:val="20"/>
                    </w:rPr>
                  </w:pPr>
                  <w:r w:rsidRPr="00E341D1">
                    <w:rPr>
                      <w:rFonts w:cs="Calibri"/>
                      <w:color w:val="000000"/>
                      <w:sz w:val="20"/>
                      <w:szCs w:val="20"/>
                    </w:rPr>
                    <w:t>INVERDESARROLLO S.A.S</w:t>
                  </w:r>
                </w:p>
              </w:tc>
              <w:tc>
                <w:tcPr>
                  <w:tcW w:w="2499" w:type="dxa"/>
                  <w:shd w:val="clear" w:color="auto" w:fill="auto"/>
                  <w:tcMar>
                    <w:top w:w="0" w:type="dxa"/>
                    <w:left w:w="108" w:type="dxa"/>
                    <w:bottom w:w="0" w:type="dxa"/>
                    <w:right w:w="108" w:type="dxa"/>
                  </w:tcMar>
                  <w:vAlign w:val="center"/>
                </w:tcPr>
                <w:p w14:paraId="7196B6CF" w14:textId="77777777" w:rsidR="00421EFC" w:rsidRPr="00E341D1" w:rsidRDefault="00421EFC" w:rsidP="00421EFC">
                  <w:pPr>
                    <w:jc w:val="center"/>
                    <w:rPr>
                      <w:rFonts w:cs="Calibri"/>
                      <w:color w:val="000000"/>
                      <w:sz w:val="20"/>
                      <w:szCs w:val="20"/>
                    </w:rPr>
                  </w:pPr>
                  <w:r w:rsidRPr="00E341D1">
                    <w:rPr>
                      <w:rFonts w:cs="Calibri"/>
                      <w:color w:val="000000"/>
                      <w:sz w:val="20"/>
                      <w:szCs w:val="20"/>
                    </w:rPr>
                    <w:t>Solicitud PJO-16221</w:t>
                  </w:r>
                </w:p>
              </w:tc>
              <w:tc>
                <w:tcPr>
                  <w:tcW w:w="2452" w:type="dxa"/>
                  <w:shd w:val="clear" w:color="auto" w:fill="auto"/>
                  <w:tcMar>
                    <w:top w:w="0" w:type="dxa"/>
                    <w:left w:w="108" w:type="dxa"/>
                    <w:bottom w:w="0" w:type="dxa"/>
                    <w:right w:w="108" w:type="dxa"/>
                  </w:tcMar>
                  <w:vAlign w:val="center"/>
                </w:tcPr>
                <w:p w14:paraId="3DF01D1C" w14:textId="77777777" w:rsidR="00421EFC" w:rsidRPr="00E341D1" w:rsidRDefault="00421EFC" w:rsidP="00421EFC">
                  <w:pPr>
                    <w:jc w:val="center"/>
                    <w:rPr>
                      <w:rFonts w:cs="Calibri"/>
                      <w:color w:val="000000"/>
                      <w:sz w:val="20"/>
                      <w:szCs w:val="20"/>
                    </w:rPr>
                  </w:pPr>
                  <w:r w:rsidRPr="00E341D1">
                    <w:rPr>
                      <w:rFonts w:cs="Calibri"/>
                      <w:color w:val="000000"/>
                      <w:sz w:val="20"/>
                      <w:szCs w:val="20"/>
                    </w:rPr>
                    <w:t>Arenas naturales, gravas naturales y silíceas.</w:t>
                  </w:r>
                </w:p>
              </w:tc>
            </w:tr>
          </w:tbl>
          <w:p w14:paraId="7F4484CC" w14:textId="77777777" w:rsidR="00421EFC" w:rsidRPr="00E341D1" w:rsidRDefault="00421EFC" w:rsidP="00421EFC">
            <w:pPr>
              <w:tabs>
                <w:tab w:val="center" w:pos="4419"/>
                <w:tab w:val="right" w:pos="8838"/>
              </w:tabs>
              <w:jc w:val="center"/>
              <w:rPr>
                <w:rFonts w:ascii="Times New Roman" w:hAnsi="Times New Roman"/>
                <w:sz w:val="16"/>
                <w:szCs w:val="16"/>
              </w:rPr>
            </w:pPr>
            <w:r w:rsidRPr="00E341D1">
              <w:rPr>
                <w:rFonts w:ascii="Times New Roman" w:hAnsi="Times New Roman"/>
                <w:sz w:val="16"/>
                <w:szCs w:val="16"/>
              </w:rPr>
              <w:t>Fuente: Concesión Autopista Río Magdalena S.A.S, 2015</w:t>
            </w:r>
          </w:p>
          <w:p w14:paraId="1CC188D7" w14:textId="77777777" w:rsidR="00421EFC" w:rsidRPr="00E341D1" w:rsidRDefault="00421EFC" w:rsidP="00421EFC"/>
          <w:p w14:paraId="47AB73CD" w14:textId="486423CA" w:rsidR="00421EFC" w:rsidRPr="00E341D1" w:rsidRDefault="00421EFC" w:rsidP="00421EFC">
            <w:pPr>
              <w:rPr>
                <w:lang w:val="es-ES"/>
              </w:rPr>
            </w:pPr>
            <w:r w:rsidRPr="00E341D1">
              <w:rPr>
                <w:lang w:val="es-ES"/>
              </w:rPr>
              <w:t xml:space="preserve">La Concesión Autopista Río Magdalena S.A.S, podrá trabajar con otras empresas de extracción y comercialización de material diferentes a las expuestas anteriormente, </w:t>
            </w:r>
            <w:r w:rsidRPr="00E341D1">
              <w:rPr>
                <w:lang w:val="es-ES"/>
              </w:rPr>
              <w:lastRenderedPageBreak/>
              <w:t xml:space="preserve">siempre y cuando presenten la documentación ambiental y operativa pertinente exigida por la autoridad ambiental. </w:t>
            </w:r>
          </w:p>
          <w:p w14:paraId="17865532" w14:textId="77777777" w:rsidR="00421EFC" w:rsidRPr="00E341D1" w:rsidRDefault="00421EFC" w:rsidP="00421EFC"/>
          <w:p w14:paraId="2743F344" w14:textId="1C5FE83A" w:rsidR="009F441D" w:rsidRPr="00E341D1" w:rsidRDefault="00421EFC" w:rsidP="00421EFC">
            <w:pPr>
              <w:spacing w:line="23" w:lineRule="atLeast"/>
              <w:rPr>
                <w:rFonts w:asciiTheme="majorHAnsi" w:hAnsiTheme="majorHAnsi"/>
              </w:rPr>
            </w:pPr>
            <w:r w:rsidRPr="00E341D1">
              <w:rPr>
                <w:u w:val="single"/>
              </w:rPr>
              <w:t>Es responsabilidad del Constructor, a través de su residente Ambiental, verificar y cumplir con los requerimientos de los actos administrativos por los cuales se otorgan los permisos, de lo cual deberá reportar el cumplimiento en los informes correspondientes.</w:t>
            </w:r>
          </w:p>
        </w:tc>
      </w:tr>
      <w:tr w:rsidR="009F441D" w:rsidRPr="00E341D1" w14:paraId="289F9179" w14:textId="77777777" w:rsidTr="00421EFC">
        <w:trPr>
          <w:trHeight w:val="288"/>
          <w:jc w:val="center"/>
        </w:trPr>
        <w:tc>
          <w:tcPr>
            <w:tcW w:w="0" w:type="auto"/>
            <w:gridSpan w:val="4"/>
            <w:shd w:val="clear" w:color="auto" w:fill="E0E0E0"/>
            <w:vAlign w:val="center"/>
          </w:tcPr>
          <w:p w14:paraId="27BD6A31" w14:textId="7C0CB8ED"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lastRenderedPageBreak/>
              <w:t>PERSONAL REQUERIDO</w:t>
            </w:r>
          </w:p>
        </w:tc>
      </w:tr>
      <w:tr w:rsidR="009F441D" w:rsidRPr="00E341D1" w14:paraId="45E10157" w14:textId="77777777" w:rsidTr="00421EFC">
        <w:trPr>
          <w:jc w:val="center"/>
        </w:trPr>
        <w:tc>
          <w:tcPr>
            <w:tcW w:w="0" w:type="auto"/>
            <w:gridSpan w:val="4"/>
            <w:vAlign w:val="center"/>
          </w:tcPr>
          <w:p w14:paraId="70C80E7F" w14:textId="1BEE401D" w:rsidR="009F441D" w:rsidRPr="00E341D1" w:rsidRDefault="009F441D" w:rsidP="00421EFC">
            <w:pPr>
              <w:pStyle w:val="Estilotabla"/>
              <w:jc w:val="left"/>
              <w:rPr>
                <w:rFonts w:asciiTheme="majorHAnsi" w:hAnsiTheme="majorHAnsi"/>
                <w:sz w:val="22"/>
              </w:rPr>
            </w:pPr>
            <w:r w:rsidRPr="00E341D1">
              <w:rPr>
                <w:rFonts w:asciiTheme="majorHAnsi" w:hAnsiTheme="majorHAnsi"/>
                <w:sz w:val="22"/>
              </w:rPr>
              <w:t>•</w:t>
            </w:r>
            <w:r w:rsidRPr="00E341D1">
              <w:rPr>
                <w:rFonts w:asciiTheme="majorHAnsi" w:hAnsiTheme="majorHAnsi"/>
                <w:sz w:val="22"/>
              </w:rPr>
              <w:tab/>
            </w:r>
            <w:r w:rsidR="00BD3B45" w:rsidRPr="00E341D1">
              <w:rPr>
                <w:rFonts w:asciiTheme="majorHAnsi" w:hAnsiTheme="majorHAnsi"/>
                <w:sz w:val="22"/>
              </w:rPr>
              <w:t>Ingeniero</w:t>
            </w:r>
            <w:r w:rsidR="00C6394A" w:rsidRPr="00E341D1">
              <w:rPr>
                <w:rFonts w:asciiTheme="majorHAnsi" w:hAnsiTheme="majorHAnsi"/>
                <w:sz w:val="22"/>
              </w:rPr>
              <w:t xml:space="preserve"> Ambiental</w:t>
            </w:r>
          </w:p>
        </w:tc>
      </w:tr>
      <w:tr w:rsidR="009F441D" w:rsidRPr="00E341D1" w14:paraId="08728680" w14:textId="77777777" w:rsidTr="00421EFC">
        <w:trPr>
          <w:trHeight w:val="288"/>
          <w:jc w:val="center"/>
        </w:trPr>
        <w:tc>
          <w:tcPr>
            <w:tcW w:w="0" w:type="auto"/>
            <w:gridSpan w:val="4"/>
            <w:shd w:val="clear" w:color="auto" w:fill="E0E0E0"/>
            <w:vAlign w:val="center"/>
          </w:tcPr>
          <w:p w14:paraId="63FD5353" w14:textId="77777777"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t>SEGUIMIENTO Y MONITOREO</w:t>
            </w:r>
          </w:p>
        </w:tc>
      </w:tr>
      <w:tr w:rsidR="009F441D" w:rsidRPr="00E341D1" w14:paraId="1A23DB83" w14:textId="77777777" w:rsidTr="00421EFC">
        <w:trPr>
          <w:jc w:val="center"/>
        </w:trPr>
        <w:tc>
          <w:tcPr>
            <w:tcW w:w="0" w:type="auto"/>
            <w:gridSpan w:val="4"/>
            <w:vAlign w:val="center"/>
          </w:tcPr>
          <w:tbl>
            <w:tblPr>
              <w:tblpPr w:leftFromText="141" w:rightFromText="141" w:horzAnchor="margin" w:tblpY="26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11"/>
              <w:gridCol w:w="2744"/>
              <w:gridCol w:w="1742"/>
              <w:gridCol w:w="1844"/>
            </w:tblGrid>
            <w:tr w:rsidR="009F441D" w:rsidRPr="00E341D1" w14:paraId="2F921A4E" w14:textId="77777777" w:rsidTr="00421EFC">
              <w:trPr>
                <w:trHeight w:val="288"/>
              </w:trPr>
              <w:tc>
                <w:tcPr>
                  <w:tcW w:w="1159" w:type="pct"/>
                  <w:shd w:val="clear" w:color="auto" w:fill="E0E0E0"/>
                  <w:vAlign w:val="center"/>
                </w:tcPr>
                <w:p w14:paraId="2C9E8CD5" w14:textId="77777777" w:rsidR="009F441D" w:rsidRPr="00E341D1" w:rsidRDefault="009F441D" w:rsidP="00421EFC">
                  <w:pPr>
                    <w:spacing w:line="23" w:lineRule="atLeast"/>
                    <w:jc w:val="center"/>
                    <w:rPr>
                      <w:rFonts w:asciiTheme="majorHAnsi" w:hAnsiTheme="majorHAnsi" w:cs="Arial"/>
                      <w:b/>
                    </w:rPr>
                  </w:pPr>
                  <w:r w:rsidRPr="00E341D1">
                    <w:rPr>
                      <w:rFonts w:asciiTheme="majorHAnsi" w:hAnsiTheme="majorHAnsi" w:cs="Arial"/>
                      <w:b/>
                    </w:rPr>
                    <w:t>ACCIONES</w:t>
                  </w:r>
                </w:p>
              </w:tc>
              <w:tc>
                <w:tcPr>
                  <w:tcW w:w="1665" w:type="pct"/>
                  <w:shd w:val="clear" w:color="auto" w:fill="E0E0E0"/>
                  <w:vAlign w:val="center"/>
                </w:tcPr>
                <w:p w14:paraId="598D80EC" w14:textId="77777777" w:rsidR="009F441D" w:rsidRPr="00E341D1" w:rsidRDefault="009F441D" w:rsidP="00421EFC">
                  <w:pPr>
                    <w:spacing w:line="23" w:lineRule="atLeast"/>
                    <w:jc w:val="center"/>
                    <w:rPr>
                      <w:rFonts w:asciiTheme="majorHAnsi" w:hAnsiTheme="majorHAnsi" w:cs="Arial"/>
                      <w:b/>
                    </w:rPr>
                  </w:pPr>
                  <w:r w:rsidRPr="00E341D1">
                    <w:rPr>
                      <w:rFonts w:asciiTheme="majorHAnsi" w:hAnsiTheme="majorHAnsi" w:cs="Arial"/>
                      <w:b/>
                    </w:rPr>
                    <w:t>INDICADOR</w:t>
                  </w:r>
                </w:p>
              </w:tc>
              <w:tc>
                <w:tcPr>
                  <w:tcW w:w="1057" w:type="pct"/>
                  <w:shd w:val="clear" w:color="auto" w:fill="E0E0E0"/>
                </w:tcPr>
                <w:p w14:paraId="2497CAC2" w14:textId="77777777" w:rsidR="009F441D" w:rsidRPr="00E341D1" w:rsidRDefault="009F441D" w:rsidP="00421EFC">
                  <w:pPr>
                    <w:spacing w:line="23" w:lineRule="atLeast"/>
                    <w:jc w:val="center"/>
                    <w:rPr>
                      <w:rFonts w:asciiTheme="majorHAnsi" w:hAnsiTheme="majorHAnsi" w:cs="Arial"/>
                      <w:b/>
                    </w:rPr>
                  </w:pPr>
                  <w:r w:rsidRPr="00E341D1">
                    <w:rPr>
                      <w:rFonts w:asciiTheme="majorHAnsi" w:hAnsiTheme="majorHAnsi" w:cs="Arial"/>
                      <w:b/>
                    </w:rPr>
                    <w:t>PERIODICIDAD DE EVALUACIÓN</w:t>
                  </w:r>
                </w:p>
              </w:tc>
              <w:tc>
                <w:tcPr>
                  <w:tcW w:w="1119" w:type="pct"/>
                  <w:shd w:val="clear" w:color="auto" w:fill="E0E0E0"/>
                  <w:vAlign w:val="center"/>
                </w:tcPr>
                <w:p w14:paraId="6E4A32F7" w14:textId="77777777" w:rsidR="009F441D" w:rsidRPr="00E341D1" w:rsidRDefault="009F441D" w:rsidP="00421EFC">
                  <w:pPr>
                    <w:spacing w:line="23" w:lineRule="atLeast"/>
                    <w:jc w:val="center"/>
                    <w:rPr>
                      <w:rFonts w:asciiTheme="majorHAnsi" w:hAnsiTheme="majorHAnsi" w:cs="Arial"/>
                      <w:b/>
                    </w:rPr>
                  </w:pPr>
                  <w:r w:rsidRPr="00E341D1">
                    <w:rPr>
                      <w:rFonts w:asciiTheme="majorHAnsi" w:hAnsiTheme="majorHAnsi" w:cs="Arial"/>
                      <w:b/>
                    </w:rPr>
                    <w:t>REGISTRO DE CUMPLIMIENTO</w:t>
                  </w:r>
                </w:p>
              </w:tc>
            </w:tr>
            <w:tr w:rsidR="00421EFC" w:rsidRPr="00E341D1" w14:paraId="44A47950" w14:textId="77777777" w:rsidTr="00421EFC">
              <w:tc>
                <w:tcPr>
                  <w:tcW w:w="1159" w:type="pct"/>
                  <w:tcBorders>
                    <w:bottom w:val="single" w:sz="4" w:space="0" w:color="auto"/>
                  </w:tcBorders>
                  <w:vAlign w:val="center"/>
                </w:tcPr>
                <w:p w14:paraId="1307DD75" w14:textId="19277FF0" w:rsidR="00421EFC" w:rsidRPr="00E341D1" w:rsidRDefault="00421EFC" w:rsidP="00421EFC">
                  <w:pPr>
                    <w:pStyle w:val="Estilotabla"/>
                    <w:jc w:val="center"/>
                    <w:rPr>
                      <w:rFonts w:asciiTheme="majorHAnsi" w:hAnsiTheme="majorHAnsi"/>
                      <w:sz w:val="22"/>
                    </w:rPr>
                  </w:pPr>
                  <w:r w:rsidRPr="00E341D1">
                    <w:rPr>
                      <w:rFonts w:asciiTheme="majorHAnsi" w:hAnsiTheme="majorHAnsi"/>
                    </w:rPr>
                    <w:t>Verificación y seguimiento de cumplimiento de requerimientos establecidos en permisos</w:t>
                  </w:r>
                </w:p>
              </w:tc>
              <w:tc>
                <w:tcPr>
                  <w:tcW w:w="1665" w:type="pct"/>
                  <w:vAlign w:val="center"/>
                </w:tcPr>
                <w:p w14:paraId="2FC7910B" w14:textId="5FEF77C1" w:rsidR="00421EFC" w:rsidRPr="00E341D1" w:rsidRDefault="00421EFC" w:rsidP="00421EFC">
                  <w:pPr>
                    <w:pStyle w:val="Estilotabla"/>
                    <w:spacing w:line="240" w:lineRule="auto"/>
                    <w:jc w:val="center"/>
                    <w:rPr>
                      <w:rFonts w:asciiTheme="majorHAnsi" w:hAnsiTheme="majorHAnsi"/>
                      <w:szCs w:val="20"/>
                    </w:rPr>
                  </w:pPr>
                  <w:r w:rsidRPr="00E341D1">
                    <w:rPr>
                      <w:rFonts w:asciiTheme="majorHAnsi" w:eastAsia="Times New Roman" w:hAnsiTheme="majorHAnsi"/>
                    </w:rPr>
                    <w:t>Número de requerimientos cumplidos por cada acto administrativo / Número de requerimientos exigidos</w:t>
                  </w:r>
                </w:p>
              </w:tc>
              <w:tc>
                <w:tcPr>
                  <w:tcW w:w="1057" w:type="pct"/>
                  <w:vAlign w:val="center"/>
                </w:tcPr>
                <w:p w14:paraId="16142E09" w14:textId="1621C3CB" w:rsidR="00421EFC" w:rsidRPr="00E341D1" w:rsidRDefault="00421EFC" w:rsidP="00421EFC">
                  <w:pPr>
                    <w:pStyle w:val="Estilotabla"/>
                    <w:jc w:val="center"/>
                    <w:rPr>
                      <w:rFonts w:asciiTheme="majorHAnsi" w:eastAsia="Times New Roman" w:hAnsiTheme="majorHAnsi"/>
                      <w:color w:val="000000"/>
                      <w:sz w:val="22"/>
                    </w:rPr>
                  </w:pPr>
                  <w:r w:rsidRPr="00E341D1">
                    <w:rPr>
                      <w:rFonts w:asciiTheme="majorHAnsi" w:eastAsia="Times New Roman" w:hAnsiTheme="majorHAnsi"/>
                      <w:color w:val="000000"/>
                    </w:rPr>
                    <w:t xml:space="preserve">Mensual </w:t>
                  </w:r>
                </w:p>
              </w:tc>
              <w:tc>
                <w:tcPr>
                  <w:tcW w:w="1119" w:type="pct"/>
                  <w:vAlign w:val="center"/>
                </w:tcPr>
                <w:p w14:paraId="2E7BDBB9" w14:textId="77777777" w:rsidR="00421EFC" w:rsidRPr="00E341D1" w:rsidRDefault="00421EFC" w:rsidP="00421EFC">
                  <w:pPr>
                    <w:pStyle w:val="Estilotabla"/>
                    <w:spacing w:line="240" w:lineRule="auto"/>
                    <w:rPr>
                      <w:rFonts w:asciiTheme="majorHAnsi" w:hAnsiTheme="majorHAnsi"/>
                    </w:rPr>
                  </w:pPr>
                  <w:r w:rsidRPr="00E341D1">
                    <w:rPr>
                      <w:rFonts w:asciiTheme="majorHAnsi" w:hAnsiTheme="majorHAnsi"/>
                    </w:rPr>
                    <w:t>-Actos administrativos</w:t>
                  </w:r>
                </w:p>
                <w:p w14:paraId="60A90921" w14:textId="77777777" w:rsidR="00421EFC" w:rsidRPr="00E341D1" w:rsidRDefault="00421EFC" w:rsidP="00421EFC">
                  <w:pPr>
                    <w:pStyle w:val="Estilotabla"/>
                    <w:spacing w:line="240" w:lineRule="auto"/>
                    <w:rPr>
                      <w:rFonts w:asciiTheme="majorHAnsi" w:hAnsiTheme="majorHAnsi"/>
                    </w:rPr>
                  </w:pPr>
                </w:p>
                <w:p w14:paraId="38C04F06" w14:textId="4FD03308" w:rsidR="00421EFC" w:rsidRPr="00E341D1" w:rsidRDefault="00421EFC" w:rsidP="00421EFC">
                  <w:pPr>
                    <w:pStyle w:val="Estilotabla"/>
                    <w:spacing w:line="240" w:lineRule="auto"/>
                    <w:jc w:val="left"/>
                    <w:rPr>
                      <w:rFonts w:asciiTheme="majorHAnsi" w:hAnsiTheme="majorHAnsi"/>
                      <w:sz w:val="22"/>
                    </w:rPr>
                  </w:pPr>
                  <w:r w:rsidRPr="00E341D1">
                    <w:rPr>
                      <w:rFonts w:asciiTheme="majorHAnsi" w:hAnsiTheme="majorHAnsi"/>
                    </w:rPr>
                    <w:t>-Informes de cumplimiento de las disposiciones consignadas en los actos administrativos</w:t>
                  </w:r>
                </w:p>
              </w:tc>
            </w:tr>
          </w:tbl>
          <w:p w14:paraId="61231685" w14:textId="77777777" w:rsidR="009F441D" w:rsidRPr="00E341D1" w:rsidRDefault="009F441D" w:rsidP="00421EFC">
            <w:pPr>
              <w:spacing w:line="23" w:lineRule="atLeast"/>
              <w:jc w:val="center"/>
              <w:rPr>
                <w:rFonts w:asciiTheme="majorHAnsi" w:hAnsiTheme="majorHAnsi"/>
              </w:rPr>
            </w:pPr>
          </w:p>
        </w:tc>
      </w:tr>
      <w:tr w:rsidR="009F441D" w:rsidRPr="00E341D1" w14:paraId="29728D1F" w14:textId="77777777" w:rsidTr="00421EFC">
        <w:trPr>
          <w:jc w:val="center"/>
        </w:trPr>
        <w:tc>
          <w:tcPr>
            <w:tcW w:w="0" w:type="auto"/>
            <w:gridSpan w:val="4"/>
            <w:vAlign w:val="center"/>
          </w:tcPr>
          <w:p w14:paraId="6CA8F958" w14:textId="77777777" w:rsidR="009F441D" w:rsidRPr="00E341D1" w:rsidRDefault="009F441D" w:rsidP="00421EFC">
            <w:pPr>
              <w:spacing w:line="23" w:lineRule="atLeast"/>
              <w:jc w:val="center"/>
              <w:rPr>
                <w:rFonts w:asciiTheme="majorHAnsi" w:hAnsiTheme="majorHAnsi" w:cs="Arial"/>
              </w:rPr>
            </w:pPr>
          </w:p>
        </w:tc>
      </w:tr>
      <w:tr w:rsidR="009F441D" w:rsidRPr="00E341D1" w14:paraId="23951828" w14:textId="77777777" w:rsidTr="00421EFC">
        <w:trPr>
          <w:trHeight w:val="289"/>
          <w:jc w:val="center"/>
        </w:trPr>
        <w:tc>
          <w:tcPr>
            <w:tcW w:w="0" w:type="auto"/>
            <w:gridSpan w:val="2"/>
            <w:shd w:val="clear" w:color="auto" w:fill="E0E0E0"/>
            <w:vAlign w:val="center"/>
          </w:tcPr>
          <w:p w14:paraId="2A9CA452" w14:textId="77777777"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t>RESPONSABLE DE EJECUCIÓN</w:t>
            </w:r>
          </w:p>
        </w:tc>
        <w:tc>
          <w:tcPr>
            <w:tcW w:w="0" w:type="auto"/>
            <w:gridSpan w:val="2"/>
            <w:shd w:val="clear" w:color="auto" w:fill="E0E0E0"/>
            <w:vAlign w:val="center"/>
          </w:tcPr>
          <w:p w14:paraId="5658B142" w14:textId="77777777" w:rsidR="009F441D" w:rsidRPr="00E341D1" w:rsidRDefault="009F441D" w:rsidP="00421EFC">
            <w:pPr>
              <w:spacing w:line="23" w:lineRule="atLeast"/>
              <w:ind w:left="221"/>
              <w:jc w:val="center"/>
              <w:rPr>
                <w:rFonts w:asciiTheme="majorHAnsi" w:hAnsiTheme="majorHAnsi" w:cs="Arial"/>
                <w:b/>
              </w:rPr>
            </w:pPr>
            <w:r w:rsidRPr="00E341D1">
              <w:rPr>
                <w:rFonts w:asciiTheme="majorHAnsi" w:hAnsiTheme="majorHAnsi" w:cs="Arial"/>
                <w:b/>
              </w:rPr>
              <w:t>RESPONSABLE DE SEGUIMIENTO</w:t>
            </w:r>
          </w:p>
        </w:tc>
      </w:tr>
      <w:tr w:rsidR="009F441D" w:rsidRPr="00E341D1" w14:paraId="1E839897" w14:textId="77777777" w:rsidTr="00421EFC">
        <w:trPr>
          <w:jc w:val="center"/>
        </w:trPr>
        <w:tc>
          <w:tcPr>
            <w:tcW w:w="0" w:type="auto"/>
            <w:gridSpan w:val="2"/>
            <w:vAlign w:val="center"/>
          </w:tcPr>
          <w:p w14:paraId="29CC6E94" w14:textId="77777777" w:rsidR="009F441D" w:rsidRPr="00E341D1" w:rsidRDefault="009F441D" w:rsidP="00421EFC">
            <w:pPr>
              <w:spacing w:line="23" w:lineRule="atLeast"/>
              <w:jc w:val="center"/>
              <w:rPr>
                <w:rFonts w:asciiTheme="majorHAnsi" w:hAnsiTheme="majorHAnsi" w:cs="Arial"/>
              </w:rPr>
            </w:pPr>
          </w:p>
          <w:p w14:paraId="79DC7DC5" w14:textId="6BC4E7B7" w:rsidR="009F441D" w:rsidRPr="00E341D1" w:rsidRDefault="00BD3B45" w:rsidP="00421EFC">
            <w:pPr>
              <w:pStyle w:val="Estilotabla"/>
              <w:jc w:val="center"/>
              <w:rPr>
                <w:rFonts w:asciiTheme="majorHAnsi" w:hAnsiTheme="majorHAnsi"/>
                <w:sz w:val="22"/>
              </w:rPr>
            </w:pPr>
            <w:r w:rsidRPr="00E341D1">
              <w:rPr>
                <w:rFonts w:asciiTheme="majorHAnsi" w:hAnsiTheme="majorHAnsi"/>
                <w:sz w:val="22"/>
              </w:rPr>
              <w:t xml:space="preserve">Ingeniero </w:t>
            </w:r>
            <w:r w:rsidR="003B5EAF" w:rsidRPr="00E341D1">
              <w:rPr>
                <w:rFonts w:asciiTheme="majorHAnsi" w:hAnsiTheme="majorHAnsi"/>
                <w:sz w:val="22"/>
              </w:rPr>
              <w:t>Ambiental.</w:t>
            </w:r>
          </w:p>
        </w:tc>
        <w:tc>
          <w:tcPr>
            <w:tcW w:w="0" w:type="auto"/>
            <w:gridSpan w:val="2"/>
            <w:vAlign w:val="center"/>
          </w:tcPr>
          <w:p w14:paraId="15740229" w14:textId="4E3C3AA9" w:rsidR="009F441D" w:rsidRPr="00E341D1" w:rsidRDefault="00BD3B45" w:rsidP="00421EFC">
            <w:pPr>
              <w:pStyle w:val="Estilotabla"/>
              <w:jc w:val="center"/>
              <w:rPr>
                <w:rFonts w:asciiTheme="majorHAnsi" w:hAnsiTheme="majorHAnsi"/>
                <w:sz w:val="22"/>
              </w:rPr>
            </w:pPr>
            <w:r w:rsidRPr="00E341D1">
              <w:rPr>
                <w:rFonts w:asciiTheme="majorHAnsi" w:hAnsiTheme="majorHAnsi"/>
                <w:sz w:val="22"/>
              </w:rPr>
              <w:t xml:space="preserve">Ingeniero </w:t>
            </w:r>
            <w:r w:rsidR="00C6394A" w:rsidRPr="00E341D1">
              <w:rPr>
                <w:rFonts w:asciiTheme="majorHAnsi" w:hAnsiTheme="majorHAnsi"/>
                <w:sz w:val="22"/>
              </w:rPr>
              <w:t>Ambiental</w:t>
            </w:r>
          </w:p>
        </w:tc>
      </w:tr>
      <w:tr w:rsidR="009F441D" w:rsidRPr="00E341D1" w14:paraId="3EE7F164" w14:textId="77777777" w:rsidTr="00421EFC">
        <w:trPr>
          <w:trHeight w:val="289"/>
          <w:jc w:val="center"/>
        </w:trPr>
        <w:tc>
          <w:tcPr>
            <w:tcW w:w="0" w:type="auto"/>
            <w:gridSpan w:val="4"/>
            <w:shd w:val="clear" w:color="auto" w:fill="D9D9D9"/>
            <w:vAlign w:val="center"/>
          </w:tcPr>
          <w:p w14:paraId="3981AD73" w14:textId="77777777" w:rsidR="009F441D" w:rsidRPr="00E341D1" w:rsidRDefault="009F441D" w:rsidP="00421EFC">
            <w:pPr>
              <w:spacing w:line="23" w:lineRule="atLeast"/>
              <w:ind w:left="221"/>
              <w:jc w:val="center"/>
              <w:rPr>
                <w:rFonts w:asciiTheme="majorHAnsi" w:hAnsiTheme="majorHAnsi" w:cs="Arial"/>
              </w:rPr>
            </w:pPr>
            <w:r w:rsidRPr="00E341D1">
              <w:rPr>
                <w:rFonts w:asciiTheme="majorHAnsi" w:hAnsiTheme="majorHAnsi" w:cs="Arial"/>
                <w:b/>
              </w:rPr>
              <w:t>CRONOGRAMA DE ACTIVIDADES</w:t>
            </w:r>
          </w:p>
        </w:tc>
      </w:tr>
      <w:tr w:rsidR="009F441D" w:rsidRPr="00E341D1" w14:paraId="0328DAE3" w14:textId="77777777" w:rsidTr="00421EFC">
        <w:trPr>
          <w:trHeight w:val="261"/>
          <w:jc w:val="center"/>
        </w:trPr>
        <w:tc>
          <w:tcPr>
            <w:tcW w:w="0" w:type="auto"/>
            <w:gridSpan w:val="4"/>
            <w:vAlign w:val="center"/>
          </w:tcPr>
          <w:p w14:paraId="2589A0DF" w14:textId="77777777" w:rsidR="00421EFC" w:rsidRPr="00E341D1" w:rsidRDefault="00421EFC" w:rsidP="00421EFC">
            <w:pPr>
              <w:jc w:val="center"/>
            </w:pPr>
            <w:r w:rsidRPr="00E341D1">
              <w:t>A continuación se relaciona el cronograma de ejecución de las actividades contempladas en el presente subprograma.</w:t>
            </w:r>
          </w:p>
          <w:p w14:paraId="2BED56EA" w14:textId="77777777" w:rsidR="00421EFC" w:rsidRPr="00E341D1" w:rsidRDefault="00421EFC" w:rsidP="00421EFC">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421EFC" w:rsidRPr="00E341D1" w14:paraId="1AD63E25" w14:textId="77777777" w:rsidTr="00421EFC">
              <w:trPr>
                <w:jc w:val="center"/>
              </w:trPr>
              <w:tc>
                <w:tcPr>
                  <w:tcW w:w="2948" w:type="dxa"/>
                  <w:vMerge w:val="restart"/>
                  <w:shd w:val="clear" w:color="auto" w:fill="D9D9D9" w:themeFill="background1" w:themeFillShade="D9"/>
                  <w:vAlign w:val="center"/>
                </w:tcPr>
                <w:p w14:paraId="4B2C28EC"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782ABE5F"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421EFC" w:rsidRPr="00E341D1" w14:paraId="6A076B6A" w14:textId="77777777" w:rsidTr="00421EFC">
              <w:trPr>
                <w:jc w:val="center"/>
              </w:trPr>
              <w:tc>
                <w:tcPr>
                  <w:tcW w:w="2948" w:type="dxa"/>
                  <w:vMerge/>
                  <w:shd w:val="clear" w:color="auto" w:fill="D9D9D9" w:themeFill="background1" w:themeFillShade="D9"/>
                </w:tcPr>
                <w:p w14:paraId="281AE031"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2A178DF8"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64AE3896"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0ABDB600"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2AFBD9DF"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1AE1F883"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421EFC" w:rsidRPr="00E341D1" w14:paraId="255B827E" w14:textId="77777777" w:rsidTr="00421EFC">
              <w:trPr>
                <w:jc w:val="center"/>
              </w:trPr>
              <w:tc>
                <w:tcPr>
                  <w:tcW w:w="2948" w:type="dxa"/>
                </w:tcPr>
                <w:p w14:paraId="39B0B9B2"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4BD0A2A0"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1DFBC079"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5E13AE75"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3418A9CD"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3136FB82"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r w:rsidR="00421EFC" w:rsidRPr="00E341D1" w14:paraId="1DF6E633" w14:textId="77777777" w:rsidTr="00421EFC">
              <w:trPr>
                <w:jc w:val="center"/>
              </w:trPr>
              <w:tc>
                <w:tcPr>
                  <w:tcW w:w="2948" w:type="dxa"/>
                </w:tcPr>
                <w:p w14:paraId="42A9F490"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0D181B85"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70E483AC"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099C4CD5"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C3C37DB"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3D37BA67"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r w:rsidR="00421EFC" w:rsidRPr="00E341D1" w14:paraId="6D10907B" w14:textId="77777777" w:rsidTr="00421EFC">
              <w:trPr>
                <w:jc w:val="center"/>
              </w:trPr>
              <w:tc>
                <w:tcPr>
                  <w:tcW w:w="2948" w:type="dxa"/>
                </w:tcPr>
                <w:p w14:paraId="23E9F1C5"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60ECD1BB"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7836D17D"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6A0FB174"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77179185"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5E36881C"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bl>
          <w:p w14:paraId="63245049" w14:textId="33A6EAC7" w:rsidR="009F441D" w:rsidRPr="00E341D1" w:rsidRDefault="009F441D" w:rsidP="00421EFC">
            <w:pPr>
              <w:spacing w:line="23" w:lineRule="atLeast"/>
              <w:jc w:val="center"/>
              <w:rPr>
                <w:rFonts w:asciiTheme="majorHAnsi" w:hAnsiTheme="majorHAnsi" w:cs="Arial"/>
              </w:rPr>
            </w:pPr>
          </w:p>
        </w:tc>
      </w:tr>
    </w:tbl>
    <w:p w14:paraId="4A4E7CF4" w14:textId="77777777" w:rsidR="009F441D" w:rsidRPr="00E341D1" w:rsidRDefault="009F441D" w:rsidP="009F441D">
      <w:pPr>
        <w:spacing w:line="240" w:lineRule="auto"/>
        <w:contextualSpacing w:val="0"/>
        <w:jc w:val="left"/>
        <w:rPr>
          <w:rFonts w:asciiTheme="majorHAnsi" w:hAnsiTheme="majorHAnsi" w:cs="Arial"/>
        </w:rPr>
      </w:pPr>
    </w:p>
    <w:p w14:paraId="72B6CFB4" w14:textId="6A4B1CA2" w:rsidR="00785AE5" w:rsidRPr="00E341D1" w:rsidRDefault="00785AE5">
      <w:pPr>
        <w:spacing w:line="240" w:lineRule="auto"/>
        <w:contextualSpacing w:val="0"/>
        <w:jc w:val="left"/>
        <w:rPr>
          <w:rFonts w:asciiTheme="majorHAnsi" w:eastAsia="Times New Roman" w:hAnsiTheme="majorHAnsi"/>
          <w:b/>
          <w:bCs/>
          <w:iCs/>
        </w:rPr>
      </w:pPr>
      <w:bookmarkStart w:id="28" w:name="_Toc395640513"/>
      <w:bookmarkStart w:id="29" w:name="_Toc431758189"/>
      <w:r w:rsidRPr="00E341D1">
        <w:rPr>
          <w:rFonts w:asciiTheme="majorHAnsi" w:hAnsiTheme="majorHAnsi"/>
        </w:rPr>
        <w:br w:type="page"/>
      </w:r>
    </w:p>
    <w:p w14:paraId="401C8A90" w14:textId="77777777" w:rsidR="009F441D" w:rsidRPr="00E341D1" w:rsidRDefault="009F441D" w:rsidP="00A67B06">
      <w:pPr>
        <w:pStyle w:val="Ttulo2"/>
        <w:numPr>
          <w:ilvl w:val="1"/>
          <w:numId w:val="32"/>
        </w:numPr>
        <w:spacing w:line="23" w:lineRule="atLeast"/>
        <w:ind w:right="0" w:hanging="436"/>
        <w:rPr>
          <w:rFonts w:asciiTheme="majorHAnsi" w:hAnsiTheme="majorHAnsi"/>
          <w:szCs w:val="22"/>
        </w:rPr>
      </w:pPr>
      <w:bookmarkStart w:id="30" w:name="_Toc438544551"/>
      <w:r w:rsidRPr="00E341D1">
        <w:rPr>
          <w:rFonts w:asciiTheme="majorHAnsi" w:hAnsiTheme="majorHAnsi"/>
          <w:szCs w:val="22"/>
        </w:rPr>
        <w:lastRenderedPageBreak/>
        <w:t>Programa de Actividades constructivas (PAC).</w:t>
      </w:r>
      <w:bookmarkEnd w:id="28"/>
      <w:bookmarkEnd w:id="29"/>
      <w:bookmarkEnd w:id="30"/>
    </w:p>
    <w:p w14:paraId="21FC7BB3" w14:textId="77777777" w:rsidR="009F441D" w:rsidRPr="00E341D1" w:rsidRDefault="009F441D" w:rsidP="009F441D">
      <w:pPr>
        <w:rPr>
          <w:rFonts w:asciiTheme="majorHAnsi" w:hAnsiTheme="majorHAnsi"/>
        </w:rPr>
      </w:pPr>
    </w:p>
    <w:p w14:paraId="6E223D25" w14:textId="77777777" w:rsidR="009F441D" w:rsidRPr="00E341D1" w:rsidRDefault="009F441D" w:rsidP="00320039">
      <w:pPr>
        <w:rPr>
          <w:rFonts w:cs="Arial"/>
          <w:lang w:val="es-ES_tradnl"/>
        </w:rPr>
      </w:pPr>
      <w:r w:rsidRPr="00E341D1">
        <w:t>Constituye las acciones para controlar, prevenir y mitigar los impactos ambientales que se puedan crear durante el desarrollo de las obras, con las acciones para el manejo de los materiales de construcción y el manejo de los residuos sólidos, con el fin de realizar un manejo integral de los mismos.</w:t>
      </w:r>
    </w:p>
    <w:p w14:paraId="32909A58" w14:textId="77777777" w:rsidR="009F441D" w:rsidRPr="00E341D1" w:rsidRDefault="009F441D" w:rsidP="00320039">
      <w:pPr>
        <w:rPr>
          <w:rFonts w:cs="Arial"/>
          <w:lang w:val="es-ES_tradnl"/>
        </w:rPr>
      </w:pPr>
    </w:p>
    <w:p w14:paraId="45EE9D5B" w14:textId="46AF4F2C" w:rsidR="003B5EAF" w:rsidRPr="00E341D1" w:rsidRDefault="003B5EAF" w:rsidP="00320039">
      <w:pPr>
        <w:rPr>
          <w:rFonts w:cs="Arial"/>
          <w:lang w:val="es-ES_tradnl"/>
        </w:rPr>
      </w:pPr>
      <w:r w:rsidRPr="00E341D1">
        <w:rPr>
          <w:rFonts w:cs="Arial"/>
          <w:lang w:val="es-ES_tradnl"/>
        </w:rPr>
        <w:t xml:space="preserve">Muy a pesar que las actividades constructivas corresponden a intervenciones parciales o intervenciones puntuales, el presente PAGA aplica para todas y cada una de las obras o actividades previstas y se deben reportar como un todo, es decir no se establece el seguimiento por intervención sino la Unidad Funcional como un todo. </w:t>
      </w:r>
    </w:p>
    <w:p w14:paraId="6E179422" w14:textId="77777777" w:rsidR="003B5EAF" w:rsidRPr="00E341D1" w:rsidRDefault="003B5EAF" w:rsidP="00320039">
      <w:pPr>
        <w:rPr>
          <w:rFonts w:cs="Arial"/>
          <w:lang w:val="es-ES_tradnl"/>
        </w:rPr>
      </w:pPr>
    </w:p>
    <w:p w14:paraId="707DFD01" w14:textId="77777777" w:rsidR="009F441D" w:rsidRPr="00E341D1" w:rsidRDefault="009F441D" w:rsidP="00320039">
      <w:pPr>
        <w:rPr>
          <w:rFonts w:cs="Arial"/>
          <w:lang w:val="es-ES_tradnl"/>
        </w:rPr>
      </w:pPr>
      <w:r w:rsidRPr="00E341D1">
        <w:rPr>
          <w:rFonts w:cs="Arial"/>
          <w:lang w:val="es-ES_tradnl"/>
        </w:rPr>
        <w:t>El programa de Actividades Constructivas está conformado por los proyectos relacionados a continuación.</w:t>
      </w:r>
    </w:p>
    <w:p w14:paraId="0B346252" w14:textId="5F794ED8" w:rsidR="00F530FB" w:rsidRPr="00E341D1" w:rsidRDefault="00F530FB">
      <w:pPr>
        <w:spacing w:line="240" w:lineRule="auto"/>
        <w:contextualSpacing w:val="0"/>
        <w:jc w:val="left"/>
        <w:rPr>
          <w:rFonts w:asciiTheme="majorHAnsi" w:hAnsiTheme="majorHAnsi"/>
          <w:b/>
          <w:bCs/>
        </w:rPr>
      </w:pPr>
      <w:bookmarkStart w:id="31" w:name="_Toc431758169"/>
    </w:p>
    <w:p w14:paraId="69C4A1A0" w14:textId="2EBAC53B" w:rsidR="009F441D" w:rsidRPr="00E341D1" w:rsidRDefault="009F441D" w:rsidP="009F441D">
      <w:pPr>
        <w:pStyle w:val="Tablas"/>
        <w:rPr>
          <w:rFonts w:asciiTheme="majorHAnsi" w:hAnsiTheme="majorHAnsi"/>
          <w:sz w:val="22"/>
          <w:szCs w:val="22"/>
        </w:rPr>
      </w:pPr>
      <w:bookmarkStart w:id="32" w:name="_Toc438544515"/>
      <w:r w:rsidRPr="00E341D1">
        <w:rPr>
          <w:rFonts w:asciiTheme="majorHAnsi" w:hAnsiTheme="majorHAnsi"/>
          <w:sz w:val="22"/>
          <w:szCs w:val="22"/>
        </w:rPr>
        <w:t xml:space="preserve">Tabla </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STYLEREF 1 \s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5</w:t>
      </w:r>
      <w:r w:rsidR="00A90E2A" w:rsidRPr="00E341D1">
        <w:rPr>
          <w:rFonts w:asciiTheme="majorHAnsi" w:hAnsiTheme="majorHAnsi"/>
          <w:sz w:val="22"/>
          <w:szCs w:val="22"/>
        </w:rPr>
        <w:fldChar w:fldCharType="end"/>
      </w:r>
      <w:r w:rsidR="00A90E2A" w:rsidRPr="00E341D1">
        <w:rPr>
          <w:rFonts w:asciiTheme="majorHAnsi" w:hAnsiTheme="majorHAnsi"/>
          <w:sz w:val="22"/>
          <w:szCs w:val="22"/>
        </w:rPr>
        <w:t>.</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SEQ Tabla \* ARABIC \s 1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7</w:t>
      </w:r>
      <w:r w:rsidR="00A90E2A" w:rsidRPr="00E341D1">
        <w:rPr>
          <w:rFonts w:asciiTheme="majorHAnsi" w:hAnsiTheme="majorHAnsi"/>
          <w:sz w:val="22"/>
          <w:szCs w:val="22"/>
        </w:rPr>
        <w:fldChar w:fldCharType="end"/>
      </w:r>
      <w:r w:rsidRPr="00E341D1">
        <w:rPr>
          <w:rFonts w:asciiTheme="majorHAnsi" w:hAnsiTheme="majorHAnsi"/>
          <w:sz w:val="22"/>
          <w:szCs w:val="22"/>
        </w:rPr>
        <w:t xml:space="preserve"> </w:t>
      </w:r>
      <w:r w:rsidRPr="00E341D1">
        <w:rPr>
          <w:rFonts w:asciiTheme="majorHAnsi" w:hAnsiTheme="majorHAnsi" w:cs="Arial"/>
          <w:sz w:val="22"/>
          <w:szCs w:val="22"/>
        </w:rPr>
        <w:t>Proyectos contenidos en el programa de Actividades Constructivas</w:t>
      </w:r>
      <w:bookmarkEnd w:id="31"/>
      <w:bookmarkEnd w:id="32"/>
    </w:p>
    <w:tbl>
      <w:tblPr>
        <w:tblStyle w:val="Gminis"/>
        <w:tblW w:w="7504" w:type="dxa"/>
        <w:tblLayout w:type="fixed"/>
        <w:tblLook w:val="04A0" w:firstRow="1" w:lastRow="0" w:firstColumn="1" w:lastColumn="0" w:noHBand="0" w:noVBand="1"/>
      </w:tblPr>
      <w:tblGrid>
        <w:gridCol w:w="5453"/>
        <w:gridCol w:w="2051"/>
      </w:tblGrid>
      <w:tr w:rsidR="009F441D" w:rsidRPr="00E341D1" w14:paraId="665E5473" w14:textId="77777777" w:rsidTr="009F441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453" w:type="dxa"/>
            <w:noWrap/>
            <w:vAlign w:val="center"/>
            <w:hideMark/>
          </w:tcPr>
          <w:p w14:paraId="37797588" w14:textId="77777777" w:rsidR="009F441D" w:rsidRPr="00E341D1" w:rsidRDefault="009F441D" w:rsidP="009F441D">
            <w:pPr>
              <w:spacing w:line="23" w:lineRule="atLeast"/>
              <w:jc w:val="center"/>
              <w:rPr>
                <w:rFonts w:asciiTheme="majorHAnsi" w:eastAsia="Times New Roman" w:hAnsiTheme="majorHAnsi" w:cs="Arial"/>
                <w:bCs/>
                <w:lang w:val="es-ES" w:eastAsia="es-ES"/>
              </w:rPr>
            </w:pPr>
            <w:r w:rsidRPr="00E341D1">
              <w:rPr>
                <w:rFonts w:asciiTheme="majorHAnsi" w:eastAsia="Times New Roman" w:hAnsiTheme="majorHAnsi" w:cs="Arial"/>
                <w:bCs/>
                <w:lang w:val="es-ES" w:eastAsia="es-ES"/>
              </w:rPr>
              <w:t>PROYECTO</w:t>
            </w:r>
          </w:p>
        </w:tc>
        <w:tc>
          <w:tcPr>
            <w:tcW w:w="2051" w:type="dxa"/>
            <w:vAlign w:val="center"/>
            <w:hideMark/>
          </w:tcPr>
          <w:p w14:paraId="499EA64B" w14:textId="77777777" w:rsidR="009F441D" w:rsidRPr="00E341D1" w:rsidRDefault="009F441D" w:rsidP="009F441D">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lang w:val="es-ES" w:eastAsia="es-ES"/>
              </w:rPr>
            </w:pPr>
            <w:r w:rsidRPr="00E341D1">
              <w:rPr>
                <w:rFonts w:asciiTheme="majorHAnsi" w:eastAsia="Times New Roman" w:hAnsiTheme="majorHAnsi" w:cs="Arial"/>
                <w:lang w:val="es-ES" w:eastAsia="es-ES"/>
              </w:rPr>
              <w:t>CÓDIGO DE FICHA</w:t>
            </w:r>
          </w:p>
        </w:tc>
      </w:tr>
      <w:tr w:rsidR="009F441D" w:rsidRPr="00E341D1" w14:paraId="11F2D805" w14:textId="77777777" w:rsidTr="009F441D">
        <w:trPr>
          <w:trHeight w:val="300"/>
        </w:trPr>
        <w:tc>
          <w:tcPr>
            <w:cnfStyle w:val="001000000000" w:firstRow="0" w:lastRow="0" w:firstColumn="1" w:lastColumn="0" w:oddVBand="0" w:evenVBand="0" w:oddHBand="0" w:evenHBand="0" w:firstRowFirstColumn="0" w:firstRowLastColumn="0" w:lastRowFirstColumn="0" w:lastRowLastColumn="0"/>
            <w:tcW w:w="5453" w:type="dxa"/>
            <w:noWrap/>
            <w:vAlign w:val="center"/>
            <w:hideMark/>
          </w:tcPr>
          <w:p w14:paraId="4BDAAB60" w14:textId="77777777" w:rsidR="009F441D" w:rsidRPr="00E341D1" w:rsidRDefault="009F441D" w:rsidP="009F441D">
            <w:pPr>
              <w:spacing w:line="23" w:lineRule="atLeast"/>
              <w:jc w:val="center"/>
              <w:rPr>
                <w:rFonts w:asciiTheme="majorHAnsi" w:eastAsia="Times New Roman" w:hAnsiTheme="majorHAnsi" w:cs="Arial"/>
                <w:lang w:val="es-ES" w:eastAsia="es-ES"/>
              </w:rPr>
            </w:pPr>
            <w:r w:rsidRPr="00E341D1">
              <w:rPr>
                <w:rFonts w:asciiTheme="majorHAnsi" w:hAnsiTheme="majorHAnsi" w:cs="Arial"/>
                <w:lang w:eastAsia="es-ES"/>
              </w:rPr>
              <w:t>Manejo integral de materiales de construcción.</w:t>
            </w:r>
          </w:p>
        </w:tc>
        <w:tc>
          <w:tcPr>
            <w:tcW w:w="2051" w:type="dxa"/>
            <w:vAlign w:val="center"/>
            <w:hideMark/>
          </w:tcPr>
          <w:p w14:paraId="1EED556C" w14:textId="0C51751A" w:rsidR="009F441D" w:rsidRPr="00E341D1" w:rsidRDefault="001A654A" w:rsidP="009F441D">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 w:eastAsia="es-ES"/>
              </w:rPr>
            </w:pPr>
            <w:r w:rsidRPr="00E341D1">
              <w:rPr>
                <w:rFonts w:asciiTheme="majorHAnsi" w:hAnsiTheme="majorHAnsi" w:cs="Arial"/>
                <w:lang w:eastAsia="es-ES"/>
              </w:rPr>
              <w:t>PAC-2.1-04</w:t>
            </w:r>
          </w:p>
        </w:tc>
      </w:tr>
      <w:tr w:rsidR="009F441D" w:rsidRPr="00E341D1" w14:paraId="1A57D8C5" w14:textId="77777777" w:rsidTr="009F441D">
        <w:trPr>
          <w:trHeight w:val="300"/>
        </w:trPr>
        <w:tc>
          <w:tcPr>
            <w:cnfStyle w:val="001000000000" w:firstRow="0" w:lastRow="0" w:firstColumn="1" w:lastColumn="0" w:oddVBand="0" w:evenVBand="0" w:oddHBand="0" w:evenHBand="0" w:firstRowFirstColumn="0" w:firstRowLastColumn="0" w:lastRowFirstColumn="0" w:lastRowLastColumn="0"/>
            <w:tcW w:w="5453" w:type="dxa"/>
            <w:noWrap/>
            <w:vAlign w:val="center"/>
            <w:hideMark/>
          </w:tcPr>
          <w:p w14:paraId="5A484D5B" w14:textId="77777777" w:rsidR="009F441D" w:rsidRPr="00E341D1" w:rsidRDefault="009F441D" w:rsidP="009F441D">
            <w:pPr>
              <w:spacing w:line="23" w:lineRule="atLeast"/>
              <w:jc w:val="center"/>
              <w:rPr>
                <w:rFonts w:asciiTheme="majorHAnsi" w:eastAsia="Times New Roman" w:hAnsiTheme="majorHAnsi" w:cs="Arial"/>
                <w:lang w:val="es-ES" w:eastAsia="es-ES"/>
              </w:rPr>
            </w:pPr>
            <w:r w:rsidRPr="00E341D1">
              <w:rPr>
                <w:rFonts w:asciiTheme="majorHAnsi" w:hAnsiTheme="majorHAnsi" w:cs="Arial"/>
                <w:lang w:eastAsia="es-ES"/>
              </w:rPr>
              <w:t>Señalización frentes de obras y sitios temporales.</w:t>
            </w:r>
          </w:p>
        </w:tc>
        <w:tc>
          <w:tcPr>
            <w:tcW w:w="2051" w:type="dxa"/>
            <w:vAlign w:val="center"/>
            <w:hideMark/>
          </w:tcPr>
          <w:p w14:paraId="22CC8004" w14:textId="00CCC808" w:rsidR="009F441D" w:rsidRPr="00E341D1" w:rsidRDefault="00174B96" w:rsidP="009F441D">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 w:eastAsia="es-ES"/>
              </w:rPr>
            </w:pPr>
            <w:r w:rsidRPr="00E341D1">
              <w:rPr>
                <w:rFonts w:asciiTheme="majorHAnsi" w:hAnsiTheme="majorHAnsi" w:cs="Arial"/>
                <w:lang w:eastAsia="es-ES"/>
              </w:rPr>
              <w:t>PAC-2.2</w:t>
            </w:r>
            <w:r w:rsidR="001A654A" w:rsidRPr="00E341D1">
              <w:rPr>
                <w:rFonts w:asciiTheme="majorHAnsi" w:hAnsiTheme="majorHAnsi" w:cs="Arial"/>
                <w:lang w:eastAsia="es-ES"/>
              </w:rPr>
              <w:t>-05</w:t>
            </w:r>
          </w:p>
        </w:tc>
      </w:tr>
      <w:tr w:rsidR="009F441D" w:rsidRPr="00E341D1" w14:paraId="0B41AC4A" w14:textId="77777777" w:rsidTr="009F441D">
        <w:trPr>
          <w:trHeight w:val="300"/>
        </w:trPr>
        <w:tc>
          <w:tcPr>
            <w:cnfStyle w:val="001000000000" w:firstRow="0" w:lastRow="0" w:firstColumn="1" w:lastColumn="0" w:oddVBand="0" w:evenVBand="0" w:oddHBand="0" w:evenHBand="0" w:firstRowFirstColumn="0" w:firstRowLastColumn="0" w:lastRowFirstColumn="0" w:lastRowLastColumn="0"/>
            <w:tcW w:w="5453" w:type="dxa"/>
            <w:noWrap/>
            <w:vAlign w:val="center"/>
            <w:hideMark/>
          </w:tcPr>
          <w:p w14:paraId="3723C3B3" w14:textId="77777777" w:rsidR="009F441D" w:rsidRPr="00E341D1" w:rsidRDefault="009F441D" w:rsidP="009F441D">
            <w:pPr>
              <w:spacing w:line="23" w:lineRule="atLeast"/>
              <w:jc w:val="center"/>
              <w:rPr>
                <w:rFonts w:asciiTheme="majorHAnsi" w:eastAsia="Times New Roman" w:hAnsiTheme="majorHAnsi" w:cs="Arial"/>
                <w:lang w:val="es-ES" w:eastAsia="es-ES"/>
              </w:rPr>
            </w:pPr>
            <w:r w:rsidRPr="00E341D1">
              <w:rPr>
                <w:rFonts w:asciiTheme="majorHAnsi" w:eastAsia="Times New Roman" w:hAnsiTheme="majorHAnsi" w:cs="Arial"/>
                <w:lang w:val="es-ES" w:eastAsia="es-ES"/>
              </w:rPr>
              <w:t>Manejo y disposición final de escombros, suelos y lodos</w:t>
            </w:r>
          </w:p>
        </w:tc>
        <w:tc>
          <w:tcPr>
            <w:tcW w:w="2051" w:type="dxa"/>
            <w:vAlign w:val="center"/>
            <w:hideMark/>
          </w:tcPr>
          <w:p w14:paraId="72178477" w14:textId="07B75789" w:rsidR="009F441D" w:rsidRPr="00E341D1" w:rsidRDefault="00174B96" w:rsidP="009F441D">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 w:eastAsia="es-ES"/>
              </w:rPr>
            </w:pPr>
            <w:r w:rsidRPr="00E341D1">
              <w:rPr>
                <w:rFonts w:asciiTheme="majorHAnsi" w:hAnsiTheme="majorHAnsi" w:cs="Arial"/>
                <w:lang w:eastAsia="es-ES"/>
              </w:rPr>
              <w:t>PAC-2.3</w:t>
            </w:r>
            <w:r w:rsidR="001A654A" w:rsidRPr="00E341D1">
              <w:rPr>
                <w:rFonts w:asciiTheme="majorHAnsi" w:hAnsiTheme="majorHAnsi" w:cs="Arial"/>
                <w:lang w:eastAsia="es-ES"/>
              </w:rPr>
              <w:t>-06</w:t>
            </w:r>
          </w:p>
        </w:tc>
      </w:tr>
      <w:tr w:rsidR="009F441D" w:rsidRPr="00E341D1" w14:paraId="07E8D7D4" w14:textId="77777777" w:rsidTr="009F441D">
        <w:trPr>
          <w:trHeight w:val="300"/>
        </w:trPr>
        <w:tc>
          <w:tcPr>
            <w:cnfStyle w:val="001000000000" w:firstRow="0" w:lastRow="0" w:firstColumn="1" w:lastColumn="0" w:oddVBand="0" w:evenVBand="0" w:oddHBand="0" w:evenHBand="0" w:firstRowFirstColumn="0" w:firstRowLastColumn="0" w:lastRowFirstColumn="0" w:lastRowLastColumn="0"/>
            <w:tcW w:w="5453" w:type="dxa"/>
            <w:noWrap/>
            <w:vAlign w:val="center"/>
          </w:tcPr>
          <w:p w14:paraId="717B4B73" w14:textId="77777777" w:rsidR="009F441D" w:rsidRPr="00E341D1" w:rsidRDefault="009F441D" w:rsidP="009F441D">
            <w:pPr>
              <w:spacing w:line="23" w:lineRule="atLeast"/>
              <w:jc w:val="center"/>
              <w:rPr>
                <w:rFonts w:asciiTheme="majorHAnsi" w:eastAsia="Times New Roman" w:hAnsiTheme="majorHAnsi" w:cs="Arial"/>
                <w:lang w:val="es-ES" w:eastAsia="es-ES"/>
              </w:rPr>
            </w:pPr>
            <w:r w:rsidRPr="00E341D1">
              <w:rPr>
                <w:rFonts w:asciiTheme="majorHAnsi" w:eastAsia="Times New Roman" w:hAnsiTheme="majorHAnsi" w:cs="Arial"/>
                <w:lang w:val="es-ES" w:eastAsia="es-ES"/>
              </w:rPr>
              <w:t>Manejo y disposición final de residuos sólidos convencionales y especiales</w:t>
            </w:r>
          </w:p>
        </w:tc>
        <w:tc>
          <w:tcPr>
            <w:tcW w:w="2051" w:type="dxa"/>
            <w:vAlign w:val="center"/>
          </w:tcPr>
          <w:p w14:paraId="220A804D" w14:textId="3AFBBF53" w:rsidR="009F441D" w:rsidRPr="00E341D1" w:rsidRDefault="00174B96" w:rsidP="009F441D">
            <w:pPr>
              <w:keepNext/>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 w:eastAsia="es-ES"/>
              </w:rPr>
            </w:pPr>
            <w:r w:rsidRPr="00E341D1">
              <w:rPr>
                <w:rFonts w:asciiTheme="majorHAnsi" w:hAnsiTheme="majorHAnsi" w:cs="Arial"/>
                <w:lang w:eastAsia="es-ES"/>
              </w:rPr>
              <w:t>PAC-2.4</w:t>
            </w:r>
            <w:r w:rsidR="001A654A" w:rsidRPr="00E341D1">
              <w:rPr>
                <w:rFonts w:asciiTheme="majorHAnsi" w:hAnsiTheme="majorHAnsi" w:cs="Arial"/>
                <w:lang w:eastAsia="es-ES"/>
              </w:rPr>
              <w:t>-07</w:t>
            </w:r>
          </w:p>
        </w:tc>
      </w:tr>
    </w:tbl>
    <w:p w14:paraId="0AAC88EE" w14:textId="77777777" w:rsidR="009F441D" w:rsidRPr="00E341D1" w:rsidRDefault="009F441D" w:rsidP="009F441D">
      <w:pPr>
        <w:pStyle w:val="Notas"/>
      </w:pPr>
      <w:r w:rsidRPr="00E341D1">
        <w:t xml:space="preserve">Fuente </w:t>
      </w:r>
      <w:sdt>
        <w:sdtPr>
          <w:id w:val="454600298"/>
          <w:citation/>
        </w:sdtPr>
        <w:sdtEndPr/>
        <w:sdtContent>
          <w:r w:rsidRPr="00E341D1">
            <w:fldChar w:fldCharType="begin"/>
          </w:r>
          <w:r w:rsidRPr="00E341D1">
            <w:instrText xml:space="preserve"> CITATION Gém156 \l 9226 </w:instrText>
          </w:r>
          <w:r w:rsidRPr="00E341D1">
            <w:fldChar w:fldCharType="separate"/>
          </w:r>
          <w:r w:rsidR="00AA072A" w:rsidRPr="00E341D1">
            <w:rPr>
              <w:noProof/>
            </w:rPr>
            <w:t>(Géminis Consultores S.A.S, 2015)</w:t>
          </w:r>
          <w:r w:rsidRPr="00E341D1">
            <w:fldChar w:fldCharType="end"/>
          </w:r>
        </w:sdtContent>
      </w:sdt>
    </w:p>
    <w:p w14:paraId="180DCCAF" w14:textId="77777777" w:rsidR="009F441D" w:rsidRPr="00E341D1" w:rsidRDefault="009F441D" w:rsidP="009F441D">
      <w:pPr>
        <w:rPr>
          <w:rFonts w:asciiTheme="majorHAnsi" w:hAnsiTheme="majorHAnsi"/>
        </w:rPr>
      </w:pPr>
    </w:p>
    <w:p w14:paraId="64720E38" w14:textId="77777777" w:rsidR="009F441D" w:rsidRPr="00E341D1" w:rsidRDefault="009F441D" w:rsidP="00A67B06">
      <w:pPr>
        <w:pStyle w:val="Ttulo3"/>
        <w:numPr>
          <w:ilvl w:val="2"/>
          <w:numId w:val="32"/>
        </w:numPr>
        <w:rPr>
          <w:rFonts w:asciiTheme="majorHAnsi" w:hAnsiTheme="majorHAnsi"/>
          <w:szCs w:val="22"/>
        </w:rPr>
      </w:pPr>
      <w:bookmarkStart w:id="33" w:name="_Toc395640514"/>
      <w:bookmarkStart w:id="34" w:name="_Toc431758190"/>
      <w:bookmarkStart w:id="35" w:name="_Toc438544552"/>
      <w:r w:rsidRPr="00E341D1">
        <w:rPr>
          <w:rFonts w:asciiTheme="majorHAnsi" w:hAnsiTheme="majorHAnsi"/>
          <w:szCs w:val="22"/>
        </w:rPr>
        <w:t>Manejo integral de materiales de construcción</w:t>
      </w:r>
      <w:bookmarkEnd w:id="33"/>
      <w:bookmarkEnd w:id="34"/>
      <w:bookmarkEnd w:id="35"/>
    </w:p>
    <w:p w14:paraId="0698607A" w14:textId="77777777" w:rsidR="009F441D" w:rsidRPr="00E341D1" w:rsidRDefault="009F441D" w:rsidP="009F441D">
      <w:pPr>
        <w:rPr>
          <w:rFonts w:asciiTheme="majorHAnsi" w:hAnsiTheme="majorHAnsi"/>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1"/>
        <w:gridCol w:w="2122"/>
        <w:gridCol w:w="2122"/>
        <w:gridCol w:w="2122"/>
      </w:tblGrid>
      <w:tr w:rsidR="009F441D" w:rsidRPr="00E341D1" w14:paraId="58C22ED8" w14:textId="77777777" w:rsidTr="00421EFC">
        <w:trPr>
          <w:trHeight w:val="357"/>
          <w:tblHeader/>
          <w:jc w:val="center"/>
        </w:trPr>
        <w:tc>
          <w:tcPr>
            <w:tcW w:w="5000" w:type="pct"/>
            <w:gridSpan w:val="4"/>
            <w:shd w:val="pct12" w:color="auto" w:fill="auto"/>
            <w:vAlign w:val="center"/>
          </w:tcPr>
          <w:p w14:paraId="1EB9CB8A"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PROGRAMA DE ACTIVIDADES CONSTRUCTIVAS (PAC).</w:t>
            </w:r>
          </w:p>
        </w:tc>
      </w:tr>
      <w:tr w:rsidR="009F441D" w:rsidRPr="00E341D1" w14:paraId="1AF45DA7" w14:textId="77777777" w:rsidTr="00421EFC">
        <w:trPr>
          <w:trHeight w:val="289"/>
          <w:tblHeader/>
          <w:jc w:val="center"/>
        </w:trPr>
        <w:tc>
          <w:tcPr>
            <w:tcW w:w="1250" w:type="pct"/>
            <w:shd w:val="clear" w:color="auto" w:fill="E0E0E0"/>
            <w:vAlign w:val="center"/>
          </w:tcPr>
          <w:p w14:paraId="2C8BF9C6"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Código:</w:t>
            </w:r>
          </w:p>
        </w:tc>
        <w:tc>
          <w:tcPr>
            <w:tcW w:w="1250" w:type="pct"/>
            <w:vAlign w:val="center"/>
          </w:tcPr>
          <w:p w14:paraId="10F9EA96" w14:textId="77777777" w:rsidR="009F441D" w:rsidRPr="00E341D1" w:rsidRDefault="009F441D" w:rsidP="009F441D">
            <w:pPr>
              <w:spacing w:line="23" w:lineRule="atLeast"/>
              <w:rPr>
                <w:rFonts w:asciiTheme="majorHAnsi" w:hAnsiTheme="majorHAnsi" w:cs="Arial"/>
              </w:rPr>
            </w:pPr>
            <w:r w:rsidRPr="00E341D1">
              <w:rPr>
                <w:rFonts w:asciiTheme="majorHAnsi" w:eastAsia="Times New Roman" w:hAnsiTheme="majorHAnsi" w:cs="Arial"/>
                <w:lang w:val="es-ES" w:eastAsia="es-ES"/>
              </w:rPr>
              <w:t>PAC -2.1-04</w:t>
            </w:r>
          </w:p>
        </w:tc>
        <w:tc>
          <w:tcPr>
            <w:tcW w:w="1250" w:type="pct"/>
            <w:shd w:val="clear" w:color="auto" w:fill="E0E0E0"/>
            <w:vAlign w:val="center"/>
          </w:tcPr>
          <w:p w14:paraId="5EA9452C"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Nombre:</w:t>
            </w:r>
          </w:p>
        </w:tc>
        <w:tc>
          <w:tcPr>
            <w:tcW w:w="1250" w:type="pct"/>
            <w:vAlign w:val="center"/>
          </w:tcPr>
          <w:p w14:paraId="1ECF8A2B" w14:textId="77777777" w:rsidR="009F441D" w:rsidRPr="00E341D1" w:rsidRDefault="009F441D" w:rsidP="009F441D">
            <w:pPr>
              <w:spacing w:line="23" w:lineRule="atLeast"/>
              <w:rPr>
                <w:rFonts w:asciiTheme="majorHAnsi" w:hAnsiTheme="majorHAnsi" w:cs="Arial"/>
              </w:rPr>
            </w:pPr>
            <w:r w:rsidRPr="00E341D1">
              <w:rPr>
                <w:rFonts w:asciiTheme="majorHAnsi" w:eastAsia="Times New Roman" w:hAnsiTheme="majorHAnsi" w:cs="Arial"/>
                <w:lang w:val="es-ES" w:eastAsia="es-ES"/>
              </w:rPr>
              <w:t>Manejo Integral de materiales de construcción</w:t>
            </w:r>
          </w:p>
        </w:tc>
      </w:tr>
      <w:tr w:rsidR="009F441D" w:rsidRPr="00E341D1" w14:paraId="5AD3741F" w14:textId="77777777" w:rsidTr="00421EFC">
        <w:trPr>
          <w:trHeight w:val="360"/>
          <w:jc w:val="center"/>
        </w:trPr>
        <w:tc>
          <w:tcPr>
            <w:tcW w:w="2500" w:type="pct"/>
            <w:gridSpan w:val="2"/>
            <w:shd w:val="clear" w:color="auto" w:fill="E0E0E0"/>
            <w:vAlign w:val="center"/>
          </w:tcPr>
          <w:p w14:paraId="2BB994D4"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OBJETIVOS</w:t>
            </w:r>
          </w:p>
        </w:tc>
        <w:tc>
          <w:tcPr>
            <w:tcW w:w="2500" w:type="pct"/>
            <w:gridSpan w:val="2"/>
            <w:shd w:val="clear" w:color="auto" w:fill="E0E0E0"/>
            <w:vAlign w:val="center"/>
          </w:tcPr>
          <w:p w14:paraId="098F5599"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METAS</w:t>
            </w:r>
          </w:p>
        </w:tc>
      </w:tr>
      <w:tr w:rsidR="009F441D" w:rsidRPr="00E341D1" w14:paraId="40DBEB2F" w14:textId="77777777" w:rsidTr="00421EFC">
        <w:trPr>
          <w:jc w:val="center"/>
        </w:trPr>
        <w:tc>
          <w:tcPr>
            <w:tcW w:w="2500" w:type="pct"/>
            <w:gridSpan w:val="2"/>
          </w:tcPr>
          <w:p w14:paraId="7D1AA32C"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Prevenir, mitigar y controlar los posibles impactos que se generen por el manejo de materiales de construcción.</w:t>
            </w:r>
          </w:p>
          <w:p w14:paraId="01F2CDFE"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Especificar las acciones para el manejo de los materiales en el sitio de las obras.</w:t>
            </w:r>
          </w:p>
        </w:tc>
        <w:tc>
          <w:tcPr>
            <w:tcW w:w="2500" w:type="pct"/>
            <w:gridSpan w:val="2"/>
            <w:vAlign w:val="center"/>
          </w:tcPr>
          <w:p w14:paraId="5AD53841"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Realizar  una inspección mensual de las actividades implementadas, si se necesita medidas adicionales, se deberá generar en los siguientes cinco días el plan de acción a implementar.</w:t>
            </w:r>
          </w:p>
        </w:tc>
      </w:tr>
      <w:tr w:rsidR="009F441D" w:rsidRPr="00E341D1" w14:paraId="3C9AA9BE" w14:textId="77777777" w:rsidTr="00421EFC">
        <w:trPr>
          <w:trHeight w:val="360"/>
          <w:jc w:val="center"/>
        </w:trPr>
        <w:tc>
          <w:tcPr>
            <w:tcW w:w="2500" w:type="pct"/>
            <w:gridSpan w:val="2"/>
            <w:shd w:val="clear" w:color="auto" w:fill="E0E0E0"/>
            <w:vAlign w:val="center"/>
          </w:tcPr>
          <w:p w14:paraId="4FDA4530"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lastRenderedPageBreak/>
              <w:t>IMPACTOS A LOS QUE RESPONDE</w:t>
            </w:r>
          </w:p>
        </w:tc>
        <w:tc>
          <w:tcPr>
            <w:tcW w:w="2500" w:type="pct"/>
            <w:gridSpan w:val="2"/>
            <w:shd w:val="clear" w:color="auto" w:fill="E0E0E0"/>
            <w:vAlign w:val="center"/>
          </w:tcPr>
          <w:p w14:paraId="039D177C"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TIPO DE MEDIDA A EJECUTAR</w:t>
            </w:r>
          </w:p>
        </w:tc>
      </w:tr>
      <w:tr w:rsidR="009F441D" w:rsidRPr="00E341D1" w14:paraId="5BF96D5E" w14:textId="77777777" w:rsidTr="00421EFC">
        <w:trPr>
          <w:jc w:val="center"/>
        </w:trPr>
        <w:tc>
          <w:tcPr>
            <w:tcW w:w="2500" w:type="pct"/>
            <w:gridSpan w:val="2"/>
          </w:tcPr>
          <w:p w14:paraId="17C8C7BB"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 xml:space="preserve">Cambio en las características fisicoquímicas y bacteriológicas del suelo </w:t>
            </w:r>
          </w:p>
          <w:p w14:paraId="0CA32023"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 xml:space="preserve">Cambios en la estructura del suelo </w:t>
            </w:r>
          </w:p>
          <w:p w14:paraId="691491F7"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Modificación paisajística</w:t>
            </w:r>
          </w:p>
          <w:p w14:paraId="553093DC"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Cambios en la calidad del agua superficial</w:t>
            </w:r>
          </w:p>
          <w:p w14:paraId="43A544AD"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Cambio en la calidad de aire</w:t>
            </w:r>
          </w:p>
          <w:p w14:paraId="0BBDBC1D" w14:textId="36486DF3" w:rsidR="009F441D" w:rsidRPr="00E341D1" w:rsidRDefault="00421EFC" w:rsidP="00421EFC">
            <w:pPr>
              <w:pStyle w:val="tablavieta"/>
              <w:spacing w:line="240" w:lineRule="auto"/>
              <w:ind w:left="303" w:hanging="357"/>
            </w:pPr>
            <w:r w:rsidRPr="00E341D1">
              <w:rPr>
                <w:rFonts w:asciiTheme="majorHAnsi" w:hAnsiTheme="majorHAnsi"/>
                <w:sz w:val="22"/>
              </w:rPr>
              <w:t>Cambio en los niveles de presión sonora</w:t>
            </w:r>
          </w:p>
        </w:tc>
        <w:tc>
          <w:tcPr>
            <w:tcW w:w="2500" w:type="pct"/>
            <w:gridSpan w:val="2"/>
            <w:vAlign w:val="center"/>
          </w:tcPr>
          <w:p w14:paraId="436C6973" w14:textId="77777777" w:rsidR="009F441D" w:rsidRPr="00E341D1" w:rsidRDefault="009F441D" w:rsidP="00421EFC">
            <w:pPr>
              <w:pStyle w:val="tablavieta"/>
              <w:rPr>
                <w:rFonts w:asciiTheme="majorHAnsi" w:hAnsiTheme="majorHAnsi"/>
                <w:sz w:val="22"/>
              </w:rPr>
            </w:pPr>
            <w:r w:rsidRPr="00E341D1">
              <w:rPr>
                <w:rFonts w:asciiTheme="majorHAnsi" w:hAnsiTheme="majorHAnsi"/>
                <w:sz w:val="22"/>
              </w:rPr>
              <w:t xml:space="preserve">Prevención </w:t>
            </w:r>
          </w:p>
          <w:p w14:paraId="074422D8" w14:textId="31162AE2" w:rsidR="00421EFC" w:rsidRPr="00E341D1" w:rsidRDefault="00421EFC" w:rsidP="00421EFC">
            <w:pPr>
              <w:pStyle w:val="tablavieta"/>
              <w:rPr>
                <w:rFonts w:asciiTheme="majorHAnsi" w:hAnsiTheme="majorHAnsi"/>
                <w:sz w:val="22"/>
              </w:rPr>
            </w:pPr>
            <w:r w:rsidRPr="00E341D1">
              <w:rPr>
                <w:rFonts w:asciiTheme="majorHAnsi" w:hAnsiTheme="majorHAnsi"/>
                <w:sz w:val="22"/>
              </w:rPr>
              <w:t>Control</w:t>
            </w:r>
          </w:p>
        </w:tc>
      </w:tr>
      <w:tr w:rsidR="009F441D" w:rsidRPr="00E341D1" w14:paraId="0D815B2F" w14:textId="77777777" w:rsidTr="00421EFC">
        <w:trPr>
          <w:trHeight w:val="360"/>
          <w:jc w:val="center"/>
        </w:trPr>
        <w:tc>
          <w:tcPr>
            <w:tcW w:w="2500" w:type="pct"/>
            <w:gridSpan w:val="2"/>
            <w:shd w:val="clear" w:color="auto" w:fill="E0E0E0"/>
            <w:vAlign w:val="center"/>
          </w:tcPr>
          <w:p w14:paraId="0AE59222"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LUGAR DE APLICACIÓN</w:t>
            </w:r>
          </w:p>
        </w:tc>
        <w:tc>
          <w:tcPr>
            <w:tcW w:w="2500" w:type="pct"/>
            <w:gridSpan w:val="2"/>
            <w:shd w:val="clear" w:color="auto" w:fill="E0E0E0"/>
            <w:vAlign w:val="center"/>
          </w:tcPr>
          <w:p w14:paraId="2423D3CE"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POBLACIÓN BENEFICIADA</w:t>
            </w:r>
          </w:p>
        </w:tc>
      </w:tr>
      <w:tr w:rsidR="009F441D" w:rsidRPr="00E341D1" w14:paraId="2ADF8BCC" w14:textId="77777777" w:rsidTr="00421EFC">
        <w:trPr>
          <w:trHeight w:val="658"/>
          <w:jc w:val="center"/>
        </w:trPr>
        <w:tc>
          <w:tcPr>
            <w:tcW w:w="2500" w:type="pct"/>
            <w:gridSpan w:val="2"/>
          </w:tcPr>
          <w:p w14:paraId="3693C948" w14:textId="77777777" w:rsidR="009F441D" w:rsidRPr="00E341D1" w:rsidRDefault="009F441D" w:rsidP="009F441D">
            <w:pPr>
              <w:pStyle w:val="Estilotabla"/>
              <w:rPr>
                <w:rFonts w:asciiTheme="majorHAnsi" w:hAnsiTheme="majorHAnsi" w:cs="Arial"/>
                <w:sz w:val="22"/>
              </w:rPr>
            </w:pPr>
            <w:r w:rsidRPr="00E341D1">
              <w:rPr>
                <w:rFonts w:asciiTheme="majorHAnsi" w:hAnsiTheme="majorHAnsi"/>
                <w:sz w:val="22"/>
              </w:rPr>
              <w:t>En el lugar determinado para el acopio de materiales para la ejecución del proyecto.</w:t>
            </w:r>
          </w:p>
        </w:tc>
        <w:tc>
          <w:tcPr>
            <w:tcW w:w="2500" w:type="pct"/>
            <w:gridSpan w:val="2"/>
            <w:vAlign w:val="center"/>
          </w:tcPr>
          <w:p w14:paraId="5E9D9344" w14:textId="75DDDA5A" w:rsidR="009F441D" w:rsidRPr="00E341D1" w:rsidRDefault="009F441D" w:rsidP="009F441D">
            <w:pPr>
              <w:pStyle w:val="Estilotabla"/>
              <w:rPr>
                <w:rFonts w:asciiTheme="majorHAnsi" w:hAnsiTheme="majorHAnsi"/>
                <w:sz w:val="22"/>
              </w:rPr>
            </w:pPr>
            <w:r w:rsidRPr="00E341D1">
              <w:rPr>
                <w:rFonts w:asciiTheme="majorHAnsi" w:hAnsiTheme="majorHAnsi"/>
                <w:sz w:val="22"/>
              </w:rPr>
              <w:t xml:space="preserve">Población del </w:t>
            </w:r>
            <w:r w:rsidR="00C2044A" w:rsidRPr="00E341D1">
              <w:rPr>
                <w:rFonts w:asciiTheme="majorHAnsi" w:hAnsiTheme="majorHAnsi"/>
                <w:sz w:val="22"/>
              </w:rPr>
              <w:t>Área de Influencia directa </w:t>
            </w:r>
            <w:r w:rsidRPr="00E341D1">
              <w:rPr>
                <w:rFonts w:asciiTheme="majorHAnsi" w:hAnsiTheme="majorHAnsi"/>
                <w:sz w:val="22"/>
              </w:rPr>
              <w:t xml:space="preserve"> </w:t>
            </w:r>
          </w:p>
          <w:p w14:paraId="5E2775D0"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Personal que labore en el proyecto.</w:t>
            </w:r>
          </w:p>
        </w:tc>
      </w:tr>
      <w:tr w:rsidR="009F441D" w:rsidRPr="00E341D1" w14:paraId="5335E6DF" w14:textId="77777777" w:rsidTr="00421EFC">
        <w:trPr>
          <w:trHeight w:val="360"/>
          <w:jc w:val="center"/>
        </w:trPr>
        <w:tc>
          <w:tcPr>
            <w:tcW w:w="5000" w:type="pct"/>
            <w:gridSpan w:val="4"/>
            <w:shd w:val="clear" w:color="auto" w:fill="E0E0E0"/>
            <w:vAlign w:val="center"/>
          </w:tcPr>
          <w:p w14:paraId="5D02E5C7"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ACCIONES A DESARROLLAR</w:t>
            </w:r>
          </w:p>
        </w:tc>
      </w:tr>
      <w:tr w:rsidR="009F441D" w:rsidRPr="00E341D1" w14:paraId="0936D5AB" w14:textId="77777777" w:rsidTr="00421EFC">
        <w:trPr>
          <w:jc w:val="center"/>
        </w:trPr>
        <w:tc>
          <w:tcPr>
            <w:tcW w:w="5000" w:type="pct"/>
            <w:gridSpan w:val="4"/>
          </w:tcPr>
          <w:p w14:paraId="285F30AB" w14:textId="77777777" w:rsidR="00421EFC" w:rsidRPr="00E341D1" w:rsidRDefault="00421EFC" w:rsidP="00421EFC">
            <w:pPr>
              <w:pStyle w:val="Estilotabla"/>
              <w:spacing w:line="240" w:lineRule="auto"/>
              <w:rPr>
                <w:rFonts w:asciiTheme="majorHAnsi" w:hAnsiTheme="majorHAnsi"/>
                <w:sz w:val="22"/>
              </w:rPr>
            </w:pPr>
            <w:r w:rsidRPr="00E341D1">
              <w:rPr>
                <w:rFonts w:asciiTheme="majorHAnsi" w:hAnsiTheme="majorHAnsi"/>
                <w:sz w:val="22"/>
              </w:rPr>
              <w:t xml:space="preserve">Para el manejo integral de los materiales de construcción se debe considerar: </w:t>
            </w:r>
          </w:p>
          <w:p w14:paraId="66DAD188" w14:textId="77777777" w:rsidR="00421EFC" w:rsidRPr="00E341D1" w:rsidRDefault="00421EFC" w:rsidP="00421EFC">
            <w:pPr>
              <w:spacing w:line="240" w:lineRule="auto"/>
              <w:rPr>
                <w:rFonts w:asciiTheme="majorHAnsi" w:hAnsiTheme="majorHAnsi"/>
                <w:b/>
              </w:rPr>
            </w:pPr>
          </w:p>
          <w:p w14:paraId="73A53E32"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 xml:space="preserve">El abastecimiento de los materiales debe hacerse a través de proveedores que cuenten con los permisos y licencias Ambientales y Mineros exigidos por las normas vigentes. </w:t>
            </w:r>
          </w:p>
          <w:p w14:paraId="255004AB"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Constituir las rutas de transporte de material más cortas con el fin de no generar  una afectación a las vías de tránsito.</w:t>
            </w:r>
          </w:p>
          <w:p w14:paraId="09CFDB62"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Los vehículos de transporte de materiales de construcción  deben ir carpados y no sobrepasar el volumen para el que han sido diseñados</w:t>
            </w:r>
          </w:p>
          <w:p w14:paraId="061FE81E"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Realizar la limpieza del Mixer por fuera de los frentes de obra.</w:t>
            </w:r>
          </w:p>
          <w:p w14:paraId="11186C24"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 xml:space="preserve">Realizar la disposición de los materiales en el sitio dispuesto para tal fin, mediante charlas y entrenamientos al personal. </w:t>
            </w:r>
          </w:p>
          <w:p w14:paraId="70F95F1E"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Para el caso de almacenamiento en sitios a cielo abierto, éstos deberán cubrirse con un material de protección preferiblemente polietileno con el fin de evitar el arrastre de sedimentos y la suspensión de partículas. Así mismo estos acopios temporales deben estar debidamente confinados, con elementos que proporcionen el confinamiento necesario del material y evitar la fuga o pérdida del mismo por acción de vientos o lluvias.</w:t>
            </w:r>
          </w:p>
          <w:p w14:paraId="29C2EB06" w14:textId="77777777" w:rsidR="00421EFC" w:rsidRPr="00E341D1" w:rsidRDefault="00421EFC" w:rsidP="00421EFC">
            <w:pPr>
              <w:tabs>
                <w:tab w:val="left" w:pos="0"/>
              </w:tabs>
              <w:spacing w:line="240" w:lineRule="auto"/>
              <w:rPr>
                <w:rFonts w:asciiTheme="majorHAnsi" w:hAnsiTheme="majorHAnsi"/>
              </w:rPr>
            </w:pPr>
          </w:p>
          <w:p w14:paraId="35BF1907" w14:textId="77777777" w:rsidR="00421EFC" w:rsidRPr="00E341D1" w:rsidRDefault="00421EFC" w:rsidP="00421EFC">
            <w:pPr>
              <w:pStyle w:val="Estilotabla"/>
              <w:spacing w:line="240" w:lineRule="auto"/>
              <w:rPr>
                <w:rFonts w:asciiTheme="majorHAnsi" w:hAnsiTheme="majorHAnsi"/>
                <w:sz w:val="22"/>
              </w:rPr>
            </w:pPr>
            <w:r w:rsidRPr="00E341D1">
              <w:rPr>
                <w:rFonts w:asciiTheme="majorHAnsi" w:hAnsiTheme="majorHAnsi"/>
                <w:sz w:val="22"/>
              </w:rPr>
              <w:t>SUBPROGRAMA DE MANEJO DE MATERIALES PÉTREOS</w:t>
            </w:r>
          </w:p>
          <w:p w14:paraId="7F2FDED5" w14:textId="77777777" w:rsidR="00421EFC" w:rsidRPr="00E341D1" w:rsidRDefault="00421EFC" w:rsidP="00421EFC">
            <w:pPr>
              <w:pStyle w:val="tablavieta"/>
              <w:numPr>
                <w:ilvl w:val="0"/>
                <w:numId w:val="0"/>
              </w:numPr>
              <w:spacing w:line="240" w:lineRule="auto"/>
              <w:ind w:left="720"/>
              <w:rPr>
                <w:rFonts w:asciiTheme="majorHAnsi" w:hAnsiTheme="majorHAnsi"/>
                <w:sz w:val="22"/>
              </w:rPr>
            </w:pPr>
          </w:p>
          <w:p w14:paraId="6A84818B"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lastRenderedPageBreak/>
              <w:t>Los materiales pétreos acopiados temporalmente en los sitios designados por el área Ambiental, deben estar protegidos  con polietileno o cualquier otro material impermeable con el fin de prevenir la acción erosiva del  agua, para evitar contaminación de los mismos. Así mismo deben preverse la colocación de elementos de confinamiento para evitar la pérdida por acción de aguas de escorrentía. Por otra parte en los frentes de obra SOLO se ubicara el volumen requerido para una jornada laboral.</w:t>
            </w:r>
          </w:p>
          <w:p w14:paraId="786AAE8C"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Los sitios del frente de obra y almacenamiento de materiales pétreos deberán estar demarcados y señalizados.</w:t>
            </w:r>
          </w:p>
          <w:p w14:paraId="2FB73722"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Se debe capacitar al personal del proyecto sobre el manejo de estos materiales como se describió en la ficha DAGA-1.2-02 “Capacitación ambiental al personal de obra”</w:t>
            </w:r>
          </w:p>
          <w:p w14:paraId="22CADA03"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Los materiales o residuos de construcción no utilizados en las obras deben ser retirados del frente de obra, en caso de realizar  donación a la comunidad debe aprobarse previa verificación del uso final con el fin de que no afecte ningún recurso natural y los que no sean manipulados deben seguir el manejo planteado en la Ficha PAC-2.4-07 “Proyecto de Manejo y destinación final de escombros y lodos”.</w:t>
            </w:r>
          </w:p>
          <w:p w14:paraId="5B1A6394" w14:textId="77777777" w:rsidR="00421EFC" w:rsidRPr="00E341D1" w:rsidRDefault="00421EFC" w:rsidP="00421EFC">
            <w:pPr>
              <w:pStyle w:val="tablavieta"/>
              <w:spacing w:line="240" w:lineRule="auto"/>
              <w:ind w:left="303" w:hanging="357"/>
              <w:rPr>
                <w:rFonts w:asciiTheme="majorHAnsi" w:hAnsiTheme="majorHAnsi"/>
                <w:sz w:val="22"/>
              </w:rPr>
            </w:pPr>
            <w:r w:rsidRPr="00E341D1">
              <w:rPr>
                <w:rFonts w:asciiTheme="majorHAnsi" w:hAnsiTheme="majorHAnsi"/>
                <w:sz w:val="22"/>
              </w:rPr>
              <w:t xml:space="preserve">Para prevenir las emisiones de material particulado al aire, agua y vegetación, </w:t>
            </w:r>
            <w:r w:rsidRPr="00E341D1">
              <w:rPr>
                <w:rFonts w:asciiTheme="majorHAnsi" w:hAnsiTheme="majorHAnsi"/>
              </w:rPr>
              <w:t xml:space="preserve">la concesión </w:t>
            </w:r>
            <w:r w:rsidRPr="00E341D1">
              <w:rPr>
                <w:rFonts w:asciiTheme="majorHAnsi" w:hAnsiTheme="majorHAnsi"/>
                <w:sz w:val="22"/>
              </w:rPr>
              <w:t xml:space="preserve">realizara riego frecuente (acordado con la interventoría) sobre las áreas desprovistas de acabados, y de acuerdo a las condiciones climáticas </w:t>
            </w:r>
          </w:p>
          <w:p w14:paraId="1E6B1157" w14:textId="77777777" w:rsidR="00421EFC" w:rsidRPr="00E341D1" w:rsidRDefault="00421EFC" w:rsidP="00421EFC">
            <w:pPr>
              <w:tabs>
                <w:tab w:val="left" w:pos="0"/>
              </w:tabs>
              <w:spacing w:line="240" w:lineRule="auto"/>
              <w:rPr>
                <w:rFonts w:asciiTheme="majorHAnsi" w:hAnsiTheme="majorHAnsi"/>
                <w:b/>
              </w:rPr>
            </w:pPr>
          </w:p>
          <w:p w14:paraId="0C84F1A7" w14:textId="77777777" w:rsidR="00421EFC" w:rsidRPr="00E341D1" w:rsidRDefault="00421EFC" w:rsidP="00421EFC">
            <w:pPr>
              <w:pStyle w:val="Estilotabla"/>
              <w:spacing w:line="240" w:lineRule="auto"/>
              <w:rPr>
                <w:rFonts w:asciiTheme="majorHAnsi" w:hAnsiTheme="majorHAnsi"/>
                <w:sz w:val="22"/>
              </w:rPr>
            </w:pPr>
            <w:r w:rsidRPr="00E341D1">
              <w:rPr>
                <w:rFonts w:asciiTheme="majorHAnsi" w:hAnsiTheme="majorHAnsi"/>
                <w:sz w:val="22"/>
              </w:rPr>
              <w:t>SUBPROGRAMA DE MANEJO PARA CONCRETO</w:t>
            </w:r>
          </w:p>
          <w:p w14:paraId="63374C3D" w14:textId="77777777" w:rsidR="00421EFC" w:rsidRPr="00E341D1" w:rsidRDefault="00421EFC" w:rsidP="00421EFC">
            <w:pPr>
              <w:pStyle w:val="Estilotabla"/>
              <w:spacing w:line="240" w:lineRule="auto"/>
              <w:rPr>
                <w:rFonts w:asciiTheme="majorHAnsi" w:hAnsiTheme="majorHAnsi"/>
                <w:sz w:val="22"/>
              </w:rPr>
            </w:pPr>
          </w:p>
          <w:p w14:paraId="5B749F51"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 xml:space="preserve">El cemento se colocará sobre una cama de estibas de manera que garantice su protección contra la humedad, este almacenamiento no debe superar los dos (2) metros de altura, cuando este en sacos. En caso que el material se provea a granel, el sitio de acopio debe ser resguardado de la humedad. </w:t>
            </w:r>
          </w:p>
          <w:p w14:paraId="2410DA7E"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 xml:space="preserve">De acuerdo con las cantidades y calidades que deben cumplir los concretos a utilizar en las obras, estos deben ser preparados preferiblemente y transportados desde la planta productora para evitar el manejo y manipulación de aditivos en la obra. Si  no es posible, la mezcla de concreto se deberá realizar sobre una plataforma metálica o sobre geotextil que garantice el aislamiento de la zona, se prohíbe realizar dicha actividad directamente sobre el suelo. </w:t>
            </w:r>
          </w:p>
          <w:p w14:paraId="359AD51D"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El personal debe contar con los EPP (Elementos de Protección Personal), adecuados para el manejo y manipulación del cemento, la pasta de cemento o el hormigón para evitar laceraciones  en la piel, hemorragias e infecciones.</w:t>
            </w:r>
          </w:p>
          <w:p w14:paraId="0FEE7C00"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 xml:space="preserve">Es necesario que el equipo de fabricación o mezclado, esté en buenas condiciones técnicas para evitar accidentes o derrames. Los métodos utilizados para el vaciado del concreto en obra debe permitir la regulación adecuada de la mezcla, evitando caída con demasiada presión o choque contra formaletas o refuerzos, se prohíbe la </w:t>
            </w:r>
            <w:r w:rsidRPr="00E341D1">
              <w:rPr>
                <w:rFonts w:asciiTheme="majorHAnsi" w:hAnsiTheme="majorHAnsi"/>
                <w:sz w:val="22"/>
              </w:rPr>
              <w:lastRenderedPageBreak/>
              <w:t>caída libre del concreto desde alturas superiores a 1.50m.</w:t>
            </w:r>
          </w:p>
          <w:p w14:paraId="4B17C3E5"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En caso de derrame de mezcla de concreto, ésta se deberá recoger y reutilizar de manera inmediata en la obra. La zona donde se presentó el derrame se debe limpiar de tal forma que no quede evidencia del evento presentado</w:t>
            </w:r>
          </w:p>
          <w:p w14:paraId="69C3155C"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En la etapa de endurecimiento,  las formaletas usadas para soporte de la mezcla, deben permanecer señalizadas, evitando que se provoquen accidentes con las mismas, una vez retiradas deben acopiarse en un lugar debidamente señalizado.</w:t>
            </w:r>
          </w:p>
          <w:p w14:paraId="7C175D35"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Las formaletas deben permitir el vertido y secado adecuado de la mezcla siendo herméticas para minimizar riesgo de pérdidas de mezcla.</w:t>
            </w:r>
          </w:p>
          <w:p w14:paraId="275FC4F3"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Está PROHIBIDO el lavado de mezcladoras de concreto en los frentes de trabajo o en los cuerpos de agua.</w:t>
            </w:r>
          </w:p>
          <w:p w14:paraId="20135A26"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El concreto no debe ser colocado bajo agua, a excepción que sea autorizado por el interventor.</w:t>
            </w:r>
          </w:p>
          <w:p w14:paraId="21761C4E" w14:textId="77777777" w:rsidR="00421EFC" w:rsidRPr="00E341D1" w:rsidRDefault="00421EFC" w:rsidP="00421EFC">
            <w:pPr>
              <w:keepNext/>
              <w:keepLines/>
              <w:widowControl w:val="0"/>
              <w:spacing w:line="240" w:lineRule="auto"/>
              <w:contextualSpacing w:val="0"/>
              <w:rPr>
                <w:rFonts w:asciiTheme="majorHAnsi" w:hAnsiTheme="majorHAnsi"/>
              </w:rPr>
            </w:pPr>
          </w:p>
          <w:p w14:paraId="4B288E2A" w14:textId="77777777" w:rsidR="00421EFC" w:rsidRPr="00E341D1" w:rsidRDefault="00421EFC" w:rsidP="00421EFC">
            <w:pPr>
              <w:pStyle w:val="Estilotabla"/>
              <w:spacing w:line="240" w:lineRule="auto"/>
              <w:rPr>
                <w:rFonts w:asciiTheme="majorHAnsi" w:hAnsiTheme="majorHAnsi"/>
                <w:sz w:val="22"/>
              </w:rPr>
            </w:pPr>
            <w:r w:rsidRPr="00E341D1">
              <w:rPr>
                <w:rFonts w:asciiTheme="majorHAnsi" w:hAnsiTheme="majorHAnsi"/>
                <w:sz w:val="22"/>
              </w:rPr>
              <w:t>SUBPROGRAMA DE MANEJO PARA ASFALTO</w:t>
            </w:r>
          </w:p>
          <w:p w14:paraId="6DE2B314" w14:textId="77777777" w:rsidR="00421EFC" w:rsidRPr="00E341D1" w:rsidRDefault="00421EFC" w:rsidP="00421EFC">
            <w:pPr>
              <w:autoSpaceDE w:val="0"/>
              <w:autoSpaceDN w:val="0"/>
              <w:adjustRightInd w:val="0"/>
              <w:spacing w:line="240" w:lineRule="auto"/>
              <w:contextualSpacing w:val="0"/>
              <w:jc w:val="left"/>
              <w:rPr>
                <w:rFonts w:asciiTheme="majorHAnsi" w:hAnsiTheme="majorHAnsi"/>
              </w:rPr>
            </w:pPr>
          </w:p>
          <w:p w14:paraId="2CFCED98"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Está PROHIBIDO los elementos madera o carbón como combustible</w:t>
            </w:r>
          </w:p>
          <w:p w14:paraId="7E33A646"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El combustible debe ser preferiblemente gas.</w:t>
            </w:r>
          </w:p>
          <w:p w14:paraId="1E7EC544"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El combustible NO debe tener contacto directo con el suelo, ni tiene que estar cerca a los cuerpos de agua</w:t>
            </w:r>
          </w:p>
          <w:p w14:paraId="006282AC"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Se contará con un sitio con sistemas de contención, como una estructura de ladrillo para evitar que el material se disperse.</w:t>
            </w:r>
          </w:p>
          <w:p w14:paraId="5E3BA01A"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 xml:space="preserve">Los residuos de asfalto no se dejaran en los frentes de obra, se acumularan y llevaran al sitio dispuesto, con el fin de que éstos no sean arrastrados por las lluvias y no generar impactos </w:t>
            </w:r>
          </w:p>
          <w:p w14:paraId="3079F850" w14:textId="77777777" w:rsidR="00421EFC" w:rsidRPr="00E341D1" w:rsidRDefault="00421EFC" w:rsidP="00421EFC">
            <w:pPr>
              <w:tabs>
                <w:tab w:val="left" w:pos="0"/>
              </w:tabs>
              <w:spacing w:line="240" w:lineRule="auto"/>
              <w:rPr>
                <w:rFonts w:asciiTheme="majorHAnsi" w:hAnsiTheme="majorHAnsi"/>
                <w:b/>
              </w:rPr>
            </w:pPr>
          </w:p>
          <w:p w14:paraId="5237E862" w14:textId="77777777" w:rsidR="00421EFC" w:rsidRPr="00E341D1" w:rsidRDefault="00421EFC" w:rsidP="00421EFC">
            <w:pPr>
              <w:pStyle w:val="Estilotabla"/>
              <w:spacing w:line="240" w:lineRule="auto"/>
              <w:rPr>
                <w:rFonts w:asciiTheme="majorHAnsi" w:hAnsiTheme="majorHAnsi"/>
                <w:sz w:val="22"/>
              </w:rPr>
            </w:pPr>
            <w:r w:rsidRPr="00E341D1">
              <w:rPr>
                <w:rFonts w:asciiTheme="majorHAnsi" w:hAnsiTheme="majorHAnsi"/>
                <w:sz w:val="22"/>
              </w:rPr>
              <w:t>SUBPROGRAMA DE ALMACENAMIENTO DE PREFABRICADOS E INSUMOS.</w:t>
            </w:r>
          </w:p>
          <w:p w14:paraId="45DAD0D7" w14:textId="77777777" w:rsidR="00421EFC" w:rsidRPr="00E341D1" w:rsidRDefault="00421EFC" w:rsidP="00421EFC">
            <w:pPr>
              <w:tabs>
                <w:tab w:val="left" w:pos="0"/>
              </w:tabs>
              <w:spacing w:line="240" w:lineRule="auto"/>
              <w:rPr>
                <w:rFonts w:asciiTheme="majorHAnsi" w:hAnsiTheme="majorHAnsi"/>
                <w:b/>
              </w:rPr>
            </w:pPr>
          </w:p>
          <w:p w14:paraId="768AAEC1"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Los prefabricados y tuberías se almacenaran en un sitio demarcado, no se deben apilar a más de 1.50m de alto y se clasificaran de acuerdo al tipo y diámetro.</w:t>
            </w:r>
          </w:p>
          <w:p w14:paraId="415F1C79" w14:textId="77777777" w:rsidR="00421EFC" w:rsidRPr="00E341D1" w:rsidRDefault="00421EFC" w:rsidP="00421EFC">
            <w:pPr>
              <w:pStyle w:val="tablavieta"/>
              <w:spacing w:line="240" w:lineRule="auto"/>
              <w:ind w:left="303"/>
              <w:rPr>
                <w:rFonts w:asciiTheme="majorHAnsi" w:hAnsiTheme="majorHAnsi"/>
                <w:b/>
                <w:sz w:val="22"/>
              </w:rPr>
            </w:pPr>
            <w:r w:rsidRPr="00E341D1">
              <w:rPr>
                <w:rFonts w:asciiTheme="majorHAnsi" w:hAnsiTheme="majorHAnsi"/>
                <w:sz w:val="22"/>
              </w:rPr>
              <w:t>Se debe verificar la estabilidad del sitio de acopio para evitar accidentes.</w:t>
            </w:r>
          </w:p>
          <w:p w14:paraId="78D41942"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 xml:space="preserve">En las obras donde queden varillas expuestas, se deberá proteger o aislar estas áreas mediante cerramiento con cinta y/o malla o polisombra. </w:t>
            </w:r>
          </w:p>
          <w:p w14:paraId="7BD9E7DE"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Se debe proteger el hierro para evitar que las condiciones climáticas afecten sus características técnicas.</w:t>
            </w:r>
          </w:p>
          <w:p w14:paraId="71A12941" w14:textId="77777777" w:rsidR="00421EFC" w:rsidRPr="00E341D1" w:rsidRDefault="00421EFC" w:rsidP="00421EFC">
            <w:pPr>
              <w:tabs>
                <w:tab w:val="left" w:pos="0"/>
              </w:tabs>
              <w:spacing w:line="240" w:lineRule="auto"/>
              <w:rPr>
                <w:rFonts w:asciiTheme="majorHAnsi" w:hAnsiTheme="majorHAnsi"/>
                <w:b/>
              </w:rPr>
            </w:pPr>
          </w:p>
          <w:p w14:paraId="4EB89B52" w14:textId="77777777" w:rsidR="00421EFC" w:rsidRPr="00E341D1" w:rsidRDefault="00421EFC" w:rsidP="00421EFC">
            <w:pPr>
              <w:pStyle w:val="Estilotabla"/>
              <w:spacing w:line="240" w:lineRule="auto"/>
              <w:rPr>
                <w:rFonts w:asciiTheme="majorHAnsi" w:hAnsiTheme="majorHAnsi"/>
                <w:sz w:val="22"/>
              </w:rPr>
            </w:pPr>
            <w:r w:rsidRPr="00E341D1">
              <w:rPr>
                <w:rFonts w:asciiTheme="majorHAnsi" w:hAnsiTheme="majorHAnsi"/>
                <w:sz w:val="22"/>
              </w:rPr>
              <w:t>Para el caso de los insumos como</w:t>
            </w:r>
            <w:r w:rsidRPr="00E341D1">
              <w:rPr>
                <w:rFonts w:asciiTheme="majorHAnsi" w:hAnsiTheme="majorHAnsi"/>
                <w:b/>
                <w:sz w:val="22"/>
              </w:rPr>
              <w:t xml:space="preserve"> </w:t>
            </w:r>
            <w:r w:rsidRPr="00E341D1">
              <w:rPr>
                <w:rFonts w:asciiTheme="majorHAnsi" w:hAnsiTheme="majorHAnsi"/>
                <w:sz w:val="22"/>
              </w:rPr>
              <w:t>impermeabilizantes, disolventes, aditivos, acelerantes ultrarrápidos de fraguado y aditivos para concreto lanzado:</w:t>
            </w:r>
          </w:p>
          <w:p w14:paraId="1B2B8A9C" w14:textId="77777777" w:rsidR="00421EFC" w:rsidRPr="00E341D1" w:rsidRDefault="00421EFC" w:rsidP="00421EFC">
            <w:pPr>
              <w:keepNext/>
              <w:keepLines/>
              <w:widowControl w:val="0"/>
              <w:spacing w:line="240" w:lineRule="auto"/>
              <w:rPr>
                <w:rFonts w:asciiTheme="majorHAnsi" w:hAnsiTheme="majorHAnsi"/>
              </w:rPr>
            </w:pPr>
          </w:p>
          <w:p w14:paraId="707132C6"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lastRenderedPageBreak/>
              <w:t>Preferiblemente no se deben almacenar productos químicos en los frentes de obra.</w:t>
            </w:r>
          </w:p>
          <w:p w14:paraId="41B5C74C"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Se debe tener en el frente de obra, los volúmenes requeridos para la jornada de trabajo.</w:t>
            </w:r>
          </w:p>
          <w:p w14:paraId="75AB81B4"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Cuando por fuerza mayor se requiera almacenar de manera provisional, se debe asegurar que el sitio de almacenamiento debe contar con adecuada ventilación para permitir la evacuación de vapores, así mismo debe señalizarse y estar debidamente marcado.</w:t>
            </w:r>
          </w:p>
          <w:p w14:paraId="4F9BC116"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Del material químico que por fuerza mayor deba permanecer de manera provisional en el frente de obra, deben reposar las  hojas de seguridad de los productos y conocer los procedimientos a seguir en caso de alguna emergencia.</w:t>
            </w:r>
          </w:p>
          <w:p w14:paraId="254B5C02" w14:textId="77777777" w:rsidR="00421EFC" w:rsidRPr="00E341D1" w:rsidRDefault="00421EFC" w:rsidP="00421EFC">
            <w:pPr>
              <w:pStyle w:val="tablavieta"/>
              <w:spacing w:line="240" w:lineRule="auto"/>
              <w:ind w:left="303"/>
              <w:rPr>
                <w:rFonts w:asciiTheme="majorHAnsi" w:hAnsiTheme="majorHAnsi"/>
                <w:sz w:val="22"/>
              </w:rPr>
            </w:pPr>
            <w:r w:rsidRPr="00E341D1">
              <w:rPr>
                <w:rFonts w:asciiTheme="majorHAnsi" w:hAnsiTheme="majorHAnsi"/>
                <w:sz w:val="22"/>
              </w:rPr>
              <w:t>Utilizar los EPP (Elemento de Protección Personal), para manipular los químicos.</w:t>
            </w:r>
          </w:p>
          <w:p w14:paraId="16DBCC3C" w14:textId="57158B99" w:rsidR="009F441D" w:rsidRPr="00E341D1" w:rsidRDefault="00421EFC" w:rsidP="00421EFC">
            <w:pPr>
              <w:pStyle w:val="tablavieta"/>
              <w:rPr>
                <w:rFonts w:asciiTheme="majorHAnsi" w:hAnsiTheme="majorHAnsi"/>
              </w:rPr>
            </w:pPr>
            <w:r w:rsidRPr="00E341D1">
              <w:rPr>
                <w:rFonts w:asciiTheme="majorHAnsi" w:hAnsiTheme="majorHAnsi"/>
                <w:sz w:val="22"/>
              </w:rPr>
              <w:t>Se debe designar una persona responsable del manejo y almacenamiento temporal de los productos.</w:t>
            </w:r>
          </w:p>
        </w:tc>
      </w:tr>
      <w:tr w:rsidR="009F441D" w:rsidRPr="00E341D1" w14:paraId="4B70BA97" w14:textId="77777777" w:rsidTr="00421EFC">
        <w:trPr>
          <w:trHeight w:val="288"/>
          <w:jc w:val="center"/>
        </w:trPr>
        <w:tc>
          <w:tcPr>
            <w:tcW w:w="5000" w:type="pct"/>
            <w:gridSpan w:val="4"/>
            <w:shd w:val="clear" w:color="auto" w:fill="E0E0E0"/>
            <w:vAlign w:val="center"/>
          </w:tcPr>
          <w:p w14:paraId="17AFB99F"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lastRenderedPageBreak/>
              <w:t>PERSONAL REQUERIDO</w:t>
            </w:r>
          </w:p>
        </w:tc>
      </w:tr>
      <w:tr w:rsidR="009F441D" w:rsidRPr="00E341D1" w14:paraId="5F680587" w14:textId="77777777" w:rsidTr="00421EFC">
        <w:trPr>
          <w:jc w:val="center"/>
        </w:trPr>
        <w:tc>
          <w:tcPr>
            <w:tcW w:w="5000" w:type="pct"/>
            <w:gridSpan w:val="4"/>
          </w:tcPr>
          <w:p w14:paraId="311B10C3" w14:textId="0F02D67A" w:rsidR="00421EFC" w:rsidRPr="00E341D1" w:rsidRDefault="00BD3B45" w:rsidP="009F441D">
            <w:pPr>
              <w:pStyle w:val="Estilotabla"/>
              <w:rPr>
                <w:rFonts w:asciiTheme="majorHAnsi" w:hAnsiTheme="majorHAnsi"/>
                <w:sz w:val="22"/>
              </w:rPr>
            </w:pPr>
            <w:r w:rsidRPr="00E341D1">
              <w:rPr>
                <w:rFonts w:asciiTheme="majorHAnsi" w:hAnsiTheme="majorHAnsi"/>
                <w:sz w:val="22"/>
              </w:rPr>
              <w:t>Ingeniero</w:t>
            </w:r>
            <w:r w:rsidR="00421EFC" w:rsidRPr="00E341D1">
              <w:rPr>
                <w:rFonts w:asciiTheme="majorHAnsi" w:hAnsiTheme="majorHAnsi"/>
                <w:sz w:val="22"/>
              </w:rPr>
              <w:t xml:space="preserve"> Ambiental</w:t>
            </w:r>
          </w:p>
          <w:p w14:paraId="429435E4" w14:textId="77777777" w:rsidR="00421EFC" w:rsidRPr="00E341D1" w:rsidRDefault="009F441D" w:rsidP="009F441D">
            <w:pPr>
              <w:pStyle w:val="Estilotabla"/>
              <w:rPr>
                <w:rFonts w:asciiTheme="majorHAnsi" w:eastAsia="Times New Roman" w:hAnsiTheme="majorHAnsi" w:cs="Arial"/>
                <w:sz w:val="22"/>
                <w:lang w:eastAsia="es-ES"/>
              </w:rPr>
            </w:pPr>
            <w:r w:rsidRPr="00E341D1">
              <w:rPr>
                <w:rFonts w:asciiTheme="majorHAnsi" w:hAnsiTheme="majorHAnsi"/>
                <w:sz w:val="22"/>
              </w:rPr>
              <w:t>Residente SISO</w:t>
            </w:r>
          </w:p>
          <w:p w14:paraId="1C28AC55" w14:textId="4AE43D93" w:rsidR="009F441D" w:rsidRPr="00E341D1" w:rsidRDefault="009F441D" w:rsidP="009F441D">
            <w:pPr>
              <w:pStyle w:val="Estilotabla"/>
              <w:rPr>
                <w:rFonts w:asciiTheme="majorHAnsi" w:eastAsia="Times New Roman" w:hAnsiTheme="majorHAnsi" w:cs="Arial"/>
                <w:sz w:val="22"/>
                <w:lang w:eastAsia="es-ES"/>
              </w:rPr>
            </w:pPr>
            <w:r w:rsidRPr="00E341D1">
              <w:rPr>
                <w:rFonts w:asciiTheme="majorHAnsi" w:hAnsiTheme="majorHAnsi" w:cs="Arial"/>
                <w:sz w:val="22"/>
              </w:rPr>
              <w:t xml:space="preserve">Almacenista </w:t>
            </w:r>
          </w:p>
        </w:tc>
      </w:tr>
      <w:tr w:rsidR="009F441D" w:rsidRPr="00E341D1" w14:paraId="533C4A96" w14:textId="77777777" w:rsidTr="00421EFC">
        <w:trPr>
          <w:trHeight w:val="288"/>
          <w:jc w:val="center"/>
        </w:trPr>
        <w:tc>
          <w:tcPr>
            <w:tcW w:w="5000" w:type="pct"/>
            <w:gridSpan w:val="4"/>
            <w:shd w:val="clear" w:color="auto" w:fill="E0E0E0"/>
            <w:vAlign w:val="center"/>
          </w:tcPr>
          <w:p w14:paraId="34A90547"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SEGUIMIENTO Y MONITOREO</w:t>
            </w:r>
          </w:p>
        </w:tc>
      </w:tr>
      <w:tr w:rsidR="009F441D" w:rsidRPr="00E341D1" w14:paraId="0B382E09" w14:textId="77777777" w:rsidTr="00421EFC">
        <w:trPr>
          <w:jc w:val="center"/>
        </w:trPr>
        <w:tc>
          <w:tcPr>
            <w:tcW w:w="5000" w:type="pct"/>
            <w:gridSpan w:val="4"/>
          </w:tcPr>
          <w:tbl>
            <w:tblPr>
              <w:tblpPr w:leftFromText="141" w:rightFromText="141" w:vertAnchor="page" w:horzAnchor="margin"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52"/>
              <w:gridCol w:w="1432"/>
              <w:gridCol w:w="1604"/>
              <w:gridCol w:w="3853"/>
            </w:tblGrid>
            <w:tr w:rsidR="009F441D" w:rsidRPr="00E341D1" w14:paraId="04799C0A" w14:textId="77777777" w:rsidTr="00421EFC">
              <w:trPr>
                <w:trHeight w:val="288"/>
              </w:trPr>
              <w:tc>
                <w:tcPr>
                  <w:tcW w:w="910" w:type="pct"/>
                  <w:shd w:val="clear" w:color="auto" w:fill="E0E0E0"/>
                  <w:vAlign w:val="center"/>
                </w:tcPr>
                <w:p w14:paraId="4B063582" w14:textId="77777777" w:rsidR="009F441D" w:rsidRPr="00E341D1" w:rsidRDefault="009F441D" w:rsidP="009F441D">
                  <w:pPr>
                    <w:spacing w:line="23" w:lineRule="atLeast"/>
                    <w:jc w:val="center"/>
                    <w:rPr>
                      <w:rFonts w:asciiTheme="majorHAnsi" w:hAnsiTheme="majorHAnsi" w:cs="Arial"/>
                      <w:b/>
                      <w:sz w:val="20"/>
                    </w:rPr>
                  </w:pPr>
                  <w:r w:rsidRPr="00E341D1">
                    <w:rPr>
                      <w:rFonts w:asciiTheme="majorHAnsi" w:hAnsiTheme="majorHAnsi" w:cs="Arial"/>
                      <w:b/>
                      <w:sz w:val="20"/>
                    </w:rPr>
                    <w:t>ACCIONES</w:t>
                  </w:r>
                </w:p>
              </w:tc>
              <w:tc>
                <w:tcPr>
                  <w:tcW w:w="788" w:type="pct"/>
                  <w:shd w:val="clear" w:color="auto" w:fill="E0E0E0"/>
                  <w:vAlign w:val="center"/>
                </w:tcPr>
                <w:p w14:paraId="483F8DF9" w14:textId="77777777" w:rsidR="009F441D" w:rsidRPr="00E341D1" w:rsidRDefault="009F441D" w:rsidP="009F441D">
                  <w:pPr>
                    <w:spacing w:line="23" w:lineRule="atLeast"/>
                    <w:jc w:val="center"/>
                    <w:rPr>
                      <w:rFonts w:asciiTheme="majorHAnsi" w:hAnsiTheme="majorHAnsi" w:cs="Arial"/>
                      <w:b/>
                      <w:sz w:val="20"/>
                    </w:rPr>
                  </w:pPr>
                  <w:r w:rsidRPr="00E341D1">
                    <w:rPr>
                      <w:rFonts w:asciiTheme="majorHAnsi" w:hAnsiTheme="majorHAnsi" w:cs="Arial"/>
                      <w:b/>
                      <w:sz w:val="20"/>
                    </w:rPr>
                    <w:t>INDICADOR</w:t>
                  </w:r>
                </w:p>
              </w:tc>
              <w:tc>
                <w:tcPr>
                  <w:tcW w:w="875" w:type="pct"/>
                  <w:shd w:val="clear" w:color="auto" w:fill="E0E0E0"/>
                </w:tcPr>
                <w:p w14:paraId="493669D1" w14:textId="77777777" w:rsidR="009F441D" w:rsidRPr="00E341D1" w:rsidRDefault="009F441D" w:rsidP="009F441D">
                  <w:pPr>
                    <w:spacing w:line="23" w:lineRule="atLeast"/>
                    <w:jc w:val="center"/>
                    <w:rPr>
                      <w:rFonts w:asciiTheme="majorHAnsi" w:hAnsiTheme="majorHAnsi" w:cs="Arial"/>
                      <w:b/>
                      <w:sz w:val="20"/>
                    </w:rPr>
                  </w:pPr>
                  <w:r w:rsidRPr="00E341D1">
                    <w:rPr>
                      <w:rFonts w:asciiTheme="majorHAnsi" w:hAnsiTheme="majorHAnsi" w:cs="Arial"/>
                      <w:b/>
                      <w:sz w:val="20"/>
                    </w:rPr>
                    <w:t>PERIODICIDAD DE EVALUACIÓN</w:t>
                  </w:r>
                </w:p>
              </w:tc>
              <w:tc>
                <w:tcPr>
                  <w:tcW w:w="2427" w:type="pct"/>
                  <w:shd w:val="clear" w:color="auto" w:fill="E0E0E0"/>
                  <w:vAlign w:val="center"/>
                </w:tcPr>
                <w:p w14:paraId="47864108" w14:textId="77777777" w:rsidR="009F441D" w:rsidRPr="00E341D1" w:rsidRDefault="009F441D" w:rsidP="009F441D">
                  <w:pPr>
                    <w:spacing w:line="23" w:lineRule="atLeast"/>
                    <w:jc w:val="center"/>
                    <w:rPr>
                      <w:rFonts w:asciiTheme="majorHAnsi" w:hAnsiTheme="majorHAnsi" w:cs="Arial"/>
                      <w:b/>
                      <w:sz w:val="20"/>
                    </w:rPr>
                  </w:pPr>
                  <w:r w:rsidRPr="00E341D1">
                    <w:rPr>
                      <w:rFonts w:asciiTheme="majorHAnsi" w:hAnsiTheme="majorHAnsi" w:cs="Arial"/>
                      <w:b/>
                      <w:sz w:val="20"/>
                    </w:rPr>
                    <w:t>REGISTRO DE CUMPLIMIENTO</w:t>
                  </w:r>
                </w:p>
              </w:tc>
            </w:tr>
            <w:tr w:rsidR="00421EFC" w:rsidRPr="00E341D1" w14:paraId="119B4E18" w14:textId="77777777" w:rsidTr="00421EFC">
              <w:tc>
                <w:tcPr>
                  <w:tcW w:w="910" w:type="pct"/>
                  <w:tcBorders>
                    <w:bottom w:val="single" w:sz="4" w:space="0" w:color="auto"/>
                  </w:tcBorders>
                  <w:vAlign w:val="center"/>
                </w:tcPr>
                <w:p w14:paraId="4863CDBA" w14:textId="5A76DD54" w:rsidR="00421EFC" w:rsidRPr="00E341D1" w:rsidRDefault="00421EFC" w:rsidP="00421EFC">
                  <w:pPr>
                    <w:pStyle w:val="Estilotabla"/>
                    <w:rPr>
                      <w:rFonts w:asciiTheme="majorHAnsi" w:hAnsiTheme="majorHAnsi"/>
                      <w:sz w:val="22"/>
                    </w:rPr>
                  </w:pPr>
                  <w:r w:rsidRPr="00E341D1">
                    <w:rPr>
                      <w:rFonts w:asciiTheme="majorHAnsi" w:hAnsiTheme="majorHAnsi"/>
                    </w:rPr>
                    <w:t xml:space="preserve">Seguimiento al manejo de los materiales de construcción  </w:t>
                  </w:r>
                </w:p>
              </w:tc>
              <w:tc>
                <w:tcPr>
                  <w:tcW w:w="788" w:type="pct"/>
                  <w:vAlign w:val="center"/>
                </w:tcPr>
                <w:p w14:paraId="37D824D9" w14:textId="6990BA65" w:rsidR="00421EFC" w:rsidRPr="00E341D1" w:rsidRDefault="00421EFC" w:rsidP="00421EFC">
                  <w:pPr>
                    <w:pStyle w:val="Estilotabla"/>
                    <w:rPr>
                      <w:rFonts w:asciiTheme="majorHAnsi" w:eastAsia="Times New Roman" w:hAnsiTheme="majorHAnsi"/>
                      <w:sz w:val="22"/>
                    </w:rPr>
                  </w:pPr>
                  <w:r w:rsidRPr="00E341D1">
                    <w:rPr>
                      <w:rFonts w:asciiTheme="majorHAnsi" w:hAnsiTheme="majorHAnsi"/>
                    </w:rPr>
                    <w:t>Cumplimiento listas de chequeo</w:t>
                  </w:r>
                </w:p>
              </w:tc>
              <w:tc>
                <w:tcPr>
                  <w:tcW w:w="875" w:type="pct"/>
                  <w:vAlign w:val="center"/>
                </w:tcPr>
                <w:p w14:paraId="7A0A6F39" w14:textId="21849C98" w:rsidR="00421EFC" w:rsidRPr="00E341D1" w:rsidRDefault="00421EFC" w:rsidP="00421EFC">
                  <w:pPr>
                    <w:pStyle w:val="Estilotabla"/>
                    <w:rPr>
                      <w:rFonts w:asciiTheme="majorHAnsi" w:eastAsia="Times New Roman" w:hAnsiTheme="majorHAnsi"/>
                      <w:color w:val="000000"/>
                      <w:sz w:val="22"/>
                    </w:rPr>
                  </w:pPr>
                  <w:r w:rsidRPr="00E341D1">
                    <w:rPr>
                      <w:rFonts w:asciiTheme="majorHAnsi" w:eastAsia="Times New Roman" w:hAnsiTheme="majorHAnsi"/>
                      <w:color w:val="000000"/>
                    </w:rPr>
                    <w:t xml:space="preserve">Mensual </w:t>
                  </w:r>
                </w:p>
              </w:tc>
              <w:tc>
                <w:tcPr>
                  <w:tcW w:w="2427" w:type="pct"/>
                  <w:vAlign w:val="center"/>
                </w:tcPr>
                <w:p w14:paraId="57AAC9C0" w14:textId="77777777" w:rsidR="00421EFC" w:rsidRPr="00E341D1" w:rsidRDefault="00421EFC" w:rsidP="00421EFC">
                  <w:pPr>
                    <w:pStyle w:val="Estilotabla"/>
                    <w:spacing w:line="240" w:lineRule="auto"/>
                    <w:rPr>
                      <w:rFonts w:asciiTheme="majorHAnsi" w:hAnsiTheme="majorHAnsi"/>
                    </w:rPr>
                  </w:pPr>
                  <w:r w:rsidRPr="00E341D1">
                    <w:rPr>
                      <w:rFonts w:asciiTheme="majorHAnsi" w:hAnsiTheme="majorHAnsi"/>
                    </w:rPr>
                    <w:t>-Registro fotográfico</w:t>
                  </w:r>
                </w:p>
                <w:p w14:paraId="4E0A9E98" w14:textId="77777777" w:rsidR="00421EFC" w:rsidRPr="00E341D1" w:rsidRDefault="00421EFC" w:rsidP="00421EFC">
                  <w:pPr>
                    <w:pStyle w:val="Estilotabla"/>
                    <w:spacing w:line="240" w:lineRule="auto"/>
                    <w:rPr>
                      <w:rFonts w:asciiTheme="majorHAnsi" w:hAnsiTheme="majorHAnsi"/>
                    </w:rPr>
                  </w:pPr>
                  <w:r w:rsidRPr="00E341D1">
                    <w:rPr>
                      <w:rFonts w:asciiTheme="majorHAnsi" w:hAnsiTheme="majorHAnsi"/>
                    </w:rPr>
                    <w:t>-Informes mensuales de cumplimiento</w:t>
                  </w:r>
                </w:p>
                <w:p w14:paraId="5E056FB5" w14:textId="087310E1" w:rsidR="00421EFC" w:rsidRPr="00E341D1" w:rsidRDefault="00421EFC" w:rsidP="00421EFC">
                  <w:pPr>
                    <w:pStyle w:val="Estilotabla"/>
                    <w:rPr>
                      <w:rFonts w:asciiTheme="majorHAnsi" w:hAnsiTheme="majorHAnsi"/>
                      <w:sz w:val="22"/>
                    </w:rPr>
                  </w:pPr>
                  <w:r w:rsidRPr="00E341D1">
                    <w:rPr>
                      <w:rFonts w:asciiTheme="majorHAnsi" w:hAnsiTheme="majorHAnsi"/>
                    </w:rPr>
                    <w:t>-Formatos de Mantenimiento, seguimiento y control de las medidas expuestas</w:t>
                  </w:r>
                </w:p>
              </w:tc>
            </w:tr>
          </w:tbl>
          <w:p w14:paraId="0E0FB24F" w14:textId="77777777" w:rsidR="009F441D" w:rsidRPr="00E341D1" w:rsidRDefault="009F441D" w:rsidP="009F441D">
            <w:pPr>
              <w:spacing w:line="23" w:lineRule="atLeast"/>
              <w:rPr>
                <w:rFonts w:asciiTheme="majorHAnsi" w:hAnsiTheme="majorHAnsi"/>
              </w:rPr>
            </w:pPr>
            <w:r w:rsidRPr="00E341D1">
              <w:rPr>
                <w:rFonts w:asciiTheme="majorHAnsi" w:hAnsiTheme="majorHAnsi"/>
                <w:color w:val="FFFFFF" w:themeColor="background1"/>
              </w:rPr>
              <w:t>L</w:t>
            </w:r>
          </w:p>
        </w:tc>
      </w:tr>
      <w:tr w:rsidR="009F441D" w:rsidRPr="00E341D1" w14:paraId="05AEB7DB" w14:textId="77777777" w:rsidTr="00421EFC">
        <w:trPr>
          <w:trHeight w:val="289"/>
          <w:jc w:val="center"/>
        </w:trPr>
        <w:tc>
          <w:tcPr>
            <w:tcW w:w="2500" w:type="pct"/>
            <w:gridSpan w:val="2"/>
            <w:shd w:val="clear" w:color="auto" w:fill="E0E0E0"/>
            <w:vAlign w:val="center"/>
          </w:tcPr>
          <w:p w14:paraId="054ABEA1"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EJECUCIÓN</w:t>
            </w:r>
          </w:p>
        </w:tc>
        <w:tc>
          <w:tcPr>
            <w:tcW w:w="2500" w:type="pct"/>
            <w:gridSpan w:val="2"/>
            <w:shd w:val="clear" w:color="auto" w:fill="E0E0E0"/>
            <w:vAlign w:val="center"/>
          </w:tcPr>
          <w:p w14:paraId="1F7FD22C"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SEGUIMIENTO</w:t>
            </w:r>
          </w:p>
        </w:tc>
      </w:tr>
      <w:tr w:rsidR="009F441D" w:rsidRPr="00E341D1" w14:paraId="40098C1E" w14:textId="77777777" w:rsidTr="00421EFC">
        <w:trPr>
          <w:jc w:val="center"/>
        </w:trPr>
        <w:tc>
          <w:tcPr>
            <w:tcW w:w="2500" w:type="pct"/>
            <w:gridSpan w:val="2"/>
            <w:vAlign w:val="center"/>
          </w:tcPr>
          <w:p w14:paraId="797023F9" w14:textId="29D3477E" w:rsidR="009F441D" w:rsidRPr="00E341D1" w:rsidRDefault="00BD3B45" w:rsidP="009F441D">
            <w:pPr>
              <w:pStyle w:val="Estilotabla"/>
              <w:rPr>
                <w:rFonts w:asciiTheme="majorHAnsi" w:hAnsiTheme="majorHAnsi"/>
                <w:sz w:val="22"/>
              </w:rPr>
            </w:pPr>
            <w:r w:rsidRPr="00E341D1">
              <w:rPr>
                <w:rFonts w:asciiTheme="majorHAnsi" w:hAnsiTheme="majorHAnsi"/>
                <w:sz w:val="22"/>
              </w:rPr>
              <w:t xml:space="preserve">Ingeniero </w:t>
            </w:r>
            <w:r w:rsidR="00BB2D1D" w:rsidRPr="00E341D1">
              <w:rPr>
                <w:rFonts w:asciiTheme="majorHAnsi" w:hAnsiTheme="majorHAnsi"/>
                <w:sz w:val="22"/>
              </w:rPr>
              <w:t>Ambiental.</w:t>
            </w:r>
          </w:p>
        </w:tc>
        <w:tc>
          <w:tcPr>
            <w:tcW w:w="2500" w:type="pct"/>
            <w:gridSpan w:val="2"/>
            <w:vAlign w:val="center"/>
          </w:tcPr>
          <w:p w14:paraId="5E20F467" w14:textId="731D7059" w:rsidR="009F441D" w:rsidRPr="00E341D1" w:rsidRDefault="00BD3B45" w:rsidP="009F441D">
            <w:pPr>
              <w:pStyle w:val="Estilotabla"/>
              <w:rPr>
                <w:rFonts w:asciiTheme="majorHAnsi" w:hAnsiTheme="majorHAnsi"/>
                <w:sz w:val="22"/>
              </w:rPr>
            </w:pPr>
            <w:r w:rsidRPr="00E341D1">
              <w:rPr>
                <w:rFonts w:asciiTheme="majorHAnsi" w:hAnsiTheme="majorHAnsi"/>
                <w:sz w:val="22"/>
              </w:rPr>
              <w:t xml:space="preserve">Ingeniero </w:t>
            </w:r>
            <w:r w:rsidR="00C6394A" w:rsidRPr="00E341D1">
              <w:rPr>
                <w:rFonts w:asciiTheme="majorHAnsi" w:hAnsiTheme="majorHAnsi"/>
                <w:sz w:val="22"/>
              </w:rPr>
              <w:t>Ambiental</w:t>
            </w:r>
          </w:p>
          <w:p w14:paraId="4420F952" w14:textId="61945A54" w:rsidR="009F441D" w:rsidRPr="00E341D1" w:rsidRDefault="009F441D">
            <w:pPr>
              <w:pStyle w:val="Estilotabla"/>
              <w:rPr>
                <w:rFonts w:asciiTheme="majorHAnsi" w:hAnsiTheme="majorHAnsi"/>
                <w:sz w:val="22"/>
              </w:rPr>
            </w:pPr>
            <w:r w:rsidRPr="00E341D1">
              <w:rPr>
                <w:rFonts w:asciiTheme="majorHAnsi" w:hAnsiTheme="majorHAnsi"/>
                <w:sz w:val="22"/>
              </w:rPr>
              <w:t xml:space="preserve">Residente SISO  </w:t>
            </w:r>
          </w:p>
        </w:tc>
      </w:tr>
      <w:tr w:rsidR="009F441D" w:rsidRPr="00E341D1" w14:paraId="483C2C8B" w14:textId="77777777" w:rsidTr="00421EFC">
        <w:trPr>
          <w:trHeight w:val="289"/>
          <w:jc w:val="center"/>
        </w:trPr>
        <w:tc>
          <w:tcPr>
            <w:tcW w:w="5000" w:type="pct"/>
            <w:gridSpan w:val="4"/>
            <w:shd w:val="clear" w:color="auto" w:fill="D9D9D9"/>
          </w:tcPr>
          <w:p w14:paraId="49511FC2" w14:textId="77777777" w:rsidR="009F441D" w:rsidRPr="00E341D1" w:rsidRDefault="009F441D" w:rsidP="009F441D">
            <w:pPr>
              <w:spacing w:line="23" w:lineRule="atLeast"/>
              <w:ind w:left="221"/>
              <w:jc w:val="center"/>
              <w:rPr>
                <w:rFonts w:asciiTheme="majorHAnsi" w:hAnsiTheme="majorHAnsi" w:cs="Arial"/>
              </w:rPr>
            </w:pPr>
            <w:r w:rsidRPr="00E341D1">
              <w:rPr>
                <w:rFonts w:asciiTheme="majorHAnsi" w:hAnsiTheme="majorHAnsi" w:cs="Arial"/>
                <w:b/>
              </w:rPr>
              <w:t>CRONOGRAMA DE ACTIVIDADES</w:t>
            </w:r>
          </w:p>
        </w:tc>
      </w:tr>
      <w:tr w:rsidR="009F441D" w:rsidRPr="00E341D1" w14:paraId="6E463284" w14:textId="77777777" w:rsidTr="00421EFC">
        <w:trPr>
          <w:trHeight w:val="162"/>
          <w:jc w:val="center"/>
        </w:trPr>
        <w:tc>
          <w:tcPr>
            <w:tcW w:w="5000" w:type="pct"/>
            <w:gridSpan w:val="4"/>
          </w:tcPr>
          <w:p w14:paraId="199749B5" w14:textId="77777777" w:rsidR="00421EFC" w:rsidRPr="00E341D1" w:rsidRDefault="00421EFC" w:rsidP="00421EFC">
            <w:pPr>
              <w:jc w:val="center"/>
            </w:pPr>
            <w:r w:rsidRPr="00E341D1">
              <w:t>A continuación se relaciona el cronograma de ejecución de las actividades contempladas en el presente subprograma.</w:t>
            </w:r>
          </w:p>
          <w:p w14:paraId="5BF3747A" w14:textId="77777777" w:rsidR="00421EFC" w:rsidRPr="00E341D1" w:rsidRDefault="00421EFC" w:rsidP="00421EFC">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421EFC" w:rsidRPr="00E341D1" w14:paraId="16DF2933" w14:textId="77777777" w:rsidTr="00421EFC">
              <w:trPr>
                <w:jc w:val="center"/>
              </w:trPr>
              <w:tc>
                <w:tcPr>
                  <w:tcW w:w="2948" w:type="dxa"/>
                  <w:vMerge w:val="restart"/>
                  <w:shd w:val="clear" w:color="auto" w:fill="D9D9D9" w:themeFill="background1" w:themeFillShade="D9"/>
                  <w:vAlign w:val="center"/>
                </w:tcPr>
                <w:p w14:paraId="25C8505A"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lastRenderedPageBreak/>
                    <w:t>ETAPA</w:t>
                  </w:r>
                </w:p>
              </w:tc>
              <w:tc>
                <w:tcPr>
                  <w:tcW w:w="2835" w:type="dxa"/>
                  <w:gridSpan w:val="5"/>
                  <w:shd w:val="clear" w:color="auto" w:fill="D9D9D9" w:themeFill="background1" w:themeFillShade="D9"/>
                  <w:vAlign w:val="center"/>
                </w:tcPr>
                <w:p w14:paraId="10BF52FB"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421EFC" w:rsidRPr="00E341D1" w14:paraId="491EF93E" w14:textId="77777777" w:rsidTr="00421EFC">
              <w:trPr>
                <w:jc w:val="center"/>
              </w:trPr>
              <w:tc>
                <w:tcPr>
                  <w:tcW w:w="2948" w:type="dxa"/>
                  <w:vMerge/>
                  <w:shd w:val="clear" w:color="auto" w:fill="D9D9D9" w:themeFill="background1" w:themeFillShade="D9"/>
                </w:tcPr>
                <w:p w14:paraId="0A3C3DFB"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44227F5B"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7A7C903C"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17B64742"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46D87363"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78CF7095"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421EFC" w:rsidRPr="00E341D1" w14:paraId="49568AEA" w14:textId="77777777" w:rsidTr="00421EFC">
              <w:trPr>
                <w:jc w:val="center"/>
              </w:trPr>
              <w:tc>
                <w:tcPr>
                  <w:tcW w:w="2948" w:type="dxa"/>
                </w:tcPr>
                <w:p w14:paraId="444C95C4"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auto"/>
                  <w:vAlign w:val="center"/>
                </w:tcPr>
                <w:p w14:paraId="491A5CAA"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1361C525"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28D4D8AF"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08898CEA"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1FEFB098"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r w:rsidR="00421EFC" w:rsidRPr="00E341D1" w14:paraId="784850F0" w14:textId="77777777" w:rsidTr="00421EFC">
              <w:trPr>
                <w:jc w:val="center"/>
              </w:trPr>
              <w:tc>
                <w:tcPr>
                  <w:tcW w:w="2948" w:type="dxa"/>
                </w:tcPr>
                <w:p w14:paraId="181C08BB"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0687999F"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1B1D1845"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638C8B0"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0B77D591"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0F48D60C"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r w:rsidR="00421EFC" w:rsidRPr="00E341D1" w14:paraId="40F5CC42" w14:textId="77777777" w:rsidTr="00421EFC">
              <w:trPr>
                <w:jc w:val="center"/>
              </w:trPr>
              <w:tc>
                <w:tcPr>
                  <w:tcW w:w="2948" w:type="dxa"/>
                </w:tcPr>
                <w:p w14:paraId="09560B71"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45019217"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684E645B"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226CD565"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44435178"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auto"/>
                  <w:vAlign w:val="center"/>
                </w:tcPr>
                <w:p w14:paraId="659930E6"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bl>
          <w:p w14:paraId="4785ACE2" w14:textId="09177461" w:rsidR="009F441D" w:rsidRPr="00E341D1" w:rsidRDefault="009F441D" w:rsidP="009F441D">
            <w:pPr>
              <w:spacing w:line="23" w:lineRule="atLeast"/>
              <w:ind w:left="221"/>
              <w:jc w:val="center"/>
              <w:rPr>
                <w:rFonts w:asciiTheme="majorHAnsi" w:hAnsiTheme="majorHAnsi" w:cs="Arial"/>
              </w:rPr>
            </w:pPr>
          </w:p>
        </w:tc>
      </w:tr>
    </w:tbl>
    <w:p w14:paraId="2502601A" w14:textId="7CC2D33D" w:rsidR="00986CA4" w:rsidRPr="00E341D1" w:rsidRDefault="00986CA4" w:rsidP="009F441D">
      <w:pPr>
        <w:rPr>
          <w:rFonts w:asciiTheme="majorHAnsi" w:hAnsiTheme="majorHAnsi"/>
        </w:rPr>
      </w:pPr>
    </w:p>
    <w:p w14:paraId="592EC298" w14:textId="77777777" w:rsidR="00986CA4" w:rsidRPr="00E341D1" w:rsidRDefault="00986CA4">
      <w:pPr>
        <w:spacing w:line="240" w:lineRule="auto"/>
        <w:contextualSpacing w:val="0"/>
        <w:jc w:val="left"/>
        <w:rPr>
          <w:rFonts w:asciiTheme="majorHAnsi" w:hAnsiTheme="majorHAnsi"/>
        </w:rPr>
      </w:pPr>
      <w:r w:rsidRPr="00E341D1">
        <w:rPr>
          <w:rFonts w:asciiTheme="majorHAnsi" w:hAnsiTheme="majorHAnsi"/>
        </w:rPr>
        <w:br w:type="page"/>
      </w:r>
    </w:p>
    <w:p w14:paraId="1AAD131C" w14:textId="77777777" w:rsidR="009F441D" w:rsidRPr="00E341D1" w:rsidRDefault="009F441D" w:rsidP="009F441D">
      <w:pPr>
        <w:rPr>
          <w:rFonts w:asciiTheme="majorHAnsi" w:hAnsiTheme="majorHAnsi"/>
        </w:rPr>
      </w:pPr>
    </w:p>
    <w:p w14:paraId="6F679BEB" w14:textId="77777777" w:rsidR="009F441D" w:rsidRPr="00E341D1" w:rsidRDefault="009F441D" w:rsidP="00A67B06">
      <w:pPr>
        <w:pStyle w:val="Ttulo3"/>
        <w:numPr>
          <w:ilvl w:val="2"/>
          <w:numId w:val="32"/>
        </w:numPr>
        <w:rPr>
          <w:rFonts w:asciiTheme="majorHAnsi" w:hAnsiTheme="majorHAnsi"/>
          <w:szCs w:val="22"/>
        </w:rPr>
      </w:pPr>
      <w:bookmarkStart w:id="36" w:name="_Toc395640516"/>
      <w:bookmarkStart w:id="37" w:name="_Toc431758192"/>
      <w:bookmarkStart w:id="38" w:name="_Toc438544553"/>
      <w:r w:rsidRPr="00E341D1">
        <w:rPr>
          <w:rFonts w:asciiTheme="majorHAnsi" w:hAnsiTheme="majorHAnsi"/>
          <w:szCs w:val="22"/>
        </w:rPr>
        <w:t>Señalización frentes de obras y sitios temporales.</w:t>
      </w:r>
      <w:bookmarkEnd w:id="36"/>
      <w:bookmarkEnd w:id="37"/>
      <w:bookmarkEnd w:id="38"/>
    </w:p>
    <w:p w14:paraId="74D57A35" w14:textId="77777777" w:rsidR="009F441D" w:rsidRPr="00E341D1" w:rsidRDefault="009F441D" w:rsidP="009F441D">
      <w:pPr>
        <w:rPr>
          <w:rFonts w:asciiTheme="majorHAnsi" w:hAnsiTheme="majorHAnsi"/>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15"/>
        <w:gridCol w:w="1923"/>
        <w:gridCol w:w="1923"/>
        <w:gridCol w:w="1926"/>
      </w:tblGrid>
      <w:tr w:rsidR="009F441D" w:rsidRPr="00E341D1" w14:paraId="69263D25" w14:textId="77777777" w:rsidTr="00421EFC">
        <w:trPr>
          <w:trHeight w:val="357"/>
          <w:tblHeader/>
          <w:jc w:val="center"/>
        </w:trPr>
        <w:tc>
          <w:tcPr>
            <w:tcW w:w="5000" w:type="pct"/>
            <w:gridSpan w:val="4"/>
            <w:shd w:val="pct12" w:color="auto" w:fill="auto"/>
            <w:vAlign w:val="center"/>
          </w:tcPr>
          <w:p w14:paraId="3CBE3C90"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PROGRAMA DE ACTIVIDADES CONSTRUCTIVAS (PAC).</w:t>
            </w:r>
          </w:p>
        </w:tc>
      </w:tr>
      <w:tr w:rsidR="009F441D" w:rsidRPr="00E341D1" w14:paraId="743A2D20" w14:textId="77777777" w:rsidTr="00421EFC">
        <w:trPr>
          <w:trHeight w:val="289"/>
          <w:tblHeader/>
          <w:jc w:val="center"/>
        </w:trPr>
        <w:tc>
          <w:tcPr>
            <w:tcW w:w="1431" w:type="pct"/>
            <w:shd w:val="clear" w:color="auto" w:fill="E0E0E0"/>
            <w:vAlign w:val="center"/>
          </w:tcPr>
          <w:p w14:paraId="7B04B6AA"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Código:</w:t>
            </w:r>
          </w:p>
        </w:tc>
        <w:tc>
          <w:tcPr>
            <w:tcW w:w="1189" w:type="pct"/>
            <w:vAlign w:val="center"/>
          </w:tcPr>
          <w:p w14:paraId="7EE08C1E" w14:textId="6CC60E88" w:rsidR="009F441D" w:rsidRPr="00E341D1" w:rsidRDefault="009F441D" w:rsidP="00174B96">
            <w:pPr>
              <w:spacing w:line="23" w:lineRule="atLeast"/>
              <w:rPr>
                <w:rFonts w:asciiTheme="majorHAnsi" w:hAnsiTheme="majorHAnsi" w:cs="Arial"/>
              </w:rPr>
            </w:pPr>
            <w:r w:rsidRPr="00E341D1">
              <w:rPr>
                <w:rFonts w:asciiTheme="majorHAnsi" w:hAnsiTheme="majorHAnsi" w:cs="Arial"/>
                <w:lang w:eastAsia="es-ES"/>
              </w:rPr>
              <w:t>PAC-2.</w:t>
            </w:r>
            <w:r w:rsidR="00174B96" w:rsidRPr="00E341D1">
              <w:rPr>
                <w:rFonts w:asciiTheme="majorHAnsi" w:hAnsiTheme="majorHAnsi" w:cs="Arial"/>
                <w:lang w:eastAsia="es-ES"/>
              </w:rPr>
              <w:t>2-05</w:t>
            </w:r>
          </w:p>
        </w:tc>
        <w:tc>
          <w:tcPr>
            <w:tcW w:w="1189" w:type="pct"/>
            <w:shd w:val="clear" w:color="auto" w:fill="E0E0E0"/>
            <w:vAlign w:val="center"/>
          </w:tcPr>
          <w:p w14:paraId="076C5E8D"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Nombre:</w:t>
            </w:r>
          </w:p>
        </w:tc>
        <w:tc>
          <w:tcPr>
            <w:tcW w:w="1190" w:type="pct"/>
            <w:vAlign w:val="center"/>
          </w:tcPr>
          <w:p w14:paraId="6374003E" w14:textId="77777777" w:rsidR="009F441D" w:rsidRPr="00E341D1" w:rsidRDefault="009F441D" w:rsidP="009F441D">
            <w:pPr>
              <w:spacing w:line="23" w:lineRule="atLeast"/>
              <w:rPr>
                <w:rFonts w:asciiTheme="majorHAnsi" w:hAnsiTheme="majorHAnsi" w:cs="Arial"/>
              </w:rPr>
            </w:pPr>
            <w:r w:rsidRPr="00E341D1">
              <w:rPr>
                <w:rFonts w:asciiTheme="majorHAnsi" w:hAnsiTheme="majorHAnsi" w:cs="Arial"/>
                <w:lang w:eastAsia="es-ES"/>
              </w:rPr>
              <w:t>Señalización frentes de obras y sitios temporales</w:t>
            </w:r>
          </w:p>
        </w:tc>
      </w:tr>
      <w:tr w:rsidR="009F441D" w:rsidRPr="00E341D1" w14:paraId="5E432116" w14:textId="77777777" w:rsidTr="00421EFC">
        <w:trPr>
          <w:trHeight w:val="360"/>
          <w:jc w:val="center"/>
        </w:trPr>
        <w:tc>
          <w:tcPr>
            <w:tcW w:w="2620" w:type="pct"/>
            <w:gridSpan w:val="2"/>
            <w:shd w:val="clear" w:color="auto" w:fill="E0E0E0"/>
            <w:vAlign w:val="center"/>
          </w:tcPr>
          <w:p w14:paraId="76E22653"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OBJETIVOS</w:t>
            </w:r>
          </w:p>
        </w:tc>
        <w:tc>
          <w:tcPr>
            <w:tcW w:w="2380" w:type="pct"/>
            <w:gridSpan w:val="2"/>
            <w:shd w:val="clear" w:color="auto" w:fill="E0E0E0"/>
            <w:vAlign w:val="center"/>
          </w:tcPr>
          <w:p w14:paraId="5CE5282D"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METAS</w:t>
            </w:r>
          </w:p>
        </w:tc>
      </w:tr>
      <w:tr w:rsidR="009F441D" w:rsidRPr="00E341D1" w14:paraId="28712ECA" w14:textId="77777777" w:rsidTr="00421EFC">
        <w:trPr>
          <w:jc w:val="center"/>
        </w:trPr>
        <w:tc>
          <w:tcPr>
            <w:tcW w:w="2620" w:type="pct"/>
            <w:gridSpan w:val="2"/>
            <w:vAlign w:val="center"/>
          </w:tcPr>
          <w:p w14:paraId="06693941" w14:textId="29C9A50B" w:rsidR="009F441D" w:rsidRPr="00E341D1" w:rsidRDefault="009F441D" w:rsidP="00421EFC">
            <w:pPr>
              <w:pStyle w:val="tablavieta"/>
              <w:rPr>
                <w:rFonts w:asciiTheme="majorHAnsi" w:hAnsiTheme="majorHAnsi"/>
                <w:sz w:val="22"/>
              </w:rPr>
            </w:pPr>
            <w:r w:rsidRPr="00E341D1">
              <w:rPr>
                <w:rFonts w:asciiTheme="majorHAnsi" w:hAnsiTheme="majorHAnsi"/>
                <w:sz w:val="22"/>
              </w:rPr>
              <w:t xml:space="preserve">Realizar una adecuada señalización en los frentes de obra y los sitios temporales, con el fin de  prevenir el impacto que se pueda presentar por una incorrecta indicación. </w:t>
            </w:r>
          </w:p>
        </w:tc>
        <w:tc>
          <w:tcPr>
            <w:tcW w:w="2380" w:type="pct"/>
            <w:gridSpan w:val="2"/>
            <w:vAlign w:val="center"/>
          </w:tcPr>
          <w:p w14:paraId="0DC61EF9"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Garantizar la seguridad e integridad física de los peatones, trabajadores y comunidades, frente a las actividades constructivas.</w:t>
            </w:r>
          </w:p>
          <w:p w14:paraId="049EFE51"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sz w:val="22"/>
              </w:rPr>
              <w:t>Reducir el impacto en la salud pública relacionado con el flujo vehicular.</w:t>
            </w:r>
          </w:p>
          <w:p w14:paraId="628F2451"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sz w:val="22"/>
              </w:rPr>
              <w:t>Implementar señales informativas, preventivas y obligatorias durante las etapas del proyecto.</w:t>
            </w:r>
          </w:p>
        </w:tc>
      </w:tr>
      <w:tr w:rsidR="009F441D" w:rsidRPr="00E341D1" w14:paraId="745F21D1" w14:textId="77777777" w:rsidTr="00421EFC">
        <w:trPr>
          <w:trHeight w:val="360"/>
          <w:jc w:val="center"/>
        </w:trPr>
        <w:tc>
          <w:tcPr>
            <w:tcW w:w="2620" w:type="pct"/>
            <w:gridSpan w:val="2"/>
            <w:shd w:val="clear" w:color="auto" w:fill="E0E0E0"/>
            <w:vAlign w:val="center"/>
          </w:tcPr>
          <w:p w14:paraId="191CBC6C"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IMPACTOS A LOS QUE RESPONDE</w:t>
            </w:r>
          </w:p>
        </w:tc>
        <w:tc>
          <w:tcPr>
            <w:tcW w:w="2380" w:type="pct"/>
            <w:gridSpan w:val="2"/>
            <w:shd w:val="clear" w:color="auto" w:fill="E0E0E0"/>
            <w:vAlign w:val="center"/>
          </w:tcPr>
          <w:p w14:paraId="7E75482F"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TIPO DE MEDIDA A EJECUTAR</w:t>
            </w:r>
          </w:p>
        </w:tc>
      </w:tr>
      <w:tr w:rsidR="009F441D" w:rsidRPr="00E341D1" w14:paraId="1089CD73" w14:textId="77777777" w:rsidTr="00421EFC">
        <w:trPr>
          <w:jc w:val="center"/>
        </w:trPr>
        <w:tc>
          <w:tcPr>
            <w:tcW w:w="2620" w:type="pct"/>
            <w:gridSpan w:val="2"/>
          </w:tcPr>
          <w:p w14:paraId="00A13AC0"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cs="Arial"/>
                <w:sz w:val="22"/>
              </w:rPr>
              <w:t>Generación de conflictos</w:t>
            </w:r>
          </w:p>
          <w:p w14:paraId="445799E9"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cs="Arial"/>
                <w:sz w:val="22"/>
              </w:rPr>
              <w:t>Cambios de la cotidianidad, las costumbres y modos de vida</w:t>
            </w:r>
          </w:p>
        </w:tc>
        <w:tc>
          <w:tcPr>
            <w:tcW w:w="2380" w:type="pct"/>
            <w:gridSpan w:val="2"/>
            <w:vAlign w:val="center"/>
          </w:tcPr>
          <w:p w14:paraId="6FB86865"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 xml:space="preserve">Prevención </w:t>
            </w:r>
          </w:p>
        </w:tc>
      </w:tr>
      <w:tr w:rsidR="009F441D" w:rsidRPr="00E341D1" w14:paraId="0B866E2C" w14:textId="77777777" w:rsidTr="00421EFC">
        <w:trPr>
          <w:trHeight w:val="360"/>
          <w:jc w:val="center"/>
        </w:trPr>
        <w:tc>
          <w:tcPr>
            <w:tcW w:w="2620" w:type="pct"/>
            <w:gridSpan w:val="2"/>
            <w:shd w:val="clear" w:color="auto" w:fill="E0E0E0"/>
            <w:vAlign w:val="center"/>
          </w:tcPr>
          <w:p w14:paraId="119B77D7"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LUGAR DE APLICACIÓN</w:t>
            </w:r>
          </w:p>
        </w:tc>
        <w:tc>
          <w:tcPr>
            <w:tcW w:w="2380" w:type="pct"/>
            <w:gridSpan w:val="2"/>
            <w:shd w:val="clear" w:color="auto" w:fill="E0E0E0"/>
            <w:vAlign w:val="center"/>
          </w:tcPr>
          <w:p w14:paraId="14513C63"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POBLACIÓN BENEFICIADA</w:t>
            </w:r>
          </w:p>
        </w:tc>
      </w:tr>
      <w:tr w:rsidR="009F441D" w:rsidRPr="00E341D1" w14:paraId="09D4C320" w14:textId="77777777" w:rsidTr="00421EFC">
        <w:trPr>
          <w:trHeight w:val="414"/>
          <w:jc w:val="center"/>
        </w:trPr>
        <w:tc>
          <w:tcPr>
            <w:tcW w:w="2620" w:type="pct"/>
            <w:gridSpan w:val="2"/>
          </w:tcPr>
          <w:p w14:paraId="3F3D370C" w14:textId="3C10BBD0" w:rsidR="009F441D" w:rsidRPr="00E341D1" w:rsidRDefault="009F441D" w:rsidP="009F441D">
            <w:pPr>
              <w:pStyle w:val="tablavieta"/>
              <w:rPr>
                <w:rFonts w:asciiTheme="majorHAnsi" w:hAnsiTheme="majorHAnsi" w:cs="Arial"/>
                <w:b/>
                <w:sz w:val="22"/>
              </w:rPr>
            </w:pPr>
            <w:r w:rsidRPr="00E341D1">
              <w:rPr>
                <w:rFonts w:asciiTheme="majorHAnsi" w:hAnsiTheme="majorHAnsi"/>
                <w:sz w:val="22"/>
              </w:rPr>
              <w:t xml:space="preserve">En los sitios de ejecución de las actividades propuestas en las etapas en la Unidad funcional </w:t>
            </w:r>
            <w:r w:rsidR="00854C0B" w:rsidRPr="00E341D1">
              <w:rPr>
                <w:rFonts w:asciiTheme="majorHAnsi" w:hAnsiTheme="majorHAnsi"/>
                <w:sz w:val="22"/>
              </w:rPr>
              <w:t>3</w:t>
            </w:r>
            <w:r w:rsidRPr="00E341D1">
              <w:rPr>
                <w:rFonts w:asciiTheme="majorHAnsi" w:hAnsiTheme="majorHAnsi"/>
                <w:sz w:val="22"/>
              </w:rPr>
              <w:t xml:space="preserve"> (UF</w:t>
            </w:r>
            <w:r w:rsidR="00854C0B" w:rsidRPr="00E341D1">
              <w:rPr>
                <w:rFonts w:asciiTheme="majorHAnsi" w:hAnsiTheme="majorHAnsi"/>
                <w:sz w:val="22"/>
              </w:rPr>
              <w:t>3</w:t>
            </w:r>
            <w:r w:rsidRPr="00E341D1">
              <w:rPr>
                <w:rFonts w:asciiTheme="majorHAnsi" w:hAnsiTheme="majorHAnsi"/>
                <w:sz w:val="22"/>
              </w:rPr>
              <w:t xml:space="preserve">), en el tramo </w:t>
            </w:r>
            <w:r w:rsidR="00854C0B" w:rsidRPr="00E341D1">
              <w:rPr>
                <w:rFonts w:asciiTheme="majorHAnsi" w:hAnsiTheme="majorHAnsi"/>
                <w:sz w:val="22"/>
              </w:rPr>
              <w:t>Intercambiador Alto Dolores –Lazo 1 a Puerto Berrío Oeste</w:t>
            </w:r>
          </w:p>
          <w:p w14:paraId="7B0F91B8"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cs="Arial"/>
                <w:sz w:val="22"/>
              </w:rPr>
              <w:t>El área establecida para ZODME</w:t>
            </w:r>
          </w:p>
        </w:tc>
        <w:tc>
          <w:tcPr>
            <w:tcW w:w="2380" w:type="pct"/>
            <w:gridSpan w:val="2"/>
            <w:vAlign w:val="center"/>
          </w:tcPr>
          <w:p w14:paraId="1F5626B9" w14:textId="5B44B74D" w:rsidR="009F441D" w:rsidRPr="00E341D1" w:rsidRDefault="009F441D" w:rsidP="009F441D">
            <w:pPr>
              <w:pStyle w:val="Estilotabla"/>
              <w:rPr>
                <w:rFonts w:asciiTheme="majorHAnsi" w:hAnsiTheme="majorHAnsi"/>
                <w:sz w:val="22"/>
              </w:rPr>
            </w:pPr>
            <w:r w:rsidRPr="00E341D1">
              <w:rPr>
                <w:rFonts w:asciiTheme="majorHAnsi" w:hAnsiTheme="majorHAnsi"/>
                <w:sz w:val="22"/>
              </w:rPr>
              <w:t xml:space="preserve">Población del </w:t>
            </w:r>
            <w:r w:rsidR="00C2044A" w:rsidRPr="00E341D1">
              <w:rPr>
                <w:rFonts w:asciiTheme="majorHAnsi" w:hAnsiTheme="majorHAnsi"/>
                <w:sz w:val="22"/>
              </w:rPr>
              <w:t>Área de Influencia directa </w:t>
            </w:r>
            <w:r w:rsidRPr="00E341D1">
              <w:rPr>
                <w:rFonts w:asciiTheme="majorHAnsi" w:hAnsiTheme="majorHAnsi"/>
                <w:sz w:val="22"/>
              </w:rPr>
              <w:t xml:space="preserve"> </w:t>
            </w:r>
          </w:p>
          <w:p w14:paraId="471849D1"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Trabajadores del proyecto.</w:t>
            </w:r>
          </w:p>
        </w:tc>
      </w:tr>
      <w:tr w:rsidR="009F441D" w:rsidRPr="00E341D1" w14:paraId="53F361FA" w14:textId="77777777" w:rsidTr="00421EFC">
        <w:trPr>
          <w:trHeight w:val="360"/>
          <w:jc w:val="center"/>
        </w:trPr>
        <w:tc>
          <w:tcPr>
            <w:tcW w:w="5000" w:type="pct"/>
            <w:gridSpan w:val="4"/>
            <w:shd w:val="clear" w:color="auto" w:fill="E0E0E0"/>
            <w:vAlign w:val="center"/>
          </w:tcPr>
          <w:p w14:paraId="424E6131"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ACCIONES A DESARROLLAR</w:t>
            </w:r>
          </w:p>
        </w:tc>
      </w:tr>
      <w:tr w:rsidR="009F441D" w:rsidRPr="00E341D1" w14:paraId="304DB815" w14:textId="77777777" w:rsidTr="00421EFC">
        <w:trPr>
          <w:trHeight w:val="847"/>
          <w:jc w:val="center"/>
        </w:trPr>
        <w:tc>
          <w:tcPr>
            <w:tcW w:w="5000" w:type="pct"/>
            <w:gridSpan w:val="4"/>
          </w:tcPr>
          <w:p w14:paraId="7B60B7A7" w14:textId="77777777" w:rsidR="00421EFC" w:rsidRPr="00E341D1" w:rsidRDefault="00421EFC" w:rsidP="00421EFC">
            <w:pPr>
              <w:spacing w:line="240" w:lineRule="auto"/>
              <w:rPr>
                <w:rFonts w:asciiTheme="majorHAnsi" w:hAnsiTheme="majorHAnsi"/>
              </w:rPr>
            </w:pPr>
            <w:r w:rsidRPr="00E341D1">
              <w:rPr>
                <w:rFonts w:asciiTheme="majorHAnsi" w:hAnsiTheme="majorHAnsi"/>
              </w:rPr>
              <w:t xml:space="preserve">Todas las áreas de trabajo tienen que  estar completamente aisladas y se requiere hacer una demarcación compuesta de señalizadores tubulares (o similares) y cinta de demarcación en por lo menos cuatro (4) franjas, debe permanecer en buen estado durante la ejecución de las obras,  y realizar mantenimiento permanente de los cerramientos, para lo cual se requiere una cuadrilla de señalización, que puede ser la de </w:t>
            </w:r>
            <w:r w:rsidRPr="00E341D1">
              <w:rPr>
                <w:rFonts w:asciiTheme="majorHAnsi" w:hAnsiTheme="majorHAnsi"/>
              </w:rPr>
              <w:lastRenderedPageBreak/>
              <w:t xml:space="preserve">Orden Aseo y limpieza. </w:t>
            </w:r>
          </w:p>
          <w:p w14:paraId="487279C7" w14:textId="77777777" w:rsidR="00421EFC" w:rsidRPr="00E341D1" w:rsidRDefault="00421EFC" w:rsidP="00421EFC">
            <w:pPr>
              <w:spacing w:line="240" w:lineRule="auto"/>
              <w:rPr>
                <w:rFonts w:asciiTheme="majorHAnsi" w:hAnsiTheme="majorHAnsi"/>
              </w:rPr>
            </w:pPr>
            <w:r w:rsidRPr="00E341D1">
              <w:rPr>
                <w:rFonts w:asciiTheme="majorHAnsi" w:hAnsiTheme="majorHAnsi"/>
              </w:rPr>
              <w:t xml:space="preserve">Igualmente se podrá utilizar una malla fina sintética que demarque todo el perímetro del frente de trabajo. La cinta o la malla deben apoyarse sobre parales o señalizadores tubulares de 1.20 metros de alto como mínimo y diámetro de 2 pulgadas, espaciados cada 3 a 5 metros. </w:t>
            </w:r>
          </w:p>
          <w:p w14:paraId="6AB6A7B9" w14:textId="77777777" w:rsidR="00421EFC" w:rsidRPr="00E341D1" w:rsidRDefault="00421EFC" w:rsidP="00421EFC">
            <w:pPr>
              <w:spacing w:line="240" w:lineRule="auto"/>
              <w:ind w:hanging="54"/>
              <w:rPr>
                <w:rFonts w:asciiTheme="majorHAnsi" w:hAnsiTheme="majorHAnsi"/>
              </w:rPr>
            </w:pPr>
            <w:r w:rsidRPr="00E341D1">
              <w:rPr>
                <w:rFonts w:asciiTheme="majorHAnsi" w:hAnsiTheme="majorHAnsi"/>
              </w:rPr>
              <w:t>Los elementos utilizados para la demarcación y cerramiento deberán estar limpios y bien colocados durante el desarrollo de la obra.</w:t>
            </w:r>
          </w:p>
          <w:p w14:paraId="7C4D5BA4" w14:textId="77777777" w:rsidR="00421EFC" w:rsidRPr="00E341D1" w:rsidRDefault="00421EFC" w:rsidP="00421EFC">
            <w:pPr>
              <w:spacing w:line="240" w:lineRule="auto"/>
              <w:ind w:hanging="54"/>
              <w:rPr>
                <w:rFonts w:asciiTheme="majorHAnsi" w:hAnsiTheme="majorHAnsi"/>
              </w:rPr>
            </w:pPr>
            <w:r w:rsidRPr="00E341D1">
              <w:rPr>
                <w:rFonts w:asciiTheme="majorHAnsi" w:hAnsiTheme="majorHAnsi"/>
              </w:rPr>
              <w:t>Se instalarán avisos preventivos e informativos para excavaciones mayores a 50cm donde se indique la labor que se está realizando.</w:t>
            </w:r>
          </w:p>
          <w:p w14:paraId="3EC190F3" w14:textId="77777777" w:rsidR="00421EFC" w:rsidRPr="00E341D1" w:rsidRDefault="00421EFC" w:rsidP="00421EFC">
            <w:pPr>
              <w:spacing w:line="240" w:lineRule="auto"/>
              <w:ind w:hanging="54"/>
              <w:rPr>
                <w:rFonts w:asciiTheme="majorHAnsi" w:hAnsiTheme="majorHAnsi"/>
              </w:rPr>
            </w:pPr>
            <w:r w:rsidRPr="00E341D1">
              <w:rPr>
                <w:rFonts w:asciiTheme="majorHAnsi" w:hAnsiTheme="majorHAnsi"/>
              </w:rPr>
              <w:t xml:space="preserve">Si se efectúa labores en horas nocturnas se situaran señales reflectantes o luminosas en las áreas donde se realice la actividad. </w:t>
            </w:r>
          </w:p>
          <w:p w14:paraId="22E2832F" w14:textId="77777777" w:rsidR="00421EFC" w:rsidRPr="00E341D1" w:rsidRDefault="00421EFC" w:rsidP="00421EFC">
            <w:pPr>
              <w:spacing w:line="240" w:lineRule="auto"/>
              <w:ind w:hanging="54"/>
              <w:rPr>
                <w:rFonts w:asciiTheme="majorHAnsi" w:hAnsiTheme="majorHAnsi"/>
              </w:rPr>
            </w:pPr>
            <w:r w:rsidRPr="00E341D1">
              <w:rPr>
                <w:rFonts w:asciiTheme="majorHAnsi" w:hAnsiTheme="majorHAnsi"/>
              </w:rPr>
              <w:t xml:space="preserve">Se crearan y señalizaran los senderos peatonales con un ancho mínimo de un metro, sin obstáculos y a un mismo nivel que  no impidan la fácil movilidad de las personas. </w:t>
            </w:r>
          </w:p>
          <w:p w14:paraId="66CF71CC" w14:textId="77777777" w:rsidR="00421EFC" w:rsidRPr="00E341D1" w:rsidRDefault="00421EFC" w:rsidP="00421EFC">
            <w:pPr>
              <w:spacing w:line="240" w:lineRule="auto"/>
              <w:ind w:hanging="54"/>
              <w:rPr>
                <w:rFonts w:asciiTheme="majorHAnsi" w:hAnsiTheme="majorHAnsi"/>
              </w:rPr>
            </w:pPr>
            <w:r w:rsidRPr="00E341D1">
              <w:rPr>
                <w:rFonts w:asciiTheme="majorHAnsi" w:hAnsiTheme="majorHAnsi"/>
              </w:rPr>
              <w:t xml:space="preserve"> Cuando se requiera se deberán adecuar accesos temporales a los predios y estos beberán estar debidamente señalizados, y garantizarán la seguridad de las personas ajenas a la obra.</w:t>
            </w:r>
          </w:p>
          <w:p w14:paraId="3F4D8324" w14:textId="77777777" w:rsidR="00421EFC" w:rsidRPr="00E341D1" w:rsidRDefault="00421EFC" w:rsidP="00421EFC">
            <w:pPr>
              <w:ind w:hanging="54"/>
              <w:rPr>
                <w:rFonts w:asciiTheme="majorHAnsi" w:hAnsiTheme="majorHAnsi"/>
              </w:rPr>
            </w:pPr>
            <w:r w:rsidRPr="00E341D1">
              <w:rPr>
                <w:rFonts w:asciiTheme="majorHAnsi" w:hAnsiTheme="majorHAnsi"/>
              </w:rPr>
              <w:t>Como se ha mencionado en la ficha de MANEJO INTEGRAL DE MATERIALES DE CONSTRUCCIÓN, estos deberán estar debidamente señalizados y demarcados.</w:t>
            </w:r>
          </w:p>
          <w:p w14:paraId="1BACC25D" w14:textId="77777777" w:rsidR="00421EFC" w:rsidRPr="00E341D1" w:rsidRDefault="00421EFC" w:rsidP="00421EFC">
            <w:pPr>
              <w:ind w:hanging="54"/>
              <w:rPr>
                <w:rFonts w:asciiTheme="majorHAnsi" w:hAnsiTheme="majorHAnsi"/>
              </w:rPr>
            </w:pPr>
            <w:r w:rsidRPr="00E341D1">
              <w:rPr>
                <w:rFonts w:asciiTheme="majorHAnsi" w:hAnsiTheme="majorHAnsi"/>
              </w:rPr>
              <w:t>Los materiales que se localicen en los frentes de obra deberán estar ubicados y acordonados dentro de la señalización del frente de obra y no deberán obstaculizar el tránsito vehicular y peatonal.</w:t>
            </w:r>
          </w:p>
          <w:p w14:paraId="4DA92BCC" w14:textId="77777777" w:rsidR="00421EFC" w:rsidRPr="00E341D1" w:rsidRDefault="00421EFC" w:rsidP="00421EFC">
            <w:pPr>
              <w:spacing w:line="240" w:lineRule="auto"/>
              <w:rPr>
                <w:rFonts w:asciiTheme="majorHAnsi" w:hAnsiTheme="majorHAnsi"/>
              </w:rPr>
            </w:pPr>
          </w:p>
          <w:p w14:paraId="6E020BEC" w14:textId="77777777" w:rsidR="00421EFC" w:rsidRPr="00E341D1" w:rsidRDefault="00421EFC" w:rsidP="00421EFC">
            <w:pPr>
              <w:spacing w:line="240" w:lineRule="auto"/>
              <w:rPr>
                <w:rFonts w:asciiTheme="majorHAnsi" w:hAnsiTheme="majorHAnsi"/>
              </w:rPr>
            </w:pPr>
            <w:r w:rsidRPr="00E341D1">
              <w:rPr>
                <w:rFonts w:asciiTheme="majorHAnsi" w:hAnsiTheme="majorHAnsi"/>
              </w:rPr>
              <w:t>OTRAS ACCIONES A TENER EN CUENTA</w:t>
            </w:r>
          </w:p>
          <w:p w14:paraId="5F903C44" w14:textId="77777777" w:rsidR="00421EFC" w:rsidRPr="00E341D1" w:rsidRDefault="00421EFC" w:rsidP="00421EFC">
            <w:pPr>
              <w:autoSpaceDE w:val="0"/>
              <w:autoSpaceDN w:val="0"/>
              <w:adjustRightInd w:val="0"/>
              <w:spacing w:line="240" w:lineRule="auto"/>
              <w:rPr>
                <w:rFonts w:asciiTheme="majorHAnsi" w:hAnsiTheme="majorHAnsi"/>
              </w:rPr>
            </w:pPr>
          </w:p>
          <w:p w14:paraId="3B64ED52" w14:textId="77777777" w:rsidR="00421EFC" w:rsidRPr="00E341D1" w:rsidRDefault="00421EFC" w:rsidP="00421EFC">
            <w:pPr>
              <w:spacing w:line="240" w:lineRule="auto"/>
              <w:ind w:left="303" w:hanging="360"/>
              <w:rPr>
                <w:rFonts w:asciiTheme="majorHAnsi" w:hAnsiTheme="majorHAnsi"/>
              </w:rPr>
            </w:pPr>
            <w:r w:rsidRPr="00E341D1">
              <w:rPr>
                <w:rFonts w:asciiTheme="majorHAnsi" w:hAnsiTheme="majorHAnsi"/>
                <w:sz w:val="20"/>
              </w:rPr>
              <w:t xml:space="preserve">La concesión </w:t>
            </w:r>
            <w:r w:rsidRPr="00E341D1">
              <w:rPr>
                <w:rFonts w:asciiTheme="majorHAnsi" w:hAnsiTheme="majorHAnsi"/>
              </w:rPr>
              <w:t>debe diseñar y aplicar el  Plan de Manejo de Tránsito (PMT) el cual deberá contener los lineamientos básicos que permitan el avance de las obras, minimizando el impacto en la movilidad en la vía.</w:t>
            </w:r>
          </w:p>
          <w:p w14:paraId="29F13CDB" w14:textId="77777777" w:rsidR="00421EFC" w:rsidRPr="00E341D1" w:rsidRDefault="00421EFC" w:rsidP="00421EFC">
            <w:pPr>
              <w:spacing w:line="240" w:lineRule="auto"/>
              <w:ind w:left="303" w:hanging="360"/>
              <w:rPr>
                <w:rFonts w:asciiTheme="majorHAnsi" w:hAnsiTheme="majorHAnsi"/>
              </w:rPr>
            </w:pPr>
            <w:r w:rsidRPr="00E341D1">
              <w:rPr>
                <w:rFonts w:asciiTheme="majorHAnsi" w:hAnsiTheme="majorHAnsi"/>
              </w:rPr>
              <w:t>Se deben instalar señales de tipo informativo que indiquen la aproximación al sitio de obra ubicados a la entrada de cada uno de los frentes a  500 m y 100 m. Asimismo señales obligatorias que indiquen la velocidad máxima de los vehículos (60KPH en áreas urbanas y 80 KPH para áreas por fuera del perímetro urbano). De otro lado señales informativas de paso de peatones y todas aquellas que indique giros y cruces peligrosos, de la misma y entrada y salida de volquetas y tránsito de maquinaria. Se debe cumplir con la norma NTC 4739.</w:t>
            </w:r>
          </w:p>
          <w:p w14:paraId="26B85DC6" w14:textId="77777777" w:rsidR="00421EFC" w:rsidRPr="00E341D1" w:rsidRDefault="00421EFC" w:rsidP="00421EFC">
            <w:pPr>
              <w:spacing w:line="240" w:lineRule="auto"/>
              <w:ind w:left="303" w:hanging="360"/>
              <w:rPr>
                <w:rFonts w:asciiTheme="majorHAnsi" w:hAnsiTheme="majorHAnsi"/>
              </w:rPr>
            </w:pPr>
            <w:r w:rsidRPr="00E341D1">
              <w:rPr>
                <w:rFonts w:asciiTheme="majorHAnsi" w:hAnsiTheme="majorHAnsi"/>
              </w:rPr>
              <w:t xml:space="preserve">Se recomienda la ubicación de las siguientes señales preventivas, reglamentarias  e  informativas , antes y después del sitio de intervención, dependiendo de las condiciones del terreno y la magnitud de la intervención de las obras de mantenimiento en cada sitio: </w:t>
            </w:r>
          </w:p>
          <w:tbl>
            <w:tblPr>
              <w:tblW w:w="9939" w:type="dxa"/>
              <w:jc w:val="center"/>
              <w:tblCellMar>
                <w:left w:w="70" w:type="dxa"/>
                <w:right w:w="70" w:type="dxa"/>
              </w:tblCellMar>
              <w:tblLook w:val="04A0" w:firstRow="1" w:lastRow="0" w:firstColumn="1" w:lastColumn="0" w:noHBand="0" w:noVBand="1"/>
            </w:tblPr>
            <w:tblGrid>
              <w:gridCol w:w="8271"/>
            </w:tblGrid>
            <w:tr w:rsidR="00421EFC" w:rsidRPr="00E341D1" w14:paraId="14743375" w14:textId="77777777" w:rsidTr="00421EFC">
              <w:trPr>
                <w:trHeight w:val="98"/>
                <w:jc w:val="center"/>
              </w:trPr>
              <w:tc>
                <w:tcPr>
                  <w:tcW w:w="9939" w:type="dxa"/>
                  <w:shd w:val="clear" w:color="auto" w:fill="auto"/>
                  <w:noWrap/>
                  <w:vAlign w:val="center"/>
                  <w:hideMark/>
                </w:tcPr>
                <w:p w14:paraId="09F241F6" w14:textId="77777777" w:rsidR="00421EFC" w:rsidRPr="00E341D1" w:rsidRDefault="00421EFC" w:rsidP="00421EFC">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94"/>
                    <w:gridCol w:w="2872"/>
                    <w:gridCol w:w="2855"/>
                  </w:tblGrid>
                  <w:tr w:rsidR="00421EFC" w:rsidRPr="00E341D1" w14:paraId="65AE801A" w14:textId="77777777" w:rsidTr="00421EFC">
                    <w:trPr>
                      <w:trHeight w:val="2800"/>
                      <w:jc w:val="center"/>
                    </w:trPr>
                    <w:tc>
                      <w:tcPr>
                        <w:tcW w:w="2800" w:type="dxa"/>
                        <w:shd w:val="clear" w:color="auto" w:fill="auto"/>
                        <w:vAlign w:val="center"/>
                      </w:tcPr>
                      <w:p w14:paraId="2DD9235B" w14:textId="77777777" w:rsidR="00421EFC" w:rsidRPr="00E341D1" w:rsidRDefault="00421EFC" w:rsidP="00421EFC">
                        <w:pPr>
                          <w:jc w:val="center"/>
                          <w:rPr>
                            <w:rFonts w:asciiTheme="majorHAnsi" w:hAnsiTheme="majorHAnsi"/>
                          </w:rPr>
                        </w:pPr>
                        <w:r w:rsidRPr="00E341D1">
                          <w:rPr>
                            <w:rFonts w:asciiTheme="majorHAnsi" w:hAnsiTheme="majorHAnsi"/>
                          </w:rPr>
                          <w:t>TRABAJOS EN LA VÍA</w:t>
                        </w:r>
                      </w:p>
                      <w:p w14:paraId="7E2E1B3E" w14:textId="77777777" w:rsidR="00421EFC" w:rsidRPr="00E341D1" w:rsidRDefault="00421EFC" w:rsidP="00421EFC">
                        <w:pPr>
                          <w:jc w:val="center"/>
                          <w:rPr>
                            <w:rFonts w:asciiTheme="majorHAnsi" w:hAnsiTheme="majorHAnsi"/>
                          </w:rPr>
                        </w:pPr>
                      </w:p>
                      <w:p w14:paraId="49D81AC6" w14:textId="77777777" w:rsidR="00421EFC" w:rsidRPr="00E341D1" w:rsidRDefault="00421EFC" w:rsidP="00421EFC">
                        <w:pPr>
                          <w:jc w:val="center"/>
                          <w:rPr>
                            <w:rFonts w:asciiTheme="majorHAnsi" w:hAnsiTheme="majorHAnsi"/>
                            <w:kern w:val="32"/>
                          </w:rPr>
                        </w:pPr>
                        <w:r w:rsidRPr="00E341D1">
                          <w:rPr>
                            <w:rFonts w:asciiTheme="majorHAnsi" w:hAnsiTheme="majorHAnsi"/>
                            <w:noProof/>
                            <w:lang w:eastAsia="es-CO"/>
                          </w:rPr>
                          <w:drawing>
                            <wp:anchor distT="0" distB="0" distL="114300" distR="114300" simplePos="0" relativeHeight="251652608" behindDoc="0" locked="0" layoutInCell="1" allowOverlap="1" wp14:anchorId="409DE0AF" wp14:editId="4FA96A6D">
                              <wp:simplePos x="0" y="0"/>
                              <wp:positionH relativeFrom="column">
                                <wp:posOffset>300355</wp:posOffset>
                              </wp:positionH>
                              <wp:positionV relativeFrom="paragraph">
                                <wp:posOffset>81280</wp:posOffset>
                              </wp:positionV>
                              <wp:extent cx="1018540" cy="1083310"/>
                              <wp:effectExtent l="0" t="0" r="0" b="2540"/>
                              <wp:wrapNone/>
                              <wp:docPr id="15"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0"/>
                                      <a:srcRect t="2809"/>
                                      <a:stretch>
                                        <a:fillRect/>
                                      </a:stretch>
                                    </pic:blipFill>
                                    <pic:spPr bwMode="auto">
                                      <a:xfrm>
                                        <a:off x="0" y="0"/>
                                        <a:ext cx="1018540" cy="1083310"/>
                                      </a:xfrm>
                                      <a:prstGeom prst="rect">
                                        <a:avLst/>
                                      </a:prstGeom>
                                      <a:noFill/>
                                      <a:ln w="1">
                                        <a:miter lim="800000"/>
                                        <a:headEnd/>
                                        <a:tailEnd/>
                                      </a:ln>
                                    </pic:spPr>
                                  </pic:pic>
                                </a:graphicData>
                              </a:graphic>
                              <wp14:sizeRelH relativeFrom="margin">
                                <wp14:pctWidth>0</wp14:pctWidth>
                              </wp14:sizeRelH>
                              <wp14:sizeRelV relativeFrom="margin">
                                <wp14:pctHeight>0</wp14:pctHeight>
                              </wp14:sizeRelV>
                            </wp:anchor>
                          </w:drawing>
                        </w:r>
                      </w:p>
                    </w:tc>
                    <w:tc>
                      <w:tcPr>
                        <w:tcW w:w="3332" w:type="dxa"/>
                        <w:vAlign w:val="center"/>
                      </w:tcPr>
                      <w:p w14:paraId="02880483" w14:textId="77777777" w:rsidR="00421EFC" w:rsidRPr="00E341D1" w:rsidRDefault="00421EFC" w:rsidP="00421EFC">
                        <w:pPr>
                          <w:jc w:val="center"/>
                          <w:rPr>
                            <w:rFonts w:asciiTheme="majorHAnsi" w:hAnsiTheme="majorHAnsi"/>
                            <w:bCs/>
                            <w:kern w:val="32"/>
                          </w:rPr>
                        </w:pPr>
                        <w:r w:rsidRPr="00E341D1">
                          <w:rPr>
                            <w:rFonts w:asciiTheme="majorHAnsi" w:hAnsiTheme="majorHAnsi"/>
                            <w:noProof/>
                            <w:lang w:eastAsia="es-CO"/>
                          </w:rPr>
                          <w:drawing>
                            <wp:anchor distT="0" distB="0" distL="114300" distR="114300" simplePos="0" relativeHeight="251664896" behindDoc="0" locked="0" layoutInCell="1" allowOverlap="1" wp14:anchorId="2F169F73" wp14:editId="3164C72B">
                              <wp:simplePos x="0" y="0"/>
                              <wp:positionH relativeFrom="column">
                                <wp:posOffset>598805</wp:posOffset>
                              </wp:positionH>
                              <wp:positionV relativeFrom="paragraph">
                                <wp:posOffset>326390</wp:posOffset>
                              </wp:positionV>
                              <wp:extent cx="1065530" cy="1122680"/>
                              <wp:effectExtent l="0" t="0" r="1270" b="1270"/>
                              <wp:wrapNone/>
                              <wp:docPr id="16"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1"/>
                                      <a:srcRect l="5882" t="5405" r="-1070"/>
                                      <a:stretch>
                                        <a:fillRect/>
                                      </a:stretch>
                                    </pic:blipFill>
                                    <pic:spPr bwMode="auto">
                                      <a:xfrm>
                                        <a:off x="0" y="0"/>
                                        <a:ext cx="1065530" cy="1122680"/>
                                      </a:xfrm>
                                      <a:prstGeom prst="rect">
                                        <a:avLst/>
                                      </a:prstGeom>
                                      <a:noFill/>
                                      <a:ln w="1">
                                        <a:miter lim="800000"/>
                                        <a:headEnd/>
                                        <a:tailEnd/>
                                      </a:ln>
                                    </pic:spPr>
                                  </pic:pic>
                                </a:graphicData>
                              </a:graphic>
                              <wp14:sizeRelH relativeFrom="margin">
                                <wp14:pctWidth>0</wp14:pctWidth>
                              </wp14:sizeRelH>
                              <wp14:sizeRelV relativeFrom="margin">
                                <wp14:pctHeight>0</wp14:pctHeight>
                              </wp14:sizeRelV>
                            </wp:anchor>
                          </w:drawing>
                        </w:r>
                        <w:r w:rsidRPr="00E341D1">
                          <w:rPr>
                            <w:rFonts w:asciiTheme="majorHAnsi" w:hAnsiTheme="majorHAnsi"/>
                          </w:rPr>
                          <w:t>MAQUINARIA EN LA VÍA</w:t>
                        </w:r>
                      </w:p>
                    </w:tc>
                    <w:tc>
                      <w:tcPr>
                        <w:tcW w:w="3332" w:type="dxa"/>
                        <w:vAlign w:val="center"/>
                      </w:tcPr>
                      <w:p w14:paraId="3721BC41" w14:textId="77777777" w:rsidR="00421EFC" w:rsidRPr="00E341D1" w:rsidRDefault="00421EFC" w:rsidP="00421EFC">
                        <w:pPr>
                          <w:jc w:val="center"/>
                          <w:rPr>
                            <w:rFonts w:asciiTheme="majorHAnsi" w:hAnsiTheme="majorHAnsi"/>
                          </w:rPr>
                        </w:pPr>
                        <w:r w:rsidRPr="00E341D1">
                          <w:rPr>
                            <w:rFonts w:asciiTheme="majorHAnsi" w:hAnsiTheme="majorHAnsi"/>
                          </w:rPr>
                          <w:t>BANDERERO</w:t>
                        </w:r>
                      </w:p>
                      <w:p w14:paraId="243FD8F7" w14:textId="77777777" w:rsidR="00421EFC" w:rsidRPr="00E341D1" w:rsidRDefault="00421EFC" w:rsidP="00421EFC">
                        <w:pPr>
                          <w:jc w:val="center"/>
                          <w:rPr>
                            <w:rFonts w:asciiTheme="majorHAnsi" w:hAnsiTheme="majorHAnsi"/>
                          </w:rPr>
                        </w:pPr>
                        <w:r w:rsidRPr="00E341D1">
                          <w:rPr>
                            <w:rFonts w:asciiTheme="majorHAnsi" w:hAnsiTheme="majorHAnsi"/>
                            <w:noProof/>
                            <w:lang w:eastAsia="es-CO"/>
                          </w:rPr>
                          <w:drawing>
                            <wp:anchor distT="0" distB="0" distL="114300" distR="114300" simplePos="0" relativeHeight="251666944" behindDoc="0" locked="0" layoutInCell="1" allowOverlap="1" wp14:anchorId="36A6F5FB" wp14:editId="023981DC">
                              <wp:simplePos x="0" y="0"/>
                              <wp:positionH relativeFrom="column">
                                <wp:posOffset>499110</wp:posOffset>
                              </wp:positionH>
                              <wp:positionV relativeFrom="paragraph">
                                <wp:posOffset>52705</wp:posOffset>
                              </wp:positionV>
                              <wp:extent cx="1016635" cy="1104900"/>
                              <wp:effectExtent l="0" t="0" r="0" b="0"/>
                              <wp:wrapNone/>
                              <wp:docPr id="17"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2"/>
                                      <a:srcRect l="5586"/>
                                      <a:stretch>
                                        <a:fillRect/>
                                      </a:stretch>
                                    </pic:blipFill>
                                    <pic:spPr bwMode="auto">
                                      <a:xfrm>
                                        <a:off x="0" y="0"/>
                                        <a:ext cx="1016635" cy="1104900"/>
                                      </a:xfrm>
                                      <a:prstGeom prst="rect">
                                        <a:avLst/>
                                      </a:prstGeom>
                                      <a:noFill/>
                                      <a:ln w="1">
                                        <a:miter lim="800000"/>
                                        <a:headEnd/>
                                        <a:tailEnd/>
                                      </a:ln>
                                    </pic:spPr>
                                  </pic:pic>
                                </a:graphicData>
                              </a:graphic>
                              <wp14:sizeRelH relativeFrom="margin">
                                <wp14:pctWidth>0</wp14:pctWidth>
                              </wp14:sizeRelH>
                              <wp14:sizeRelV relativeFrom="margin">
                                <wp14:pctHeight>0</wp14:pctHeight>
                              </wp14:sizeRelV>
                            </wp:anchor>
                          </w:drawing>
                        </w:r>
                      </w:p>
                      <w:p w14:paraId="407353EC" w14:textId="77777777" w:rsidR="00421EFC" w:rsidRPr="00E341D1" w:rsidRDefault="00421EFC" w:rsidP="00421EFC">
                        <w:pPr>
                          <w:jc w:val="center"/>
                          <w:rPr>
                            <w:rFonts w:asciiTheme="majorHAnsi" w:hAnsiTheme="majorHAnsi"/>
                          </w:rPr>
                        </w:pPr>
                      </w:p>
                      <w:p w14:paraId="2367568F" w14:textId="77777777" w:rsidR="00421EFC" w:rsidRPr="00E341D1" w:rsidRDefault="00421EFC" w:rsidP="00421EFC">
                        <w:pPr>
                          <w:jc w:val="center"/>
                          <w:rPr>
                            <w:rFonts w:asciiTheme="majorHAnsi" w:hAnsiTheme="majorHAnsi"/>
                          </w:rPr>
                        </w:pPr>
                      </w:p>
                      <w:p w14:paraId="4E706CE9" w14:textId="77777777" w:rsidR="00421EFC" w:rsidRPr="00E341D1" w:rsidRDefault="00421EFC" w:rsidP="00421EFC">
                        <w:pPr>
                          <w:jc w:val="center"/>
                          <w:rPr>
                            <w:rFonts w:asciiTheme="majorHAnsi" w:hAnsiTheme="majorHAnsi"/>
                          </w:rPr>
                        </w:pPr>
                      </w:p>
                      <w:p w14:paraId="4A0F12FE" w14:textId="77777777" w:rsidR="00421EFC" w:rsidRPr="00E341D1" w:rsidRDefault="00421EFC" w:rsidP="00421EFC">
                        <w:pPr>
                          <w:jc w:val="center"/>
                          <w:rPr>
                            <w:rFonts w:asciiTheme="majorHAnsi" w:hAnsiTheme="majorHAnsi"/>
                          </w:rPr>
                        </w:pPr>
                      </w:p>
                      <w:p w14:paraId="3F5866C7" w14:textId="77777777" w:rsidR="00421EFC" w:rsidRPr="00E341D1" w:rsidRDefault="00421EFC" w:rsidP="00421EFC">
                        <w:pPr>
                          <w:jc w:val="center"/>
                          <w:rPr>
                            <w:rFonts w:asciiTheme="majorHAnsi" w:hAnsiTheme="majorHAnsi"/>
                          </w:rPr>
                        </w:pPr>
                      </w:p>
                      <w:p w14:paraId="3D6BA53A" w14:textId="77777777" w:rsidR="00421EFC" w:rsidRPr="00E341D1" w:rsidRDefault="00421EFC" w:rsidP="00421EFC">
                        <w:pPr>
                          <w:jc w:val="center"/>
                          <w:rPr>
                            <w:rFonts w:asciiTheme="majorHAnsi" w:hAnsiTheme="majorHAnsi"/>
                            <w:bCs/>
                            <w:kern w:val="32"/>
                          </w:rPr>
                        </w:pPr>
                      </w:p>
                    </w:tc>
                  </w:tr>
                </w:tbl>
                <w:p w14:paraId="72756412" w14:textId="32AE171A" w:rsidR="00421EFC" w:rsidRPr="00E341D1" w:rsidRDefault="00421EFC" w:rsidP="00A900E4">
                  <w:pPr>
                    <w:pStyle w:val="Tablas"/>
                  </w:pPr>
                  <w:bookmarkStart w:id="39" w:name="_Toc437000301"/>
                  <w:bookmarkStart w:id="40" w:name="_Toc438544527"/>
                  <w:r w:rsidRPr="00E341D1">
                    <w:t xml:space="preserve">Figura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Figura \* ARABIC \s 1 </w:instrText>
                  </w:r>
                  <w:r w:rsidR="006D3C3D">
                    <w:fldChar w:fldCharType="separate"/>
                  </w:r>
                  <w:r w:rsidR="00BA2C70">
                    <w:rPr>
                      <w:noProof/>
                    </w:rPr>
                    <w:t>1</w:t>
                  </w:r>
                  <w:r w:rsidR="006D3C3D">
                    <w:rPr>
                      <w:noProof/>
                    </w:rPr>
                    <w:fldChar w:fldCharType="end"/>
                  </w:r>
                  <w:r w:rsidRPr="00E341D1">
                    <w:t>Señalizacion tipo preventiva</w:t>
                  </w:r>
                  <w:bookmarkEnd w:id="39"/>
                  <w:bookmarkEnd w:id="40"/>
                </w:p>
                <w:p w14:paraId="1C8D05B2" w14:textId="77777777" w:rsidR="00421EFC" w:rsidRPr="00E341D1" w:rsidRDefault="00421EFC" w:rsidP="00421EFC">
                  <w:pPr>
                    <w:tabs>
                      <w:tab w:val="center" w:pos="4419"/>
                      <w:tab w:val="right" w:pos="8838"/>
                    </w:tabs>
                    <w:jc w:val="center"/>
                    <w:rPr>
                      <w:rFonts w:ascii="Times New Roman" w:hAnsi="Times New Roman"/>
                      <w:sz w:val="18"/>
                      <w:szCs w:val="18"/>
                    </w:rPr>
                  </w:pPr>
                  <w:r w:rsidRPr="00E341D1">
                    <w:rPr>
                      <w:rFonts w:ascii="Times New Roman" w:hAnsi="Times New Roman"/>
                      <w:sz w:val="18"/>
                      <w:szCs w:val="18"/>
                    </w:rPr>
                    <w:t xml:space="preserve">Fuente </w:t>
                  </w:r>
                  <w:sdt>
                    <w:sdtPr>
                      <w:rPr>
                        <w:rFonts w:ascii="Times New Roman" w:eastAsiaTheme="minorHAnsi" w:hAnsi="Times New Roman"/>
                        <w:bCs/>
                        <w:sz w:val="18"/>
                        <w:szCs w:val="18"/>
                      </w:rPr>
                      <w:id w:val="-814879453"/>
                      <w:citation/>
                    </w:sdtPr>
                    <w:sdtEndPr/>
                    <w:sdtContent>
                      <w:r w:rsidRPr="00E341D1">
                        <w:rPr>
                          <w:rFonts w:ascii="Times New Roman" w:eastAsiaTheme="minorHAnsi" w:hAnsi="Times New Roman"/>
                          <w:bCs/>
                          <w:sz w:val="18"/>
                          <w:szCs w:val="18"/>
                        </w:rPr>
                        <w:fldChar w:fldCharType="begin"/>
                      </w:r>
                      <w:r w:rsidRPr="00E341D1">
                        <w:rPr>
                          <w:rFonts w:ascii="Times New Roman" w:eastAsiaTheme="minorHAnsi" w:hAnsi="Times New Roman"/>
                          <w:bCs/>
                          <w:sz w:val="18"/>
                          <w:szCs w:val="18"/>
                        </w:rPr>
                        <w:instrText xml:space="preserve">CITATION Uri04 \l 9226 </w:instrText>
                      </w:r>
                      <w:r w:rsidRPr="00E341D1">
                        <w:rPr>
                          <w:rFonts w:ascii="Times New Roman" w:eastAsiaTheme="minorHAnsi" w:hAnsi="Times New Roman"/>
                          <w:bCs/>
                          <w:sz w:val="18"/>
                          <w:szCs w:val="18"/>
                        </w:rPr>
                        <w:fldChar w:fldCharType="separate"/>
                      </w:r>
                      <w:r w:rsidR="00AA072A" w:rsidRPr="00E341D1">
                        <w:rPr>
                          <w:rFonts w:ascii="Times New Roman" w:eastAsiaTheme="minorHAnsi" w:hAnsi="Times New Roman"/>
                          <w:noProof/>
                          <w:sz w:val="18"/>
                          <w:szCs w:val="18"/>
                        </w:rPr>
                        <w:t>( UrielL Gallego, Manual de señalización. Dispositivos para la regulación del tránsito en calles, carreteras y ciclo rutas de Colombia, 2004)</w:t>
                      </w:r>
                      <w:r w:rsidRPr="00E341D1">
                        <w:rPr>
                          <w:rFonts w:ascii="Times New Roman" w:eastAsiaTheme="minorHAnsi" w:hAnsi="Times New Roman"/>
                          <w:bCs/>
                          <w:sz w:val="18"/>
                          <w:szCs w:val="18"/>
                        </w:rPr>
                        <w:fldChar w:fldCharType="end"/>
                      </w:r>
                    </w:sdtContent>
                  </w:sdt>
                </w:p>
                <w:p w14:paraId="69203A94" w14:textId="77777777" w:rsidR="00421EFC" w:rsidRPr="00E341D1" w:rsidRDefault="00421EFC" w:rsidP="00421EFC">
                  <w:pPr>
                    <w:rPr>
                      <w:rFonts w:asciiTheme="majorHAnsi" w:hAnsiTheme="majorHAnsi"/>
                    </w:rPr>
                  </w:pPr>
                </w:p>
              </w:tc>
            </w:tr>
            <w:tr w:rsidR="00421EFC" w:rsidRPr="00E341D1" w14:paraId="7D0EE5AA" w14:textId="77777777" w:rsidTr="00421EFC">
              <w:trPr>
                <w:trHeight w:val="63"/>
                <w:jc w:val="center"/>
              </w:trPr>
              <w:tc>
                <w:tcPr>
                  <w:tcW w:w="9939" w:type="dxa"/>
                  <w:shd w:val="clear" w:color="auto" w:fill="auto"/>
                  <w:noWrap/>
                  <w:vAlign w:val="center"/>
                  <w:hideMark/>
                </w:tcPr>
                <w:p w14:paraId="48E6D45D" w14:textId="77777777" w:rsidR="00421EFC" w:rsidRPr="00E341D1" w:rsidRDefault="00421EFC" w:rsidP="00421EFC">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20"/>
                  </w:tblGrid>
                  <w:tr w:rsidR="00421EFC" w:rsidRPr="00E341D1" w14:paraId="410BE995" w14:textId="77777777" w:rsidTr="00421EFC">
                    <w:trPr>
                      <w:trHeight w:val="4363"/>
                      <w:jc w:val="center"/>
                    </w:trPr>
                    <w:tc>
                      <w:tcPr>
                        <w:tcW w:w="5720" w:type="dxa"/>
                        <w:shd w:val="clear" w:color="auto" w:fill="auto"/>
                        <w:vAlign w:val="center"/>
                      </w:tcPr>
                      <w:p w14:paraId="5A6DCADA" w14:textId="77777777" w:rsidR="00421EFC" w:rsidRPr="00E341D1" w:rsidRDefault="00421EFC" w:rsidP="00421EFC">
                        <w:pPr>
                          <w:spacing w:line="23" w:lineRule="atLeast"/>
                          <w:ind w:right="1201"/>
                          <w:rPr>
                            <w:rFonts w:asciiTheme="majorHAnsi" w:hAnsiTheme="majorHAnsi"/>
                            <w:bCs/>
                            <w:kern w:val="32"/>
                          </w:rPr>
                        </w:pPr>
                        <w:r w:rsidRPr="00E341D1">
                          <w:rPr>
                            <w:rFonts w:asciiTheme="majorHAnsi" w:hAnsiTheme="majorHAnsi"/>
                            <w:noProof/>
                            <w:lang w:eastAsia="es-CO"/>
                          </w:rPr>
                          <w:drawing>
                            <wp:anchor distT="0" distB="0" distL="114300" distR="114300" simplePos="0" relativeHeight="251677184" behindDoc="0" locked="0" layoutInCell="1" allowOverlap="1" wp14:anchorId="6F130639" wp14:editId="7337821A">
                              <wp:simplePos x="0" y="0"/>
                              <wp:positionH relativeFrom="column">
                                <wp:posOffset>2877820</wp:posOffset>
                              </wp:positionH>
                              <wp:positionV relativeFrom="paragraph">
                                <wp:posOffset>221615</wp:posOffset>
                              </wp:positionV>
                              <wp:extent cx="638175" cy="895350"/>
                              <wp:effectExtent l="0" t="0" r="9525" b="0"/>
                              <wp:wrapNone/>
                              <wp:docPr id="18"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3"/>
                                      <a:srcRect/>
                                      <a:stretch>
                                        <a:fillRect/>
                                      </a:stretch>
                                    </pic:blipFill>
                                    <pic:spPr bwMode="auto">
                                      <a:xfrm>
                                        <a:off x="0" y="0"/>
                                        <a:ext cx="638175" cy="895350"/>
                                      </a:xfrm>
                                      <a:prstGeom prst="rect">
                                        <a:avLst/>
                                      </a:prstGeom>
                                      <a:noFill/>
                                      <a:ln w="1">
                                        <a:miter lim="800000"/>
                                        <a:headEnd/>
                                        <a:tailEnd/>
                                      </a:ln>
                                    </pic:spPr>
                                  </pic:pic>
                                </a:graphicData>
                              </a:graphic>
                              <wp14:sizeRelH relativeFrom="margin">
                                <wp14:pctWidth>0</wp14:pctWidth>
                              </wp14:sizeRelH>
                              <wp14:sizeRelV relativeFrom="margin">
                                <wp14:pctHeight>0</wp14:pctHeight>
                              </wp14:sizeRelV>
                            </wp:anchor>
                          </w:drawing>
                        </w:r>
                        <w:r w:rsidRPr="00E341D1">
                          <w:rPr>
                            <w:rFonts w:asciiTheme="majorHAnsi" w:hAnsiTheme="majorHAnsi"/>
                            <w:noProof/>
                            <w:lang w:eastAsia="es-CO"/>
                          </w:rPr>
                          <w:drawing>
                            <wp:anchor distT="0" distB="0" distL="114300" distR="114300" simplePos="0" relativeHeight="251671040" behindDoc="0" locked="0" layoutInCell="1" allowOverlap="1" wp14:anchorId="5D6710A3" wp14:editId="33870D98">
                              <wp:simplePos x="0" y="0"/>
                              <wp:positionH relativeFrom="column">
                                <wp:posOffset>24130</wp:posOffset>
                              </wp:positionH>
                              <wp:positionV relativeFrom="paragraph">
                                <wp:posOffset>930275</wp:posOffset>
                              </wp:positionV>
                              <wp:extent cx="1357630" cy="885825"/>
                              <wp:effectExtent l="0" t="0" r="0" b="9525"/>
                              <wp:wrapNone/>
                              <wp:docPr id="19"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4"/>
                                      <a:srcRect/>
                                      <a:stretch>
                                        <a:fillRect/>
                                      </a:stretch>
                                    </pic:blipFill>
                                    <pic:spPr bwMode="auto">
                                      <a:xfrm>
                                        <a:off x="0" y="0"/>
                                        <a:ext cx="1357630" cy="885825"/>
                                      </a:xfrm>
                                      <a:prstGeom prst="rect">
                                        <a:avLst/>
                                      </a:prstGeom>
                                      <a:noFill/>
                                    </pic:spPr>
                                  </pic:pic>
                                </a:graphicData>
                              </a:graphic>
                              <wp14:sizeRelH relativeFrom="margin">
                                <wp14:pctWidth>0</wp14:pctWidth>
                              </wp14:sizeRelH>
                              <wp14:sizeRelV relativeFrom="margin">
                                <wp14:pctHeight>0</wp14:pctHeight>
                              </wp14:sizeRelV>
                            </wp:anchor>
                          </w:drawing>
                        </w:r>
                        <w:r w:rsidRPr="00E341D1">
                          <w:rPr>
                            <w:rFonts w:asciiTheme="majorHAnsi" w:hAnsiTheme="majorHAnsi"/>
                            <w:noProof/>
                            <w:lang w:eastAsia="es-CO"/>
                          </w:rPr>
                          <w:drawing>
                            <wp:anchor distT="0" distB="0" distL="114300" distR="114300" simplePos="0" relativeHeight="251668992" behindDoc="0" locked="0" layoutInCell="1" allowOverlap="1" wp14:anchorId="5FD343BE" wp14:editId="5F214B38">
                              <wp:simplePos x="0" y="0"/>
                              <wp:positionH relativeFrom="column">
                                <wp:posOffset>1311275</wp:posOffset>
                              </wp:positionH>
                              <wp:positionV relativeFrom="paragraph">
                                <wp:posOffset>909320</wp:posOffset>
                              </wp:positionV>
                              <wp:extent cx="1314450" cy="895350"/>
                              <wp:effectExtent l="0" t="0" r="0" b="0"/>
                              <wp:wrapNone/>
                              <wp:docPr id="20"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5"/>
                                      <a:srcRect/>
                                      <a:stretch>
                                        <a:fillRect/>
                                      </a:stretch>
                                    </pic:blipFill>
                                    <pic:spPr bwMode="auto">
                                      <a:xfrm>
                                        <a:off x="0" y="0"/>
                                        <a:ext cx="1314450" cy="895350"/>
                                      </a:xfrm>
                                      <a:prstGeom prst="rect">
                                        <a:avLst/>
                                      </a:prstGeom>
                                      <a:noFill/>
                                      <a:ln w="1">
                                        <a:miter lim="800000"/>
                                        <a:headEnd/>
                                        <a:tailEnd/>
                                      </a:ln>
                                    </pic:spPr>
                                  </pic:pic>
                                </a:graphicData>
                              </a:graphic>
                              <wp14:sizeRelH relativeFrom="margin">
                                <wp14:pctWidth>0</wp14:pctWidth>
                              </wp14:sizeRelH>
                              <wp14:sizeRelV relativeFrom="margin">
                                <wp14:pctHeight>0</wp14:pctHeight>
                              </wp14:sizeRelV>
                            </wp:anchor>
                          </w:drawing>
                        </w:r>
                        <w:r w:rsidRPr="00E341D1">
                          <w:rPr>
                            <w:rFonts w:asciiTheme="majorHAnsi" w:hAnsiTheme="majorHAnsi"/>
                            <w:noProof/>
                            <w:lang w:eastAsia="es-CO"/>
                          </w:rPr>
                          <w:drawing>
                            <wp:anchor distT="0" distB="0" distL="114300" distR="114300" simplePos="0" relativeHeight="251673088" behindDoc="0" locked="0" layoutInCell="1" allowOverlap="1" wp14:anchorId="51EF0433" wp14:editId="1B4F9CBB">
                              <wp:simplePos x="0" y="0"/>
                              <wp:positionH relativeFrom="column">
                                <wp:posOffset>1532255</wp:posOffset>
                              </wp:positionH>
                              <wp:positionV relativeFrom="paragraph">
                                <wp:posOffset>-226695</wp:posOffset>
                              </wp:positionV>
                              <wp:extent cx="1022985" cy="903605"/>
                              <wp:effectExtent l="0" t="0" r="5715" b="0"/>
                              <wp:wrapNone/>
                              <wp:docPr id="21"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6"/>
                                      <a:srcRect/>
                                      <a:stretch>
                                        <a:fillRect/>
                                      </a:stretch>
                                    </pic:blipFill>
                                    <pic:spPr bwMode="auto">
                                      <a:xfrm>
                                        <a:off x="0" y="0"/>
                                        <a:ext cx="1022985" cy="903605"/>
                                      </a:xfrm>
                                      <a:prstGeom prst="rect">
                                        <a:avLst/>
                                      </a:prstGeom>
                                      <a:noFill/>
                                      <a:ln w="1">
                                        <a:miter lim="800000"/>
                                        <a:headEnd/>
                                        <a:tailEnd/>
                                      </a:ln>
                                    </pic:spPr>
                                  </pic:pic>
                                </a:graphicData>
                              </a:graphic>
                              <wp14:sizeRelH relativeFrom="margin">
                                <wp14:pctWidth>0</wp14:pctWidth>
                              </wp14:sizeRelH>
                              <wp14:sizeRelV relativeFrom="margin">
                                <wp14:pctHeight>0</wp14:pctHeight>
                              </wp14:sizeRelV>
                            </wp:anchor>
                          </w:drawing>
                        </w:r>
                        <w:r w:rsidRPr="00E341D1">
                          <w:rPr>
                            <w:rFonts w:asciiTheme="majorHAnsi" w:hAnsiTheme="majorHAnsi"/>
                            <w:noProof/>
                            <w:lang w:eastAsia="es-CO"/>
                          </w:rPr>
                          <w:drawing>
                            <wp:anchor distT="0" distB="0" distL="114300" distR="114300" simplePos="0" relativeHeight="251675136" behindDoc="0" locked="0" layoutInCell="1" allowOverlap="1" wp14:anchorId="45B0515C" wp14:editId="583C6F4C">
                              <wp:simplePos x="0" y="0"/>
                              <wp:positionH relativeFrom="column">
                                <wp:posOffset>79375</wp:posOffset>
                              </wp:positionH>
                              <wp:positionV relativeFrom="paragraph">
                                <wp:posOffset>-237490</wp:posOffset>
                              </wp:positionV>
                              <wp:extent cx="880110" cy="833120"/>
                              <wp:effectExtent l="0" t="0" r="0" b="5080"/>
                              <wp:wrapNone/>
                              <wp:docPr id="22"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7"/>
                                      <a:srcRect/>
                                      <a:stretch>
                                        <a:fillRect/>
                                      </a:stretch>
                                    </pic:blipFill>
                                    <pic:spPr bwMode="auto">
                                      <a:xfrm>
                                        <a:off x="0" y="0"/>
                                        <a:ext cx="880110" cy="833120"/>
                                      </a:xfrm>
                                      <a:prstGeom prst="rect">
                                        <a:avLst/>
                                      </a:prstGeom>
                                      <a:noFill/>
                                      <a:ln w="1">
                                        <a:miter lim="800000"/>
                                        <a:headEnd/>
                                        <a:tailEnd/>
                                      </a:ln>
                                    </pic:spPr>
                                  </pic:pic>
                                </a:graphicData>
                              </a:graphic>
                              <wp14:sizeRelH relativeFrom="margin">
                                <wp14:pctWidth>0</wp14:pctWidth>
                              </wp14:sizeRelH>
                              <wp14:sizeRelV relativeFrom="margin">
                                <wp14:pctHeight>0</wp14:pctHeight>
                              </wp14:sizeRelV>
                            </wp:anchor>
                          </w:drawing>
                        </w:r>
                      </w:p>
                    </w:tc>
                  </w:tr>
                </w:tbl>
                <w:p w14:paraId="010CD18C" w14:textId="5976D72E" w:rsidR="00421EFC" w:rsidRPr="00E341D1" w:rsidRDefault="00421EFC" w:rsidP="00A900E4">
                  <w:pPr>
                    <w:pStyle w:val="Tablas"/>
                  </w:pPr>
                  <w:bookmarkStart w:id="41" w:name="_Toc437000302"/>
                  <w:bookmarkStart w:id="42" w:name="_Toc438544528"/>
                  <w:r w:rsidRPr="00E341D1">
                    <w:t xml:space="preserve">Figura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Figura \* ARABIC \s 1 </w:instrText>
                  </w:r>
                  <w:r w:rsidR="006D3C3D">
                    <w:fldChar w:fldCharType="separate"/>
                  </w:r>
                  <w:r w:rsidR="00BA2C70">
                    <w:rPr>
                      <w:noProof/>
                    </w:rPr>
                    <w:t>2</w:t>
                  </w:r>
                  <w:r w:rsidR="006D3C3D">
                    <w:rPr>
                      <w:noProof/>
                    </w:rPr>
                    <w:fldChar w:fldCharType="end"/>
                  </w:r>
                  <w:r w:rsidRPr="00E341D1">
                    <w:t xml:space="preserve"> señalización de tipo reglamentaria</w:t>
                  </w:r>
                  <w:bookmarkEnd w:id="41"/>
                  <w:bookmarkEnd w:id="42"/>
                </w:p>
                <w:p w14:paraId="63CFA839" w14:textId="77777777" w:rsidR="00421EFC" w:rsidRPr="00E341D1" w:rsidRDefault="00421EFC" w:rsidP="00421EFC">
                  <w:pPr>
                    <w:tabs>
                      <w:tab w:val="center" w:pos="4419"/>
                      <w:tab w:val="right" w:pos="8838"/>
                    </w:tabs>
                    <w:jc w:val="center"/>
                    <w:rPr>
                      <w:rFonts w:ascii="Times New Roman" w:eastAsiaTheme="minorHAnsi" w:hAnsi="Times New Roman"/>
                      <w:bCs/>
                      <w:sz w:val="18"/>
                      <w:szCs w:val="18"/>
                    </w:rPr>
                  </w:pPr>
                  <w:r w:rsidRPr="00E341D1">
                    <w:rPr>
                      <w:rFonts w:ascii="Times New Roman" w:hAnsi="Times New Roman"/>
                      <w:sz w:val="18"/>
                      <w:szCs w:val="18"/>
                    </w:rPr>
                    <w:t xml:space="preserve">Fuente </w:t>
                  </w:r>
                  <w:sdt>
                    <w:sdtPr>
                      <w:rPr>
                        <w:rFonts w:ascii="Times New Roman" w:eastAsiaTheme="minorHAnsi" w:hAnsi="Times New Roman"/>
                        <w:bCs/>
                        <w:sz w:val="18"/>
                        <w:szCs w:val="18"/>
                      </w:rPr>
                      <w:id w:val="2004165292"/>
                      <w:citation/>
                    </w:sdtPr>
                    <w:sdtEndPr/>
                    <w:sdtContent>
                      <w:r w:rsidRPr="00E341D1">
                        <w:rPr>
                          <w:rFonts w:ascii="Times New Roman" w:eastAsiaTheme="minorHAnsi" w:hAnsi="Times New Roman"/>
                          <w:bCs/>
                          <w:sz w:val="18"/>
                          <w:szCs w:val="18"/>
                        </w:rPr>
                        <w:fldChar w:fldCharType="begin"/>
                      </w:r>
                      <w:r w:rsidRPr="00E341D1">
                        <w:rPr>
                          <w:rFonts w:ascii="Times New Roman" w:eastAsiaTheme="minorHAnsi" w:hAnsi="Times New Roman"/>
                          <w:bCs/>
                          <w:sz w:val="18"/>
                          <w:szCs w:val="18"/>
                        </w:rPr>
                        <w:instrText xml:space="preserve">CITATION Uri04 \l 9226 </w:instrText>
                      </w:r>
                      <w:r w:rsidRPr="00E341D1">
                        <w:rPr>
                          <w:rFonts w:ascii="Times New Roman" w:eastAsiaTheme="minorHAnsi" w:hAnsi="Times New Roman"/>
                          <w:bCs/>
                          <w:sz w:val="18"/>
                          <w:szCs w:val="18"/>
                        </w:rPr>
                        <w:fldChar w:fldCharType="separate"/>
                      </w:r>
                      <w:r w:rsidR="00AA072A" w:rsidRPr="00E341D1">
                        <w:rPr>
                          <w:rFonts w:ascii="Times New Roman" w:eastAsiaTheme="minorHAnsi" w:hAnsi="Times New Roman"/>
                          <w:noProof/>
                          <w:sz w:val="18"/>
                          <w:szCs w:val="18"/>
                        </w:rPr>
                        <w:t>( UrielL Gallego, Manual de señalización. Dispositivos para la regulación del tránsito en calles, carreteras y ciclo rutas de Colombia, 2004)</w:t>
                      </w:r>
                      <w:r w:rsidRPr="00E341D1">
                        <w:rPr>
                          <w:rFonts w:ascii="Times New Roman" w:eastAsiaTheme="minorHAnsi" w:hAnsi="Times New Roman"/>
                          <w:bCs/>
                          <w:sz w:val="18"/>
                          <w:szCs w:val="18"/>
                        </w:rPr>
                        <w:fldChar w:fldCharType="end"/>
                      </w:r>
                    </w:sdtContent>
                  </w:sdt>
                </w:p>
                <w:p w14:paraId="30756DAC" w14:textId="77777777" w:rsidR="00421EFC" w:rsidRPr="00E341D1" w:rsidRDefault="00421EFC" w:rsidP="00421EFC">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35"/>
                  </w:tblGrid>
                  <w:tr w:rsidR="00421EFC" w:rsidRPr="00E341D1" w14:paraId="4376235E" w14:textId="77777777" w:rsidTr="00421EFC">
                    <w:trPr>
                      <w:trHeight w:val="4162"/>
                      <w:jc w:val="center"/>
                    </w:trPr>
                    <w:tc>
                      <w:tcPr>
                        <w:tcW w:w="5735" w:type="dxa"/>
                        <w:shd w:val="clear" w:color="auto" w:fill="auto"/>
                        <w:vAlign w:val="center"/>
                      </w:tcPr>
                      <w:p w14:paraId="23FD320F" w14:textId="77777777" w:rsidR="00421EFC" w:rsidRPr="00E341D1" w:rsidRDefault="00421EFC" w:rsidP="00421EFC">
                        <w:pPr>
                          <w:keepNext/>
                          <w:jc w:val="center"/>
                          <w:rPr>
                            <w:rFonts w:asciiTheme="majorHAnsi" w:hAnsiTheme="majorHAnsi"/>
                            <w:kern w:val="32"/>
                          </w:rPr>
                        </w:pPr>
                        <w:r w:rsidRPr="00E341D1">
                          <w:rPr>
                            <w:rFonts w:asciiTheme="majorHAnsi" w:hAnsiTheme="majorHAnsi"/>
                            <w:noProof/>
                            <w:lang w:eastAsia="es-CO"/>
                          </w:rPr>
                          <w:lastRenderedPageBreak/>
                          <w:drawing>
                            <wp:anchor distT="0" distB="0" distL="114300" distR="114300" simplePos="0" relativeHeight="251681280" behindDoc="0" locked="0" layoutInCell="1" allowOverlap="1" wp14:anchorId="3A580A55" wp14:editId="2186ADBF">
                              <wp:simplePos x="0" y="0"/>
                              <wp:positionH relativeFrom="column">
                                <wp:posOffset>2427605</wp:posOffset>
                              </wp:positionH>
                              <wp:positionV relativeFrom="paragraph">
                                <wp:posOffset>-249555</wp:posOffset>
                              </wp:positionV>
                              <wp:extent cx="831850" cy="723265"/>
                              <wp:effectExtent l="0" t="0" r="6350" b="635"/>
                              <wp:wrapNone/>
                              <wp:docPr id="23"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8"/>
                                      <a:srcRect l="55618"/>
                                      <a:stretch>
                                        <a:fillRect/>
                                      </a:stretch>
                                    </pic:blipFill>
                                    <pic:spPr bwMode="auto">
                                      <a:xfrm>
                                        <a:off x="0" y="0"/>
                                        <a:ext cx="831850" cy="723265"/>
                                      </a:xfrm>
                                      <a:prstGeom prst="rect">
                                        <a:avLst/>
                                      </a:prstGeom>
                                      <a:noFill/>
                                      <a:ln w="1">
                                        <a:miter lim="800000"/>
                                        <a:headEnd/>
                                        <a:tailEnd/>
                                      </a:ln>
                                    </pic:spPr>
                                  </pic:pic>
                                </a:graphicData>
                              </a:graphic>
                              <wp14:sizeRelH relativeFrom="margin">
                                <wp14:pctWidth>0</wp14:pctWidth>
                              </wp14:sizeRelH>
                              <wp14:sizeRelV relativeFrom="margin">
                                <wp14:pctHeight>0</wp14:pctHeight>
                              </wp14:sizeRelV>
                            </wp:anchor>
                          </w:drawing>
                        </w:r>
                        <w:r w:rsidRPr="00E341D1">
                          <w:rPr>
                            <w:rFonts w:asciiTheme="majorHAnsi" w:hAnsiTheme="majorHAnsi"/>
                            <w:noProof/>
                            <w:lang w:eastAsia="es-CO"/>
                          </w:rPr>
                          <w:drawing>
                            <wp:anchor distT="0" distB="0" distL="114300" distR="114300" simplePos="0" relativeHeight="251679232" behindDoc="0" locked="0" layoutInCell="1" allowOverlap="1" wp14:anchorId="01E0F78C" wp14:editId="46C44AE2">
                              <wp:simplePos x="0" y="0"/>
                              <wp:positionH relativeFrom="column">
                                <wp:posOffset>1300480</wp:posOffset>
                              </wp:positionH>
                              <wp:positionV relativeFrom="paragraph">
                                <wp:posOffset>-289560</wp:posOffset>
                              </wp:positionV>
                              <wp:extent cx="890905" cy="755015"/>
                              <wp:effectExtent l="0" t="0" r="4445" b="6985"/>
                              <wp:wrapNone/>
                              <wp:docPr id="24"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8"/>
                                      <a:srcRect r="56180"/>
                                      <a:stretch>
                                        <a:fillRect/>
                                      </a:stretch>
                                    </pic:blipFill>
                                    <pic:spPr bwMode="auto">
                                      <a:xfrm>
                                        <a:off x="0" y="0"/>
                                        <a:ext cx="890905" cy="755015"/>
                                      </a:xfrm>
                                      <a:prstGeom prst="rect">
                                        <a:avLst/>
                                      </a:prstGeom>
                                      <a:noFill/>
                                      <a:ln w="1">
                                        <a:miter lim="800000"/>
                                        <a:headEnd/>
                                        <a:tailEnd/>
                                      </a:ln>
                                    </pic:spPr>
                                  </pic:pic>
                                </a:graphicData>
                              </a:graphic>
                              <wp14:sizeRelH relativeFrom="margin">
                                <wp14:pctWidth>0</wp14:pctWidth>
                              </wp14:sizeRelH>
                              <wp14:sizeRelV relativeFrom="margin">
                                <wp14:pctHeight>0</wp14:pctHeight>
                              </wp14:sizeRelV>
                            </wp:anchor>
                          </w:drawing>
                        </w:r>
                        <w:r w:rsidRPr="00E341D1">
                          <w:rPr>
                            <w:rFonts w:asciiTheme="majorHAnsi" w:hAnsiTheme="majorHAnsi"/>
                            <w:noProof/>
                            <w:lang w:eastAsia="es-CO"/>
                          </w:rPr>
                          <w:drawing>
                            <wp:anchor distT="0" distB="0" distL="114300" distR="114300" simplePos="0" relativeHeight="251645440" behindDoc="0" locked="0" layoutInCell="1" allowOverlap="1" wp14:anchorId="51AD9CD1" wp14:editId="7379996A">
                              <wp:simplePos x="0" y="0"/>
                              <wp:positionH relativeFrom="column">
                                <wp:posOffset>161290</wp:posOffset>
                              </wp:positionH>
                              <wp:positionV relativeFrom="paragraph">
                                <wp:posOffset>-298450</wp:posOffset>
                              </wp:positionV>
                              <wp:extent cx="867410" cy="807720"/>
                              <wp:effectExtent l="0" t="0" r="8890" b="0"/>
                              <wp:wrapNone/>
                              <wp:docPr id="2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9"/>
                                      <a:srcRect/>
                                      <a:stretch>
                                        <a:fillRect/>
                                      </a:stretch>
                                    </pic:blipFill>
                                    <pic:spPr bwMode="auto">
                                      <a:xfrm>
                                        <a:off x="0" y="0"/>
                                        <a:ext cx="867410" cy="807720"/>
                                      </a:xfrm>
                                      <a:prstGeom prst="rect">
                                        <a:avLst/>
                                      </a:prstGeom>
                                      <a:noFill/>
                                      <a:ln w="1">
                                        <a:miter lim="800000"/>
                                        <a:headEnd/>
                                        <a:tailEnd/>
                                      </a:ln>
                                    </pic:spPr>
                                  </pic:pic>
                                </a:graphicData>
                              </a:graphic>
                              <wp14:sizeRelH relativeFrom="margin">
                                <wp14:pctWidth>0</wp14:pctWidth>
                              </wp14:sizeRelH>
                              <wp14:sizeRelV relativeFrom="margin">
                                <wp14:pctHeight>0</wp14:pctHeight>
                              </wp14:sizeRelV>
                            </wp:anchor>
                          </w:drawing>
                        </w:r>
                        <w:r w:rsidRPr="00E341D1">
                          <w:rPr>
                            <w:rFonts w:asciiTheme="majorHAnsi" w:hAnsiTheme="majorHAnsi"/>
                            <w:b/>
                            <w:bCs/>
                            <w:noProof/>
                            <w:lang w:eastAsia="es-CO"/>
                          </w:rPr>
                          <w:drawing>
                            <wp:anchor distT="0" distB="0" distL="114300" distR="114300" simplePos="0" relativeHeight="251650560" behindDoc="0" locked="0" layoutInCell="1" allowOverlap="1" wp14:anchorId="3C7A7033" wp14:editId="1AFF6521">
                              <wp:simplePos x="0" y="0"/>
                              <wp:positionH relativeFrom="column">
                                <wp:posOffset>1734185</wp:posOffset>
                              </wp:positionH>
                              <wp:positionV relativeFrom="paragraph">
                                <wp:posOffset>762635</wp:posOffset>
                              </wp:positionV>
                              <wp:extent cx="1143000" cy="1000125"/>
                              <wp:effectExtent l="0" t="0" r="0" b="9525"/>
                              <wp:wrapNone/>
                              <wp:docPr id="26"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0"/>
                                      <a:srcRect/>
                                      <a:stretch>
                                        <a:fillRect/>
                                      </a:stretch>
                                    </pic:blipFill>
                                    <pic:spPr bwMode="auto">
                                      <a:xfrm>
                                        <a:off x="0" y="0"/>
                                        <a:ext cx="1143000" cy="1000125"/>
                                      </a:xfrm>
                                      <a:prstGeom prst="rect">
                                        <a:avLst/>
                                      </a:prstGeom>
                                      <a:noFill/>
                                    </pic:spPr>
                                  </pic:pic>
                                </a:graphicData>
                              </a:graphic>
                              <wp14:sizeRelH relativeFrom="margin">
                                <wp14:pctWidth>0</wp14:pctWidth>
                              </wp14:sizeRelH>
                              <wp14:sizeRelV relativeFrom="margin">
                                <wp14:pctHeight>0</wp14:pctHeight>
                              </wp14:sizeRelV>
                            </wp:anchor>
                          </w:drawing>
                        </w:r>
                        <w:r w:rsidRPr="00E341D1">
                          <w:rPr>
                            <w:rFonts w:asciiTheme="majorHAnsi" w:hAnsiTheme="majorHAnsi"/>
                            <w:noProof/>
                            <w:lang w:eastAsia="es-CO"/>
                          </w:rPr>
                          <w:drawing>
                            <wp:anchor distT="0" distB="0" distL="114300" distR="114300" simplePos="0" relativeHeight="251648512" behindDoc="0" locked="0" layoutInCell="1" allowOverlap="1" wp14:anchorId="6D129DD1" wp14:editId="52D772F0">
                              <wp:simplePos x="0" y="0"/>
                              <wp:positionH relativeFrom="column">
                                <wp:posOffset>304165</wp:posOffset>
                              </wp:positionH>
                              <wp:positionV relativeFrom="paragraph">
                                <wp:posOffset>758825</wp:posOffset>
                              </wp:positionV>
                              <wp:extent cx="1000125" cy="990600"/>
                              <wp:effectExtent l="0" t="0" r="9525" b="0"/>
                              <wp:wrapNone/>
                              <wp:docPr id="2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1"/>
                                      <a:srcRect/>
                                      <a:stretch>
                                        <a:fillRect/>
                                      </a:stretch>
                                    </pic:blipFill>
                                    <pic:spPr bwMode="auto">
                                      <a:xfrm>
                                        <a:off x="0" y="0"/>
                                        <a:ext cx="1000125" cy="990600"/>
                                      </a:xfrm>
                                      <a:prstGeom prst="rect">
                                        <a:avLst/>
                                      </a:prstGeom>
                                      <a:noFill/>
                                      <a:ln w="1">
                                        <a:miter lim="800000"/>
                                        <a:headEnd/>
                                        <a:tailEnd/>
                                      </a:ln>
                                    </pic:spPr>
                                  </pic:pic>
                                </a:graphicData>
                              </a:graphic>
                              <wp14:sizeRelH relativeFrom="margin">
                                <wp14:pctWidth>0</wp14:pctWidth>
                              </wp14:sizeRelH>
                              <wp14:sizeRelV relativeFrom="margin">
                                <wp14:pctHeight>0</wp14:pctHeight>
                              </wp14:sizeRelV>
                            </wp:anchor>
                          </w:drawing>
                        </w:r>
                        <w:r w:rsidRPr="00E341D1">
                          <w:rPr>
                            <w:rFonts w:asciiTheme="majorHAnsi" w:hAnsiTheme="majorHAnsi"/>
                            <w:noProof/>
                            <w:lang w:eastAsia="es-CO"/>
                          </w:rPr>
                          <w:t xml:space="preserve">  </w:t>
                        </w:r>
                      </w:p>
                    </w:tc>
                  </w:tr>
                </w:tbl>
                <w:p w14:paraId="2637B6A6" w14:textId="0A9DD0B0" w:rsidR="00421EFC" w:rsidRPr="00E341D1" w:rsidRDefault="00421EFC" w:rsidP="00A900E4">
                  <w:pPr>
                    <w:pStyle w:val="Tablas"/>
                  </w:pPr>
                  <w:bookmarkStart w:id="43" w:name="_Toc437000303"/>
                  <w:bookmarkStart w:id="44" w:name="_Toc438544529"/>
                  <w:r w:rsidRPr="00E341D1">
                    <w:t xml:space="preserve">Figura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Figura \* ARABIC \s 1 </w:instrText>
                  </w:r>
                  <w:r w:rsidR="006D3C3D">
                    <w:fldChar w:fldCharType="separate"/>
                  </w:r>
                  <w:r w:rsidR="00BA2C70">
                    <w:rPr>
                      <w:noProof/>
                    </w:rPr>
                    <w:t>3</w:t>
                  </w:r>
                  <w:r w:rsidR="006D3C3D">
                    <w:rPr>
                      <w:noProof/>
                    </w:rPr>
                    <w:fldChar w:fldCharType="end"/>
                  </w:r>
                  <w:r w:rsidRPr="00E341D1">
                    <w:t xml:space="preserve"> Señalización de tipo Informativa</w:t>
                  </w:r>
                  <w:bookmarkEnd w:id="43"/>
                  <w:bookmarkEnd w:id="44"/>
                </w:p>
                <w:p w14:paraId="4266CE8E" w14:textId="77777777" w:rsidR="00421EFC" w:rsidRPr="00E341D1" w:rsidRDefault="00421EFC" w:rsidP="00421EFC">
                  <w:pPr>
                    <w:tabs>
                      <w:tab w:val="center" w:pos="4419"/>
                      <w:tab w:val="right" w:pos="8838"/>
                    </w:tabs>
                    <w:jc w:val="center"/>
                    <w:rPr>
                      <w:rFonts w:ascii="Times New Roman" w:hAnsi="Times New Roman"/>
                      <w:sz w:val="18"/>
                      <w:szCs w:val="18"/>
                    </w:rPr>
                  </w:pPr>
                  <w:r w:rsidRPr="00E341D1">
                    <w:rPr>
                      <w:rFonts w:ascii="Times New Roman" w:hAnsi="Times New Roman"/>
                      <w:sz w:val="18"/>
                      <w:szCs w:val="18"/>
                    </w:rPr>
                    <w:t xml:space="preserve">Fuente </w:t>
                  </w:r>
                  <w:sdt>
                    <w:sdtPr>
                      <w:rPr>
                        <w:rFonts w:ascii="Times New Roman" w:eastAsiaTheme="minorHAnsi" w:hAnsi="Times New Roman"/>
                        <w:bCs/>
                        <w:sz w:val="18"/>
                        <w:szCs w:val="18"/>
                      </w:rPr>
                      <w:id w:val="-965269740"/>
                      <w:citation/>
                    </w:sdtPr>
                    <w:sdtEndPr/>
                    <w:sdtContent>
                      <w:r w:rsidRPr="00E341D1">
                        <w:rPr>
                          <w:rFonts w:ascii="Times New Roman" w:eastAsiaTheme="minorHAnsi" w:hAnsi="Times New Roman"/>
                          <w:bCs/>
                          <w:sz w:val="18"/>
                          <w:szCs w:val="18"/>
                        </w:rPr>
                        <w:fldChar w:fldCharType="begin"/>
                      </w:r>
                      <w:r w:rsidRPr="00E341D1">
                        <w:rPr>
                          <w:rFonts w:ascii="Times New Roman" w:eastAsiaTheme="minorHAnsi" w:hAnsi="Times New Roman"/>
                          <w:bCs/>
                          <w:sz w:val="18"/>
                          <w:szCs w:val="18"/>
                        </w:rPr>
                        <w:instrText xml:space="preserve">CITATION Uri04 \l 9226 </w:instrText>
                      </w:r>
                      <w:r w:rsidRPr="00E341D1">
                        <w:rPr>
                          <w:rFonts w:ascii="Times New Roman" w:eastAsiaTheme="minorHAnsi" w:hAnsi="Times New Roman"/>
                          <w:bCs/>
                          <w:sz w:val="18"/>
                          <w:szCs w:val="18"/>
                        </w:rPr>
                        <w:fldChar w:fldCharType="separate"/>
                      </w:r>
                      <w:r w:rsidR="00AA072A" w:rsidRPr="00E341D1">
                        <w:rPr>
                          <w:rFonts w:ascii="Times New Roman" w:eastAsiaTheme="minorHAnsi" w:hAnsi="Times New Roman"/>
                          <w:noProof/>
                          <w:sz w:val="18"/>
                          <w:szCs w:val="18"/>
                        </w:rPr>
                        <w:t>( UrielL Gallego, Manual de señalización. Dispositivos para la regulación del tránsito en calles, carreteras y ciclo rutas de Colombia, 2004)</w:t>
                      </w:r>
                      <w:r w:rsidRPr="00E341D1">
                        <w:rPr>
                          <w:rFonts w:ascii="Times New Roman" w:eastAsiaTheme="minorHAnsi" w:hAnsi="Times New Roman"/>
                          <w:bCs/>
                          <w:sz w:val="18"/>
                          <w:szCs w:val="18"/>
                        </w:rPr>
                        <w:fldChar w:fldCharType="end"/>
                      </w:r>
                    </w:sdtContent>
                  </w:sdt>
                </w:p>
              </w:tc>
            </w:tr>
          </w:tbl>
          <w:p w14:paraId="3F8DA0EC" w14:textId="77777777" w:rsidR="00421EFC" w:rsidRPr="00E341D1" w:rsidRDefault="00421EFC" w:rsidP="00421EFC">
            <w:pPr>
              <w:spacing w:line="23" w:lineRule="atLeast"/>
              <w:rPr>
                <w:rFonts w:asciiTheme="majorHAnsi" w:hAnsiTheme="majorHAnsi"/>
                <w:b/>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554"/>
            </w:tblGrid>
            <w:tr w:rsidR="00421EFC" w:rsidRPr="00E341D1" w14:paraId="75F8D88B" w14:textId="77777777" w:rsidTr="00421EFC">
              <w:trPr>
                <w:trHeight w:val="3462"/>
                <w:jc w:val="center"/>
              </w:trPr>
              <w:tc>
                <w:tcPr>
                  <w:tcW w:w="5554" w:type="dxa"/>
                  <w:shd w:val="clear" w:color="auto" w:fill="auto"/>
                  <w:vAlign w:val="center"/>
                </w:tcPr>
                <w:p w14:paraId="37634272" w14:textId="77777777" w:rsidR="00421EFC" w:rsidRPr="00E341D1" w:rsidRDefault="00421EFC" w:rsidP="00421EFC">
                  <w:pPr>
                    <w:keepNext/>
                    <w:jc w:val="center"/>
                    <w:rPr>
                      <w:rFonts w:asciiTheme="majorHAnsi" w:hAnsiTheme="majorHAnsi"/>
                      <w:kern w:val="32"/>
                    </w:rPr>
                  </w:pPr>
                  <w:r w:rsidRPr="00E341D1">
                    <w:rPr>
                      <w:rFonts w:asciiTheme="majorHAnsi" w:hAnsiTheme="majorHAnsi"/>
                      <w:noProof/>
                      <w:lang w:eastAsia="es-CO"/>
                    </w:rPr>
                    <w:drawing>
                      <wp:anchor distT="0" distB="0" distL="114300" distR="114300" simplePos="0" relativeHeight="251639296" behindDoc="0" locked="0" layoutInCell="1" allowOverlap="1" wp14:anchorId="12CC9384" wp14:editId="2E6133C3">
                        <wp:simplePos x="0" y="0"/>
                        <wp:positionH relativeFrom="column">
                          <wp:posOffset>593725</wp:posOffset>
                        </wp:positionH>
                        <wp:positionV relativeFrom="paragraph">
                          <wp:posOffset>161290</wp:posOffset>
                        </wp:positionV>
                        <wp:extent cx="931545" cy="1621790"/>
                        <wp:effectExtent l="0" t="0" r="1905" b="0"/>
                        <wp:wrapSquare wrapText="bothSides"/>
                        <wp:docPr id="28"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2">
                                  <a:extLst>
                                    <a:ext uri="{28A0092B-C50C-407E-A947-70E740481C1C}">
                                      <a14:useLocalDpi xmlns:a14="http://schemas.microsoft.com/office/drawing/2010/main" val="0"/>
                                    </a:ext>
                                  </a:extLst>
                                </a:blip>
                                <a:srcRect l="3554" t="6883"/>
                                <a:stretch>
                                  <a:fillRect/>
                                </a:stretch>
                              </pic:blipFill>
                              <pic:spPr bwMode="auto">
                                <a:xfrm>
                                  <a:off x="0" y="0"/>
                                  <a:ext cx="931545" cy="16217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341D1">
                    <w:rPr>
                      <w:rFonts w:asciiTheme="majorHAnsi" w:hAnsiTheme="majorHAnsi"/>
                      <w:noProof/>
                      <w:lang w:eastAsia="es-CO"/>
                    </w:rPr>
                    <w:drawing>
                      <wp:anchor distT="0" distB="0" distL="114300" distR="114300" simplePos="0" relativeHeight="251641344" behindDoc="0" locked="0" layoutInCell="1" allowOverlap="1" wp14:anchorId="3F4433CA" wp14:editId="620B79C2">
                        <wp:simplePos x="0" y="0"/>
                        <wp:positionH relativeFrom="column">
                          <wp:posOffset>1644015</wp:posOffset>
                        </wp:positionH>
                        <wp:positionV relativeFrom="paragraph">
                          <wp:posOffset>350520</wp:posOffset>
                        </wp:positionV>
                        <wp:extent cx="1742440" cy="1621790"/>
                        <wp:effectExtent l="0" t="0" r="0" b="0"/>
                        <wp:wrapSquare wrapText="bothSides"/>
                        <wp:docPr id="29"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2440" cy="16217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341D1">
                    <w:rPr>
                      <w:rFonts w:asciiTheme="majorHAnsi" w:hAnsiTheme="majorHAnsi"/>
                      <w:noProof/>
                      <w:lang w:eastAsia="es-CO"/>
                    </w:rPr>
                    <w:t xml:space="preserve">  </w:t>
                  </w:r>
                </w:p>
              </w:tc>
            </w:tr>
          </w:tbl>
          <w:p w14:paraId="6698311F" w14:textId="15D86EA8" w:rsidR="00421EFC" w:rsidRPr="00E341D1" w:rsidRDefault="00421EFC" w:rsidP="00A900E4">
            <w:pPr>
              <w:pStyle w:val="Tablas"/>
            </w:pPr>
            <w:bookmarkStart w:id="45" w:name="_Toc437000304"/>
            <w:bookmarkStart w:id="46" w:name="_Toc438544530"/>
            <w:r w:rsidRPr="00E341D1">
              <w:t xml:space="preserve">Figura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Figura \* ARABIC \s 1 </w:instrText>
            </w:r>
            <w:r w:rsidR="006D3C3D">
              <w:fldChar w:fldCharType="separate"/>
            </w:r>
            <w:r w:rsidR="00BA2C70">
              <w:rPr>
                <w:noProof/>
              </w:rPr>
              <w:t>4</w:t>
            </w:r>
            <w:r w:rsidR="006D3C3D">
              <w:rPr>
                <w:noProof/>
              </w:rPr>
              <w:fldChar w:fldCharType="end"/>
            </w:r>
            <w:r w:rsidRPr="00E341D1">
              <w:t xml:space="preserve"> Delineadores tubulares</w:t>
            </w:r>
            <w:bookmarkEnd w:id="45"/>
            <w:bookmarkEnd w:id="46"/>
          </w:p>
          <w:p w14:paraId="77A1705D" w14:textId="77777777" w:rsidR="00421EFC" w:rsidRPr="00E341D1" w:rsidRDefault="00421EFC" w:rsidP="00421EFC">
            <w:pPr>
              <w:tabs>
                <w:tab w:val="center" w:pos="4419"/>
                <w:tab w:val="right" w:pos="8838"/>
              </w:tabs>
              <w:jc w:val="center"/>
              <w:rPr>
                <w:rFonts w:ascii="Times New Roman" w:eastAsiaTheme="minorHAnsi" w:hAnsi="Times New Roman"/>
                <w:bCs/>
                <w:sz w:val="18"/>
                <w:szCs w:val="18"/>
              </w:rPr>
            </w:pPr>
            <w:r w:rsidRPr="00E341D1">
              <w:rPr>
                <w:rFonts w:ascii="Times New Roman" w:hAnsi="Times New Roman"/>
                <w:sz w:val="18"/>
                <w:szCs w:val="18"/>
              </w:rPr>
              <w:t>Fuente</w:t>
            </w:r>
            <w:r w:rsidRPr="00E341D1">
              <w:rPr>
                <w:rFonts w:ascii="Times New Roman" w:eastAsiaTheme="minorHAnsi" w:hAnsi="Times New Roman"/>
                <w:bCs/>
                <w:sz w:val="18"/>
                <w:szCs w:val="18"/>
              </w:rPr>
              <w:t xml:space="preserve"> </w:t>
            </w:r>
            <w:sdt>
              <w:sdtPr>
                <w:rPr>
                  <w:rFonts w:ascii="Times New Roman" w:eastAsiaTheme="minorHAnsi" w:hAnsi="Times New Roman"/>
                  <w:bCs/>
                  <w:sz w:val="18"/>
                  <w:szCs w:val="18"/>
                </w:rPr>
                <w:id w:val="1145240359"/>
                <w:citation/>
              </w:sdtPr>
              <w:sdtEndPr/>
              <w:sdtContent>
                <w:r w:rsidRPr="00E341D1">
                  <w:rPr>
                    <w:rFonts w:ascii="Times New Roman" w:eastAsiaTheme="minorHAnsi" w:hAnsi="Times New Roman"/>
                    <w:bCs/>
                    <w:sz w:val="18"/>
                    <w:szCs w:val="18"/>
                  </w:rPr>
                  <w:fldChar w:fldCharType="begin"/>
                </w:r>
                <w:r w:rsidRPr="00E341D1">
                  <w:rPr>
                    <w:rFonts w:ascii="Times New Roman" w:eastAsiaTheme="minorHAnsi" w:hAnsi="Times New Roman"/>
                    <w:bCs/>
                    <w:sz w:val="18"/>
                    <w:szCs w:val="18"/>
                  </w:rPr>
                  <w:instrText xml:space="preserve">CITATION Uri04 \l 9226 </w:instrText>
                </w:r>
                <w:r w:rsidRPr="00E341D1">
                  <w:rPr>
                    <w:rFonts w:ascii="Times New Roman" w:eastAsiaTheme="minorHAnsi" w:hAnsi="Times New Roman"/>
                    <w:bCs/>
                    <w:sz w:val="18"/>
                    <w:szCs w:val="18"/>
                  </w:rPr>
                  <w:fldChar w:fldCharType="separate"/>
                </w:r>
                <w:r w:rsidR="00AA072A" w:rsidRPr="00E341D1">
                  <w:rPr>
                    <w:rFonts w:ascii="Times New Roman" w:eastAsiaTheme="minorHAnsi" w:hAnsi="Times New Roman"/>
                    <w:noProof/>
                    <w:sz w:val="18"/>
                    <w:szCs w:val="18"/>
                  </w:rPr>
                  <w:t>( UrielL Gallego, Manual de señalización. Dispositivos para la regulación del tránsito en calles, carreteras y ciclo rutas de Colombia, 2004)</w:t>
                </w:r>
                <w:r w:rsidRPr="00E341D1">
                  <w:rPr>
                    <w:rFonts w:ascii="Times New Roman" w:eastAsiaTheme="minorHAnsi" w:hAnsi="Times New Roman"/>
                    <w:bCs/>
                    <w:sz w:val="18"/>
                    <w:szCs w:val="18"/>
                  </w:rPr>
                  <w:fldChar w:fldCharType="end"/>
                </w:r>
              </w:sdtContent>
            </w:sdt>
          </w:p>
          <w:p w14:paraId="07609487" w14:textId="77777777" w:rsidR="00421EFC" w:rsidRPr="00E341D1" w:rsidRDefault="00421EFC" w:rsidP="00421EFC">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34"/>
            </w:tblGrid>
            <w:tr w:rsidR="00421EFC" w:rsidRPr="00E341D1" w14:paraId="5D8369FD" w14:textId="77777777" w:rsidTr="00421EFC">
              <w:trPr>
                <w:trHeight w:val="2396"/>
                <w:jc w:val="center"/>
              </w:trPr>
              <w:tc>
                <w:tcPr>
                  <w:tcW w:w="5734" w:type="dxa"/>
                  <w:shd w:val="clear" w:color="auto" w:fill="auto"/>
                  <w:vAlign w:val="center"/>
                </w:tcPr>
                <w:p w14:paraId="1F2EB285" w14:textId="77777777" w:rsidR="00421EFC" w:rsidRPr="00E341D1" w:rsidRDefault="00421EFC" w:rsidP="00421EFC">
                  <w:pPr>
                    <w:keepNext/>
                    <w:jc w:val="center"/>
                    <w:rPr>
                      <w:rFonts w:asciiTheme="majorHAnsi" w:hAnsiTheme="majorHAnsi"/>
                      <w:kern w:val="32"/>
                    </w:rPr>
                  </w:pPr>
                  <w:r w:rsidRPr="00E341D1">
                    <w:rPr>
                      <w:rFonts w:asciiTheme="majorHAnsi" w:hAnsiTheme="majorHAnsi"/>
                      <w:noProof/>
                      <w:lang w:eastAsia="es-CO"/>
                    </w:rPr>
                    <w:lastRenderedPageBreak/>
                    <w:drawing>
                      <wp:anchor distT="0" distB="0" distL="114300" distR="114300" simplePos="0" relativeHeight="251635200" behindDoc="0" locked="0" layoutInCell="1" allowOverlap="1" wp14:anchorId="740B24B0" wp14:editId="6D4AF0F9">
                        <wp:simplePos x="0" y="0"/>
                        <wp:positionH relativeFrom="column">
                          <wp:posOffset>2291080</wp:posOffset>
                        </wp:positionH>
                        <wp:positionV relativeFrom="paragraph">
                          <wp:posOffset>-1905</wp:posOffset>
                        </wp:positionV>
                        <wp:extent cx="1134745" cy="1240155"/>
                        <wp:effectExtent l="0" t="0" r="8255" b="0"/>
                        <wp:wrapNone/>
                        <wp:docPr id="30"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4"/>
                                <a:srcRect t="6667"/>
                                <a:stretch>
                                  <a:fillRect/>
                                </a:stretch>
                              </pic:blipFill>
                              <pic:spPr bwMode="auto">
                                <a:xfrm>
                                  <a:off x="0" y="0"/>
                                  <a:ext cx="1134745" cy="1240155"/>
                                </a:xfrm>
                                <a:prstGeom prst="rect">
                                  <a:avLst/>
                                </a:prstGeom>
                                <a:noFill/>
                              </pic:spPr>
                            </pic:pic>
                          </a:graphicData>
                        </a:graphic>
                        <wp14:sizeRelH relativeFrom="margin">
                          <wp14:pctWidth>0</wp14:pctWidth>
                        </wp14:sizeRelH>
                        <wp14:sizeRelV relativeFrom="margin">
                          <wp14:pctHeight>0</wp14:pctHeight>
                        </wp14:sizeRelV>
                      </wp:anchor>
                    </w:drawing>
                  </w:r>
                  <w:r w:rsidRPr="00E341D1">
                    <w:rPr>
                      <w:rFonts w:asciiTheme="majorHAnsi" w:hAnsiTheme="majorHAnsi"/>
                      <w:b/>
                      <w:bCs/>
                      <w:noProof/>
                      <w:lang w:eastAsia="es-CO"/>
                    </w:rPr>
                    <w:drawing>
                      <wp:anchor distT="0" distB="0" distL="114300" distR="114300" simplePos="0" relativeHeight="251637248" behindDoc="0" locked="0" layoutInCell="1" allowOverlap="1" wp14:anchorId="7EB4CBB5" wp14:editId="6F0B7711">
                        <wp:simplePos x="0" y="0"/>
                        <wp:positionH relativeFrom="column">
                          <wp:posOffset>48260</wp:posOffset>
                        </wp:positionH>
                        <wp:positionV relativeFrom="paragraph">
                          <wp:posOffset>-13335</wp:posOffset>
                        </wp:positionV>
                        <wp:extent cx="1398905" cy="1120140"/>
                        <wp:effectExtent l="0" t="0" r="0" b="3810"/>
                        <wp:wrapNone/>
                        <wp:docPr id="31"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5"/>
                                <a:srcRect t="6400" b="2000"/>
                                <a:stretch>
                                  <a:fillRect/>
                                </a:stretch>
                              </pic:blipFill>
                              <pic:spPr bwMode="auto">
                                <a:xfrm>
                                  <a:off x="0" y="0"/>
                                  <a:ext cx="1398905" cy="112014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1585E84D" w14:textId="2F53E253" w:rsidR="00421EFC" w:rsidRPr="00E341D1" w:rsidRDefault="00421EFC" w:rsidP="00A900E4">
            <w:pPr>
              <w:pStyle w:val="Tablas"/>
            </w:pPr>
            <w:bookmarkStart w:id="47" w:name="_Toc437000305"/>
            <w:bookmarkStart w:id="48" w:name="_Toc438544531"/>
            <w:r w:rsidRPr="00E341D1">
              <w:t xml:space="preserve">Figura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Figura \* ARABIC \s 1 </w:instrText>
            </w:r>
            <w:r w:rsidR="006D3C3D">
              <w:fldChar w:fldCharType="separate"/>
            </w:r>
            <w:r w:rsidR="00BA2C70">
              <w:rPr>
                <w:noProof/>
              </w:rPr>
              <w:t>5</w:t>
            </w:r>
            <w:r w:rsidR="006D3C3D">
              <w:rPr>
                <w:noProof/>
              </w:rPr>
              <w:fldChar w:fldCharType="end"/>
            </w:r>
            <w:r w:rsidRPr="00E341D1">
              <w:t xml:space="preserve"> Barreras  y canecas</w:t>
            </w:r>
            <w:bookmarkEnd w:id="47"/>
            <w:bookmarkEnd w:id="48"/>
          </w:p>
          <w:p w14:paraId="4D2DA033" w14:textId="77777777" w:rsidR="00421EFC" w:rsidRPr="00E341D1" w:rsidRDefault="00421EFC" w:rsidP="00421EFC">
            <w:pPr>
              <w:tabs>
                <w:tab w:val="center" w:pos="4419"/>
                <w:tab w:val="right" w:pos="8838"/>
              </w:tabs>
              <w:jc w:val="center"/>
              <w:rPr>
                <w:rFonts w:ascii="Times New Roman" w:hAnsi="Times New Roman"/>
                <w:sz w:val="18"/>
                <w:szCs w:val="18"/>
              </w:rPr>
            </w:pPr>
            <w:r w:rsidRPr="00E341D1">
              <w:rPr>
                <w:rFonts w:ascii="Times New Roman" w:hAnsi="Times New Roman"/>
                <w:sz w:val="18"/>
                <w:szCs w:val="18"/>
              </w:rPr>
              <w:t xml:space="preserve">Fuente </w:t>
            </w:r>
            <w:sdt>
              <w:sdtPr>
                <w:rPr>
                  <w:rFonts w:ascii="Times New Roman" w:eastAsiaTheme="minorHAnsi" w:hAnsi="Times New Roman"/>
                  <w:bCs/>
                  <w:sz w:val="18"/>
                  <w:szCs w:val="18"/>
                </w:rPr>
                <w:id w:val="-1599560693"/>
                <w:citation/>
              </w:sdtPr>
              <w:sdtEndPr/>
              <w:sdtContent>
                <w:r w:rsidRPr="00E341D1">
                  <w:rPr>
                    <w:rFonts w:ascii="Times New Roman" w:eastAsiaTheme="minorHAnsi" w:hAnsi="Times New Roman"/>
                    <w:bCs/>
                    <w:sz w:val="18"/>
                    <w:szCs w:val="18"/>
                  </w:rPr>
                  <w:fldChar w:fldCharType="begin"/>
                </w:r>
                <w:r w:rsidRPr="00E341D1">
                  <w:rPr>
                    <w:rFonts w:ascii="Times New Roman" w:eastAsiaTheme="minorHAnsi" w:hAnsi="Times New Roman"/>
                    <w:bCs/>
                    <w:sz w:val="18"/>
                    <w:szCs w:val="18"/>
                  </w:rPr>
                  <w:instrText xml:space="preserve">CITATION Uri04 \l 9226 </w:instrText>
                </w:r>
                <w:r w:rsidRPr="00E341D1">
                  <w:rPr>
                    <w:rFonts w:ascii="Times New Roman" w:eastAsiaTheme="minorHAnsi" w:hAnsi="Times New Roman"/>
                    <w:bCs/>
                    <w:sz w:val="18"/>
                    <w:szCs w:val="18"/>
                  </w:rPr>
                  <w:fldChar w:fldCharType="separate"/>
                </w:r>
                <w:r w:rsidR="00AA072A" w:rsidRPr="00E341D1">
                  <w:rPr>
                    <w:rFonts w:ascii="Times New Roman" w:eastAsiaTheme="minorHAnsi" w:hAnsi="Times New Roman"/>
                    <w:noProof/>
                    <w:sz w:val="18"/>
                    <w:szCs w:val="18"/>
                  </w:rPr>
                  <w:t>( UrielL Gallego, Manual de señalización. Dispositivos para la regulación del tránsito en calles, carreteras y ciclo rutas de Colombia, 2004)</w:t>
                </w:r>
                <w:r w:rsidRPr="00E341D1">
                  <w:rPr>
                    <w:rFonts w:ascii="Times New Roman" w:eastAsiaTheme="minorHAnsi" w:hAnsi="Times New Roman"/>
                    <w:bCs/>
                    <w:sz w:val="18"/>
                    <w:szCs w:val="18"/>
                  </w:rPr>
                  <w:fldChar w:fldCharType="end"/>
                </w:r>
              </w:sdtContent>
            </w:sdt>
            <w:r w:rsidRPr="00E341D1">
              <w:rPr>
                <w:rFonts w:ascii="Times New Roman" w:hAnsi="Times New Roman"/>
                <w:sz w:val="18"/>
                <w:szCs w:val="18"/>
              </w:rPr>
              <w:t xml:space="preserve"> </w:t>
            </w:r>
          </w:p>
          <w:p w14:paraId="6A679047" w14:textId="77777777" w:rsidR="00421EFC" w:rsidRPr="00E341D1" w:rsidRDefault="00421EFC" w:rsidP="00421EFC">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65"/>
            </w:tblGrid>
            <w:tr w:rsidR="00421EFC" w:rsidRPr="00E341D1" w14:paraId="6387873B" w14:textId="77777777" w:rsidTr="00421EFC">
              <w:trPr>
                <w:trHeight w:val="2800"/>
                <w:jc w:val="center"/>
              </w:trPr>
              <w:tc>
                <w:tcPr>
                  <w:tcW w:w="2800" w:type="dxa"/>
                  <w:shd w:val="clear" w:color="auto" w:fill="auto"/>
                  <w:vAlign w:val="center"/>
                </w:tcPr>
                <w:p w14:paraId="2216E623" w14:textId="77777777" w:rsidR="00421EFC" w:rsidRPr="00E341D1" w:rsidRDefault="00421EFC" w:rsidP="00421EFC">
                  <w:pPr>
                    <w:keepNext/>
                    <w:tabs>
                      <w:tab w:val="center" w:pos="4419"/>
                      <w:tab w:val="right" w:pos="8838"/>
                    </w:tabs>
                    <w:jc w:val="center"/>
                    <w:rPr>
                      <w:rFonts w:asciiTheme="majorHAnsi" w:hAnsiTheme="majorHAnsi"/>
                      <w:color w:val="AE0000"/>
                      <w:kern w:val="32"/>
                    </w:rPr>
                  </w:pPr>
                  <w:r w:rsidRPr="00E341D1">
                    <w:rPr>
                      <w:rFonts w:asciiTheme="majorHAnsi" w:hAnsiTheme="majorHAnsi"/>
                      <w:noProof/>
                      <w:lang w:eastAsia="es-CO"/>
                    </w:rPr>
                    <w:drawing>
                      <wp:inline distT="0" distB="0" distL="0" distR="0" wp14:anchorId="56E69D8C" wp14:editId="25E3B5B2">
                        <wp:extent cx="2619604" cy="3319670"/>
                        <wp:effectExtent l="0" t="0" r="0" b="0"/>
                        <wp:docPr id="32"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6"/>
                                <a:srcRect t="8966" b="920"/>
                                <a:stretch>
                                  <a:fillRect/>
                                </a:stretch>
                              </pic:blipFill>
                              <pic:spPr bwMode="auto">
                                <a:xfrm>
                                  <a:off x="0" y="0"/>
                                  <a:ext cx="2621269" cy="3321779"/>
                                </a:xfrm>
                                <a:prstGeom prst="rect">
                                  <a:avLst/>
                                </a:prstGeom>
                                <a:noFill/>
                                <a:ln w="9525">
                                  <a:noFill/>
                                  <a:miter lim="800000"/>
                                  <a:headEnd/>
                                  <a:tailEnd/>
                                </a:ln>
                              </pic:spPr>
                            </pic:pic>
                          </a:graphicData>
                        </a:graphic>
                      </wp:inline>
                    </w:drawing>
                  </w:r>
                </w:p>
              </w:tc>
            </w:tr>
          </w:tbl>
          <w:p w14:paraId="615BDD50" w14:textId="02C3E013" w:rsidR="00421EFC" w:rsidRPr="00E341D1" w:rsidRDefault="00421EFC" w:rsidP="00A900E4">
            <w:pPr>
              <w:pStyle w:val="Tablas"/>
            </w:pPr>
            <w:bookmarkStart w:id="49" w:name="_Toc437000306"/>
            <w:bookmarkStart w:id="50" w:name="_Toc438544532"/>
            <w:r w:rsidRPr="00E341D1">
              <w:t xml:space="preserve">Figura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Figura \* ARABIC \s 1 </w:instrText>
            </w:r>
            <w:r w:rsidR="006D3C3D">
              <w:fldChar w:fldCharType="separate"/>
            </w:r>
            <w:r w:rsidR="00BA2C70">
              <w:rPr>
                <w:noProof/>
              </w:rPr>
              <w:t>6</w:t>
            </w:r>
            <w:r w:rsidR="006D3C3D">
              <w:rPr>
                <w:noProof/>
              </w:rPr>
              <w:fldChar w:fldCharType="end"/>
            </w:r>
            <w:r w:rsidRPr="00E341D1">
              <w:t xml:space="preserve"> Tabiques, cintas plásticas y mallas</w:t>
            </w:r>
            <w:bookmarkEnd w:id="49"/>
            <w:bookmarkEnd w:id="50"/>
            <w:r w:rsidRPr="00E341D1">
              <w:t xml:space="preserve"> </w:t>
            </w:r>
          </w:p>
          <w:p w14:paraId="1C464212" w14:textId="77777777" w:rsidR="00421EFC" w:rsidRPr="00E341D1" w:rsidRDefault="00421EFC" w:rsidP="00421EFC">
            <w:pPr>
              <w:tabs>
                <w:tab w:val="center" w:pos="4419"/>
                <w:tab w:val="right" w:pos="8838"/>
              </w:tabs>
              <w:jc w:val="center"/>
              <w:rPr>
                <w:rFonts w:ascii="Times New Roman" w:eastAsiaTheme="minorHAnsi" w:hAnsi="Times New Roman"/>
                <w:bCs/>
                <w:sz w:val="18"/>
                <w:szCs w:val="18"/>
              </w:rPr>
            </w:pPr>
            <w:r w:rsidRPr="00E341D1">
              <w:rPr>
                <w:rFonts w:ascii="Times New Roman" w:hAnsi="Times New Roman"/>
                <w:sz w:val="18"/>
                <w:szCs w:val="18"/>
              </w:rPr>
              <w:t xml:space="preserve">Fuente </w:t>
            </w:r>
            <w:sdt>
              <w:sdtPr>
                <w:rPr>
                  <w:rFonts w:ascii="Times New Roman" w:eastAsiaTheme="minorHAnsi" w:hAnsi="Times New Roman"/>
                  <w:bCs/>
                  <w:sz w:val="18"/>
                  <w:szCs w:val="18"/>
                </w:rPr>
                <w:id w:val="-1843845665"/>
                <w:citation/>
              </w:sdtPr>
              <w:sdtEndPr/>
              <w:sdtContent>
                <w:r w:rsidRPr="00E341D1">
                  <w:rPr>
                    <w:rFonts w:ascii="Times New Roman" w:eastAsiaTheme="minorHAnsi" w:hAnsi="Times New Roman"/>
                    <w:bCs/>
                    <w:sz w:val="18"/>
                    <w:szCs w:val="18"/>
                  </w:rPr>
                  <w:fldChar w:fldCharType="begin"/>
                </w:r>
                <w:r w:rsidRPr="00E341D1">
                  <w:rPr>
                    <w:rFonts w:ascii="Times New Roman" w:eastAsiaTheme="minorHAnsi" w:hAnsi="Times New Roman"/>
                    <w:bCs/>
                    <w:sz w:val="18"/>
                    <w:szCs w:val="18"/>
                  </w:rPr>
                  <w:instrText xml:space="preserve">CITATION Uri04 \l 9226 </w:instrText>
                </w:r>
                <w:r w:rsidRPr="00E341D1">
                  <w:rPr>
                    <w:rFonts w:ascii="Times New Roman" w:eastAsiaTheme="minorHAnsi" w:hAnsi="Times New Roman"/>
                    <w:bCs/>
                    <w:sz w:val="18"/>
                    <w:szCs w:val="18"/>
                  </w:rPr>
                  <w:fldChar w:fldCharType="separate"/>
                </w:r>
                <w:r w:rsidR="00AA072A" w:rsidRPr="00E341D1">
                  <w:rPr>
                    <w:rFonts w:ascii="Times New Roman" w:eastAsiaTheme="minorHAnsi" w:hAnsi="Times New Roman"/>
                    <w:noProof/>
                    <w:sz w:val="18"/>
                    <w:szCs w:val="18"/>
                  </w:rPr>
                  <w:t>( UrielL Gallego, Manual de señalización. Dispositivos para la regulación del tránsito en calles, carreteras y ciclo rutas de Colombia, 2004)</w:t>
                </w:r>
                <w:r w:rsidRPr="00E341D1">
                  <w:rPr>
                    <w:rFonts w:ascii="Times New Roman" w:eastAsiaTheme="minorHAnsi" w:hAnsi="Times New Roman"/>
                    <w:bCs/>
                    <w:sz w:val="18"/>
                    <w:szCs w:val="18"/>
                  </w:rPr>
                  <w:fldChar w:fldCharType="end"/>
                </w:r>
              </w:sdtContent>
            </w:sdt>
          </w:p>
          <w:p w14:paraId="4E61779E" w14:textId="77777777" w:rsidR="00421EFC" w:rsidRPr="00E341D1" w:rsidRDefault="00421EFC" w:rsidP="00421EFC">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73"/>
            </w:tblGrid>
            <w:tr w:rsidR="00421EFC" w:rsidRPr="00E341D1" w14:paraId="2BCC2F93" w14:textId="77777777" w:rsidTr="00421EFC">
              <w:trPr>
                <w:trHeight w:val="3662"/>
                <w:jc w:val="center"/>
              </w:trPr>
              <w:tc>
                <w:tcPr>
                  <w:tcW w:w="4573" w:type="dxa"/>
                  <w:shd w:val="clear" w:color="auto" w:fill="auto"/>
                  <w:vAlign w:val="center"/>
                </w:tcPr>
                <w:p w14:paraId="0C36C264" w14:textId="77777777" w:rsidR="00421EFC" w:rsidRPr="00E341D1" w:rsidRDefault="00421EFC" w:rsidP="00421EFC">
                  <w:pPr>
                    <w:keepNext/>
                    <w:jc w:val="center"/>
                    <w:rPr>
                      <w:rFonts w:asciiTheme="majorHAnsi" w:hAnsiTheme="majorHAnsi"/>
                      <w:kern w:val="32"/>
                    </w:rPr>
                  </w:pPr>
                  <w:r w:rsidRPr="00E341D1">
                    <w:rPr>
                      <w:rFonts w:asciiTheme="majorHAnsi" w:hAnsiTheme="majorHAnsi"/>
                      <w:noProof/>
                      <w:lang w:eastAsia="es-CO"/>
                    </w:rPr>
                    <w:lastRenderedPageBreak/>
                    <w:drawing>
                      <wp:anchor distT="0" distB="0" distL="114300" distR="114300" simplePos="0" relativeHeight="251643392" behindDoc="0" locked="0" layoutInCell="1" allowOverlap="1" wp14:anchorId="1DDDD6F1" wp14:editId="2BBE4482">
                        <wp:simplePos x="0" y="0"/>
                        <wp:positionH relativeFrom="column">
                          <wp:posOffset>514985</wp:posOffset>
                        </wp:positionH>
                        <wp:positionV relativeFrom="paragraph">
                          <wp:posOffset>-112395</wp:posOffset>
                        </wp:positionV>
                        <wp:extent cx="1995170" cy="2164715"/>
                        <wp:effectExtent l="0" t="0" r="5080" b="6985"/>
                        <wp:wrapNone/>
                        <wp:docPr id="33"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7"/>
                                <a:srcRect t="7246"/>
                                <a:stretch>
                                  <a:fillRect/>
                                </a:stretch>
                              </pic:blipFill>
                              <pic:spPr bwMode="auto">
                                <a:xfrm>
                                  <a:off x="0" y="0"/>
                                  <a:ext cx="1995170" cy="216471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5349EB8D" w14:textId="2B9B4A12" w:rsidR="00421EFC" w:rsidRPr="00E341D1" w:rsidRDefault="00421EFC" w:rsidP="00A900E4">
            <w:pPr>
              <w:pStyle w:val="Tablas"/>
            </w:pPr>
            <w:bookmarkStart w:id="51" w:name="_Toc437000307"/>
            <w:bookmarkStart w:id="52" w:name="_Toc438544533"/>
            <w:r w:rsidRPr="00E341D1">
              <w:t xml:space="preserve">Figura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Figura \* ARABIC \s 1 </w:instrText>
            </w:r>
            <w:r w:rsidR="006D3C3D">
              <w:fldChar w:fldCharType="separate"/>
            </w:r>
            <w:r w:rsidR="00BA2C70">
              <w:rPr>
                <w:noProof/>
              </w:rPr>
              <w:t>7</w:t>
            </w:r>
            <w:r w:rsidR="006D3C3D">
              <w:rPr>
                <w:noProof/>
              </w:rPr>
              <w:fldChar w:fldCharType="end"/>
            </w:r>
            <w:r w:rsidRPr="00E341D1">
              <w:t xml:space="preserve"> Señales de tipo luminosas</w:t>
            </w:r>
            <w:bookmarkEnd w:id="51"/>
            <w:bookmarkEnd w:id="52"/>
          </w:p>
          <w:p w14:paraId="55DE4F32" w14:textId="77777777" w:rsidR="00421EFC" w:rsidRPr="00E341D1" w:rsidRDefault="00421EFC" w:rsidP="00421EFC">
            <w:pPr>
              <w:tabs>
                <w:tab w:val="center" w:pos="4419"/>
                <w:tab w:val="right" w:pos="8838"/>
              </w:tabs>
              <w:jc w:val="center"/>
              <w:rPr>
                <w:rFonts w:ascii="Times New Roman" w:hAnsi="Times New Roman"/>
                <w:sz w:val="18"/>
                <w:szCs w:val="18"/>
              </w:rPr>
            </w:pPr>
            <w:r w:rsidRPr="00E341D1">
              <w:rPr>
                <w:rFonts w:ascii="Times New Roman" w:hAnsi="Times New Roman"/>
                <w:sz w:val="18"/>
                <w:szCs w:val="18"/>
              </w:rPr>
              <w:t xml:space="preserve">Fuente </w:t>
            </w:r>
            <w:sdt>
              <w:sdtPr>
                <w:rPr>
                  <w:rFonts w:ascii="Times New Roman" w:eastAsiaTheme="minorHAnsi" w:hAnsi="Times New Roman"/>
                  <w:bCs/>
                  <w:sz w:val="18"/>
                  <w:szCs w:val="18"/>
                </w:rPr>
                <w:id w:val="-659165261"/>
                <w:citation/>
              </w:sdtPr>
              <w:sdtEndPr/>
              <w:sdtContent>
                <w:r w:rsidRPr="00E341D1">
                  <w:rPr>
                    <w:rFonts w:ascii="Times New Roman" w:eastAsiaTheme="minorHAnsi" w:hAnsi="Times New Roman"/>
                    <w:bCs/>
                    <w:sz w:val="18"/>
                    <w:szCs w:val="18"/>
                  </w:rPr>
                  <w:fldChar w:fldCharType="begin"/>
                </w:r>
                <w:r w:rsidRPr="00E341D1">
                  <w:rPr>
                    <w:rFonts w:ascii="Times New Roman" w:eastAsiaTheme="minorHAnsi" w:hAnsi="Times New Roman"/>
                    <w:bCs/>
                    <w:sz w:val="18"/>
                    <w:szCs w:val="18"/>
                  </w:rPr>
                  <w:instrText xml:space="preserve">CITATION Uri04 \l 9226 </w:instrText>
                </w:r>
                <w:r w:rsidRPr="00E341D1">
                  <w:rPr>
                    <w:rFonts w:ascii="Times New Roman" w:eastAsiaTheme="minorHAnsi" w:hAnsi="Times New Roman"/>
                    <w:bCs/>
                    <w:sz w:val="18"/>
                    <w:szCs w:val="18"/>
                  </w:rPr>
                  <w:fldChar w:fldCharType="separate"/>
                </w:r>
                <w:r w:rsidR="00AA072A" w:rsidRPr="00E341D1">
                  <w:rPr>
                    <w:rFonts w:ascii="Times New Roman" w:eastAsiaTheme="minorHAnsi" w:hAnsi="Times New Roman"/>
                    <w:noProof/>
                    <w:sz w:val="18"/>
                    <w:szCs w:val="18"/>
                  </w:rPr>
                  <w:t>( UrielL Gallego, Manual de señalización. Dispositivos para la regulación del tránsito en calles, carreteras y ciclo rutas de Colombia, 2004)</w:t>
                </w:r>
                <w:r w:rsidRPr="00E341D1">
                  <w:rPr>
                    <w:rFonts w:ascii="Times New Roman" w:eastAsiaTheme="minorHAnsi" w:hAnsi="Times New Roman"/>
                    <w:bCs/>
                    <w:sz w:val="18"/>
                    <w:szCs w:val="18"/>
                  </w:rPr>
                  <w:fldChar w:fldCharType="end"/>
                </w:r>
              </w:sdtContent>
            </w:sdt>
          </w:p>
          <w:p w14:paraId="0C3627AC" w14:textId="77777777" w:rsidR="000F63E1" w:rsidRPr="00E341D1" w:rsidRDefault="000F63E1" w:rsidP="00421EFC">
            <w:pPr>
              <w:rPr>
                <w:rFonts w:asciiTheme="majorHAnsi" w:hAnsiTheme="majorHAnsi"/>
              </w:rPr>
            </w:pPr>
          </w:p>
          <w:p w14:paraId="39FE4955" w14:textId="433B142E" w:rsidR="00421EFC" w:rsidRPr="00E341D1" w:rsidRDefault="00421EFC" w:rsidP="00421EFC">
            <w:pPr>
              <w:rPr>
                <w:rFonts w:asciiTheme="majorHAnsi" w:hAnsiTheme="majorHAnsi"/>
              </w:rPr>
            </w:pPr>
            <w:r w:rsidRPr="00E341D1">
              <w:rPr>
                <w:rFonts w:asciiTheme="majorHAnsi" w:hAnsiTheme="majorHAnsi"/>
              </w:rPr>
              <w:t>En las siguientes tablas indican las especificaciones para la señalización vertical:</w:t>
            </w:r>
          </w:p>
          <w:p w14:paraId="6B501040" w14:textId="77777777" w:rsidR="00421EFC" w:rsidRPr="00E341D1" w:rsidRDefault="00421EFC" w:rsidP="00421EFC">
            <w:pPr>
              <w:rPr>
                <w:rFonts w:asciiTheme="majorHAnsi" w:hAnsiTheme="majorHAnsi"/>
              </w:rPr>
            </w:pPr>
          </w:p>
          <w:tbl>
            <w:tblPr>
              <w:tblW w:w="8071" w:type="dxa"/>
              <w:jc w:val="center"/>
              <w:tblCellMar>
                <w:left w:w="70" w:type="dxa"/>
                <w:right w:w="70" w:type="dxa"/>
              </w:tblCellMar>
              <w:tblLook w:val="00A0" w:firstRow="1" w:lastRow="0" w:firstColumn="1" w:lastColumn="0" w:noHBand="0" w:noVBand="0"/>
            </w:tblPr>
            <w:tblGrid>
              <w:gridCol w:w="2034"/>
              <w:gridCol w:w="2870"/>
              <w:gridCol w:w="3167"/>
            </w:tblGrid>
            <w:tr w:rsidR="00421EFC" w:rsidRPr="00E341D1" w14:paraId="030A8A3A" w14:textId="77777777" w:rsidTr="00421EFC">
              <w:trPr>
                <w:trHeight w:val="510"/>
                <w:jc w:val="center"/>
              </w:trPr>
              <w:tc>
                <w:tcPr>
                  <w:tcW w:w="2034"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798C674D"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TIPO DE SEÑAL</w:t>
                  </w:r>
                </w:p>
              </w:tc>
              <w:tc>
                <w:tcPr>
                  <w:tcW w:w="2870" w:type="dxa"/>
                  <w:tcBorders>
                    <w:top w:val="single" w:sz="4" w:space="0" w:color="auto"/>
                    <w:left w:val="nil"/>
                    <w:bottom w:val="single" w:sz="4" w:space="0" w:color="auto"/>
                    <w:right w:val="single" w:sz="4" w:space="0" w:color="auto"/>
                  </w:tcBorders>
                  <w:shd w:val="pct12" w:color="auto" w:fill="auto"/>
                  <w:vAlign w:val="center"/>
                  <w:hideMark/>
                </w:tcPr>
                <w:p w14:paraId="1A63DF26"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VÍAS URBANAS DE JERARQUÍA SUPERIOR A LAS PRINCIPALES Y CARRETERAS CON ANCHO DE CORONA ENTRE 6 Y 9 m</w:t>
                  </w:r>
                </w:p>
              </w:tc>
              <w:tc>
                <w:tcPr>
                  <w:tcW w:w="3167" w:type="dxa"/>
                  <w:tcBorders>
                    <w:top w:val="single" w:sz="4" w:space="0" w:color="auto"/>
                    <w:left w:val="nil"/>
                    <w:bottom w:val="single" w:sz="4" w:space="0" w:color="auto"/>
                    <w:right w:val="single" w:sz="4" w:space="0" w:color="auto"/>
                  </w:tcBorders>
                  <w:shd w:val="pct12" w:color="auto" w:fill="auto"/>
                  <w:vAlign w:val="center"/>
                  <w:hideMark/>
                </w:tcPr>
                <w:p w14:paraId="0474771F"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AUTOPISTAS Y CARRETERAS CON ANCHO DE CORONA ENTRE 9 Y 12 m</w:t>
                  </w:r>
                </w:p>
              </w:tc>
            </w:tr>
            <w:tr w:rsidR="00421EFC" w:rsidRPr="00E341D1" w14:paraId="252F976F" w14:textId="77777777" w:rsidTr="00421EFC">
              <w:trPr>
                <w:trHeight w:val="267"/>
                <w:jc w:val="center"/>
              </w:trPr>
              <w:tc>
                <w:tcPr>
                  <w:tcW w:w="2034" w:type="dxa"/>
                  <w:tcBorders>
                    <w:top w:val="nil"/>
                    <w:left w:val="single" w:sz="4" w:space="0" w:color="auto"/>
                    <w:bottom w:val="single" w:sz="4" w:space="0" w:color="auto"/>
                    <w:right w:val="single" w:sz="4" w:space="0" w:color="auto"/>
                  </w:tcBorders>
                  <w:noWrap/>
                  <w:vAlign w:val="center"/>
                  <w:hideMark/>
                </w:tcPr>
                <w:p w14:paraId="46657BC2" w14:textId="77777777" w:rsidR="00421EFC" w:rsidRPr="00E341D1" w:rsidRDefault="00421EFC" w:rsidP="00421EFC">
                  <w:pPr>
                    <w:rPr>
                      <w:rFonts w:asciiTheme="majorHAnsi" w:hAnsiTheme="majorHAnsi"/>
                      <w:sz w:val="18"/>
                    </w:rPr>
                  </w:pPr>
                  <w:r w:rsidRPr="00E341D1">
                    <w:rPr>
                      <w:rFonts w:asciiTheme="majorHAnsi" w:hAnsiTheme="majorHAnsi"/>
                      <w:sz w:val="18"/>
                    </w:rPr>
                    <w:t>Preventivas</w:t>
                  </w:r>
                </w:p>
              </w:tc>
              <w:tc>
                <w:tcPr>
                  <w:tcW w:w="2870" w:type="dxa"/>
                  <w:tcBorders>
                    <w:top w:val="nil"/>
                    <w:left w:val="nil"/>
                    <w:bottom w:val="single" w:sz="4" w:space="0" w:color="auto"/>
                    <w:right w:val="single" w:sz="4" w:space="0" w:color="auto"/>
                  </w:tcBorders>
                  <w:vAlign w:val="center"/>
                  <w:hideMark/>
                </w:tcPr>
                <w:p w14:paraId="3E498D28" w14:textId="77777777" w:rsidR="00421EFC" w:rsidRPr="00E341D1" w:rsidRDefault="00421EFC" w:rsidP="00421EFC">
                  <w:pPr>
                    <w:rPr>
                      <w:rFonts w:asciiTheme="majorHAnsi" w:hAnsiTheme="majorHAnsi"/>
                      <w:sz w:val="18"/>
                    </w:rPr>
                  </w:pPr>
                  <w:r w:rsidRPr="00E341D1">
                    <w:rPr>
                      <w:rFonts w:asciiTheme="majorHAnsi" w:hAnsiTheme="majorHAnsi"/>
                      <w:sz w:val="18"/>
                    </w:rPr>
                    <w:t>Cuadrado de 75 x 75 cm</w:t>
                  </w:r>
                </w:p>
              </w:tc>
              <w:tc>
                <w:tcPr>
                  <w:tcW w:w="3167" w:type="dxa"/>
                  <w:tcBorders>
                    <w:top w:val="nil"/>
                    <w:left w:val="nil"/>
                    <w:bottom w:val="single" w:sz="4" w:space="0" w:color="auto"/>
                    <w:right w:val="single" w:sz="4" w:space="0" w:color="auto"/>
                  </w:tcBorders>
                  <w:vAlign w:val="center"/>
                  <w:hideMark/>
                </w:tcPr>
                <w:p w14:paraId="26B9138C" w14:textId="77777777" w:rsidR="00421EFC" w:rsidRPr="00E341D1" w:rsidRDefault="00421EFC" w:rsidP="00421EFC">
                  <w:pPr>
                    <w:rPr>
                      <w:rFonts w:asciiTheme="majorHAnsi" w:hAnsiTheme="majorHAnsi"/>
                      <w:sz w:val="18"/>
                    </w:rPr>
                  </w:pPr>
                  <w:r w:rsidRPr="00E341D1">
                    <w:rPr>
                      <w:rFonts w:asciiTheme="majorHAnsi" w:hAnsiTheme="majorHAnsi"/>
                      <w:sz w:val="18"/>
                    </w:rPr>
                    <w:t>Cuadrado de 90 x 90 cm</w:t>
                  </w:r>
                </w:p>
              </w:tc>
            </w:tr>
            <w:tr w:rsidR="00421EFC" w:rsidRPr="00E341D1" w14:paraId="409A623E" w14:textId="77777777" w:rsidTr="00421EFC">
              <w:trPr>
                <w:trHeight w:val="401"/>
                <w:jc w:val="center"/>
              </w:trPr>
              <w:tc>
                <w:tcPr>
                  <w:tcW w:w="2034" w:type="dxa"/>
                  <w:tcBorders>
                    <w:top w:val="nil"/>
                    <w:left w:val="single" w:sz="4" w:space="0" w:color="auto"/>
                    <w:bottom w:val="single" w:sz="4" w:space="0" w:color="auto"/>
                    <w:right w:val="single" w:sz="4" w:space="0" w:color="auto"/>
                  </w:tcBorders>
                  <w:noWrap/>
                  <w:vAlign w:val="center"/>
                  <w:hideMark/>
                </w:tcPr>
                <w:p w14:paraId="2DD1524B" w14:textId="77777777" w:rsidR="00421EFC" w:rsidRPr="00E341D1" w:rsidRDefault="00421EFC" w:rsidP="00421EFC">
                  <w:pPr>
                    <w:rPr>
                      <w:rFonts w:asciiTheme="majorHAnsi" w:hAnsiTheme="majorHAnsi"/>
                      <w:sz w:val="18"/>
                    </w:rPr>
                  </w:pPr>
                  <w:r w:rsidRPr="00E341D1">
                    <w:rPr>
                      <w:rFonts w:asciiTheme="majorHAnsi" w:hAnsiTheme="majorHAnsi"/>
                      <w:sz w:val="18"/>
                    </w:rPr>
                    <w:t xml:space="preserve">Preventiva SP - 40 </w:t>
                  </w:r>
                </w:p>
              </w:tc>
              <w:tc>
                <w:tcPr>
                  <w:tcW w:w="2870" w:type="dxa"/>
                  <w:tcBorders>
                    <w:top w:val="nil"/>
                    <w:left w:val="nil"/>
                    <w:bottom w:val="single" w:sz="4" w:space="0" w:color="auto"/>
                    <w:right w:val="single" w:sz="4" w:space="0" w:color="auto"/>
                  </w:tcBorders>
                  <w:vAlign w:val="center"/>
                  <w:hideMark/>
                </w:tcPr>
                <w:p w14:paraId="524EE056" w14:textId="77777777" w:rsidR="00421EFC" w:rsidRPr="00E341D1" w:rsidRDefault="00421EFC" w:rsidP="00421EFC">
                  <w:pPr>
                    <w:rPr>
                      <w:rFonts w:asciiTheme="majorHAnsi" w:hAnsiTheme="majorHAnsi"/>
                      <w:sz w:val="18"/>
                    </w:rPr>
                  </w:pPr>
                  <w:r w:rsidRPr="00E341D1">
                    <w:rPr>
                      <w:rFonts w:asciiTheme="majorHAnsi" w:hAnsiTheme="majorHAnsi"/>
                      <w:sz w:val="18"/>
                    </w:rPr>
                    <w:t>Rectángulo de 120 x 40 cm</w:t>
                  </w:r>
                </w:p>
              </w:tc>
              <w:tc>
                <w:tcPr>
                  <w:tcW w:w="3167" w:type="dxa"/>
                  <w:tcBorders>
                    <w:top w:val="nil"/>
                    <w:left w:val="nil"/>
                    <w:bottom w:val="single" w:sz="4" w:space="0" w:color="auto"/>
                    <w:right w:val="single" w:sz="4" w:space="0" w:color="auto"/>
                  </w:tcBorders>
                  <w:vAlign w:val="center"/>
                  <w:hideMark/>
                </w:tcPr>
                <w:p w14:paraId="37011BF5" w14:textId="77777777" w:rsidR="00421EFC" w:rsidRPr="00E341D1" w:rsidRDefault="00421EFC" w:rsidP="00421EFC">
                  <w:pPr>
                    <w:rPr>
                      <w:rFonts w:asciiTheme="majorHAnsi" w:hAnsiTheme="majorHAnsi"/>
                      <w:sz w:val="18"/>
                    </w:rPr>
                  </w:pPr>
                  <w:r w:rsidRPr="00E341D1">
                    <w:rPr>
                      <w:rFonts w:asciiTheme="majorHAnsi" w:hAnsiTheme="majorHAnsi"/>
                      <w:sz w:val="18"/>
                    </w:rPr>
                    <w:t>Rectángulo de 150 x 50 cm</w:t>
                  </w:r>
                </w:p>
              </w:tc>
            </w:tr>
            <w:tr w:rsidR="00421EFC" w:rsidRPr="00E341D1" w14:paraId="760A41B8" w14:textId="77777777" w:rsidTr="00421EFC">
              <w:trPr>
                <w:trHeight w:val="401"/>
                <w:jc w:val="center"/>
              </w:trPr>
              <w:tc>
                <w:tcPr>
                  <w:tcW w:w="2034" w:type="dxa"/>
                  <w:tcBorders>
                    <w:top w:val="nil"/>
                    <w:left w:val="single" w:sz="4" w:space="0" w:color="auto"/>
                    <w:bottom w:val="single" w:sz="4" w:space="0" w:color="auto"/>
                    <w:right w:val="single" w:sz="4" w:space="0" w:color="auto"/>
                  </w:tcBorders>
                  <w:noWrap/>
                  <w:vAlign w:val="center"/>
                  <w:hideMark/>
                </w:tcPr>
                <w:p w14:paraId="7DB7AF00" w14:textId="77777777" w:rsidR="00421EFC" w:rsidRPr="00E341D1" w:rsidRDefault="00421EFC" w:rsidP="00421EFC">
                  <w:pPr>
                    <w:rPr>
                      <w:rFonts w:asciiTheme="majorHAnsi" w:hAnsiTheme="majorHAnsi"/>
                      <w:sz w:val="18"/>
                    </w:rPr>
                  </w:pPr>
                  <w:r w:rsidRPr="00E341D1">
                    <w:rPr>
                      <w:rFonts w:asciiTheme="majorHAnsi" w:hAnsiTheme="majorHAnsi"/>
                      <w:sz w:val="18"/>
                    </w:rPr>
                    <w:t>Reglamentarias</w:t>
                  </w:r>
                </w:p>
              </w:tc>
              <w:tc>
                <w:tcPr>
                  <w:tcW w:w="2870" w:type="dxa"/>
                  <w:tcBorders>
                    <w:top w:val="nil"/>
                    <w:left w:val="nil"/>
                    <w:bottom w:val="single" w:sz="4" w:space="0" w:color="auto"/>
                    <w:right w:val="single" w:sz="4" w:space="0" w:color="auto"/>
                  </w:tcBorders>
                  <w:vAlign w:val="center"/>
                  <w:hideMark/>
                </w:tcPr>
                <w:p w14:paraId="0AC181F9" w14:textId="77777777" w:rsidR="00421EFC" w:rsidRPr="00E341D1" w:rsidRDefault="00421EFC" w:rsidP="00421EFC">
                  <w:pPr>
                    <w:rPr>
                      <w:rFonts w:asciiTheme="majorHAnsi" w:hAnsiTheme="majorHAnsi"/>
                      <w:sz w:val="18"/>
                    </w:rPr>
                  </w:pPr>
                  <w:r w:rsidRPr="00E341D1">
                    <w:rPr>
                      <w:rFonts w:asciiTheme="majorHAnsi" w:hAnsiTheme="majorHAnsi"/>
                      <w:sz w:val="18"/>
                    </w:rPr>
                    <w:t>Círculo de 75 cm de diámetro</w:t>
                  </w:r>
                </w:p>
              </w:tc>
              <w:tc>
                <w:tcPr>
                  <w:tcW w:w="3167" w:type="dxa"/>
                  <w:tcBorders>
                    <w:top w:val="nil"/>
                    <w:left w:val="nil"/>
                    <w:bottom w:val="single" w:sz="4" w:space="0" w:color="auto"/>
                    <w:right w:val="single" w:sz="4" w:space="0" w:color="auto"/>
                  </w:tcBorders>
                  <w:vAlign w:val="center"/>
                  <w:hideMark/>
                </w:tcPr>
                <w:p w14:paraId="3CA3E162" w14:textId="77777777" w:rsidR="00421EFC" w:rsidRPr="00E341D1" w:rsidRDefault="00421EFC" w:rsidP="00421EFC">
                  <w:pPr>
                    <w:rPr>
                      <w:rFonts w:asciiTheme="majorHAnsi" w:hAnsiTheme="majorHAnsi"/>
                      <w:sz w:val="18"/>
                    </w:rPr>
                  </w:pPr>
                  <w:r w:rsidRPr="00E341D1">
                    <w:rPr>
                      <w:rFonts w:asciiTheme="majorHAnsi" w:hAnsiTheme="majorHAnsi"/>
                      <w:sz w:val="18"/>
                    </w:rPr>
                    <w:t>Círculo de 90 cm de diámetro</w:t>
                  </w:r>
                </w:p>
              </w:tc>
            </w:tr>
            <w:tr w:rsidR="00421EFC" w:rsidRPr="00E341D1" w14:paraId="0C60C89A" w14:textId="77777777" w:rsidTr="00421EFC">
              <w:trPr>
                <w:trHeight w:val="401"/>
                <w:jc w:val="center"/>
              </w:trPr>
              <w:tc>
                <w:tcPr>
                  <w:tcW w:w="2034" w:type="dxa"/>
                  <w:tcBorders>
                    <w:top w:val="nil"/>
                    <w:left w:val="single" w:sz="4" w:space="0" w:color="auto"/>
                    <w:bottom w:val="single" w:sz="4" w:space="0" w:color="auto"/>
                    <w:right w:val="single" w:sz="4" w:space="0" w:color="auto"/>
                  </w:tcBorders>
                  <w:noWrap/>
                  <w:vAlign w:val="center"/>
                  <w:hideMark/>
                </w:tcPr>
                <w:p w14:paraId="028816E0" w14:textId="77777777" w:rsidR="00421EFC" w:rsidRPr="00E341D1" w:rsidRDefault="00421EFC" w:rsidP="00421EFC">
                  <w:pPr>
                    <w:rPr>
                      <w:rFonts w:asciiTheme="majorHAnsi" w:hAnsiTheme="majorHAnsi"/>
                      <w:sz w:val="18"/>
                    </w:rPr>
                  </w:pPr>
                  <w:r w:rsidRPr="00E341D1">
                    <w:rPr>
                      <w:rFonts w:asciiTheme="majorHAnsi" w:hAnsiTheme="majorHAnsi"/>
                      <w:sz w:val="18"/>
                    </w:rPr>
                    <w:t>Reglamentaria SR – 01</w:t>
                  </w:r>
                </w:p>
              </w:tc>
              <w:tc>
                <w:tcPr>
                  <w:tcW w:w="2870" w:type="dxa"/>
                  <w:tcBorders>
                    <w:top w:val="nil"/>
                    <w:left w:val="nil"/>
                    <w:bottom w:val="single" w:sz="4" w:space="0" w:color="auto"/>
                    <w:right w:val="single" w:sz="4" w:space="0" w:color="auto"/>
                  </w:tcBorders>
                  <w:vAlign w:val="center"/>
                  <w:hideMark/>
                </w:tcPr>
                <w:p w14:paraId="39E2398F" w14:textId="77777777" w:rsidR="00421EFC" w:rsidRPr="00E341D1" w:rsidRDefault="00421EFC" w:rsidP="00421EFC">
                  <w:pPr>
                    <w:rPr>
                      <w:rFonts w:asciiTheme="majorHAnsi" w:hAnsiTheme="majorHAnsi"/>
                      <w:sz w:val="18"/>
                    </w:rPr>
                  </w:pPr>
                  <w:r w:rsidRPr="00E341D1">
                    <w:rPr>
                      <w:rFonts w:asciiTheme="majorHAnsi" w:hAnsiTheme="majorHAnsi"/>
                      <w:sz w:val="18"/>
                    </w:rPr>
                    <w:t>Octágono con altura de 75 cm</w:t>
                  </w:r>
                </w:p>
              </w:tc>
              <w:tc>
                <w:tcPr>
                  <w:tcW w:w="3167" w:type="dxa"/>
                  <w:tcBorders>
                    <w:top w:val="nil"/>
                    <w:left w:val="nil"/>
                    <w:bottom w:val="single" w:sz="4" w:space="0" w:color="auto"/>
                    <w:right w:val="single" w:sz="4" w:space="0" w:color="auto"/>
                  </w:tcBorders>
                  <w:vAlign w:val="center"/>
                  <w:hideMark/>
                </w:tcPr>
                <w:p w14:paraId="36C706E8" w14:textId="77777777" w:rsidR="00421EFC" w:rsidRPr="00E341D1" w:rsidRDefault="00421EFC" w:rsidP="00421EFC">
                  <w:pPr>
                    <w:rPr>
                      <w:rFonts w:asciiTheme="majorHAnsi" w:hAnsiTheme="majorHAnsi"/>
                      <w:sz w:val="18"/>
                    </w:rPr>
                  </w:pPr>
                  <w:r w:rsidRPr="00E341D1">
                    <w:rPr>
                      <w:rFonts w:asciiTheme="majorHAnsi" w:hAnsiTheme="majorHAnsi"/>
                      <w:sz w:val="18"/>
                    </w:rPr>
                    <w:t>Octágono con altura de 90 cm</w:t>
                  </w:r>
                </w:p>
              </w:tc>
            </w:tr>
            <w:tr w:rsidR="00421EFC" w:rsidRPr="00E341D1" w14:paraId="7159A267" w14:textId="77777777" w:rsidTr="00421EFC">
              <w:trPr>
                <w:trHeight w:val="401"/>
                <w:jc w:val="center"/>
              </w:trPr>
              <w:tc>
                <w:tcPr>
                  <w:tcW w:w="2034" w:type="dxa"/>
                  <w:tcBorders>
                    <w:top w:val="nil"/>
                    <w:left w:val="single" w:sz="4" w:space="0" w:color="auto"/>
                    <w:bottom w:val="single" w:sz="4" w:space="0" w:color="auto"/>
                    <w:right w:val="single" w:sz="4" w:space="0" w:color="auto"/>
                  </w:tcBorders>
                  <w:noWrap/>
                  <w:vAlign w:val="center"/>
                  <w:hideMark/>
                </w:tcPr>
                <w:p w14:paraId="77FC7902" w14:textId="77777777" w:rsidR="00421EFC" w:rsidRPr="00E341D1" w:rsidRDefault="00421EFC" w:rsidP="00421EFC">
                  <w:pPr>
                    <w:rPr>
                      <w:rFonts w:asciiTheme="majorHAnsi" w:hAnsiTheme="majorHAnsi"/>
                      <w:sz w:val="18"/>
                    </w:rPr>
                  </w:pPr>
                  <w:r w:rsidRPr="00E341D1">
                    <w:rPr>
                      <w:rFonts w:asciiTheme="majorHAnsi" w:hAnsiTheme="majorHAnsi"/>
                      <w:sz w:val="18"/>
                    </w:rPr>
                    <w:t>Reglamentaria SR – 02</w:t>
                  </w:r>
                </w:p>
              </w:tc>
              <w:tc>
                <w:tcPr>
                  <w:tcW w:w="2870" w:type="dxa"/>
                  <w:tcBorders>
                    <w:top w:val="nil"/>
                    <w:left w:val="nil"/>
                    <w:bottom w:val="single" w:sz="4" w:space="0" w:color="auto"/>
                    <w:right w:val="single" w:sz="4" w:space="0" w:color="auto"/>
                  </w:tcBorders>
                  <w:vAlign w:val="center"/>
                  <w:hideMark/>
                </w:tcPr>
                <w:p w14:paraId="2BBB435B" w14:textId="77777777" w:rsidR="00421EFC" w:rsidRPr="00E341D1" w:rsidRDefault="00421EFC" w:rsidP="00421EFC">
                  <w:pPr>
                    <w:rPr>
                      <w:rFonts w:asciiTheme="majorHAnsi" w:hAnsiTheme="majorHAnsi"/>
                      <w:sz w:val="18"/>
                    </w:rPr>
                  </w:pPr>
                  <w:r w:rsidRPr="00E341D1">
                    <w:rPr>
                      <w:rFonts w:asciiTheme="majorHAnsi" w:hAnsiTheme="majorHAnsi"/>
                      <w:sz w:val="18"/>
                    </w:rPr>
                    <w:t>Triángulo equilátero de 90 cm de lado</w:t>
                  </w:r>
                </w:p>
              </w:tc>
              <w:tc>
                <w:tcPr>
                  <w:tcW w:w="3167" w:type="dxa"/>
                  <w:tcBorders>
                    <w:top w:val="nil"/>
                    <w:left w:val="nil"/>
                    <w:bottom w:val="single" w:sz="4" w:space="0" w:color="auto"/>
                    <w:right w:val="single" w:sz="4" w:space="0" w:color="auto"/>
                  </w:tcBorders>
                  <w:vAlign w:val="center"/>
                  <w:hideMark/>
                </w:tcPr>
                <w:p w14:paraId="4A13B6D3" w14:textId="77777777" w:rsidR="00421EFC" w:rsidRPr="00E341D1" w:rsidRDefault="00421EFC" w:rsidP="00421EFC">
                  <w:pPr>
                    <w:rPr>
                      <w:rFonts w:asciiTheme="majorHAnsi" w:hAnsiTheme="majorHAnsi"/>
                      <w:sz w:val="18"/>
                    </w:rPr>
                  </w:pPr>
                  <w:r w:rsidRPr="00E341D1">
                    <w:rPr>
                      <w:rFonts w:asciiTheme="majorHAnsi" w:hAnsiTheme="majorHAnsi"/>
                      <w:sz w:val="18"/>
                    </w:rPr>
                    <w:t>Triángulo equilátero 120 cm de lado</w:t>
                  </w:r>
                </w:p>
              </w:tc>
            </w:tr>
            <w:tr w:rsidR="00421EFC" w:rsidRPr="00E341D1" w14:paraId="20F10B21" w14:textId="77777777" w:rsidTr="00421EFC">
              <w:trPr>
                <w:trHeight w:val="401"/>
                <w:jc w:val="center"/>
              </w:trPr>
              <w:tc>
                <w:tcPr>
                  <w:tcW w:w="2034" w:type="dxa"/>
                  <w:tcBorders>
                    <w:top w:val="nil"/>
                    <w:left w:val="single" w:sz="4" w:space="0" w:color="auto"/>
                    <w:bottom w:val="single" w:sz="4" w:space="0" w:color="auto"/>
                    <w:right w:val="single" w:sz="4" w:space="0" w:color="auto"/>
                  </w:tcBorders>
                  <w:noWrap/>
                  <w:vAlign w:val="center"/>
                  <w:hideMark/>
                </w:tcPr>
                <w:p w14:paraId="16B83CE3" w14:textId="77777777" w:rsidR="00421EFC" w:rsidRPr="00E341D1" w:rsidRDefault="00421EFC" w:rsidP="00421EFC">
                  <w:pPr>
                    <w:rPr>
                      <w:rFonts w:asciiTheme="majorHAnsi" w:hAnsiTheme="majorHAnsi"/>
                      <w:sz w:val="18"/>
                    </w:rPr>
                  </w:pPr>
                  <w:r w:rsidRPr="00E341D1">
                    <w:rPr>
                      <w:rFonts w:asciiTheme="majorHAnsi" w:hAnsiTheme="majorHAnsi"/>
                      <w:sz w:val="18"/>
                    </w:rPr>
                    <w:t>Informativas</w:t>
                  </w:r>
                </w:p>
              </w:tc>
              <w:tc>
                <w:tcPr>
                  <w:tcW w:w="2870" w:type="dxa"/>
                  <w:tcBorders>
                    <w:top w:val="nil"/>
                    <w:left w:val="nil"/>
                    <w:bottom w:val="single" w:sz="4" w:space="0" w:color="auto"/>
                    <w:right w:val="single" w:sz="4" w:space="0" w:color="auto"/>
                  </w:tcBorders>
                  <w:vAlign w:val="center"/>
                  <w:hideMark/>
                </w:tcPr>
                <w:p w14:paraId="3504807F" w14:textId="77777777" w:rsidR="00421EFC" w:rsidRPr="00E341D1" w:rsidRDefault="00421EFC" w:rsidP="00421EFC">
                  <w:pPr>
                    <w:rPr>
                      <w:rFonts w:asciiTheme="majorHAnsi" w:hAnsiTheme="majorHAnsi"/>
                      <w:sz w:val="18"/>
                    </w:rPr>
                  </w:pPr>
                  <w:r w:rsidRPr="00E341D1">
                    <w:rPr>
                      <w:rFonts w:asciiTheme="majorHAnsi" w:hAnsiTheme="majorHAnsi"/>
                      <w:sz w:val="18"/>
                    </w:rPr>
                    <w:t>Rectángulo de 60 x 75 cm</w:t>
                  </w:r>
                </w:p>
              </w:tc>
              <w:tc>
                <w:tcPr>
                  <w:tcW w:w="3167" w:type="dxa"/>
                  <w:tcBorders>
                    <w:top w:val="nil"/>
                    <w:left w:val="nil"/>
                    <w:bottom w:val="single" w:sz="4" w:space="0" w:color="auto"/>
                    <w:right w:val="single" w:sz="4" w:space="0" w:color="auto"/>
                  </w:tcBorders>
                  <w:vAlign w:val="center"/>
                  <w:hideMark/>
                </w:tcPr>
                <w:p w14:paraId="08C24C2D" w14:textId="77777777" w:rsidR="00421EFC" w:rsidRPr="00E341D1" w:rsidRDefault="00421EFC" w:rsidP="00421EFC">
                  <w:pPr>
                    <w:rPr>
                      <w:rFonts w:asciiTheme="majorHAnsi" w:hAnsiTheme="majorHAnsi"/>
                      <w:sz w:val="18"/>
                    </w:rPr>
                  </w:pPr>
                  <w:r w:rsidRPr="00E341D1">
                    <w:rPr>
                      <w:rFonts w:asciiTheme="majorHAnsi" w:hAnsiTheme="majorHAnsi"/>
                      <w:sz w:val="18"/>
                    </w:rPr>
                    <w:t>Rectángulo de 70 x 90</w:t>
                  </w:r>
                </w:p>
              </w:tc>
            </w:tr>
            <w:tr w:rsidR="00421EFC" w:rsidRPr="00E341D1" w14:paraId="7EF233AC" w14:textId="77777777" w:rsidTr="00421EFC">
              <w:trPr>
                <w:trHeight w:val="401"/>
                <w:jc w:val="center"/>
              </w:trPr>
              <w:tc>
                <w:tcPr>
                  <w:tcW w:w="2034" w:type="dxa"/>
                  <w:tcBorders>
                    <w:top w:val="nil"/>
                    <w:left w:val="single" w:sz="4" w:space="0" w:color="auto"/>
                    <w:bottom w:val="single" w:sz="4" w:space="0" w:color="auto"/>
                    <w:right w:val="single" w:sz="4" w:space="0" w:color="auto"/>
                  </w:tcBorders>
                  <w:noWrap/>
                  <w:vAlign w:val="center"/>
                  <w:hideMark/>
                </w:tcPr>
                <w:p w14:paraId="5A44ADFB" w14:textId="77777777" w:rsidR="00421EFC" w:rsidRPr="00E341D1" w:rsidRDefault="00421EFC" w:rsidP="00421EFC">
                  <w:pPr>
                    <w:rPr>
                      <w:rFonts w:asciiTheme="majorHAnsi" w:hAnsiTheme="majorHAnsi"/>
                      <w:sz w:val="18"/>
                    </w:rPr>
                  </w:pPr>
                  <w:r w:rsidRPr="00E341D1">
                    <w:rPr>
                      <w:rFonts w:asciiTheme="majorHAnsi" w:hAnsiTheme="majorHAnsi"/>
                      <w:sz w:val="18"/>
                    </w:rPr>
                    <w:t>Informativas de identificación</w:t>
                  </w:r>
                </w:p>
              </w:tc>
              <w:tc>
                <w:tcPr>
                  <w:tcW w:w="2870" w:type="dxa"/>
                  <w:tcBorders>
                    <w:top w:val="nil"/>
                    <w:left w:val="nil"/>
                    <w:bottom w:val="single" w:sz="4" w:space="0" w:color="auto"/>
                    <w:right w:val="single" w:sz="4" w:space="0" w:color="auto"/>
                  </w:tcBorders>
                  <w:vAlign w:val="center"/>
                  <w:hideMark/>
                </w:tcPr>
                <w:p w14:paraId="17D34A7B" w14:textId="77777777" w:rsidR="00421EFC" w:rsidRPr="00E341D1" w:rsidRDefault="00421EFC" w:rsidP="00421EFC">
                  <w:pPr>
                    <w:rPr>
                      <w:rFonts w:asciiTheme="majorHAnsi" w:hAnsiTheme="majorHAnsi"/>
                      <w:sz w:val="18"/>
                    </w:rPr>
                  </w:pPr>
                  <w:r w:rsidRPr="00E341D1">
                    <w:rPr>
                      <w:rFonts w:asciiTheme="majorHAnsi" w:hAnsiTheme="majorHAnsi"/>
                      <w:sz w:val="18"/>
                    </w:rPr>
                    <w:t>Escudos de 75 cm de altura y 75 cm de ancho</w:t>
                  </w:r>
                </w:p>
              </w:tc>
              <w:tc>
                <w:tcPr>
                  <w:tcW w:w="3167" w:type="dxa"/>
                  <w:tcBorders>
                    <w:top w:val="nil"/>
                    <w:left w:val="nil"/>
                    <w:bottom w:val="single" w:sz="4" w:space="0" w:color="auto"/>
                    <w:right w:val="single" w:sz="4" w:space="0" w:color="auto"/>
                  </w:tcBorders>
                  <w:vAlign w:val="center"/>
                  <w:hideMark/>
                </w:tcPr>
                <w:p w14:paraId="1FDD116D" w14:textId="77777777" w:rsidR="00421EFC" w:rsidRPr="00E341D1" w:rsidRDefault="00421EFC" w:rsidP="00421EFC">
                  <w:pPr>
                    <w:rPr>
                      <w:rFonts w:asciiTheme="majorHAnsi" w:hAnsiTheme="majorHAnsi"/>
                      <w:sz w:val="18"/>
                    </w:rPr>
                  </w:pPr>
                  <w:r w:rsidRPr="00E341D1">
                    <w:rPr>
                      <w:rFonts w:asciiTheme="majorHAnsi" w:hAnsiTheme="majorHAnsi"/>
                      <w:sz w:val="18"/>
                    </w:rPr>
                    <w:t>Escudos de 90 cm de altura y 90 cm de ancho</w:t>
                  </w:r>
                </w:p>
              </w:tc>
            </w:tr>
            <w:tr w:rsidR="00421EFC" w:rsidRPr="00E341D1" w14:paraId="5426012F" w14:textId="77777777" w:rsidTr="00421EFC">
              <w:trPr>
                <w:trHeight w:val="454"/>
                <w:jc w:val="center"/>
              </w:trPr>
              <w:tc>
                <w:tcPr>
                  <w:tcW w:w="2034" w:type="dxa"/>
                  <w:tcBorders>
                    <w:top w:val="nil"/>
                    <w:left w:val="single" w:sz="4" w:space="0" w:color="auto"/>
                    <w:bottom w:val="single" w:sz="4" w:space="0" w:color="auto"/>
                    <w:right w:val="single" w:sz="4" w:space="0" w:color="auto"/>
                  </w:tcBorders>
                  <w:vAlign w:val="center"/>
                  <w:hideMark/>
                </w:tcPr>
                <w:p w14:paraId="2CB54CB7" w14:textId="77777777" w:rsidR="00421EFC" w:rsidRPr="00E341D1" w:rsidRDefault="00421EFC" w:rsidP="00421EFC">
                  <w:pPr>
                    <w:rPr>
                      <w:rFonts w:asciiTheme="majorHAnsi" w:hAnsiTheme="majorHAnsi"/>
                      <w:sz w:val="18"/>
                    </w:rPr>
                  </w:pPr>
                  <w:r w:rsidRPr="00E341D1">
                    <w:rPr>
                      <w:rFonts w:asciiTheme="majorHAnsi" w:hAnsiTheme="majorHAnsi"/>
                      <w:sz w:val="18"/>
                    </w:rPr>
                    <w:t>Informativas de destino y de información en ruta</w:t>
                  </w:r>
                </w:p>
              </w:tc>
              <w:tc>
                <w:tcPr>
                  <w:tcW w:w="2870" w:type="dxa"/>
                  <w:tcBorders>
                    <w:top w:val="nil"/>
                    <w:left w:val="nil"/>
                    <w:bottom w:val="single" w:sz="4" w:space="0" w:color="auto"/>
                    <w:right w:val="single" w:sz="4" w:space="0" w:color="auto"/>
                  </w:tcBorders>
                  <w:vAlign w:val="center"/>
                  <w:hideMark/>
                </w:tcPr>
                <w:p w14:paraId="424CCC71" w14:textId="77777777" w:rsidR="00421EFC" w:rsidRPr="00E341D1" w:rsidRDefault="00421EFC" w:rsidP="00421EFC">
                  <w:pPr>
                    <w:rPr>
                      <w:rFonts w:asciiTheme="majorHAnsi" w:hAnsiTheme="majorHAnsi"/>
                      <w:sz w:val="18"/>
                    </w:rPr>
                  </w:pPr>
                  <w:r w:rsidRPr="00E341D1">
                    <w:rPr>
                      <w:rFonts w:asciiTheme="majorHAnsi" w:hAnsiTheme="majorHAnsi"/>
                      <w:sz w:val="18"/>
                    </w:rPr>
                    <w:t>Rectángulo: ancho y altura dependen del texto</w:t>
                  </w:r>
                </w:p>
              </w:tc>
              <w:tc>
                <w:tcPr>
                  <w:tcW w:w="3167" w:type="dxa"/>
                  <w:tcBorders>
                    <w:top w:val="nil"/>
                    <w:left w:val="nil"/>
                    <w:bottom w:val="single" w:sz="4" w:space="0" w:color="auto"/>
                    <w:right w:val="single" w:sz="4" w:space="0" w:color="auto"/>
                  </w:tcBorders>
                  <w:vAlign w:val="center"/>
                  <w:hideMark/>
                </w:tcPr>
                <w:p w14:paraId="174BDB3A" w14:textId="77777777" w:rsidR="00421EFC" w:rsidRPr="00E341D1" w:rsidRDefault="00421EFC" w:rsidP="00421EFC">
                  <w:pPr>
                    <w:rPr>
                      <w:rFonts w:asciiTheme="majorHAnsi" w:hAnsiTheme="majorHAnsi"/>
                      <w:sz w:val="18"/>
                    </w:rPr>
                  </w:pPr>
                  <w:r w:rsidRPr="00E341D1">
                    <w:rPr>
                      <w:rFonts w:asciiTheme="majorHAnsi" w:hAnsiTheme="majorHAnsi"/>
                      <w:sz w:val="18"/>
                    </w:rPr>
                    <w:t>Rectángulo: ancho y altura dependen del texto</w:t>
                  </w:r>
                </w:p>
              </w:tc>
            </w:tr>
            <w:tr w:rsidR="00421EFC" w:rsidRPr="00E341D1" w14:paraId="26269527" w14:textId="77777777" w:rsidTr="00421EFC">
              <w:trPr>
                <w:trHeight w:val="401"/>
                <w:jc w:val="center"/>
              </w:trPr>
              <w:tc>
                <w:tcPr>
                  <w:tcW w:w="2034" w:type="dxa"/>
                  <w:tcBorders>
                    <w:top w:val="nil"/>
                    <w:left w:val="single" w:sz="4" w:space="0" w:color="auto"/>
                    <w:bottom w:val="single" w:sz="4" w:space="0" w:color="auto"/>
                    <w:right w:val="single" w:sz="4" w:space="0" w:color="auto"/>
                  </w:tcBorders>
                  <w:noWrap/>
                  <w:vAlign w:val="center"/>
                  <w:hideMark/>
                </w:tcPr>
                <w:p w14:paraId="51083BFE" w14:textId="77777777" w:rsidR="00421EFC" w:rsidRPr="00E341D1" w:rsidRDefault="00421EFC" w:rsidP="00421EFC">
                  <w:pPr>
                    <w:rPr>
                      <w:rFonts w:asciiTheme="majorHAnsi" w:hAnsiTheme="majorHAnsi"/>
                      <w:sz w:val="18"/>
                    </w:rPr>
                  </w:pPr>
                  <w:r w:rsidRPr="00E341D1">
                    <w:rPr>
                      <w:rFonts w:asciiTheme="majorHAnsi" w:hAnsiTheme="majorHAnsi"/>
                      <w:sz w:val="18"/>
                    </w:rPr>
                    <w:t>Informativas turísticas</w:t>
                  </w:r>
                </w:p>
              </w:tc>
              <w:tc>
                <w:tcPr>
                  <w:tcW w:w="2870" w:type="dxa"/>
                  <w:tcBorders>
                    <w:top w:val="nil"/>
                    <w:left w:val="nil"/>
                    <w:bottom w:val="single" w:sz="4" w:space="0" w:color="auto"/>
                    <w:right w:val="single" w:sz="4" w:space="0" w:color="auto"/>
                  </w:tcBorders>
                  <w:vAlign w:val="center"/>
                  <w:hideMark/>
                </w:tcPr>
                <w:p w14:paraId="43F269E5" w14:textId="77777777" w:rsidR="00421EFC" w:rsidRPr="00E341D1" w:rsidRDefault="00421EFC" w:rsidP="00421EFC">
                  <w:pPr>
                    <w:rPr>
                      <w:rFonts w:asciiTheme="majorHAnsi" w:hAnsiTheme="majorHAnsi"/>
                      <w:sz w:val="18"/>
                    </w:rPr>
                  </w:pPr>
                  <w:r w:rsidRPr="00E341D1">
                    <w:rPr>
                      <w:rFonts w:asciiTheme="majorHAnsi" w:hAnsiTheme="majorHAnsi"/>
                      <w:sz w:val="18"/>
                    </w:rPr>
                    <w:t>Cuadrado de 75 cm de lado</w:t>
                  </w:r>
                </w:p>
              </w:tc>
              <w:tc>
                <w:tcPr>
                  <w:tcW w:w="3167" w:type="dxa"/>
                  <w:tcBorders>
                    <w:top w:val="nil"/>
                    <w:left w:val="nil"/>
                    <w:bottom w:val="single" w:sz="4" w:space="0" w:color="auto"/>
                    <w:right w:val="single" w:sz="4" w:space="0" w:color="auto"/>
                  </w:tcBorders>
                  <w:vAlign w:val="center"/>
                  <w:hideMark/>
                </w:tcPr>
                <w:p w14:paraId="45D5623D" w14:textId="77777777" w:rsidR="00421EFC" w:rsidRPr="00E341D1" w:rsidRDefault="00421EFC" w:rsidP="00421EFC">
                  <w:pPr>
                    <w:rPr>
                      <w:rFonts w:asciiTheme="majorHAnsi" w:hAnsiTheme="majorHAnsi"/>
                      <w:sz w:val="18"/>
                    </w:rPr>
                  </w:pPr>
                  <w:r w:rsidRPr="00E341D1">
                    <w:rPr>
                      <w:rFonts w:asciiTheme="majorHAnsi" w:hAnsiTheme="majorHAnsi"/>
                      <w:sz w:val="18"/>
                    </w:rPr>
                    <w:t>Cuadrado de 90 cm de lado</w:t>
                  </w:r>
                </w:p>
              </w:tc>
            </w:tr>
          </w:tbl>
          <w:p w14:paraId="3134CE96" w14:textId="77777777" w:rsidR="00421EFC" w:rsidRPr="00E341D1" w:rsidRDefault="00421EFC" w:rsidP="00421EFC">
            <w:pPr>
              <w:spacing w:line="23" w:lineRule="atLeast"/>
              <w:contextualSpacing w:val="0"/>
              <w:jc w:val="center"/>
              <w:rPr>
                <w:rFonts w:ascii="Times New Roman" w:eastAsiaTheme="minorHAnsi" w:hAnsi="Times New Roman"/>
                <w:sz w:val="18"/>
                <w:szCs w:val="18"/>
              </w:rPr>
            </w:pPr>
            <w:r w:rsidRPr="00E341D1">
              <w:rPr>
                <w:rFonts w:ascii="Times New Roman" w:eastAsiaTheme="minorHAnsi" w:hAnsi="Times New Roman"/>
                <w:sz w:val="18"/>
                <w:szCs w:val="18"/>
              </w:rPr>
              <w:lastRenderedPageBreak/>
              <w:t xml:space="preserve">Fuente: </w:t>
            </w:r>
            <w:sdt>
              <w:sdtPr>
                <w:rPr>
                  <w:rFonts w:ascii="Times New Roman" w:eastAsiaTheme="minorHAnsi" w:hAnsi="Times New Roman"/>
                  <w:sz w:val="18"/>
                  <w:szCs w:val="18"/>
                </w:rPr>
                <w:id w:val="2008931332"/>
                <w:citation/>
              </w:sdtPr>
              <w:sdtEndPr/>
              <w:sdtContent>
                <w:r w:rsidRPr="00E341D1">
                  <w:rPr>
                    <w:rFonts w:ascii="Times New Roman" w:eastAsiaTheme="minorHAnsi" w:hAnsi="Times New Roman"/>
                    <w:sz w:val="18"/>
                    <w:szCs w:val="18"/>
                  </w:rPr>
                  <w:fldChar w:fldCharType="begin"/>
                </w:r>
                <w:r w:rsidRPr="00E341D1">
                  <w:rPr>
                    <w:rFonts w:ascii="Times New Roman" w:eastAsiaTheme="minorHAnsi" w:hAnsi="Times New Roman"/>
                    <w:sz w:val="18"/>
                    <w:szCs w:val="18"/>
                  </w:rPr>
                  <w:instrText xml:space="preserve">CITATION Uri04 \l 9226 </w:instrText>
                </w:r>
                <w:r w:rsidRPr="00E341D1">
                  <w:rPr>
                    <w:rFonts w:ascii="Times New Roman" w:eastAsiaTheme="minorHAnsi" w:hAnsi="Times New Roman"/>
                    <w:sz w:val="18"/>
                    <w:szCs w:val="18"/>
                  </w:rPr>
                  <w:fldChar w:fldCharType="separate"/>
                </w:r>
                <w:r w:rsidR="00AA072A" w:rsidRPr="00E341D1">
                  <w:rPr>
                    <w:rFonts w:ascii="Times New Roman" w:eastAsiaTheme="minorHAnsi" w:hAnsi="Times New Roman"/>
                    <w:noProof/>
                    <w:sz w:val="18"/>
                    <w:szCs w:val="18"/>
                  </w:rPr>
                  <w:t>( UrielL Gallego, Manual de señalización. Dispositivos para la regulación del tránsito en calles, carreteras y ciclo rutas de Colombia, 2004)</w:t>
                </w:r>
                <w:r w:rsidRPr="00E341D1">
                  <w:rPr>
                    <w:rFonts w:ascii="Times New Roman" w:eastAsiaTheme="minorHAnsi" w:hAnsi="Times New Roman"/>
                    <w:sz w:val="18"/>
                    <w:szCs w:val="18"/>
                  </w:rPr>
                  <w:fldChar w:fldCharType="end"/>
                </w:r>
              </w:sdtContent>
            </w:sdt>
          </w:p>
          <w:p w14:paraId="51E62D07" w14:textId="77777777" w:rsidR="00421EFC" w:rsidRPr="00E341D1" w:rsidRDefault="00421EFC" w:rsidP="00421EFC">
            <w:pPr>
              <w:spacing w:line="23" w:lineRule="atLeast"/>
              <w:jc w:val="center"/>
              <w:rPr>
                <w:rFonts w:asciiTheme="majorHAnsi" w:hAnsiTheme="majorHAnsi" w:cs="Arial"/>
                <w:bCs/>
                <w:i/>
              </w:rPr>
            </w:pPr>
          </w:p>
          <w:tbl>
            <w:tblPr>
              <w:tblW w:w="0" w:type="auto"/>
              <w:jc w:val="center"/>
              <w:tblCellMar>
                <w:left w:w="70" w:type="dxa"/>
                <w:right w:w="70" w:type="dxa"/>
              </w:tblCellMar>
              <w:tblLook w:val="00A0" w:firstRow="1" w:lastRow="0" w:firstColumn="1" w:lastColumn="0" w:noHBand="0" w:noVBand="0"/>
            </w:tblPr>
            <w:tblGrid>
              <w:gridCol w:w="1459"/>
              <w:gridCol w:w="614"/>
              <w:gridCol w:w="452"/>
              <w:gridCol w:w="567"/>
              <w:gridCol w:w="576"/>
              <w:gridCol w:w="560"/>
              <w:gridCol w:w="425"/>
              <w:gridCol w:w="564"/>
              <w:gridCol w:w="424"/>
              <w:gridCol w:w="733"/>
              <w:gridCol w:w="594"/>
              <w:gridCol w:w="628"/>
              <w:gridCol w:w="665"/>
            </w:tblGrid>
            <w:tr w:rsidR="00421EFC" w:rsidRPr="00E341D1" w14:paraId="1788BE90" w14:textId="77777777" w:rsidTr="00421EFC">
              <w:trPr>
                <w:trHeight w:val="435"/>
                <w:jc w:val="center"/>
              </w:trPr>
              <w:tc>
                <w:tcPr>
                  <w:tcW w:w="1460" w:type="dxa"/>
                  <w:vMerge w:val="restart"/>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065A4BE6"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TIPO DE SEÑAL</w:t>
                  </w:r>
                </w:p>
              </w:tc>
              <w:tc>
                <w:tcPr>
                  <w:tcW w:w="6801" w:type="dxa"/>
                  <w:gridSpan w:val="12"/>
                  <w:tcBorders>
                    <w:top w:val="single" w:sz="4" w:space="0" w:color="auto"/>
                    <w:left w:val="nil"/>
                    <w:bottom w:val="single" w:sz="4" w:space="0" w:color="auto"/>
                    <w:right w:val="single" w:sz="4" w:space="0" w:color="auto"/>
                  </w:tcBorders>
                  <w:shd w:val="pct12" w:color="auto" w:fill="auto"/>
                  <w:vAlign w:val="center"/>
                  <w:hideMark/>
                </w:tcPr>
                <w:p w14:paraId="511E6EAD"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DIMENSIONES INTERNAS EN SOPORTES Y TABLEROS</w:t>
                  </w:r>
                </w:p>
              </w:tc>
            </w:tr>
            <w:tr w:rsidR="00421EFC" w:rsidRPr="00E341D1" w14:paraId="5D602957" w14:textId="77777777" w:rsidTr="00421EFC">
              <w:trPr>
                <w:trHeight w:val="225"/>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74035A60" w14:textId="77777777" w:rsidR="00421EFC" w:rsidRPr="00E341D1" w:rsidRDefault="00421EFC" w:rsidP="00421EFC">
                  <w:pPr>
                    <w:jc w:val="center"/>
                    <w:rPr>
                      <w:rFonts w:asciiTheme="majorHAnsi" w:hAnsiTheme="majorHAnsi"/>
                      <w:b/>
                      <w:sz w:val="18"/>
                    </w:rPr>
                  </w:pPr>
                </w:p>
              </w:tc>
              <w:tc>
                <w:tcPr>
                  <w:tcW w:w="615" w:type="dxa"/>
                  <w:tcBorders>
                    <w:top w:val="nil"/>
                    <w:left w:val="nil"/>
                    <w:bottom w:val="single" w:sz="4" w:space="0" w:color="auto"/>
                    <w:right w:val="single" w:sz="4" w:space="0" w:color="auto"/>
                  </w:tcBorders>
                  <w:shd w:val="pct12" w:color="auto" w:fill="auto"/>
                  <w:noWrap/>
                  <w:vAlign w:val="center"/>
                  <w:hideMark/>
                </w:tcPr>
                <w:p w14:paraId="3FAEFA54"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a</w:t>
                  </w:r>
                </w:p>
              </w:tc>
              <w:tc>
                <w:tcPr>
                  <w:tcW w:w="452" w:type="dxa"/>
                  <w:tcBorders>
                    <w:top w:val="nil"/>
                    <w:left w:val="nil"/>
                    <w:bottom w:val="single" w:sz="4" w:space="0" w:color="auto"/>
                    <w:right w:val="single" w:sz="4" w:space="0" w:color="auto"/>
                  </w:tcBorders>
                  <w:shd w:val="pct12" w:color="auto" w:fill="auto"/>
                  <w:noWrap/>
                  <w:vAlign w:val="center"/>
                  <w:hideMark/>
                </w:tcPr>
                <w:p w14:paraId="36C64042"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b</w:t>
                  </w:r>
                </w:p>
              </w:tc>
              <w:tc>
                <w:tcPr>
                  <w:tcW w:w="567" w:type="dxa"/>
                  <w:tcBorders>
                    <w:top w:val="nil"/>
                    <w:left w:val="nil"/>
                    <w:bottom w:val="single" w:sz="4" w:space="0" w:color="auto"/>
                    <w:right w:val="single" w:sz="4" w:space="0" w:color="auto"/>
                  </w:tcBorders>
                  <w:shd w:val="pct12" w:color="auto" w:fill="auto"/>
                  <w:noWrap/>
                  <w:vAlign w:val="center"/>
                  <w:hideMark/>
                </w:tcPr>
                <w:p w14:paraId="6E9BF259"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c</w:t>
                  </w:r>
                </w:p>
              </w:tc>
              <w:tc>
                <w:tcPr>
                  <w:tcW w:w="574" w:type="dxa"/>
                  <w:tcBorders>
                    <w:top w:val="nil"/>
                    <w:left w:val="nil"/>
                    <w:bottom w:val="single" w:sz="4" w:space="0" w:color="auto"/>
                    <w:right w:val="single" w:sz="4" w:space="0" w:color="auto"/>
                  </w:tcBorders>
                  <w:shd w:val="pct12" w:color="auto" w:fill="auto"/>
                  <w:noWrap/>
                  <w:vAlign w:val="center"/>
                  <w:hideMark/>
                </w:tcPr>
                <w:p w14:paraId="6FAD4062"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d</w:t>
                  </w:r>
                </w:p>
              </w:tc>
              <w:tc>
                <w:tcPr>
                  <w:tcW w:w="560" w:type="dxa"/>
                  <w:tcBorders>
                    <w:top w:val="nil"/>
                    <w:left w:val="nil"/>
                    <w:bottom w:val="single" w:sz="4" w:space="0" w:color="auto"/>
                    <w:right w:val="single" w:sz="4" w:space="0" w:color="auto"/>
                  </w:tcBorders>
                  <w:shd w:val="pct12" w:color="auto" w:fill="auto"/>
                  <w:noWrap/>
                  <w:vAlign w:val="center"/>
                  <w:hideMark/>
                </w:tcPr>
                <w:p w14:paraId="648BD9C6"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E</w:t>
                  </w:r>
                </w:p>
              </w:tc>
              <w:tc>
                <w:tcPr>
                  <w:tcW w:w="425" w:type="dxa"/>
                  <w:tcBorders>
                    <w:top w:val="nil"/>
                    <w:left w:val="nil"/>
                    <w:bottom w:val="single" w:sz="4" w:space="0" w:color="auto"/>
                    <w:right w:val="single" w:sz="4" w:space="0" w:color="auto"/>
                  </w:tcBorders>
                  <w:shd w:val="pct12" w:color="auto" w:fill="auto"/>
                  <w:noWrap/>
                  <w:vAlign w:val="center"/>
                  <w:hideMark/>
                </w:tcPr>
                <w:p w14:paraId="642E699A"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f</w:t>
                  </w:r>
                </w:p>
              </w:tc>
              <w:tc>
                <w:tcPr>
                  <w:tcW w:w="564" w:type="dxa"/>
                  <w:tcBorders>
                    <w:top w:val="nil"/>
                    <w:left w:val="nil"/>
                    <w:bottom w:val="single" w:sz="4" w:space="0" w:color="auto"/>
                    <w:right w:val="single" w:sz="4" w:space="0" w:color="auto"/>
                  </w:tcBorders>
                  <w:shd w:val="pct12" w:color="auto" w:fill="auto"/>
                  <w:noWrap/>
                  <w:vAlign w:val="center"/>
                  <w:hideMark/>
                </w:tcPr>
                <w:p w14:paraId="63962FA1"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g</w:t>
                  </w:r>
                </w:p>
              </w:tc>
              <w:tc>
                <w:tcPr>
                  <w:tcW w:w="424" w:type="dxa"/>
                  <w:tcBorders>
                    <w:top w:val="nil"/>
                    <w:left w:val="nil"/>
                    <w:bottom w:val="single" w:sz="4" w:space="0" w:color="auto"/>
                    <w:right w:val="single" w:sz="4" w:space="0" w:color="auto"/>
                  </w:tcBorders>
                  <w:shd w:val="pct12" w:color="auto" w:fill="auto"/>
                  <w:noWrap/>
                  <w:vAlign w:val="center"/>
                  <w:hideMark/>
                </w:tcPr>
                <w:p w14:paraId="13AE28E7"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h</w:t>
                  </w:r>
                </w:p>
              </w:tc>
              <w:tc>
                <w:tcPr>
                  <w:tcW w:w="733" w:type="dxa"/>
                  <w:tcBorders>
                    <w:top w:val="nil"/>
                    <w:left w:val="nil"/>
                    <w:bottom w:val="single" w:sz="4" w:space="0" w:color="auto"/>
                    <w:right w:val="single" w:sz="4" w:space="0" w:color="auto"/>
                  </w:tcBorders>
                  <w:shd w:val="pct12" w:color="auto" w:fill="auto"/>
                  <w:noWrap/>
                  <w:vAlign w:val="center"/>
                  <w:hideMark/>
                </w:tcPr>
                <w:p w14:paraId="1B63F199"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i</w:t>
                  </w:r>
                </w:p>
              </w:tc>
              <w:tc>
                <w:tcPr>
                  <w:tcW w:w="594" w:type="dxa"/>
                  <w:tcBorders>
                    <w:top w:val="nil"/>
                    <w:left w:val="nil"/>
                    <w:bottom w:val="single" w:sz="4" w:space="0" w:color="auto"/>
                    <w:right w:val="single" w:sz="4" w:space="0" w:color="auto"/>
                  </w:tcBorders>
                  <w:shd w:val="pct12" w:color="auto" w:fill="auto"/>
                  <w:noWrap/>
                  <w:vAlign w:val="center"/>
                  <w:hideMark/>
                </w:tcPr>
                <w:p w14:paraId="64383F97"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j</w:t>
                  </w:r>
                </w:p>
              </w:tc>
              <w:tc>
                <w:tcPr>
                  <w:tcW w:w="628" w:type="dxa"/>
                  <w:tcBorders>
                    <w:top w:val="nil"/>
                    <w:left w:val="nil"/>
                    <w:bottom w:val="single" w:sz="4" w:space="0" w:color="auto"/>
                    <w:right w:val="single" w:sz="4" w:space="0" w:color="auto"/>
                  </w:tcBorders>
                  <w:shd w:val="pct12" w:color="auto" w:fill="auto"/>
                  <w:noWrap/>
                  <w:vAlign w:val="center"/>
                  <w:hideMark/>
                </w:tcPr>
                <w:p w14:paraId="5CEC68DB"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k</w:t>
                  </w:r>
                </w:p>
              </w:tc>
              <w:tc>
                <w:tcPr>
                  <w:tcW w:w="665" w:type="dxa"/>
                  <w:tcBorders>
                    <w:top w:val="nil"/>
                    <w:left w:val="nil"/>
                    <w:bottom w:val="single" w:sz="4" w:space="0" w:color="auto"/>
                    <w:right w:val="single" w:sz="4" w:space="0" w:color="auto"/>
                  </w:tcBorders>
                  <w:shd w:val="pct12" w:color="auto" w:fill="auto"/>
                  <w:noWrap/>
                  <w:vAlign w:val="center"/>
                  <w:hideMark/>
                </w:tcPr>
                <w:p w14:paraId="747F9410" w14:textId="77777777" w:rsidR="00421EFC" w:rsidRPr="00E341D1" w:rsidRDefault="00421EFC" w:rsidP="00421EFC">
                  <w:pPr>
                    <w:jc w:val="center"/>
                    <w:rPr>
                      <w:rFonts w:asciiTheme="majorHAnsi" w:hAnsiTheme="majorHAnsi"/>
                      <w:b/>
                      <w:sz w:val="18"/>
                    </w:rPr>
                  </w:pPr>
                  <w:r w:rsidRPr="00E341D1">
                    <w:rPr>
                      <w:rFonts w:asciiTheme="majorHAnsi" w:hAnsiTheme="majorHAnsi"/>
                      <w:b/>
                      <w:sz w:val="18"/>
                    </w:rPr>
                    <w:t>l</w:t>
                  </w:r>
                </w:p>
              </w:tc>
            </w:tr>
            <w:tr w:rsidR="00421EFC" w:rsidRPr="00E341D1" w14:paraId="24D26F0C"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4D1ECE7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SP o SR</w:t>
                  </w:r>
                </w:p>
              </w:tc>
              <w:tc>
                <w:tcPr>
                  <w:tcW w:w="615" w:type="dxa"/>
                  <w:tcBorders>
                    <w:top w:val="nil"/>
                    <w:left w:val="nil"/>
                    <w:bottom w:val="single" w:sz="4" w:space="0" w:color="auto"/>
                    <w:right w:val="single" w:sz="4" w:space="0" w:color="auto"/>
                  </w:tcBorders>
                  <w:noWrap/>
                  <w:vAlign w:val="center"/>
                  <w:hideMark/>
                </w:tcPr>
                <w:p w14:paraId="31E284B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280,0</w:t>
                  </w:r>
                </w:p>
              </w:tc>
              <w:tc>
                <w:tcPr>
                  <w:tcW w:w="452" w:type="dxa"/>
                  <w:tcBorders>
                    <w:top w:val="nil"/>
                    <w:left w:val="nil"/>
                    <w:bottom w:val="single" w:sz="4" w:space="0" w:color="auto"/>
                    <w:right w:val="single" w:sz="4" w:space="0" w:color="auto"/>
                  </w:tcBorders>
                  <w:noWrap/>
                  <w:vAlign w:val="center"/>
                  <w:hideMark/>
                </w:tcPr>
                <w:p w14:paraId="5A0B2FA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7A2F460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26,5</w:t>
                  </w:r>
                </w:p>
              </w:tc>
              <w:tc>
                <w:tcPr>
                  <w:tcW w:w="574" w:type="dxa"/>
                  <w:tcBorders>
                    <w:top w:val="nil"/>
                    <w:left w:val="nil"/>
                    <w:bottom w:val="single" w:sz="4" w:space="0" w:color="auto"/>
                    <w:right w:val="single" w:sz="4" w:space="0" w:color="auto"/>
                  </w:tcBorders>
                  <w:noWrap/>
                  <w:vAlign w:val="center"/>
                  <w:hideMark/>
                </w:tcPr>
                <w:p w14:paraId="029F1F4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26,5</w:t>
                  </w:r>
                </w:p>
              </w:tc>
              <w:tc>
                <w:tcPr>
                  <w:tcW w:w="560" w:type="dxa"/>
                  <w:tcBorders>
                    <w:top w:val="nil"/>
                    <w:left w:val="nil"/>
                    <w:bottom w:val="single" w:sz="4" w:space="0" w:color="auto"/>
                    <w:right w:val="single" w:sz="4" w:space="0" w:color="auto"/>
                  </w:tcBorders>
                  <w:noWrap/>
                  <w:vAlign w:val="center"/>
                  <w:hideMark/>
                </w:tcPr>
                <w:p w14:paraId="2D80272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286A279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2,0</w:t>
                  </w:r>
                </w:p>
              </w:tc>
              <w:tc>
                <w:tcPr>
                  <w:tcW w:w="564" w:type="dxa"/>
                  <w:tcBorders>
                    <w:top w:val="nil"/>
                    <w:left w:val="nil"/>
                    <w:bottom w:val="single" w:sz="4" w:space="0" w:color="auto"/>
                    <w:right w:val="single" w:sz="4" w:space="0" w:color="auto"/>
                  </w:tcBorders>
                  <w:noWrap/>
                  <w:vAlign w:val="center"/>
                  <w:hideMark/>
                </w:tcPr>
                <w:p w14:paraId="0B7E5781"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24,5</w:t>
                  </w:r>
                </w:p>
              </w:tc>
              <w:tc>
                <w:tcPr>
                  <w:tcW w:w="424" w:type="dxa"/>
                  <w:tcBorders>
                    <w:top w:val="nil"/>
                    <w:left w:val="nil"/>
                    <w:bottom w:val="single" w:sz="4" w:space="0" w:color="auto"/>
                    <w:right w:val="single" w:sz="4" w:space="0" w:color="auto"/>
                  </w:tcBorders>
                  <w:noWrap/>
                  <w:vAlign w:val="center"/>
                  <w:hideMark/>
                </w:tcPr>
                <w:p w14:paraId="08EF9C7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3,0</w:t>
                  </w:r>
                </w:p>
              </w:tc>
              <w:tc>
                <w:tcPr>
                  <w:tcW w:w="733" w:type="dxa"/>
                  <w:tcBorders>
                    <w:top w:val="nil"/>
                    <w:left w:val="nil"/>
                    <w:bottom w:val="single" w:sz="4" w:space="0" w:color="auto"/>
                    <w:right w:val="single" w:sz="4" w:space="0" w:color="auto"/>
                  </w:tcBorders>
                  <w:noWrap/>
                  <w:vAlign w:val="center"/>
                  <w:hideMark/>
                </w:tcPr>
                <w:p w14:paraId="6B519E2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54,0</w:t>
                  </w:r>
                </w:p>
              </w:tc>
              <w:tc>
                <w:tcPr>
                  <w:tcW w:w="594" w:type="dxa"/>
                  <w:tcBorders>
                    <w:top w:val="nil"/>
                    <w:left w:val="nil"/>
                    <w:bottom w:val="single" w:sz="4" w:space="0" w:color="auto"/>
                    <w:right w:val="single" w:sz="4" w:space="0" w:color="auto"/>
                  </w:tcBorders>
                  <w:noWrap/>
                  <w:vAlign w:val="center"/>
                  <w:hideMark/>
                </w:tcPr>
                <w:p w14:paraId="352DF93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tcPr>
                <w:p w14:paraId="3FBF91B8" w14:textId="77777777" w:rsidR="00421EFC" w:rsidRPr="00E341D1" w:rsidRDefault="00421EFC" w:rsidP="00421EFC">
                  <w:pPr>
                    <w:jc w:val="center"/>
                    <w:rPr>
                      <w:rFonts w:asciiTheme="majorHAnsi" w:hAnsiTheme="majorHAnsi"/>
                      <w:sz w:val="18"/>
                    </w:rPr>
                  </w:pPr>
                </w:p>
              </w:tc>
              <w:tc>
                <w:tcPr>
                  <w:tcW w:w="665" w:type="dxa"/>
                  <w:tcBorders>
                    <w:top w:val="nil"/>
                    <w:left w:val="nil"/>
                    <w:bottom w:val="single" w:sz="4" w:space="0" w:color="auto"/>
                    <w:right w:val="single" w:sz="4" w:space="0" w:color="auto"/>
                  </w:tcBorders>
                  <w:noWrap/>
                  <w:vAlign w:val="center"/>
                  <w:hideMark/>
                </w:tcPr>
                <w:p w14:paraId="334623A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60,0</w:t>
                  </w:r>
                </w:p>
              </w:tc>
            </w:tr>
            <w:tr w:rsidR="00421EFC" w:rsidRPr="00E341D1" w14:paraId="73622781"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37FAEDB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SI (Gral. y serv.)</w:t>
                  </w:r>
                </w:p>
              </w:tc>
              <w:tc>
                <w:tcPr>
                  <w:tcW w:w="615" w:type="dxa"/>
                  <w:tcBorders>
                    <w:top w:val="nil"/>
                    <w:left w:val="nil"/>
                    <w:bottom w:val="single" w:sz="4" w:space="0" w:color="auto"/>
                    <w:right w:val="single" w:sz="4" w:space="0" w:color="auto"/>
                  </w:tcBorders>
                  <w:noWrap/>
                  <w:vAlign w:val="center"/>
                  <w:hideMark/>
                </w:tcPr>
                <w:p w14:paraId="307F1EFD"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270,0</w:t>
                  </w:r>
                </w:p>
              </w:tc>
              <w:tc>
                <w:tcPr>
                  <w:tcW w:w="452" w:type="dxa"/>
                  <w:tcBorders>
                    <w:top w:val="nil"/>
                    <w:left w:val="nil"/>
                    <w:bottom w:val="single" w:sz="4" w:space="0" w:color="auto"/>
                    <w:right w:val="single" w:sz="4" w:space="0" w:color="auto"/>
                  </w:tcBorders>
                  <w:noWrap/>
                  <w:vAlign w:val="center"/>
                  <w:hideMark/>
                </w:tcPr>
                <w:p w14:paraId="17D493A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5131029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26,5</w:t>
                  </w:r>
                </w:p>
              </w:tc>
              <w:tc>
                <w:tcPr>
                  <w:tcW w:w="574" w:type="dxa"/>
                  <w:tcBorders>
                    <w:top w:val="nil"/>
                    <w:left w:val="nil"/>
                    <w:bottom w:val="single" w:sz="4" w:space="0" w:color="auto"/>
                    <w:right w:val="single" w:sz="4" w:space="0" w:color="auto"/>
                  </w:tcBorders>
                  <w:noWrap/>
                  <w:vAlign w:val="center"/>
                  <w:hideMark/>
                </w:tcPr>
                <w:p w14:paraId="603C8EE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21,5</w:t>
                  </w:r>
                </w:p>
              </w:tc>
              <w:tc>
                <w:tcPr>
                  <w:tcW w:w="560" w:type="dxa"/>
                  <w:tcBorders>
                    <w:top w:val="nil"/>
                    <w:left w:val="nil"/>
                    <w:bottom w:val="single" w:sz="4" w:space="0" w:color="auto"/>
                    <w:right w:val="single" w:sz="4" w:space="0" w:color="auto"/>
                  </w:tcBorders>
                  <w:noWrap/>
                  <w:vAlign w:val="center"/>
                  <w:hideMark/>
                </w:tcPr>
                <w:p w14:paraId="0E42208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19E6F699"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2,0</w:t>
                  </w:r>
                </w:p>
              </w:tc>
              <w:tc>
                <w:tcPr>
                  <w:tcW w:w="564" w:type="dxa"/>
                  <w:tcBorders>
                    <w:top w:val="nil"/>
                    <w:left w:val="nil"/>
                    <w:bottom w:val="single" w:sz="4" w:space="0" w:color="auto"/>
                    <w:right w:val="single" w:sz="4" w:space="0" w:color="auto"/>
                  </w:tcBorders>
                  <w:noWrap/>
                  <w:vAlign w:val="center"/>
                  <w:hideMark/>
                </w:tcPr>
                <w:p w14:paraId="4C8F025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24,5</w:t>
                  </w:r>
                </w:p>
              </w:tc>
              <w:tc>
                <w:tcPr>
                  <w:tcW w:w="424" w:type="dxa"/>
                  <w:tcBorders>
                    <w:top w:val="nil"/>
                    <w:left w:val="nil"/>
                    <w:bottom w:val="single" w:sz="4" w:space="0" w:color="auto"/>
                    <w:right w:val="single" w:sz="4" w:space="0" w:color="auto"/>
                  </w:tcBorders>
                  <w:noWrap/>
                  <w:vAlign w:val="center"/>
                  <w:hideMark/>
                </w:tcPr>
                <w:p w14:paraId="255A2E6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3,0</w:t>
                  </w:r>
                </w:p>
              </w:tc>
              <w:tc>
                <w:tcPr>
                  <w:tcW w:w="733" w:type="dxa"/>
                  <w:tcBorders>
                    <w:top w:val="nil"/>
                    <w:left w:val="nil"/>
                    <w:bottom w:val="single" w:sz="4" w:space="0" w:color="auto"/>
                    <w:right w:val="single" w:sz="4" w:space="0" w:color="auto"/>
                  </w:tcBorders>
                  <w:noWrap/>
                  <w:vAlign w:val="center"/>
                  <w:hideMark/>
                </w:tcPr>
                <w:p w14:paraId="0FB415D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54,0</w:t>
                  </w:r>
                </w:p>
              </w:tc>
              <w:tc>
                <w:tcPr>
                  <w:tcW w:w="594" w:type="dxa"/>
                  <w:tcBorders>
                    <w:top w:val="nil"/>
                    <w:left w:val="nil"/>
                    <w:bottom w:val="single" w:sz="4" w:space="0" w:color="auto"/>
                    <w:right w:val="single" w:sz="4" w:space="0" w:color="auto"/>
                  </w:tcBorders>
                  <w:noWrap/>
                  <w:vAlign w:val="center"/>
                  <w:hideMark/>
                </w:tcPr>
                <w:p w14:paraId="0AB6B7D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hideMark/>
                </w:tcPr>
                <w:p w14:paraId="1EB6972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665" w:type="dxa"/>
                  <w:tcBorders>
                    <w:top w:val="nil"/>
                    <w:left w:val="nil"/>
                    <w:bottom w:val="single" w:sz="4" w:space="0" w:color="auto"/>
                    <w:right w:val="single" w:sz="4" w:space="0" w:color="auto"/>
                  </w:tcBorders>
                  <w:noWrap/>
                  <w:vAlign w:val="center"/>
                  <w:hideMark/>
                </w:tcPr>
                <w:p w14:paraId="5DD299C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60,0</w:t>
                  </w:r>
                </w:p>
              </w:tc>
            </w:tr>
            <w:tr w:rsidR="00421EFC" w:rsidRPr="00E341D1" w14:paraId="69537112"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17927341"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SI (ident. y turíst.)</w:t>
                  </w:r>
                </w:p>
              </w:tc>
              <w:tc>
                <w:tcPr>
                  <w:tcW w:w="615" w:type="dxa"/>
                  <w:tcBorders>
                    <w:top w:val="nil"/>
                    <w:left w:val="nil"/>
                    <w:bottom w:val="single" w:sz="4" w:space="0" w:color="auto"/>
                    <w:right w:val="single" w:sz="4" w:space="0" w:color="auto"/>
                  </w:tcBorders>
                  <w:noWrap/>
                  <w:vAlign w:val="center"/>
                  <w:hideMark/>
                </w:tcPr>
                <w:p w14:paraId="685C53F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270,0</w:t>
                  </w:r>
                </w:p>
              </w:tc>
              <w:tc>
                <w:tcPr>
                  <w:tcW w:w="452" w:type="dxa"/>
                  <w:tcBorders>
                    <w:top w:val="nil"/>
                    <w:left w:val="nil"/>
                    <w:bottom w:val="single" w:sz="4" w:space="0" w:color="auto"/>
                    <w:right w:val="single" w:sz="4" w:space="0" w:color="auto"/>
                  </w:tcBorders>
                  <w:noWrap/>
                  <w:vAlign w:val="center"/>
                  <w:hideMark/>
                </w:tcPr>
                <w:p w14:paraId="390DEBE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6620714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26,5</w:t>
                  </w:r>
                </w:p>
              </w:tc>
              <w:tc>
                <w:tcPr>
                  <w:tcW w:w="574" w:type="dxa"/>
                  <w:tcBorders>
                    <w:top w:val="nil"/>
                    <w:left w:val="nil"/>
                    <w:bottom w:val="single" w:sz="4" w:space="0" w:color="auto"/>
                    <w:right w:val="single" w:sz="4" w:space="0" w:color="auto"/>
                  </w:tcBorders>
                  <w:noWrap/>
                  <w:vAlign w:val="center"/>
                  <w:hideMark/>
                </w:tcPr>
                <w:p w14:paraId="05A5D77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26,5</w:t>
                  </w:r>
                </w:p>
              </w:tc>
              <w:tc>
                <w:tcPr>
                  <w:tcW w:w="560" w:type="dxa"/>
                  <w:tcBorders>
                    <w:top w:val="nil"/>
                    <w:left w:val="nil"/>
                    <w:bottom w:val="single" w:sz="4" w:space="0" w:color="auto"/>
                    <w:right w:val="single" w:sz="4" w:space="0" w:color="auto"/>
                  </w:tcBorders>
                  <w:noWrap/>
                  <w:vAlign w:val="center"/>
                  <w:hideMark/>
                </w:tcPr>
                <w:p w14:paraId="46484FB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5F27FF7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2,0</w:t>
                  </w:r>
                </w:p>
              </w:tc>
              <w:tc>
                <w:tcPr>
                  <w:tcW w:w="564" w:type="dxa"/>
                  <w:tcBorders>
                    <w:top w:val="nil"/>
                    <w:left w:val="nil"/>
                    <w:bottom w:val="single" w:sz="4" w:space="0" w:color="auto"/>
                    <w:right w:val="single" w:sz="4" w:space="0" w:color="auto"/>
                  </w:tcBorders>
                  <w:noWrap/>
                  <w:vAlign w:val="center"/>
                  <w:hideMark/>
                </w:tcPr>
                <w:p w14:paraId="1C816BF4"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24,5</w:t>
                  </w:r>
                </w:p>
              </w:tc>
              <w:tc>
                <w:tcPr>
                  <w:tcW w:w="424" w:type="dxa"/>
                  <w:tcBorders>
                    <w:top w:val="nil"/>
                    <w:left w:val="nil"/>
                    <w:bottom w:val="single" w:sz="4" w:space="0" w:color="auto"/>
                    <w:right w:val="single" w:sz="4" w:space="0" w:color="auto"/>
                  </w:tcBorders>
                  <w:noWrap/>
                  <w:vAlign w:val="center"/>
                  <w:hideMark/>
                </w:tcPr>
                <w:p w14:paraId="2C1727B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3,0</w:t>
                  </w:r>
                </w:p>
              </w:tc>
              <w:tc>
                <w:tcPr>
                  <w:tcW w:w="733" w:type="dxa"/>
                  <w:tcBorders>
                    <w:top w:val="nil"/>
                    <w:left w:val="nil"/>
                    <w:bottom w:val="single" w:sz="4" w:space="0" w:color="auto"/>
                    <w:right w:val="single" w:sz="4" w:space="0" w:color="auto"/>
                  </w:tcBorders>
                  <w:noWrap/>
                  <w:vAlign w:val="center"/>
                  <w:hideMark/>
                </w:tcPr>
                <w:p w14:paraId="0F5A5FA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54,0</w:t>
                  </w:r>
                </w:p>
              </w:tc>
              <w:tc>
                <w:tcPr>
                  <w:tcW w:w="594" w:type="dxa"/>
                  <w:tcBorders>
                    <w:top w:val="nil"/>
                    <w:left w:val="nil"/>
                    <w:bottom w:val="single" w:sz="4" w:space="0" w:color="auto"/>
                    <w:right w:val="single" w:sz="4" w:space="0" w:color="auto"/>
                  </w:tcBorders>
                  <w:noWrap/>
                  <w:vAlign w:val="center"/>
                  <w:hideMark/>
                </w:tcPr>
                <w:p w14:paraId="191580C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tcPr>
                <w:p w14:paraId="68F9778D" w14:textId="77777777" w:rsidR="00421EFC" w:rsidRPr="00E341D1" w:rsidRDefault="00421EFC" w:rsidP="00421EFC">
                  <w:pPr>
                    <w:jc w:val="center"/>
                    <w:rPr>
                      <w:rFonts w:asciiTheme="majorHAnsi" w:hAnsiTheme="majorHAnsi"/>
                      <w:sz w:val="18"/>
                    </w:rPr>
                  </w:pPr>
                </w:p>
              </w:tc>
              <w:tc>
                <w:tcPr>
                  <w:tcW w:w="665" w:type="dxa"/>
                  <w:tcBorders>
                    <w:top w:val="nil"/>
                    <w:left w:val="nil"/>
                    <w:bottom w:val="single" w:sz="4" w:space="0" w:color="auto"/>
                    <w:right w:val="single" w:sz="4" w:space="0" w:color="auto"/>
                  </w:tcBorders>
                  <w:noWrap/>
                  <w:vAlign w:val="center"/>
                  <w:hideMark/>
                </w:tcPr>
                <w:p w14:paraId="456C5DB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60,0</w:t>
                  </w:r>
                </w:p>
              </w:tc>
            </w:tr>
            <w:tr w:rsidR="00421EFC" w:rsidRPr="00E341D1" w14:paraId="71315AEE"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41259F99"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Delineador</w:t>
                  </w:r>
                </w:p>
              </w:tc>
              <w:tc>
                <w:tcPr>
                  <w:tcW w:w="615" w:type="dxa"/>
                  <w:tcBorders>
                    <w:top w:val="nil"/>
                    <w:left w:val="nil"/>
                    <w:bottom w:val="single" w:sz="4" w:space="0" w:color="auto"/>
                    <w:right w:val="single" w:sz="4" w:space="0" w:color="auto"/>
                  </w:tcBorders>
                  <w:noWrap/>
                  <w:vAlign w:val="center"/>
                  <w:hideMark/>
                </w:tcPr>
                <w:p w14:paraId="5B68852D"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240,0</w:t>
                  </w:r>
                </w:p>
              </w:tc>
              <w:tc>
                <w:tcPr>
                  <w:tcW w:w="452" w:type="dxa"/>
                  <w:tcBorders>
                    <w:top w:val="nil"/>
                    <w:left w:val="nil"/>
                    <w:bottom w:val="single" w:sz="4" w:space="0" w:color="auto"/>
                    <w:right w:val="single" w:sz="4" w:space="0" w:color="auto"/>
                  </w:tcBorders>
                  <w:noWrap/>
                  <w:vAlign w:val="center"/>
                  <w:hideMark/>
                </w:tcPr>
                <w:p w14:paraId="53C9EBF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046E0354"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26,5</w:t>
                  </w:r>
                </w:p>
              </w:tc>
              <w:tc>
                <w:tcPr>
                  <w:tcW w:w="574" w:type="dxa"/>
                  <w:tcBorders>
                    <w:top w:val="nil"/>
                    <w:left w:val="nil"/>
                    <w:bottom w:val="single" w:sz="4" w:space="0" w:color="auto"/>
                    <w:right w:val="single" w:sz="4" w:space="0" w:color="auto"/>
                  </w:tcBorders>
                  <w:noWrap/>
                  <w:vAlign w:val="center"/>
                  <w:hideMark/>
                </w:tcPr>
                <w:p w14:paraId="0B82618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21,5</w:t>
                  </w:r>
                </w:p>
              </w:tc>
              <w:tc>
                <w:tcPr>
                  <w:tcW w:w="560" w:type="dxa"/>
                  <w:tcBorders>
                    <w:top w:val="nil"/>
                    <w:left w:val="nil"/>
                    <w:bottom w:val="single" w:sz="4" w:space="0" w:color="auto"/>
                    <w:right w:val="single" w:sz="4" w:space="0" w:color="auto"/>
                  </w:tcBorders>
                  <w:noWrap/>
                  <w:vAlign w:val="center"/>
                  <w:hideMark/>
                </w:tcPr>
                <w:p w14:paraId="23E3E10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783D1F89"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2,0</w:t>
                  </w:r>
                </w:p>
              </w:tc>
              <w:tc>
                <w:tcPr>
                  <w:tcW w:w="564" w:type="dxa"/>
                  <w:tcBorders>
                    <w:top w:val="nil"/>
                    <w:left w:val="nil"/>
                    <w:bottom w:val="single" w:sz="4" w:space="0" w:color="auto"/>
                    <w:right w:val="single" w:sz="4" w:space="0" w:color="auto"/>
                  </w:tcBorders>
                  <w:noWrap/>
                  <w:vAlign w:val="center"/>
                  <w:hideMark/>
                </w:tcPr>
                <w:p w14:paraId="5BEFC1F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24,5</w:t>
                  </w:r>
                </w:p>
              </w:tc>
              <w:tc>
                <w:tcPr>
                  <w:tcW w:w="424" w:type="dxa"/>
                  <w:tcBorders>
                    <w:top w:val="nil"/>
                    <w:left w:val="nil"/>
                    <w:bottom w:val="single" w:sz="4" w:space="0" w:color="auto"/>
                    <w:right w:val="single" w:sz="4" w:space="0" w:color="auto"/>
                  </w:tcBorders>
                  <w:noWrap/>
                  <w:vAlign w:val="center"/>
                  <w:hideMark/>
                </w:tcPr>
                <w:p w14:paraId="17F193B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3,0</w:t>
                  </w:r>
                </w:p>
              </w:tc>
              <w:tc>
                <w:tcPr>
                  <w:tcW w:w="733" w:type="dxa"/>
                  <w:tcBorders>
                    <w:top w:val="nil"/>
                    <w:left w:val="nil"/>
                    <w:bottom w:val="single" w:sz="4" w:space="0" w:color="auto"/>
                    <w:right w:val="single" w:sz="4" w:space="0" w:color="auto"/>
                  </w:tcBorders>
                  <w:noWrap/>
                  <w:vAlign w:val="center"/>
                  <w:hideMark/>
                </w:tcPr>
                <w:p w14:paraId="29BCFC5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54,0</w:t>
                  </w:r>
                </w:p>
              </w:tc>
              <w:tc>
                <w:tcPr>
                  <w:tcW w:w="594" w:type="dxa"/>
                  <w:tcBorders>
                    <w:top w:val="nil"/>
                    <w:left w:val="nil"/>
                    <w:bottom w:val="single" w:sz="4" w:space="0" w:color="auto"/>
                    <w:right w:val="single" w:sz="4" w:space="0" w:color="auto"/>
                  </w:tcBorders>
                  <w:noWrap/>
                  <w:vAlign w:val="center"/>
                  <w:hideMark/>
                </w:tcPr>
                <w:p w14:paraId="522A8C0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hideMark/>
                </w:tcPr>
                <w:p w14:paraId="454A8EE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665" w:type="dxa"/>
                  <w:tcBorders>
                    <w:top w:val="nil"/>
                    <w:left w:val="nil"/>
                    <w:bottom w:val="single" w:sz="4" w:space="0" w:color="auto"/>
                    <w:right w:val="single" w:sz="4" w:space="0" w:color="auto"/>
                  </w:tcBorders>
                  <w:noWrap/>
                  <w:vAlign w:val="center"/>
                  <w:hideMark/>
                </w:tcPr>
                <w:p w14:paraId="5859341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60,0</w:t>
                  </w:r>
                </w:p>
              </w:tc>
            </w:tr>
            <w:tr w:rsidR="00421EFC" w:rsidRPr="00E341D1" w14:paraId="010A1197"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0D7A5C3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SP o SR</w:t>
                  </w:r>
                </w:p>
              </w:tc>
              <w:tc>
                <w:tcPr>
                  <w:tcW w:w="615" w:type="dxa"/>
                  <w:tcBorders>
                    <w:top w:val="nil"/>
                    <w:left w:val="nil"/>
                    <w:bottom w:val="single" w:sz="4" w:space="0" w:color="auto"/>
                    <w:right w:val="single" w:sz="4" w:space="0" w:color="auto"/>
                  </w:tcBorders>
                  <w:noWrap/>
                  <w:vAlign w:val="center"/>
                  <w:hideMark/>
                </w:tcPr>
                <w:p w14:paraId="2A30784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290,0</w:t>
                  </w:r>
                </w:p>
              </w:tc>
              <w:tc>
                <w:tcPr>
                  <w:tcW w:w="452" w:type="dxa"/>
                  <w:tcBorders>
                    <w:top w:val="nil"/>
                    <w:left w:val="nil"/>
                    <w:bottom w:val="single" w:sz="4" w:space="0" w:color="auto"/>
                    <w:right w:val="single" w:sz="4" w:space="0" w:color="auto"/>
                  </w:tcBorders>
                  <w:noWrap/>
                  <w:vAlign w:val="center"/>
                  <w:hideMark/>
                </w:tcPr>
                <w:p w14:paraId="208334E1"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6490639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34,0</w:t>
                  </w:r>
                </w:p>
              </w:tc>
              <w:tc>
                <w:tcPr>
                  <w:tcW w:w="574" w:type="dxa"/>
                  <w:tcBorders>
                    <w:top w:val="nil"/>
                    <w:left w:val="nil"/>
                    <w:bottom w:val="single" w:sz="4" w:space="0" w:color="auto"/>
                    <w:right w:val="single" w:sz="4" w:space="0" w:color="auto"/>
                  </w:tcBorders>
                  <w:noWrap/>
                  <w:vAlign w:val="center"/>
                  <w:hideMark/>
                </w:tcPr>
                <w:p w14:paraId="12499F7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34,0</w:t>
                  </w:r>
                </w:p>
              </w:tc>
              <w:tc>
                <w:tcPr>
                  <w:tcW w:w="560" w:type="dxa"/>
                  <w:tcBorders>
                    <w:top w:val="nil"/>
                    <w:left w:val="nil"/>
                    <w:bottom w:val="single" w:sz="4" w:space="0" w:color="auto"/>
                    <w:right w:val="single" w:sz="4" w:space="0" w:color="auto"/>
                  </w:tcBorders>
                  <w:noWrap/>
                  <w:vAlign w:val="center"/>
                  <w:hideMark/>
                </w:tcPr>
                <w:p w14:paraId="2D77DC5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6A4BF6D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3,0</w:t>
                  </w:r>
                </w:p>
              </w:tc>
              <w:tc>
                <w:tcPr>
                  <w:tcW w:w="564" w:type="dxa"/>
                  <w:tcBorders>
                    <w:top w:val="nil"/>
                    <w:left w:val="nil"/>
                    <w:bottom w:val="single" w:sz="4" w:space="0" w:color="auto"/>
                    <w:right w:val="single" w:sz="4" w:space="0" w:color="auto"/>
                  </w:tcBorders>
                  <w:noWrap/>
                  <w:vAlign w:val="center"/>
                  <w:hideMark/>
                </w:tcPr>
                <w:p w14:paraId="7F48EFF7"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31,0</w:t>
                  </w:r>
                </w:p>
              </w:tc>
              <w:tc>
                <w:tcPr>
                  <w:tcW w:w="424" w:type="dxa"/>
                  <w:tcBorders>
                    <w:top w:val="nil"/>
                    <w:left w:val="nil"/>
                    <w:bottom w:val="single" w:sz="4" w:space="0" w:color="auto"/>
                    <w:right w:val="single" w:sz="4" w:space="0" w:color="auto"/>
                  </w:tcBorders>
                  <w:noWrap/>
                  <w:vAlign w:val="center"/>
                  <w:hideMark/>
                </w:tcPr>
                <w:p w14:paraId="2C2AC57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4,0</w:t>
                  </w:r>
                </w:p>
              </w:tc>
              <w:tc>
                <w:tcPr>
                  <w:tcW w:w="733" w:type="dxa"/>
                  <w:tcBorders>
                    <w:top w:val="nil"/>
                    <w:left w:val="nil"/>
                    <w:bottom w:val="single" w:sz="4" w:space="0" w:color="auto"/>
                    <w:right w:val="single" w:sz="4" w:space="0" w:color="auto"/>
                  </w:tcBorders>
                  <w:noWrap/>
                  <w:vAlign w:val="center"/>
                  <w:hideMark/>
                </w:tcPr>
                <w:p w14:paraId="7FE69EC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67,0</w:t>
                  </w:r>
                </w:p>
              </w:tc>
              <w:tc>
                <w:tcPr>
                  <w:tcW w:w="594" w:type="dxa"/>
                  <w:tcBorders>
                    <w:top w:val="nil"/>
                    <w:left w:val="nil"/>
                    <w:bottom w:val="single" w:sz="4" w:space="0" w:color="auto"/>
                    <w:right w:val="single" w:sz="4" w:space="0" w:color="auto"/>
                  </w:tcBorders>
                  <w:noWrap/>
                  <w:vAlign w:val="center"/>
                  <w:hideMark/>
                </w:tcPr>
                <w:p w14:paraId="4D6620B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tcPr>
                <w:p w14:paraId="6202FAF4" w14:textId="77777777" w:rsidR="00421EFC" w:rsidRPr="00E341D1" w:rsidRDefault="00421EFC" w:rsidP="00421EFC">
                  <w:pPr>
                    <w:jc w:val="center"/>
                    <w:rPr>
                      <w:rFonts w:asciiTheme="majorHAnsi" w:hAnsiTheme="majorHAnsi"/>
                      <w:sz w:val="18"/>
                    </w:rPr>
                  </w:pPr>
                </w:p>
              </w:tc>
              <w:tc>
                <w:tcPr>
                  <w:tcW w:w="665" w:type="dxa"/>
                  <w:tcBorders>
                    <w:top w:val="nil"/>
                    <w:left w:val="nil"/>
                    <w:bottom w:val="single" w:sz="4" w:space="0" w:color="auto"/>
                    <w:right w:val="single" w:sz="4" w:space="0" w:color="auto"/>
                  </w:tcBorders>
                  <w:noWrap/>
                  <w:vAlign w:val="center"/>
                  <w:hideMark/>
                </w:tcPr>
                <w:p w14:paraId="27624BF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75,0</w:t>
                  </w:r>
                </w:p>
              </w:tc>
            </w:tr>
            <w:tr w:rsidR="00421EFC" w:rsidRPr="00E341D1" w14:paraId="2759BEE2"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7A5177D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SI</w:t>
                  </w:r>
                </w:p>
              </w:tc>
              <w:tc>
                <w:tcPr>
                  <w:tcW w:w="615" w:type="dxa"/>
                  <w:tcBorders>
                    <w:top w:val="nil"/>
                    <w:left w:val="nil"/>
                    <w:bottom w:val="single" w:sz="4" w:space="0" w:color="auto"/>
                    <w:right w:val="single" w:sz="4" w:space="0" w:color="auto"/>
                  </w:tcBorders>
                  <w:noWrap/>
                  <w:vAlign w:val="center"/>
                  <w:hideMark/>
                </w:tcPr>
                <w:p w14:paraId="226E5BF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275,0</w:t>
                  </w:r>
                </w:p>
              </w:tc>
              <w:tc>
                <w:tcPr>
                  <w:tcW w:w="452" w:type="dxa"/>
                  <w:tcBorders>
                    <w:top w:val="nil"/>
                    <w:left w:val="nil"/>
                    <w:bottom w:val="single" w:sz="4" w:space="0" w:color="auto"/>
                    <w:right w:val="single" w:sz="4" w:space="0" w:color="auto"/>
                  </w:tcBorders>
                  <w:noWrap/>
                  <w:vAlign w:val="center"/>
                  <w:hideMark/>
                </w:tcPr>
                <w:p w14:paraId="7ECB5D1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5ABFEC7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34,0</w:t>
                  </w:r>
                </w:p>
              </w:tc>
              <w:tc>
                <w:tcPr>
                  <w:tcW w:w="574" w:type="dxa"/>
                  <w:tcBorders>
                    <w:top w:val="nil"/>
                    <w:left w:val="nil"/>
                    <w:bottom w:val="single" w:sz="4" w:space="0" w:color="auto"/>
                    <w:right w:val="single" w:sz="4" w:space="0" w:color="auto"/>
                  </w:tcBorders>
                  <w:noWrap/>
                  <w:vAlign w:val="center"/>
                  <w:hideMark/>
                </w:tcPr>
                <w:p w14:paraId="0FDF5D49"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26,5</w:t>
                  </w:r>
                </w:p>
              </w:tc>
              <w:tc>
                <w:tcPr>
                  <w:tcW w:w="560" w:type="dxa"/>
                  <w:tcBorders>
                    <w:top w:val="nil"/>
                    <w:left w:val="nil"/>
                    <w:bottom w:val="single" w:sz="4" w:space="0" w:color="auto"/>
                    <w:right w:val="single" w:sz="4" w:space="0" w:color="auto"/>
                  </w:tcBorders>
                  <w:noWrap/>
                  <w:vAlign w:val="center"/>
                  <w:hideMark/>
                </w:tcPr>
                <w:p w14:paraId="070A7B0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381DCC2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3,0</w:t>
                  </w:r>
                </w:p>
              </w:tc>
              <w:tc>
                <w:tcPr>
                  <w:tcW w:w="564" w:type="dxa"/>
                  <w:tcBorders>
                    <w:top w:val="nil"/>
                    <w:left w:val="nil"/>
                    <w:bottom w:val="single" w:sz="4" w:space="0" w:color="auto"/>
                    <w:right w:val="single" w:sz="4" w:space="0" w:color="auto"/>
                  </w:tcBorders>
                  <w:noWrap/>
                  <w:vAlign w:val="center"/>
                  <w:hideMark/>
                </w:tcPr>
                <w:p w14:paraId="6A2CBDA4"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31,0</w:t>
                  </w:r>
                </w:p>
              </w:tc>
              <w:tc>
                <w:tcPr>
                  <w:tcW w:w="424" w:type="dxa"/>
                  <w:tcBorders>
                    <w:top w:val="nil"/>
                    <w:left w:val="nil"/>
                    <w:bottom w:val="single" w:sz="4" w:space="0" w:color="auto"/>
                    <w:right w:val="single" w:sz="4" w:space="0" w:color="auto"/>
                  </w:tcBorders>
                  <w:noWrap/>
                  <w:vAlign w:val="center"/>
                  <w:hideMark/>
                </w:tcPr>
                <w:p w14:paraId="51742A7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4,0</w:t>
                  </w:r>
                </w:p>
              </w:tc>
              <w:tc>
                <w:tcPr>
                  <w:tcW w:w="733" w:type="dxa"/>
                  <w:tcBorders>
                    <w:top w:val="nil"/>
                    <w:left w:val="nil"/>
                    <w:bottom w:val="single" w:sz="4" w:space="0" w:color="auto"/>
                    <w:right w:val="single" w:sz="4" w:space="0" w:color="auto"/>
                  </w:tcBorders>
                  <w:noWrap/>
                  <w:vAlign w:val="center"/>
                  <w:hideMark/>
                </w:tcPr>
                <w:p w14:paraId="708F35E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67,0</w:t>
                  </w:r>
                </w:p>
              </w:tc>
              <w:tc>
                <w:tcPr>
                  <w:tcW w:w="594" w:type="dxa"/>
                  <w:tcBorders>
                    <w:top w:val="nil"/>
                    <w:left w:val="nil"/>
                    <w:bottom w:val="single" w:sz="4" w:space="0" w:color="auto"/>
                    <w:right w:val="single" w:sz="4" w:space="0" w:color="auto"/>
                  </w:tcBorders>
                  <w:noWrap/>
                  <w:vAlign w:val="center"/>
                  <w:hideMark/>
                </w:tcPr>
                <w:p w14:paraId="4113009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hideMark/>
                </w:tcPr>
                <w:p w14:paraId="110A3A1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60,0</w:t>
                  </w:r>
                </w:p>
              </w:tc>
              <w:tc>
                <w:tcPr>
                  <w:tcW w:w="665" w:type="dxa"/>
                  <w:tcBorders>
                    <w:top w:val="nil"/>
                    <w:left w:val="nil"/>
                    <w:bottom w:val="single" w:sz="4" w:space="0" w:color="auto"/>
                    <w:right w:val="single" w:sz="4" w:space="0" w:color="auto"/>
                  </w:tcBorders>
                  <w:noWrap/>
                  <w:vAlign w:val="center"/>
                  <w:hideMark/>
                </w:tcPr>
                <w:p w14:paraId="5063FFD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75,0</w:t>
                  </w:r>
                </w:p>
              </w:tc>
            </w:tr>
            <w:tr w:rsidR="00421EFC" w:rsidRPr="00E341D1" w14:paraId="6F70E4B0"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38FCA24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SI (ident. y turíst.)</w:t>
                  </w:r>
                </w:p>
              </w:tc>
              <w:tc>
                <w:tcPr>
                  <w:tcW w:w="615" w:type="dxa"/>
                  <w:tcBorders>
                    <w:top w:val="nil"/>
                    <w:left w:val="nil"/>
                    <w:bottom w:val="single" w:sz="4" w:space="0" w:color="auto"/>
                    <w:right w:val="single" w:sz="4" w:space="0" w:color="auto"/>
                  </w:tcBorders>
                  <w:noWrap/>
                  <w:vAlign w:val="center"/>
                  <w:hideMark/>
                </w:tcPr>
                <w:p w14:paraId="4EEAE7F1"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275,0</w:t>
                  </w:r>
                </w:p>
              </w:tc>
              <w:tc>
                <w:tcPr>
                  <w:tcW w:w="452" w:type="dxa"/>
                  <w:tcBorders>
                    <w:top w:val="nil"/>
                    <w:left w:val="nil"/>
                    <w:bottom w:val="single" w:sz="4" w:space="0" w:color="auto"/>
                    <w:right w:val="single" w:sz="4" w:space="0" w:color="auto"/>
                  </w:tcBorders>
                  <w:noWrap/>
                  <w:vAlign w:val="center"/>
                  <w:hideMark/>
                </w:tcPr>
                <w:p w14:paraId="24D0FA7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00249E7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34,0</w:t>
                  </w:r>
                </w:p>
              </w:tc>
              <w:tc>
                <w:tcPr>
                  <w:tcW w:w="574" w:type="dxa"/>
                  <w:tcBorders>
                    <w:top w:val="nil"/>
                    <w:left w:val="nil"/>
                    <w:bottom w:val="single" w:sz="4" w:space="0" w:color="auto"/>
                    <w:right w:val="single" w:sz="4" w:space="0" w:color="auto"/>
                  </w:tcBorders>
                  <w:noWrap/>
                  <w:vAlign w:val="center"/>
                  <w:hideMark/>
                </w:tcPr>
                <w:p w14:paraId="17E0E84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34,05</w:t>
                  </w:r>
                </w:p>
              </w:tc>
              <w:tc>
                <w:tcPr>
                  <w:tcW w:w="560" w:type="dxa"/>
                  <w:tcBorders>
                    <w:top w:val="nil"/>
                    <w:left w:val="nil"/>
                    <w:bottom w:val="single" w:sz="4" w:space="0" w:color="auto"/>
                    <w:right w:val="single" w:sz="4" w:space="0" w:color="auto"/>
                  </w:tcBorders>
                  <w:noWrap/>
                  <w:vAlign w:val="center"/>
                  <w:hideMark/>
                </w:tcPr>
                <w:p w14:paraId="2A3C58A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68217A27"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3,0</w:t>
                  </w:r>
                </w:p>
              </w:tc>
              <w:tc>
                <w:tcPr>
                  <w:tcW w:w="564" w:type="dxa"/>
                  <w:tcBorders>
                    <w:top w:val="nil"/>
                    <w:left w:val="nil"/>
                    <w:bottom w:val="single" w:sz="4" w:space="0" w:color="auto"/>
                    <w:right w:val="single" w:sz="4" w:space="0" w:color="auto"/>
                  </w:tcBorders>
                  <w:noWrap/>
                  <w:vAlign w:val="center"/>
                  <w:hideMark/>
                </w:tcPr>
                <w:p w14:paraId="67580FC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31,0</w:t>
                  </w:r>
                </w:p>
              </w:tc>
              <w:tc>
                <w:tcPr>
                  <w:tcW w:w="424" w:type="dxa"/>
                  <w:tcBorders>
                    <w:top w:val="nil"/>
                    <w:left w:val="nil"/>
                    <w:bottom w:val="single" w:sz="4" w:space="0" w:color="auto"/>
                    <w:right w:val="single" w:sz="4" w:space="0" w:color="auto"/>
                  </w:tcBorders>
                  <w:noWrap/>
                  <w:vAlign w:val="center"/>
                  <w:hideMark/>
                </w:tcPr>
                <w:p w14:paraId="3861DE1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4,0</w:t>
                  </w:r>
                </w:p>
              </w:tc>
              <w:tc>
                <w:tcPr>
                  <w:tcW w:w="733" w:type="dxa"/>
                  <w:tcBorders>
                    <w:top w:val="nil"/>
                    <w:left w:val="nil"/>
                    <w:bottom w:val="single" w:sz="4" w:space="0" w:color="auto"/>
                    <w:right w:val="single" w:sz="4" w:space="0" w:color="auto"/>
                  </w:tcBorders>
                  <w:noWrap/>
                  <w:vAlign w:val="center"/>
                  <w:hideMark/>
                </w:tcPr>
                <w:p w14:paraId="1D921D4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67,0</w:t>
                  </w:r>
                </w:p>
              </w:tc>
              <w:tc>
                <w:tcPr>
                  <w:tcW w:w="594" w:type="dxa"/>
                  <w:tcBorders>
                    <w:top w:val="nil"/>
                    <w:left w:val="nil"/>
                    <w:bottom w:val="single" w:sz="4" w:space="0" w:color="auto"/>
                    <w:right w:val="single" w:sz="4" w:space="0" w:color="auto"/>
                  </w:tcBorders>
                  <w:noWrap/>
                  <w:vAlign w:val="center"/>
                  <w:hideMark/>
                </w:tcPr>
                <w:p w14:paraId="097A0F7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tcPr>
                <w:p w14:paraId="2AB07744" w14:textId="77777777" w:rsidR="00421EFC" w:rsidRPr="00E341D1" w:rsidRDefault="00421EFC" w:rsidP="00421EFC">
                  <w:pPr>
                    <w:jc w:val="center"/>
                    <w:rPr>
                      <w:rFonts w:asciiTheme="majorHAnsi" w:hAnsiTheme="majorHAnsi"/>
                      <w:sz w:val="18"/>
                    </w:rPr>
                  </w:pPr>
                </w:p>
              </w:tc>
              <w:tc>
                <w:tcPr>
                  <w:tcW w:w="665" w:type="dxa"/>
                  <w:tcBorders>
                    <w:top w:val="nil"/>
                    <w:left w:val="nil"/>
                    <w:bottom w:val="single" w:sz="4" w:space="0" w:color="auto"/>
                    <w:right w:val="single" w:sz="4" w:space="0" w:color="auto"/>
                  </w:tcBorders>
                  <w:noWrap/>
                  <w:vAlign w:val="center"/>
                  <w:hideMark/>
                </w:tcPr>
                <w:p w14:paraId="4EDC2B2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75,0</w:t>
                  </w:r>
                </w:p>
              </w:tc>
            </w:tr>
            <w:tr w:rsidR="00421EFC" w:rsidRPr="00E341D1" w14:paraId="5B45ABD0"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59022C7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Delineador</w:t>
                  </w:r>
                </w:p>
              </w:tc>
              <w:tc>
                <w:tcPr>
                  <w:tcW w:w="615" w:type="dxa"/>
                  <w:tcBorders>
                    <w:top w:val="nil"/>
                    <w:left w:val="nil"/>
                    <w:bottom w:val="single" w:sz="4" w:space="0" w:color="auto"/>
                    <w:right w:val="single" w:sz="4" w:space="0" w:color="auto"/>
                  </w:tcBorders>
                  <w:noWrap/>
                  <w:vAlign w:val="center"/>
                  <w:hideMark/>
                </w:tcPr>
                <w:p w14:paraId="4371E804"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245,0</w:t>
                  </w:r>
                </w:p>
              </w:tc>
              <w:tc>
                <w:tcPr>
                  <w:tcW w:w="452" w:type="dxa"/>
                  <w:tcBorders>
                    <w:top w:val="nil"/>
                    <w:left w:val="nil"/>
                    <w:bottom w:val="single" w:sz="4" w:space="0" w:color="auto"/>
                    <w:right w:val="single" w:sz="4" w:space="0" w:color="auto"/>
                  </w:tcBorders>
                  <w:noWrap/>
                  <w:vAlign w:val="center"/>
                  <w:hideMark/>
                </w:tcPr>
                <w:p w14:paraId="03DEC02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137ED584"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34,0</w:t>
                  </w:r>
                </w:p>
              </w:tc>
              <w:tc>
                <w:tcPr>
                  <w:tcW w:w="574" w:type="dxa"/>
                  <w:tcBorders>
                    <w:top w:val="nil"/>
                    <w:left w:val="nil"/>
                    <w:bottom w:val="single" w:sz="4" w:space="0" w:color="auto"/>
                    <w:right w:val="single" w:sz="4" w:space="0" w:color="auto"/>
                  </w:tcBorders>
                  <w:noWrap/>
                  <w:vAlign w:val="center"/>
                  <w:hideMark/>
                </w:tcPr>
                <w:p w14:paraId="03D1DCA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26,5</w:t>
                  </w:r>
                </w:p>
              </w:tc>
              <w:tc>
                <w:tcPr>
                  <w:tcW w:w="560" w:type="dxa"/>
                  <w:tcBorders>
                    <w:top w:val="nil"/>
                    <w:left w:val="nil"/>
                    <w:bottom w:val="single" w:sz="4" w:space="0" w:color="auto"/>
                    <w:right w:val="single" w:sz="4" w:space="0" w:color="auto"/>
                  </w:tcBorders>
                  <w:noWrap/>
                  <w:vAlign w:val="center"/>
                  <w:hideMark/>
                </w:tcPr>
                <w:p w14:paraId="250AD93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2C3D12E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3,0</w:t>
                  </w:r>
                </w:p>
              </w:tc>
              <w:tc>
                <w:tcPr>
                  <w:tcW w:w="564" w:type="dxa"/>
                  <w:tcBorders>
                    <w:top w:val="nil"/>
                    <w:left w:val="nil"/>
                    <w:bottom w:val="single" w:sz="4" w:space="0" w:color="auto"/>
                    <w:right w:val="single" w:sz="4" w:space="0" w:color="auto"/>
                  </w:tcBorders>
                  <w:noWrap/>
                  <w:vAlign w:val="center"/>
                  <w:hideMark/>
                </w:tcPr>
                <w:p w14:paraId="3E0B6A5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31,0</w:t>
                  </w:r>
                </w:p>
              </w:tc>
              <w:tc>
                <w:tcPr>
                  <w:tcW w:w="424" w:type="dxa"/>
                  <w:tcBorders>
                    <w:top w:val="nil"/>
                    <w:left w:val="nil"/>
                    <w:bottom w:val="single" w:sz="4" w:space="0" w:color="auto"/>
                    <w:right w:val="single" w:sz="4" w:space="0" w:color="auto"/>
                  </w:tcBorders>
                  <w:noWrap/>
                  <w:vAlign w:val="center"/>
                  <w:hideMark/>
                </w:tcPr>
                <w:p w14:paraId="56FC0C9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4,0</w:t>
                  </w:r>
                </w:p>
              </w:tc>
              <w:tc>
                <w:tcPr>
                  <w:tcW w:w="733" w:type="dxa"/>
                  <w:tcBorders>
                    <w:top w:val="nil"/>
                    <w:left w:val="nil"/>
                    <w:bottom w:val="single" w:sz="4" w:space="0" w:color="auto"/>
                    <w:right w:val="single" w:sz="4" w:space="0" w:color="auto"/>
                  </w:tcBorders>
                  <w:noWrap/>
                  <w:vAlign w:val="center"/>
                  <w:hideMark/>
                </w:tcPr>
                <w:p w14:paraId="1E7C979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67,0</w:t>
                  </w:r>
                </w:p>
              </w:tc>
              <w:tc>
                <w:tcPr>
                  <w:tcW w:w="594" w:type="dxa"/>
                  <w:tcBorders>
                    <w:top w:val="nil"/>
                    <w:left w:val="nil"/>
                    <w:bottom w:val="single" w:sz="4" w:space="0" w:color="auto"/>
                    <w:right w:val="single" w:sz="4" w:space="0" w:color="auto"/>
                  </w:tcBorders>
                  <w:noWrap/>
                  <w:vAlign w:val="center"/>
                  <w:hideMark/>
                </w:tcPr>
                <w:p w14:paraId="2CCF2F74"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hideMark/>
                </w:tcPr>
                <w:p w14:paraId="235C3B3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60,0</w:t>
                  </w:r>
                </w:p>
              </w:tc>
              <w:tc>
                <w:tcPr>
                  <w:tcW w:w="665" w:type="dxa"/>
                  <w:tcBorders>
                    <w:top w:val="nil"/>
                    <w:left w:val="nil"/>
                    <w:bottom w:val="single" w:sz="4" w:space="0" w:color="auto"/>
                    <w:right w:val="single" w:sz="4" w:space="0" w:color="auto"/>
                  </w:tcBorders>
                  <w:noWrap/>
                  <w:vAlign w:val="center"/>
                  <w:hideMark/>
                </w:tcPr>
                <w:p w14:paraId="2457E70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75,0</w:t>
                  </w:r>
                </w:p>
              </w:tc>
            </w:tr>
            <w:tr w:rsidR="00421EFC" w:rsidRPr="00E341D1" w14:paraId="0A05F79F"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1ADD28F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SP o SR</w:t>
                  </w:r>
                </w:p>
              </w:tc>
              <w:tc>
                <w:tcPr>
                  <w:tcW w:w="615" w:type="dxa"/>
                  <w:tcBorders>
                    <w:top w:val="nil"/>
                    <w:left w:val="nil"/>
                    <w:bottom w:val="single" w:sz="4" w:space="0" w:color="auto"/>
                    <w:right w:val="single" w:sz="4" w:space="0" w:color="auto"/>
                  </w:tcBorders>
                  <w:noWrap/>
                  <w:vAlign w:val="center"/>
                  <w:hideMark/>
                </w:tcPr>
                <w:p w14:paraId="3179AD34"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300,0</w:t>
                  </w:r>
                </w:p>
              </w:tc>
              <w:tc>
                <w:tcPr>
                  <w:tcW w:w="452" w:type="dxa"/>
                  <w:tcBorders>
                    <w:top w:val="nil"/>
                    <w:left w:val="nil"/>
                    <w:bottom w:val="single" w:sz="4" w:space="0" w:color="auto"/>
                    <w:right w:val="single" w:sz="4" w:space="0" w:color="auto"/>
                  </w:tcBorders>
                  <w:noWrap/>
                  <w:vAlign w:val="center"/>
                  <w:hideMark/>
                </w:tcPr>
                <w:p w14:paraId="23F66814"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3F0385F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41,5</w:t>
                  </w:r>
                </w:p>
              </w:tc>
              <w:tc>
                <w:tcPr>
                  <w:tcW w:w="574" w:type="dxa"/>
                  <w:tcBorders>
                    <w:top w:val="nil"/>
                    <w:left w:val="nil"/>
                    <w:bottom w:val="single" w:sz="4" w:space="0" w:color="auto"/>
                    <w:right w:val="single" w:sz="4" w:space="0" w:color="auto"/>
                  </w:tcBorders>
                  <w:noWrap/>
                  <w:vAlign w:val="center"/>
                  <w:hideMark/>
                </w:tcPr>
                <w:p w14:paraId="0537C94D"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41,5</w:t>
                  </w:r>
                </w:p>
              </w:tc>
              <w:tc>
                <w:tcPr>
                  <w:tcW w:w="560" w:type="dxa"/>
                  <w:tcBorders>
                    <w:top w:val="nil"/>
                    <w:left w:val="nil"/>
                    <w:bottom w:val="single" w:sz="4" w:space="0" w:color="auto"/>
                    <w:right w:val="single" w:sz="4" w:space="0" w:color="auto"/>
                  </w:tcBorders>
                  <w:noWrap/>
                  <w:vAlign w:val="center"/>
                  <w:hideMark/>
                </w:tcPr>
                <w:p w14:paraId="48323DA7"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4A740FB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4,0</w:t>
                  </w:r>
                </w:p>
              </w:tc>
              <w:tc>
                <w:tcPr>
                  <w:tcW w:w="564" w:type="dxa"/>
                  <w:tcBorders>
                    <w:top w:val="nil"/>
                    <w:left w:val="nil"/>
                    <w:bottom w:val="single" w:sz="4" w:space="0" w:color="auto"/>
                    <w:right w:val="single" w:sz="4" w:space="0" w:color="auto"/>
                  </w:tcBorders>
                  <w:noWrap/>
                  <w:vAlign w:val="center"/>
                  <w:hideMark/>
                </w:tcPr>
                <w:p w14:paraId="618C272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37,5</w:t>
                  </w:r>
                </w:p>
              </w:tc>
              <w:tc>
                <w:tcPr>
                  <w:tcW w:w="424" w:type="dxa"/>
                  <w:tcBorders>
                    <w:top w:val="nil"/>
                    <w:left w:val="nil"/>
                    <w:bottom w:val="single" w:sz="4" w:space="0" w:color="auto"/>
                    <w:right w:val="single" w:sz="4" w:space="0" w:color="auto"/>
                  </w:tcBorders>
                  <w:noWrap/>
                  <w:vAlign w:val="center"/>
                  <w:hideMark/>
                </w:tcPr>
                <w:p w14:paraId="58C752D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733" w:type="dxa"/>
                  <w:tcBorders>
                    <w:top w:val="nil"/>
                    <w:left w:val="nil"/>
                    <w:bottom w:val="single" w:sz="4" w:space="0" w:color="auto"/>
                    <w:right w:val="single" w:sz="4" w:space="0" w:color="auto"/>
                  </w:tcBorders>
                  <w:noWrap/>
                  <w:vAlign w:val="center"/>
                  <w:hideMark/>
                </w:tcPr>
                <w:p w14:paraId="71C2FBF7"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80,0</w:t>
                  </w:r>
                </w:p>
              </w:tc>
              <w:tc>
                <w:tcPr>
                  <w:tcW w:w="594" w:type="dxa"/>
                  <w:tcBorders>
                    <w:top w:val="nil"/>
                    <w:left w:val="nil"/>
                    <w:bottom w:val="single" w:sz="4" w:space="0" w:color="auto"/>
                    <w:right w:val="single" w:sz="4" w:space="0" w:color="auto"/>
                  </w:tcBorders>
                  <w:noWrap/>
                  <w:vAlign w:val="center"/>
                  <w:hideMark/>
                </w:tcPr>
                <w:p w14:paraId="6049337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tcPr>
                <w:p w14:paraId="7347EBBD" w14:textId="77777777" w:rsidR="00421EFC" w:rsidRPr="00E341D1" w:rsidRDefault="00421EFC" w:rsidP="00421EFC">
                  <w:pPr>
                    <w:jc w:val="center"/>
                    <w:rPr>
                      <w:rFonts w:asciiTheme="majorHAnsi" w:hAnsiTheme="majorHAnsi"/>
                      <w:sz w:val="18"/>
                    </w:rPr>
                  </w:pPr>
                </w:p>
              </w:tc>
              <w:tc>
                <w:tcPr>
                  <w:tcW w:w="665" w:type="dxa"/>
                  <w:tcBorders>
                    <w:top w:val="nil"/>
                    <w:left w:val="nil"/>
                    <w:bottom w:val="single" w:sz="4" w:space="0" w:color="auto"/>
                    <w:right w:val="single" w:sz="4" w:space="0" w:color="auto"/>
                  </w:tcBorders>
                  <w:noWrap/>
                  <w:vAlign w:val="center"/>
                  <w:hideMark/>
                </w:tcPr>
                <w:p w14:paraId="292BA281"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90,0</w:t>
                  </w:r>
                </w:p>
              </w:tc>
            </w:tr>
            <w:tr w:rsidR="00421EFC" w:rsidRPr="00E341D1" w14:paraId="4C893D4C"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21F9508D"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SI</w:t>
                  </w:r>
                </w:p>
              </w:tc>
              <w:tc>
                <w:tcPr>
                  <w:tcW w:w="615" w:type="dxa"/>
                  <w:tcBorders>
                    <w:top w:val="nil"/>
                    <w:left w:val="nil"/>
                    <w:bottom w:val="single" w:sz="4" w:space="0" w:color="auto"/>
                    <w:right w:val="single" w:sz="4" w:space="0" w:color="auto"/>
                  </w:tcBorders>
                  <w:noWrap/>
                  <w:vAlign w:val="center"/>
                  <w:hideMark/>
                </w:tcPr>
                <w:p w14:paraId="7493F721"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285,0</w:t>
                  </w:r>
                </w:p>
              </w:tc>
              <w:tc>
                <w:tcPr>
                  <w:tcW w:w="452" w:type="dxa"/>
                  <w:tcBorders>
                    <w:top w:val="nil"/>
                    <w:left w:val="nil"/>
                    <w:bottom w:val="single" w:sz="4" w:space="0" w:color="auto"/>
                    <w:right w:val="single" w:sz="4" w:space="0" w:color="auto"/>
                  </w:tcBorders>
                  <w:noWrap/>
                  <w:vAlign w:val="center"/>
                  <w:hideMark/>
                </w:tcPr>
                <w:p w14:paraId="6B7C98E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2602058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41,5</w:t>
                  </w:r>
                </w:p>
              </w:tc>
              <w:tc>
                <w:tcPr>
                  <w:tcW w:w="574" w:type="dxa"/>
                  <w:tcBorders>
                    <w:top w:val="nil"/>
                    <w:left w:val="nil"/>
                    <w:bottom w:val="single" w:sz="4" w:space="0" w:color="auto"/>
                    <w:right w:val="single" w:sz="4" w:space="0" w:color="auto"/>
                  </w:tcBorders>
                  <w:noWrap/>
                  <w:vAlign w:val="center"/>
                  <w:hideMark/>
                </w:tcPr>
                <w:p w14:paraId="369A9D0D"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32,5</w:t>
                  </w:r>
                </w:p>
              </w:tc>
              <w:tc>
                <w:tcPr>
                  <w:tcW w:w="560" w:type="dxa"/>
                  <w:tcBorders>
                    <w:top w:val="nil"/>
                    <w:left w:val="nil"/>
                    <w:bottom w:val="single" w:sz="4" w:space="0" w:color="auto"/>
                    <w:right w:val="single" w:sz="4" w:space="0" w:color="auto"/>
                  </w:tcBorders>
                  <w:noWrap/>
                  <w:vAlign w:val="center"/>
                  <w:hideMark/>
                </w:tcPr>
                <w:p w14:paraId="6487DE7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4B6ED79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4,0</w:t>
                  </w:r>
                </w:p>
              </w:tc>
              <w:tc>
                <w:tcPr>
                  <w:tcW w:w="564" w:type="dxa"/>
                  <w:tcBorders>
                    <w:top w:val="nil"/>
                    <w:left w:val="nil"/>
                    <w:bottom w:val="single" w:sz="4" w:space="0" w:color="auto"/>
                    <w:right w:val="single" w:sz="4" w:space="0" w:color="auto"/>
                  </w:tcBorders>
                  <w:noWrap/>
                  <w:vAlign w:val="center"/>
                  <w:hideMark/>
                </w:tcPr>
                <w:p w14:paraId="7651C3E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37,5</w:t>
                  </w:r>
                </w:p>
              </w:tc>
              <w:tc>
                <w:tcPr>
                  <w:tcW w:w="424" w:type="dxa"/>
                  <w:tcBorders>
                    <w:top w:val="nil"/>
                    <w:left w:val="nil"/>
                    <w:bottom w:val="single" w:sz="4" w:space="0" w:color="auto"/>
                    <w:right w:val="single" w:sz="4" w:space="0" w:color="auto"/>
                  </w:tcBorders>
                  <w:noWrap/>
                  <w:vAlign w:val="center"/>
                  <w:hideMark/>
                </w:tcPr>
                <w:p w14:paraId="39D62F8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733" w:type="dxa"/>
                  <w:tcBorders>
                    <w:top w:val="nil"/>
                    <w:left w:val="nil"/>
                    <w:bottom w:val="single" w:sz="4" w:space="0" w:color="auto"/>
                    <w:right w:val="single" w:sz="4" w:space="0" w:color="auto"/>
                  </w:tcBorders>
                  <w:noWrap/>
                  <w:vAlign w:val="center"/>
                  <w:hideMark/>
                </w:tcPr>
                <w:p w14:paraId="68EAB63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80,0</w:t>
                  </w:r>
                </w:p>
              </w:tc>
              <w:tc>
                <w:tcPr>
                  <w:tcW w:w="594" w:type="dxa"/>
                  <w:tcBorders>
                    <w:top w:val="nil"/>
                    <w:left w:val="nil"/>
                    <w:bottom w:val="single" w:sz="4" w:space="0" w:color="auto"/>
                    <w:right w:val="single" w:sz="4" w:space="0" w:color="auto"/>
                  </w:tcBorders>
                  <w:noWrap/>
                  <w:vAlign w:val="center"/>
                  <w:hideMark/>
                </w:tcPr>
                <w:p w14:paraId="0F5E650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hideMark/>
                </w:tcPr>
                <w:p w14:paraId="33579F9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72,0</w:t>
                  </w:r>
                </w:p>
              </w:tc>
              <w:tc>
                <w:tcPr>
                  <w:tcW w:w="665" w:type="dxa"/>
                  <w:tcBorders>
                    <w:top w:val="nil"/>
                    <w:left w:val="nil"/>
                    <w:bottom w:val="single" w:sz="4" w:space="0" w:color="auto"/>
                    <w:right w:val="single" w:sz="4" w:space="0" w:color="auto"/>
                  </w:tcBorders>
                  <w:noWrap/>
                  <w:vAlign w:val="center"/>
                  <w:hideMark/>
                </w:tcPr>
                <w:p w14:paraId="4391D44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90,0</w:t>
                  </w:r>
                </w:p>
              </w:tc>
            </w:tr>
            <w:tr w:rsidR="00421EFC" w:rsidRPr="00E341D1" w14:paraId="38AAE66B"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48016B7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SI (ident. y turíst.)</w:t>
                  </w:r>
                </w:p>
              </w:tc>
              <w:tc>
                <w:tcPr>
                  <w:tcW w:w="615" w:type="dxa"/>
                  <w:tcBorders>
                    <w:top w:val="nil"/>
                    <w:left w:val="nil"/>
                    <w:bottom w:val="single" w:sz="4" w:space="0" w:color="auto"/>
                    <w:right w:val="single" w:sz="4" w:space="0" w:color="auto"/>
                  </w:tcBorders>
                  <w:noWrap/>
                  <w:vAlign w:val="center"/>
                  <w:hideMark/>
                </w:tcPr>
                <w:p w14:paraId="7984B2C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285,0</w:t>
                  </w:r>
                </w:p>
              </w:tc>
              <w:tc>
                <w:tcPr>
                  <w:tcW w:w="452" w:type="dxa"/>
                  <w:tcBorders>
                    <w:top w:val="nil"/>
                    <w:left w:val="nil"/>
                    <w:bottom w:val="single" w:sz="4" w:space="0" w:color="auto"/>
                    <w:right w:val="single" w:sz="4" w:space="0" w:color="auto"/>
                  </w:tcBorders>
                  <w:noWrap/>
                  <w:vAlign w:val="center"/>
                  <w:hideMark/>
                </w:tcPr>
                <w:p w14:paraId="72CB9AD7"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0800116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41,5</w:t>
                  </w:r>
                </w:p>
              </w:tc>
              <w:tc>
                <w:tcPr>
                  <w:tcW w:w="574" w:type="dxa"/>
                  <w:tcBorders>
                    <w:top w:val="nil"/>
                    <w:left w:val="nil"/>
                    <w:bottom w:val="single" w:sz="4" w:space="0" w:color="auto"/>
                    <w:right w:val="single" w:sz="4" w:space="0" w:color="auto"/>
                  </w:tcBorders>
                  <w:noWrap/>
                  <w:vAlign w:val="center"/>
                  <w:hideMark/>
                </w:tcPr>
                <w:p w14:paraId="05A9956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41,5</w:t>
                  </w:r>
                </w:p>
              </w:tc>
              <w:tc>
                <w:tcPr>
                  <w:tcW w:w="560" w:type="dxa"/>
                  <w:tcBorders>
                    <w:top w:val="nil"/>
                    <w:left w:val="nil"/>
                    <w:bottom w:val="single" w:sz="4" w:space="0" w:color="auto"/>
                    <w:right w:val="single" w:sz="4" w:space="0" w:color="auto"/>
                  </w:tcBorders>
                  <w:noWrap/>
                  <w:vAlign w:val="center"/>
                  <w:hideMark/>
                </w:tcPr>
                <w:p w14:paraId="55D4A41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59A72DB7"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4,0</w:t>
                  </w:r>
                </w:p>
              </w:tc>
              <w:tc>
                <w:tcPr>
                  <w:tcW w:w="564" w:type="dxa"/>
                  <w:tcBorders>
                    <w:top w:val="nil"/>
                    <w:left w:val="nil"/>
                    <w:bottom w:val="single" w:sz="4" w:space="0" w:color="auto"/>
                    <w:right w:val="single" w:sz="4" w:space="0" w:color="auto"/>
                  </w:tcBorders>
                  <w:noWrap/>
                  <w:vAlign w:val="center"/>
                  <w:hideMark/>
                </w:tcPr>
                <w:p w14:paraId="7D91A3E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37,5</w:t>
                  </w:r>
                </w:p>
              </w:tc>
              <w:tc>
                <w:tcPr>
                  <w:tcW w:w="424" w:type="dxa"/>
                  <w:tcBorders>
                    <w:top w:val="nil"/>
                    <w:left w:val="nil"/>
                    <w:bottom w:val="single" w:sz="4" w:space="0" w:color="auto"/>
                    <w:right w:val="single" w:sz="4" w:space="0" w:color="auto"/>
                  </w:tcBorders>
                  <w:noWrap/>
                  <w:vAlign w:val="center"/>
                  <w:hideMark/>
                </w:tcPr>
                <w:p w14:paraId="5749369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733" w:type="dxa"/>
                  <w:tcBorders>
                    <w:top w:val="nil"/>
                    <w:left w:val="nil"/>
                    <w:bottom w:val="single" w:sz="4" w:space="0" w:color="auto"/>
                    <w:right w:val="single" w:sz="4" w:space="0" w:color="auto"/>
                  </w:tcBorders>
                  <w:noWrap/>
                  <w:vAlign w:val="center"/>
                  <w:hideMark/>
                </w:tcPr>
                <w:p w14:paraId="2EBF69A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80,0</w:t>
                  </w:r>
                </w:p>
              </w:tc>
              <w:tc>
                <w:tcPr>
                  <w:tcW w:w="594" w:type="dxa"/>
                  <w:tcBorders>
                    <w:top w:val="nil"/>
                    <w:left w:val="nil"/>
                    <w:bottom w:val="single" w:sz="4" w:space="0" w:color="auto"/>
                    <w:right w:val="single" w:sz="4" w:space="0" w:color="auto"/>
                  </w:tcBorders>
                  <w:noWrap/>
                  <w:vAlign w:val="center"/>
                  <w:hideMark/>
                </w:tcPr>
                <w:p w14:paraId="0045647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tcPr>
                <w:p w14:paraId="012B1A0C" w14:textId="77777777" w:rsidR="00421EFC" w:rsidRPr="00E341D1" w:rsidRDefault="00421EFC" w:rsidP="00421EFC">
                  <w:pPr>
                    <w:jc w:val="center"/>
                    <w:rPr>
                      <w:rFonts w:asciiTheme="majorHAnsi" w:hAnsiTheme="majorHAnsi"/>
                      <w:sz w:val="18"/>
                    </w:rPr>
                  </w:pPr>
                </w:p>
              </w:tc>
              <w:tc>
                <w:tcPr>
                  <w:tcW w:w="665" w:type="dxa"/>
                  <w:tcBorders>
                    <w:top w:val="nil"/>
                    <w:left w:val="nil"/>
                    <w:bottom w:val="single" w:sz="4" w:space="0" w:color="auto"/>
                    <w:right w:val="single" w:sz="4" w:space="0" w:color="auto"/>
                  </w:tcBorders>
                  <w:noWrap/>
                  <w:vAlign w:val="center"/>
                  <w:hideMark/>
                </w:tcPr>
                <w:p w14:paraId="6D92ED6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90,0</w:t>
                  </w:r>
                </w:p>
              </w:tc>
            </w:tr>
            <w:tr w:rsidR="00421EFC" w:rsidRPr="00E341D1" w14:paraId="123C9523"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0F566D1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Delineador</w:t>
                  </w:r>
                </w:p>
              </w:tc>
              <w:tc>
                <w:tcPr>
                  <w:tcW w:w="615" w:type="dxa"/>
                  <w:tcBorders>
                    <w:top w:val="nil"/>
                    <w:left w:val="nil"/>
                    <w:bottom w:val="single" w:sz="4" w:space="0" w:color="auto"/>
                    <w:right w:val="single" w:sz="4" w:space="0" w:color="auto"/>
                  </w:tcBorders>
                  <w:noWrap/>
                  <w:vAlign w:val="center"/>
                  <w:hideMark/>
                </w:tcPr>
                <w:p w14:paraId="01A4CE0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255,0</w:t>
                  </w:r>
                </w:p>
              </w:tc>
              <w:tc>
                <w:tcPr>
                  <w:tcW w:w="452" w:type="dxa"/>
                  <w:tcBorders>
                    <w:top w:val="nil"/>
                    <w:left w:val="nil"/>
                    <w:bottom w:val="single" w:sz="4" w:space="0" w:color="auto"/>
                    <w:right w:val="single" w:sz="4" w:space="0" w:color="auto"/>
                  </w:tcBorders>
                  <w:noWrap/>
                  <w:vAlign w:val="center"/>
                  <w:hideMark/>
                </w:tcPr>
                <w:p w14:paraId="2A7F8F0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7A9E956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41,5</w:t>
                  </w:r>
                </w:p>
              </w:tc>
              <w:tc>
                <w:tcPr>
                  <w:tcW w:w="574" w:type="dxa"/>
                  <w:tcBorders>
                    <w:top w:val="nil"/>
                    <w:left w:val="nil"/>
                    <w:bottom w:val="single" w:sz="4" w:space="0" w:color="auto"/>
                    <w:right w:val="single" w:sz="4" w:space="0" w:color="auto"/>
                  </w:tcBorders>
                  <w:noWrap/>
                  <w:vAlign w:val="center"/>
                  <w:hideMark/>
                </w:tcPr>
                <w:p w14:paraId="30D7371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32,5</w:t>
                  </w:r>
                </w:p>
              </w:tc>
              <w:tc>
                <w:tcPr>
                  <w:tcW w:w="560" w:type="dxa"/>
                  <w:tcBorders>
                    <w:top w:val="nil"/>
                    <w:left w:val="nil"/>
                    <w:bottom w:val="single" w:sz="4" w:space="0" w:color="auto"/>
                    <w:right w:val="single" w:sz="4" w:space="0" w:color="auto"/>
                  </w:tcBorders>
                  <w:noWrap/>
                  <w:vAlign w:val="center"/>
                  <w:hideMark/>
                </w:tcPr>
                <w:p w14:paraId="4B68A64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5,00</w:t>
                  </w:r>
                </w:p>
              </w:tc>
              <w:tc>
                <w:tcPr>
                  <w:tcW w:w="425" w:type="dxa"/>
                  <w:tcBorders>
                    <w:top w:val="nil"/>
                    <w:left w:val="nil"/>
                    <w:bottom w:val="single" w:sz="4" w:space="0" w:color="auto"/>
                    <w:right w:val="single" w:sz="4" w:space="0" w:color="auto"/>
                  </w:tcBorders>
                  <w:noWrap/>
                  <w:vAlign w:val="center"/>
                  <w:hideMark/>
                </w:tcPr>
                <w:p w14:paraId="08BEB0A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4,0</w:t>
                  </w:r>
                </w:p>
              </w:tc>
              <w:tc>
                <w:tcPr>
                  <w:tcW w:w="564" w:type="dxa"/>
                  <w:tcBorders>
                    <w:top w:val="nil"/>
                    <w:left w:val="nil"/>
                    <w:bottom w:val="single" w:sz="4" w:space="0" w:color="auto"/>
                    <w:right w:val="single" w:sz="4" w:space="0" w:color="auto"/>
                  </w:tcBorders>
                  <w:noWrap/>
                  <w:vAlign w:val="center"/>
                  <w:hideMark/>
                </w:tcPr>
                <w:p w14:paraId="168ADFFD"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37,5</w:t>
                  </w:r>
                </w:p>
              </w:tc>
              <w:tc>
                <w:tcPr>
                  <w:tcW w:w="424" w:type="dxa"/>
                  <w:tcBorders>
                    <w:top w:val="nil"/>
                    <w:left w:val="nil"/>
                    <w:bottom w:val="single" w:sz="4" w:space="0" w:color="auto"/>
                    <w:right w:val="single" w:sz="4" w:space="0" w:color="auto"/>
                  </w:tcBorders>
                  <w:noWrap/>
                  <w:vAlign w:val="center"/>
                  <w:hideMark/>
                </w:tcPr>
                <w:p w14:paraId="68BFBC0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733" w:type="dxa"/>
                  <w:tcBorders>
                    <w:top w:val="nil"/>
                    <w:left w:val="nil"/>
                    <w:bottom w:val="single" w:sz="4" w:space="0" w:color="auto"/>
                    <w:right w:val="single" w:sz="4" w:space="0" w:color="auto"/>
                  </w:tcBorders>
                  <w:noWrap/>
                  <w:vAlign w:val="center"/>
                  <w:hideMark/>
                </w:tcPr>
                <w:p w14:paraId="1E9D77E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80,0</w:t>
                  </w:r>
                </w:p>
              </w:tc>
              <w:tc>
                <w:tcPr>
                  <w:tcW w:w="594" w:type="dxa"/>
                  <w:tcBorders>
                    <w:top w:val="nil"/>
                    <w:left w:val="nil"/>
                    <w:bottom w:val="single" w:sz="4" w:space="0" w:color="auto"/>
                    <w:right w:val="single" w:sz="4" w:space="0" w:color="auto"/>
                  </w:tcBorders>
                  <w:noWrap/>
                  <w:vAlign w:val="center"/>
                  <w:hideMark/>
                </w:tcPr>
                <w:p w14:paraId="1A0E334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hideMark/>
                </w:tcPr>
                <w:p w14:paraId="2DD1505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72,0</w:t>
                  </w:r>
                </w:p>
              </w:tc>
              <w:tc>
                <w:tcPr>
                  <w:tcW w:w="665" w:type="dxa"/>
                  <w:tcBorders>
                    <w:top w:val="nil"/>
                    <w:left w:val="nil"/>
                    <w:bottom w:val="single" w:sz="4" w:space="0" w:color="auto"/>
                    <w:right w:val="single" w:sz="4" w:space="0" w:color="auto"/>
                  </w:tcBorders>
                  <w:noWrap/>
                  <w:vAlign w:val="center"/>
                  <w:hideMark/>
                </w:tcPr>
                <w:p w14:paraId="520483A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90,0</w:t>
                  </w:r>
                </w:p>
              </w:tc>
            </w:tr>
            <w:tr w:rsidR="00421EFC" w:rsidRPr="00E341D1" w14:paraId="3D52262C"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39321AE9"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SP o SR</w:t>
                  </w:r>
                </w:p>
              </w:tc>
              <w:tc>
                <w:tcPr>
                  <w:tcW w:w="615" w:type="dxa"/>
                  <w:tcBorders>
                    <w:top w:val="nil"/>
                    <w:left w:val="nil"/>
                    <w:bottom w:val="single" w:sz="4" w:space="0" w:color="auto"/>
                    <w:right w:val="single" w:sz="4" w:space="0" w:color="auto"/>
                  </w:tcBorders>
                  <w:noWrap/>
                  <w:vAlign w:val="center"/>
                  <w:hideMark/>
                </w:tcPr>
                <w:p w14:paraId="523F2327"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320,0</w:t>
                  </w:r>
                </w:p>
              </w:tc>
              <w:tc>
                <w:tcPr>
                  <w:tcW w:w="452" w:type="dxa"/>
                  <w:tcBorders>
                    <w:top w:val="nil"/>
                    <w:left w:val="nil"/>
                    <w:bottom w:val="single" w:sz="4" w:space="0" w:color="auto"/>
                    <w:right w:val="single" w:sz="4" w:space="0" w:color="auto"/>
                  </w:tcBorders>
                  <w:noWrap/>
                  <w:vAlign w:val="center"/>
                  <w:hideMark/>
                </w:tcPr>
                <w:p w14:paraId="5B34661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043D287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56,5</w:t>
                  </w:r>
                </w:p>
              </w:tc>
              <w:tc>
                <w:tcPr>
                  <w:tcW w:w="574" w:type="dxa"/>
                  <w:tcBorders>
                    <w:top w:val="nil"/>
                    <w:left w:val="nil"/>
                    <w:bottom w:val="single" w:sz="4" w:space="0" w:color="auto"/>
                    <w:right w:val="single" w:sz="4" w:space="0" w:color="auto"/>
                  </w:tcBorders>
                  <w:noWrap/>
                  <w:vAlign w:val="center"/>
                  <w:hideMark/>
                </w:tcPr>
                <w:p w14:paraId="394557B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55,9</w:t>
                  </w:r>
                </w:p>
              </w:tc>
              <w:tc>
                <w:tcPr>
                  <w:tcW w:w="560" w:type="dxa"/>
                  <w:tcBorders>
                    <w:top w:val="nil"/>
                    <w:left w:val="nil"/>
                    <w:bottom w:val="single" w:sz="4" w:space="0" w:color="auto"/>
                    <w:right w:val="single" w:sz="4" w:space="0" w:color="auto"/>
                  </w:tcBorders>
                  <w:noWrap/>
                  <w:vAlign w:val="center"/>
                  <w:hideMark/>
                </w:tcPr>
                <w:p w14:paraId="3442A0B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6,25</w:t>
                  </w:r>
                </w:p>
              </w:tc>
              <w:tc>
                <w:tcPr>
                  <w:tcW w:w="425" w:type="dxa"/>
                  <w:tcBorders>
                    <w:top w:val="nil"/>
                    <w:left w:val="nil"/>
                    <w:bottom w:val="single" w:sz="4" w:space="0" w:color="auto"/>
                    <w:right w:val="single" w:sz="4" w:space="0" w:color="auto"/>
                  </w:tcBorders>
                  <w:noWrap/>
                  <w:vAlign w:val="center"/>
                  <w:hideMark/>
                </w:tcPr>
                <w:p w14:paraId="7B1D07F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4" w:type="dxa"/>
                  <w:tcBorders>
                    <w:top w:val="nil"/>
                    <w:left w:val="nil"/>
                    <w:bottom w:val="single" w:sz="4" w:space="0" w:color="auto"/>
                    <w:right w:val="single" w:sz="4" w:space="0" w:color="auto"/>
                  </w:tcBorders>
                  <w:noWrap/>
                  <w:vAlign w:val="center"/>
                  <w:hideMark/>
                </w:tcPr>
                <w:p w14:paraId="23C6728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51,5</w:t>
                  </w:r>
                </w:p>
              </w:tc>
              <w:tc>
                <w:tcPr>
                  <w:tcW w:w="424" w:type="dxa"/>
                  <w:tcBorders>
                    <w:top w:val="nil"/>
                    <w:left w:val="nil"/>
                    <w:bottom w:val="single" w:sz="4" w:space="0" w:color="auto"/>
                    <w:right w:val="single" w:sz="4" w:space="0" w:color="auto"/>
                  </w:tcBorders>
                  <w:noWrap/>
                  <w:vAlign w:val="center"/>
                  <w:hideMark/>
                </w:tcPr>
                <w:p w14:paraId="0F23A37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6,0</w:t>
                  </w:r>
                </w:p>
              </w:tc>
              <w:tc>
                <w:tcPr>
                  <w:tcW w:w="733" w:type="dxa"/>
                  <w:tcBorders>
                    <w:top w:val="nil"/>
                    <w:left w:val="nil"/>
                    <w:bottom w:val="single" w:sz="4" w:space="0" w:color="auto"/>
                    <w:right w:val="single" w:sz="4" w:space="0" w:color="auto"/>
                  </w:tcBorders>
                  <w:noWrap/>
                  <w:vAlign w:val="center"/>
                  <w:hideMark/>
                </w:tcPr>
                <w:p w14:paraId="6543F07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108,0</w:t>
                  </w:r>
                </w:p>
              </w:tc>
              <w:tc>
                <w:tcPr>
                  <w:tcW w:w="594" w:type="dxa"/>
                  <w:tcBorders>
                    <w:top w:val="nil"/>
                    <w:left w:val="nil"/>
                    <w:bottom w:val="single" w:sz="4" w:space="0" w:color="auto"/>
                    <w:right w:val="single" w:sz="4" w:space="0" w:color="auto"/>
                  </w:tcBorders>
                  <w:noWrap/>
                  <w:vAlign w:val="center"/>
                  <w:hideMark/>
                </w:tcPr>
                <w:p w14:paraId="7A6BE674"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tcPr>
                <w:p w14:paraId="1874F451" w14:textId="77777777" w:rsidR="00421EFC" w:rsidRPr="00E341D1" w:rsidRDefault="00421EFC" w:rsidP="00421EFC">
                  <w:pPr>
                    <w:jc w:val="center"/>
                    <w:rPr>
                      <w:rFonts w:asciiTheme="majorHAnsi" w:hAnsiTheme="majorHAnsi"/>
                      <w:sz w:val="18"/>
                    </w:rPr>
                  </w:pPr>
                </w:p>
              </w:tc>
              <w:tc>
                <w:tcPr>
                  <w:tcW w:w="665" w:type="dxa"/>
                  <w:tcBorders>
                    <w:top w:val="nil"/>
                    <w:left w:val="nil"/>
                    <w:bottom w:val="single" w:sz="4" w:space="0" w:color="auto"/>
                    <w:right w:val="single" w:sz="4" w:space="0" w:color="auto"/>
                  </w:tcBorders>
                  <w:noWrap/>
                  <w:vAlign w:val="center"/>
                  <w:hideMark/>
                </w:tcPr>
                <w:p w14:paraId="59CD8AC9"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120,0</w:t>
                  </w:r>
                </w:p>
              </w:tc>
            </w:tr>
            <w:tr w:rsidR="00421EFC" w:rsidRPr="00E341D1" w14:paraId="5491B389"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138F481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SI</w:t>
                  </w:r>
                </w:p>
              </w:tc>
              <w:tc>
                <w:tcPr>
                  <w:tcW w:w="615" w:type="dxa"/>
                  <w:tcBorders>
                    <w:top w:val="nil"/>
                    <w:left w:val="nil"/>
                    <w:bottom w:val="single" w:sz="4" w:space="0" w:color="auto"/>
                    <w:right w:val="single" w:sz="4" w:space="0" w:color="auto"/>
                  </w:tcBorders>
                  <w:noWrap/>
                  <w:vAlign w:val="center"/>
                  <w:hideMark/>
                </w:tcPr>
                <w:p w14:paraId="7ACC851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300,0</w:t>
                  </w:r>
                </w:p>
              </w:tc>
              <w:tc>
                <w:tcPr>
                  <w:tcW w:w="452" w:type="dxa"/>
                  <w:tcBorders>
                    <w:top w:val="nil"/>
                    <w:left w:val="nil"/>
                    <w:bottom w:val="single" w:sz="4" w:space="0" w:color="auto"/>
                    <w:right w:val="single" w:sz="4" w:space="0" w:color="auto"/>
                  </w:tcBorders>
                  <w:noWrap/>
                  <w:vAlign w:val="center"/>
                  <w:hideMark/>
                </w:tcPr>
                <w:p w14:paraId="131AF08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0B89C91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56,5</w:t>
                  </w:r>
                </w:p>
              </w:tc>
              <w:tc>
                <w:tcPr>
                  <w:tcW w:w="574" w:type="dxa"/>
                  <w:tcBorders>
                    <w:top w:val="nil"/>
                    <w:left w:val="nil"/>
                    <w:bottom w:val="single" w:sz="4" w:space="0" w:color="auto"/>
                    <w:right w:val="single" w:sz="4" w:space="0" w:color="auto"/>
                  </w:tcBorders>
                  <w:noWrap/>
                  <w:vAlign w:val="center"/>
                  <w:hideMark/>
                </w:tcPr>
                <w:p w14:paraId="3FF4B96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45,9</w:t>
                  </w:r>
                </w:p>
              </w:tc>
              <w:tc>
                <w:tcPr>
                  <w:tcW w:w="560" w:type="dxa"/>
                  <w:tcBorders>
                    <w:top w:val="nil"/>
                    <w:left w:val="nil"/>
                    <w:bottom w:val="single" w:sz="4" w:space="0" w:color="auto"/>
                    <w:right w:val="single" w:sz="4" w:space="0" w:color="auto"/>
                  </w:tcBorders>
                  <w:noWrap/>
                  <w:vAlign w:val="center"/>
                  <w:hideMark/>
                </w:tcPr>
                <w:p w14:paraId="2A7A28F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6,25</w:t>
                  </w:r>
                </w:p>
              </w:tc>
              <w:tc>
                <w:tcPr>
                  <w:tcW w:w="425" w:type="dxa"/>
                  <w:tcBorders>
                    <w:top w:val="nil"/>
                    <w:left w:val="nil"/>
                    <w:bottom w:val="single" w:sz="4" w:space="0" w:color="auto"/>
                    <w:right w:val="single" w:sz="4" w:space="0" w:color="auto"/>
                  </w:tcBorders>
                  <w:noWrap/>
                  <w:vAlign w:val="center"/>
                  <w:hideMark/>
                </w:tcPr>
                <w:p w14:paraId="2B81950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4" w:type="dxa"/>
                  <w:tcBorders>
                    <w:top w:val="nil"/>
                    <w:left w:val="nil"/>
                    <w:bottom w:val="single" w:sz="4" w:space="0" w:color="auto"/>
                    <w:right w:val="single" w:sz="4" w:space="0" w:color="auto"/>
                  </w:tcBorders>
                  <w:noWrap/>
                  <w:vAlign w:val="center"/>
                  <w:hideMark/>
                </w:tcPr>
                <w:p w14:paraId="253FABA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51,5</w:t>
                  </w:r>
                </w:p>
              </w:tc>
              <w:tc>
                <w:tcPr>
                  <w:tcW w:w="424" w:type="dxa"/>
                  <w:tcBorders>
                    <w:top w:val="nil"/>
                    <w:left w:val="nil"/>
                    <w:bottom w:val="single" w:sz="4" w:space="0" w:color="auto"/>
                    <w:right w:val="single" w:sz="4" w:space="0" w:color="auto"/>
                  </w:tcBorders>
                  <w:noWrap/>
                  <w:vAlign w:val="center"/>
                  <w:hideMark/>
                </w:tcPr>
                <w:p w14:paraId="16A7F0C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6,0</w:t>
                  </w:r>
                </w:p>
              </w:tc>
              <w:tc>
                <w:tcPr>
                  <w:tcW w:w="733" w:type="dxa"/>
                  <w:tcBorders>
                    <w:top w:val="nil"/>
                    <w:left w:val="nil"/>
                    <w:bottom w:val="single" w:sz="4" w:space="0" w:color="auto"/>
                    <w:right w:val="single" w:sz="4" w:space="0" w:color="auto"/>
                  </w:tcBorders>
                  <w:noWrap/>
                  <w:vAlign w:val="center"/>
                  <w:hideMark/>
                </w:tcPr>
                <w:p w14:paraId="43CD6327"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108,0</w:t>
                  </w:r>
                </w:p>
              </w:tc>
              <w:tc>
                <w:tcPr>
                  <w:tcW w:w="594" w:type="dxa"/>
                  <w:tcBorders>
                    <w:top w:val="nil"/>
                    <w:left w:val="nil"/>
                    <w:bottom w:val="single" w:sz="4" w:space="0" w:color="auto"/>
                    <w:right w:val="single" w:sz="4" w:space="0" w:color="auto"/>
                  </w:tcBorders>
                  <w:noWrap/>
                  <w:vAlign w:val="center"/>
                  <w:hideMark/>
                </w:tcPr>
                <w:p w14:paraId="3961ACF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hideMark/>
                </w:tcPr>
                <w:p w14:paraId="7335DC8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100,0</w:t>
                  </w:r>
                </w:p>
              </w:tc>
              <w:tc>
                <w:tcPr>
                  <w:tcW w:w="665" w:type="dxa"/>
                  <w:tcBorders>
                    <w:top w:val="nil"/>
                    <w:left w:val="nil"/>
                    <w:bottom w:val="single" w:sz="4" w:space="0" w:color="auto"/>
                    <w:right w:val="single" w:sz="4" w:space="0" w:color="auto"/>
                  </w:tcBorders>
                  <w:noWrap/>
                  <w:vAlign w:val="center"/>
                  <w:hideMark/>
                </w:tcPr>
                <w:p w14:paraId="745AA5A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120,0</w:t>
                  </w:r>
                </w:p>
              </w:tc>
            </w:tr>
            <w:tr w:rsidR="00421EFC" w:rsidRPr="00E341D1" w14:paraId="74B020DC"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74A16DB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SI (ident. y turíst.)</w:t>
                  </w:r>
                </w:p>
              </w:tc>
              <w:tc>
                <w:tcPr>
                  <w:tcW w:w="615" w:type="dxa"/>
                  <w:tcBorders>
                    <w:top w:val="nil"/>
                    <w:left w:val="nil"/>
                    <w:bottom w:val="single" w:sz="4" w:space="0" w:color="auto"/>
                    <w:right w:val="single" w:sz="4" w:space="0" w:color="auto"/>
                  </w:tcBorders>
                  <w:noWrap/>
                  <w:vAlign w:val="center"/>
                  <w:hideMark/>
                </w:tcPr>
                <w:p w14:paraId="6FFA718C"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300,0</w:t>
                  </w:r>
                </w:p>
              </w:tc>
              <w:tc>
                <w:tcPr>
                  <w:tcW w:w="452" w:type="dxa"/>
                  <w:tcBorders>
                    <w:top w:val="nil"/>
                    <w:left w:val="nil"/>
                    <w:bottom w:val="single" w:sz="4" w:space="0" w:color="auto"/>
                    <w:right w:val="single" w:sz="4" w:space="0" w:color="auto"/>
                  </w:tcBorders>
                  <w:noWrap/>
                  <w:vAlign w:val="center"/>
                  <w:hideMark/>
                </w:tcPr>
                <w:p w14:paraId="75E2FC1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1FED3441"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56,5</w:t>
                  </w:r>
                </w:p>
              </w:tc>
              <w:tc>
                <w:tcPr>
                  <w:tcW w:w="574" w:type="dxa"/>
                  <w:tcBorders>
                    <w:top w:val="nil"/>
                    <w:left w:val="nil"/>
                    <w:bottom w:val="single" w:sz="4" w:space="0" w:color="auto"/>
                    <w:right w:val="single" w:sz="4" w:space="0" w:color="auto"/>
                  </w:tcBorders>
                  <w:noWrap/>
                  <w:vAlign w:val="center"/>
                  <w:hideMark/>
                </w:tcPr>
                <w:p w14:paraId="69FA62E0"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55,9</w:t>
                  </w:r>
                </w:p>
              </w:tc>
              <w:tc>
                <w:tcPr>
                  <w:tcW w:w="560" w:type="dxa"/>
                  <w:tcBorders>
                    <w:top w:val="nil"/>
                    <w:left w:val="nil"/>
                    <w:bottom w:val="single" w:sz="4" w:space="0" w:color="auto"/>
                    <w:right w:val="single" w:sz="4" w:space="0" w:color="auto"/>
                  </w:tcBorders>
                  <w:noWrap/>
                  <w:vAlign w:val="center"/>
                  <w:hideMark/>
                </w:tcPr>
                <w:p w14:paraId="45B00D3B"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6,25</w:t>
                  </w:r>
                </w:p>
              </w:tc>
              <w:tc>
                <w:tcPr>
                  <w:tcW w:w="425" w:type="dxa"/>
                  <w:tcBorders>
                    <w:top w:val="nil"/>
                    <w:left w:val="nil"/>
                    <w:bottom w:val="single" w:sz="4" w:space="0" w:color="auto"/>
                    <w:right w:val="single" w:sz="4" w:space="0" w:color="auto"/>
                  </w:tcBorders>
                  <w:noWrap/>
                  <w:vAlign w:val="center"/>
                  <w:hideMark/>
                </w:tcPr>
                <w:p w14:paraId="0DF872D1"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4" w:type="dxa"/>
                  <w:tcBorders>
                    <w:top w:val="nil"/>
                    <w:left w:val="nil"/>
                    <w:bottom w:val="single" w:sz="4" w:space="0" w:color="auto"/>
                    <w:right w:val="single" w:sz="4" w:space="0" w:color="auto"/>
                  </w:tcBorders>
                  <w:noWrap/>
                  <w:vAlign w:val="center"/>
                  <w:hideMark/>
                </w:tcPr>
                <w:p w14:paraId="0F59825D"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51,5</w:t>
                  </w:r>
                </w:p>
              </w:tc>
              <w:tc>
                <w:tcPr>
                  <w:tcW w:w="424" w:type="dxa"/>
                  <w:tcBorders>
                    <w:top w:val="nil"/>
                    <w:left w:val="nil"/>
                    <w:bottom w:val="single" w:sz="4" w:space="0" w:color="auto"/>
                    <w:right w:val="single" w:sz="4" w:space="0" w:color="auto"/>
                  </w:tcBorders>
                  <w:noWrap/>
                  <w:vAlign w:val="center"/>
                  <w:hideMark/>
                </w:tcPr>
                <w:p w14:paraId="77EAD35E"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6,0</w:t>
                  </w:r>
                </w:p>
              </w:tc>
              <w:tc>
                <w:tcPr>
                  <w:tcW w:w="733" w:type="dxa"/>
                  <w:tcBorders>
                    <w:top w:val="nil"/>
                    <w:left w:val="nil"/>
                    <w:bottom w:val="single" w:sz="4" w:space="0" w:color="auto"/>
                    <w:right w:val="single" w:sz="4" w:space="0" w:color="auto"/>
                  </w:tcBorders>
                  <w:noWrap/>
                  <w:vAlign w:val="center"/>
                  <w:hideMark/>
                </w:tcPr>
                <w:p w14:paraId="06BBB61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108,0</w:t>
                  </w:r>
                </w:p>
              </w:tc>
              <w:tc>
                <w:tcPr>
                  <w:tcW w:w="594" w:type="dxa"/>
                  <w:tcBorders>
                    <w:top w:val="nil"/>
                    <w:left w:val="nil"/>
                    <w:bottom w:val="single" w:sz="4" w:space="0" w:color="auto"/>
                    <w:right w:val="single" w:sz="4" w:space="0" w:color="auto"/>
                  </w:tcBorders>
                  <w:noWrap/>
                  <w:vAlign w:val="center"/>
                  <w:hideMark/>
                </w:tcPr>
                <w:p w14:paraId="6A45240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tcPr>
                <w:p w14:paraId="79854AE2" w14:textId="77777777" w:rsidR="00421EFC" w:rsidRPr="00E341D1" w:rsidRDefault="00421EFC" w:rsidP="00421EFC">
                  <w:pPr>
                    <w:jc w:val="center"/>
                    <w:rPr>
                      <w:rFonts w:asciiTheme="majorHAnsi" w:hAnsiTheme="majorHAnsi"/>
                      <w:sz w:val="18"/>
                    </w:rPr>
                  </w:pPr>
                </w:p>
              </w:tc>
              <w:tc>
                <w:tcPr>
                  <w:tcW w:w="665" w:type="dxa"/>
                  <w:tcBorders>
                    <w:top w:val="nil"/>
                    <w:left w:val="nil"/>
                    <w:bottom w:val="single" w:sz="4" w:space="0" w:color="auto"/>
                    <w:right w:val="single" w:sz="4" w:space="0" w:color="auto"/>
                  </w:tcBorders>
                  <w:noWrap/>
                  <w:vAlign w:val="center"/>
                  <w:hideMark/>
                </w:tcPr>
                <w:p w14:paraId="0996AE79"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120,0</w:t>
                  </w:r>
                </w:p>
              </w:tc>
            </w:tr>
            <w:tr w:rsidR="00421EFC" w:rsidRPr="00E341D1" w14:paraId="1DE2DB30" w14:textId="77777777" w:rsidTr="00421EFC">
              <w:trPr>
                <w:trHeight w:val="225"/>
                <w:jc w:val="center"/>
              </w:trPr>
              <w:tc>
                <w:tcPr>
                  <w:tcW w:w="1460" w:type="dxa"/>
                  <w:tcBorders>
                    <w:top w:val="nil"/>
                    <w:left w:val="single" w:sz="4" w:space="0" w:color="auto"/>
                    <w:bottom w:val="single" w:sz="4" w:space="0" w:color="auto"/>
                    <w:right w:val="single" w:sz="4" w:space="0" w:color="auto"/>
                  </w:tcBorders>
                  <w:noWrap/>
                  <w:vAlign w:val="center"/>
                  <w:hideMark/>
                </w:tcPr>
                <w:p w14:paraId="23E98E0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Delineador</w:t>
                  </w:r>
                </w:p>
              </w:tc>
              <w:tc>
                <w:tcPr>
                  <w:tcW w:w="615" w:type="dxa"/>
                  <w:tcBorders>
                    <w:top w:val="nil"/>
                    <w:left w:val="nil"/>
                    <w:bottom w:val="single" w:sz="4" w:space="0" w:color="auto"/>
                    <w:right w:val="single" w:sz="4" w:space="0" w:color="auto"/>
                  </w:tcBorders>
                  <w:noWrap/>
                  <w:vAlign w:val="center"/>
                  <w:hideMark/>
                </w:tcPr>
                <w:p w14:paraId="51F9C6C1"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270,0</w:t>
                  </w:r>
                </w:p>
              </w:tc>
              <w:tc>
                <w:tcPr>
                  <w:tcW w:w="452" w:type="dxa"/>
                  <w:tcBorders>
                    <w:top w:val="nil"/>
                    <w:left w:val="nil"/>
                    <w:bottom w:val="single" w:sz="4" w:space="0" w:color="auto"/>
                    <w:right w:val="single" w:sz="4" w:space="0" w:color="auto"/>
                  </w:tcBorders>
                  <w:noWrap/>
                  <w:vAlign w:val="center"/>
                  <w:hideMark/>
                </w:tcPr>
                <w:p w14:paraId="764AC6C2"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7" w:type="dxa"/>
                  <w:tcBorders>
                    <w:top w:val="nil"/>
                    <w:left w:val="nil"/>
                    <w:bottom w:val="single" w:sz="4" w:space="0" w:color="auto"/>
                    <w:right w:val="single" w:sz="4" w:space="0" w:color="auto"/>
                  </w:tcBorders>
                  <w:noWrap/>
                  <w:vAlign w:val="center"/>
                  <w:hideMark/>
                </w:tcPr>
                <w:p w14:paraId="2DB7E8D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56,5</w:t>
                  </w:r>
                </w:p>
              </w:tc>
              <w:tc>
                <w:tcPr>
                  <w:tcW w:w="574" w:type="dxa"/>
                  <w:tcBorders>
                    <w:top w:val="nil"/>
                    <w:left w:val="nil"/>
                    <w:bottom w:val="single" w:sz="4" w:space="0" w:color="auto"/>
                    <w:right w:val="single" w:sz="4" w:space="0" w:color="auto"/>
                  </w:tcBorders>
                  <w:noWrap/>
                  <w:vAlign w:val="center"/>
                  <w:hideMark/>
                </w:tcPr>
                <w:p w14:paraId="036CCE1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45,9</w:t>
                  </w:r>
                </w:p>
              </w:tc>
              <w:tc>
                <w:tcPr>
                  <w:tcW w:w="560" w:type="dxa"/>
                  <w:tcBorders>
                    <w:top w:val="nil"/>
                    <w:left w:val="nil"/>
                    <w:bottom w:val="single" w:sz="4" w:space="0" w:color="auto"/>
                    <w:right w:val="single" w:sz="4" w:space="0" w:color="auto"/>
                  </w:tcBorders>
                  <w:noWrap/>
                  <w:vAlign w:val="center"/>
                  <w:hideMark/>
                </w:tcPr>
                <w:p w14:paraId="002AE223"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6,25</w:t>
                  </w:r>
                </w:p>
              </w:tc>
              <w:tc>
                <w:tcPr>
                  <w:tcW w:w="425" w:type="dxa"/>
                  <w:tcBorders>
                    <w:top w:val="nil"/>
                    <w:left w:val="nil"/>
                    <w:bottom w:val="single" w:sz="4" w:space="0" w:color="auto"/>
                    <w:right w:val="single" w:sz="4" w:space="0" w:color="auto"/>
                  </w:tcBorders>
                  <w:noWrap/>
                  <w:vAlign w:val="center"/>
                  <w:hideMark/>
                </w:tcPr>
                <w:p w14:paraId="0831F86A"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5,0</w:t>
                  </w:r>
                </w:p>
              </w:tc>
              <w:tc>
                <w:tcPr>
                  <w:tcW w:w="564" w:type="dxa"/>
                  <w:tcBorders>
                    <w:top w:val="nil"/>
                    <w:left w:val="nil"/>
                    <w:bottom w:val="single" w:sz="4" w:space="0" w:color="auto"/>
                    <w:right w:val="single" w:sz="4" w:space="0" w:color="auto"/>
                  </w:tcBorders>
                  <w:noWrap/>
                  <w:vAlign w:val="center"/>
                  <w:hideMark/>
                </w:tcPr>
                <w:p w14:paraId="0013A79F"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51,5</w:t>
                  </w:r>
                </w:p>
              </w:tc>
              <w:tc>
                <w:tcPr>
                  <w:tcW w:w="424" w:type="dxa"/>
                  <w:tcBorders>
                    <w:top w:val="nil"/>
                    <w:left w:val="nil"/>
                    <w:bottom w:val="single" w:sz="4" w:space="0" w:color="auto"/>
                    <w:right w:val="single" w:sz="4" w:space="0" w:color="auto"/>
                  </w:tcBorders>
                  <w:noWrap/>
                  <w:vAlign w:val="center"/>
                  <w:hideMark/>
                </w:tcPr>
                <w:p w14:paraId="0D122797"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6,0</w:t>
                  </w:r>
                </w:p>
              </w:tc>
              <w:tc>
                <w:tcPr>
                  <w:tcW w:w="733" w:type="dxa"/>
                  <w:tcBorders>
                    <w:top w:val="nil"/>
                    <w:left w:val="nil"/>
                    <w:bottom w:val="single" w:sz="4" w:space="0" w:color="auto"/>
                    <w:right w:val="single" w:sz="4" w:space="0" w:color="auto"/>
                  </w:tcBorders>
                  <w:noWrap/>
                  <w:vAlign w:val="center"/>
                  <w:hideMark/>
                </w:tcPr>
                <w:p w14:paraId="0C859638"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108,0</w:t>
                  </w:r>
                </w:p>
              </w:tc>
              <w:tc>
                <w:tcPr>
                  <w:tcW w:w="594" w:type="dxa"/>
                  <w:tcBorders>
                    <w:top w:val="nil"/>
                    <w:left w:val="nil"/>
                    <w:bottom w:val="single" w:sz="4" w:space="0" w:color="auto"/>
                    <w:right w:val="single" w:sz="4" w:space="0" w:color="auto"/>
                  </w:tcBorders>
                  <w:noWrap/>
                  <w:vAlign w:val="center"/>
                  <w:hideMark/>
                </w:tcPr>
                <w:p w14:paraId="7BE08BB6"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15,0</w:t>
                  </w:r>
                </w:p>
              </w:tc>
              <w:tc>
                <w:tcPr>
                  <w:tcW w:w="628" w:type="dxa"/>
                  <w:tcBorders>
                    <w:top w:val="nil"/>
                    <w:left w:val="nil"/>
                    <w:bottom w:val="single" w:sz="4" w:space="0" w:color="auto"/>
                    <w:right w:val="single" w:sz="4" w:space="0" w:color="auto"/>
                  </w:tcBorders>
                  <w:noWrap/>
                  <w:vAlign w:val="center"/>
                  <w:hideMark/>
                </w:tcPr>
                <w:p w14:paraId="705CB867"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100,0</w:t>
                  </w:r>
                </w:p>
              </w:tc>
              <w:tc>
                <w:tcPr>
                  <w:tcW w:w="665" w:type="dxa"/>
                  <w:tcBorders>
                    <w:top w:val="nil"/>
                    <w:left w:val="nil"/>
                    <w:bottom w:val="single" w:sz="4" w:space="0" w:color="auto"/>
                    <w:right w:val="single" w:sz="4" w:space="0" w:color="auto"/>
                  </w:tcBorders>
                  <w:noWrap/>
                  <w:vAlign w:val="center"/>
                  <w:hideMark/>
                </w:tcPr>
                <w:p w14:paraId="301B2EE5" w14:textId="77777777" w:rsidR="00421EFC" w:rsidRPr="00E341D1" w:rsidRDefault="00421EFC" w:rsidP="00421EFC">
                  <w:pPr>
                    <w:jc w:val="center"/>
                    <w:rPr>
                      <w:rFonts w:asciiTheme="majorHAnsi" w:hAnsiTheme="majorHAnsi"/>
                      <w:sz w:val="18"/>
                    </w:rPr>
                  </w:pPr>
                  <w:r w:rsidRPr="00E341D1">
                    <w:rPr>
                      <w:rFonts w:asciiTheme="majorHAnsi" w:hAnsiTheme="majorHAnsi"/>
                      <w:sz w:val="18"/>
                    </w:rPr>
                    <w:t>120,0</w:t>
                  </w:r>
                </w:p>
              </w:tc>
            </w:tr>
          </w:tbl>
          <w:p w14:paraId="50D25683" w14:textId="22FF8BAB" w:rsidR="009F441D" w:rsidRPr="00E341D1" w:rsidRDefault="00421EFC" w:rsidP="00421EFC">
            <w:pPr>
              <w:pStyle w:val="Textoindependiente3"/>
              <w:spacing w:line="23" w:lineRule="atLeast"/>
              <w:rPr>
                <w:rFonts w:asciiTheme="majorHAnsi" w:hAnsiTheme="majorHAnsi"/>
                <w:i/>
                <w:sz w:val="18"/>
                <w:szCs w:val="22"/>
              </w:rPr>
            </w:pPr>
            <w:r w:rsidRPr="00E341D1">
              <w:rPr>
                <w:rFonts w:ascii="Times New Roman" w:hAnsi="Times New Roman"/>
                <w:sz w:val="18"/>
                <w:szCs w:val="18"/>
              </w:rPr>
              <w:t xml:space="preserve">Fuente: </w:t>
            </w:r>
            <w:sdt>
              <w:sdtPr>
                <w:rPr>
                  <w:rFonts w:ascii="Times New Roman" w:hAnsi="Times New Roman"/>
                  <w:sz w:val="18"/>
                  <w:szCs w:val="18"/>
                </w:rPr>
                <w:id w:val="-8993393"/>
                <w:citation/>
              </w:sdtPr>
              <w:sdtEndPr/>
              <w:sdtContent>
                <w:r w:rsidRPr="00E341D1">
                  <w:rPr>
                    <w:rFonts w:ascii="Times New Roman" w:hAnsi="Times New Roman"/>
                    <w:sz w:val="18"/>
                    <w:szCs w:val="18"/>
                  </w:rPr>
                  <w:fldChar w:fldCharType="begin"/>
                </w:r>
                <w:r w:rsidRPr="00E341D1">
                  <w:rPr>
                    <w:rFonts w:ascii="Times New Roman" w:hAnsi="Times New Roman"/>
                    <w:sz w:val="18"/>
                    <w:szCs w:val="18"/>
                  </w:rPr>
                  <w:instrText xml:space="preserve">CITATION Uri04 \l 9226 </w:instrText>
                </w:r>
                <w:r w:rsidRPr="00E341D1">
                  <w:rPr>
                    <w:rFonts w:ascii="Times New Roman" w:hAnsi="Times New Roman"/>
                    <w:sz w:val="18"/>
                    <w:szCs w:val="18"/>
                  </w:rPr>
                  <w:fldChar w:fldCharType="separate"/>
                </w:r>
                <w:r w:rsidR="00AA072A" w:rsidRPr="00E341D1">
                  <w:rPr>
                    <w:rFonts w:ascii="Times New Roman" w:hAnsi="Times New Roman"/>
                    <w:noProof/>
                    <w:sz w:val="18"/>
                    <w:szCs w:val="18"/>
                  </w:rPr>
                  <w:t>( UrielL Gallego, Manual de señalización. Dispositivos para la regulación del tránsito en calles, carreteras y ciclo rutas de Colombia, 2004)</w:t>
                </w:r>
                <w:r w:rsidRPr="00E341D1">
                  <w:rPr>
                    <w:rFonts w:ascii="Times New Roman" w:hAnsi="Times New Roman"/>
                    <w:sz w:val="18"/>
                    <w:szCs w:val="18"/>
                  </w:rPr>
                  <w:fldChar w:fldCharType="end"/>
                </w:r>
              </w:sdtContent>
            </w:sdt>
          </w:p>
        </w:tc>
      </w:tr>
      <w:tr w:rsidR="009F441D" w:rsidRPr="00E341D1" w14:paraId="62DFE835" w14:textId="77777777" w:rsidTr="00421EFC">
        <w:trPr>
          <w:trHeight w:val="288"/>
          <w:jc w:val="center"/>
        </w:trPr>
        <w:tc>
          <w:tcPr>
            <w:tcW w:w="5000" w:type="pct"/>
            <w:gridSpan w:val="4"/>
            <w:shd w:val="clear" w:color="auto" w:fill="E0E0E0"/>
            <w:vAlign w:val="center"/>
          </w:tcPr>
          <w:p w14:paraId="309BC4F6"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lastRenderedPageBreak/>
              <w:t>PERSONAL REQUERIDO</w:t>
            </w:r>
          </w:p>
        </w:tc>
      </w:tr>
      <w:tr w:rsidR="009F441D" w:rsidRPr="00E341D1" w14:paraId="60C40135" w14:textId="77777777" w:rsidTr="00421EFC">
        <w:trPr>
          <w:trHeight w:val="567"/>
          <w:jc w:val="center"/>
        </w:trPr>
        <w:tc>
          <w:tcPr>
            <w:tcW w:w="5000" w:type="pct"/>
            <w:gridSpan w:val="4"/>
          </w:tcPr>
          <w:p w14:paraId="42DC2719" w14:textId="191A81F7" w:rsidR="009F441D" w:rsidRPr="00E341D1" w:rsidRDefault="00BD3B45" w:rsidP="009F441D">
            <w:pPr>
              <w:pStyle w:val="Estilotabla"/>
              <w:rPr>
                <w:rFonts w:asciiTheme="majorHAnsi" w:hAnsiTheme="majorHAnsi"/>
                <w:sz w:val="22"/>
              </w:rPr>
            </w:pPr>
            <w:r w:rsidRPr="00E341D1">
              <w:rPr>
                <w:rFonts w:asciiTheme="majorHAnsi" w:hAnsiTheme="majorHAnsi"/>
                <w:sz w:val="22"/>
              </w:rPr>
              <w:t>Ingeniero</w:t>
            </w:r>
            <w:r w:rsidR="00C6394A" w:rsidRPr="00E341D1">
              <w:rPr>
                <w:rFonts w:asciiTheme="majorHAnsi" w:hAnsiTheme="majorHAnsi"/>
                <w:sz w:val="22"/>
              </w:rPr>
              <w:t xml:space="preserve"> Ambiental</w:t>
            </w:r>
          </w:p>
          <w:p w14:paraId="0910B387" w14:textId="77777777" w:rsidR="009F441D" w:rsidRPr="00E341D1" w:rsidRDefault="009F441D" w:rsidP="009F441D">
            <w:pPr>
              <w:pStyle w:val="Estilotabla"/>
              <w:rPr>
                <w:rFonts w:asciiTheme="majorHAnsi" w:hAnsiTheme="majorHAnsi" w:cs="Arial"/>
                <w:sz w:val="22"/>
              </w:rPr>
            </w:pPr>
            <w:r w:rsidRPr="00E341D1">
              <w:rPr>
                <w:rFonts w:asciiTheme="majorHAnsi" w:hAnsiTheme="majorHAnsi"/>
                <w:sz w:val="22"/>
              </w:rPr>
              <w:t>Residente SISO</w:t>
            </w:r>
          </w:p>
        </w:tc>
      </w:tr>
      <w:tr w:rsidR="009F441D" w:rsidRPr="00E341D1" w14:paraId="76170A3D" w14:textId="77777777" w:rsidTr="00421EFC">
        <w:trPr>
          <w:trHeight w:val="288"/>
          <w:jc w:val="center"/>
        </w:trPr>
        <w:tc>
          <w:tcPr>
            <w:tcW w:w="5000" w:type="pct"/>
            <w:gridSpan w:val="4"/>
            <w:shd w:val="clear" w:color="auto" w:fill="E0E0E0"/>
            <w:vAlign w:val="center"/>
          </w:tcPr>
          <w:p w14:paraId="5A6F2CD0"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SEGUIMIENTO Y MONITOREO</w:t>
            </w:r>
          </w:p>
        </w:tc>
      </w:tr>
      <w:tr w:rsidR="009F441D" w:rsidRPr="00E341D1" w14:paraId="3A601563" w14:textId="77777777" w:rsidTr="00421EFC">
        <w:trPr>
          <w:jc w:val="center"/>
        </w:trPr>
        <w:tc>
          <w:tcPr>
            <w:tcW w:w="5000" w:type="pct"/>
            <w:gridSpan w:val="4"/>
          </w:tcPr>
          <w:tbl>
            <w:tblPr>
              <w:tblpPr w:leftFromText="141" w:rightFromText="141" w:vertAnchor="page" w:horzAnchor="margin"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74"/>
              <w:gridCol w:w="1704"/>
              <w:gridCol w:w="1742"/>
              <w:gridCol w:w="2421"/>
            </w:tblGrid>
            <w:tr w:rsidR="009F441D" w:rsidRPr="00E341D1" w14:paraId="7E1E0614" w14:textId="77777777" w:rsidTr="00421EFC">
              <w:trPr>
                <w:trHeight w:val="288"/>
              </w:trPr>
              <w:tc>
                <w:tcPr>
                  <w:tcW w:w="1440" w:type="pct"/>
                  <w:shd w:val="clear" w:color="auto" w:fill="E0E0E0"/>
                  <w:vAlign w:val="center"/>
                </w:tcPr>
                <w:p w14:paraId="6CF0CED4" w14:textId="77777777" w:rsidR="009F441D" w:rsidRPr="00E341D1" w:rsidRDefault="009F441D" w:rsidP="009F441D">
                  <w:pPr>
                    <w:spacing w:line="23" w:lineRule="atLeast"/>
                    <w:jc w:val="center"/>
                    <w:rPr>
                      <w:rFonts w:asciiTheme="majorHAnsi" w:hAnsiTheme="majorHAnsi" w:cs="Arial"/>
                      <w:b/>
                      <w:sz w:val="20"/>
                    </w:rPr>
                  </w:pPr>
                  <w:r w:rsidRPr="00E341D1">
                    <w:rPr>
                      <w:rFonts w:asciiTheme="majorHAnsi" w:hAnsiTheme="majorHAnsi" w:cs="Arial"/>
                      <w:b/>
                      <w:sz w:val="20"/>
                    </w:rPr>
                    <w:t>ACCIONES</w:t>
                  </w:r>
                </w:p>
              </w:tc>
              <w:tc>
                <w:tcPr>
                  <w:tcW w:w="1034" w:type="pct"/>
                  <w:shd w:val="clear" w:color="auto" w:fill="E0E0E0"/>
                  <w:vAlign w:val="center"/>
                </w:tcPr>
                <w:p w14:paraId="6D3B80D7" w14:textId="77777777" w:rsidR="009F441D" w:rsidRPr="00E341D1" w:rsidRDefault="009F441D" w:rsidP="009F441D">
                  <w:pPr>
                    <w:spacing w:line="23" w:lineRule="atLeast"/>
                    <w:jc w:val="center"/>
                    <w:rPr>
                      <w:rFonts w:asciiTheme="majorHAnsi" w:hAnsiTheme="majorHAnsi" w:cs="Arial"/>
                      <w:b/>
                      <w:sz w:val="20"/>
                    </w:rPr>
                  </w:pPr>
                  <w:r w:rsidRPr="00E341D1">
                    <w:rPr>
                      <w:rFonts w:asciiTheme="majorHAnsi" w:hAnsiTheme="majorHAnsi" w:cs="Arial"/>
                      <w:b/>
                      <w:sz w:val="20"/>
                    </w:rPr>
                    <w:t>INDICADOR</w:t>
                  </w:r>
                </w:p>
              </w:tc>
              <w:tc>
                <w:tcPr>
                  <w:tcW w:w="1057" w:type="pct"/>
                  <w:shd w:val="clear" w:color="auto" w:fill="E0E0E0"/>
                </w:tcPr>
                <w:p w14:paraId="1ECAB29E" w14:textId="77777777" w:rsidR="009F441D" w:rsidRPr="00E341D1" w:rsidRDefault="009F441D" w:rsidP="009F441D">
                  <w:pPr>
                    <w:spacing w:line="23" w:lineRule="atLeast"/>
                    <w:jc w:val="center"/>
                    <w:rPr>
                      <w:rFonts w:asciiTheme="majorHAnsi" w:hAnsiTheme="majorHAnsi" w:cs="Arial"/>
                      <w:b/>
                      <w:sz w:val="20"/>
                    </w:rPr>
                  </w:pPr>
                  <w:r w:rsidRPr="00E341D1">
                    <w:rPr>
                      <w:rFonts w:asciiTheme="majorHAnsi" w:hAnsiTheme="majorHAnsi" w:cs="Arial"/>
                      <w:b/>
                      <w:sz w:val="20"/>
                    </w:rPr>
                    <w:t>PERIODICIDAD DE EVALUACIÓN</w:t>
                  </w:r>
                </w:p>
              </w:tc>
              <w:tc>
                <w:tcPr>
                  <w:tcW w:w="1469" w:type="pct"/>
                  <w:shd w:val="clear" w:color="auto" w:fill="E0E0E0"/>
                  <w:vAlign w:val="center"/>
                </w:tcPr>
                <w:p w14:paraId="61330A46" w14:textId="77777777" w:rsidR="009F441D" w:rsidRPr="00E341D1" w:rsidRDefault="009F441D" w:rsidP="009F441D">
                  <w:pPr>
                    <w:spacing w:line="23" w:lineRule="atLeast"/>
                    <w:jc w:val="center"/>
                    <w:rPr>
                      <w:rFonts w:asciiTheme="majorHAnsi" w:hAnsiTheme="majorHAnsi" w:cs="Arial"/>
                      <w:b/>
                      <w:sz w:val="20"/>
                    </w:rPr>
                  </w:pPr>
                  <w:r w:rsidRPr="00E341D1">
                    <w:rPr>
                      <w:rFonts w:asciiTheme="majorHAnsi" w:hAnsiTheme="majorHAnsi" w:cs="Arial"/>
                      <w:b/>
                      <w:sz w:val="20"/>
                    </w:rPr>
                    <w:t>REGISTRO DE CUMPLIMIENTO</w:t>
                  </w:r>
                </w:p>
              </w:tc>
            </w:tr>
            <w:tr w:rsidR="00421EFC" w:rsidRPr="00E341D1" w14:paraId="04C0B895" w14:textId="77777777" w:rsidTr="00421EFC">
              <w:tc>
                <w:tcPr>
                  <w:tcW w:w="1440" w:type="pct"/>
                  <w:vAlign w:val="center"/>
                </w:tcPr>
                <w:p w14:paraId="5C832569" w14:textId="24430C6F" w:rsidR="00421EFC" w:rsidRPr="00E341D1" w:rsidRDefault="00421EFC" w:rsidP="00421EFC">
                  <w:pPr>
                    <w:pStyle w:val="Estilotabla"/>
                    <w:rPr>
                      <w:rFonts w:asciiTheme="majorHAnsi" w:hAnsiTheme="majorHAnsi"/>
                      <w:sz w:val="22"/>
                    </w:rPr>
                  </w:pPr>
                  <w:r w:rsidRPr="00E341D1">
                    <w:rPr>
                      <w:rFonts w:asciiTheme="majorHAnsi" w:hAnsiTheme="majorHAnsi"/>
                    </w:rPr>
                    <w:t>Señalización de frentes de obra</w:t>
                  </w:r>
                </w:p>
              </w:tc>
              <w:tc>
                <w:tcPr>
                  <w:tcW w:w="1034" w:type="pct"/>
                  <w:vAlign w:val="center"/>
                </w:tcPr>
                <w:p w14:paraId="2E3F1DFD" w14:textId="3F3EF120" w:rsidR="00421EFC" w:rsidRPr="00E341D1" w:rsidRDefault="00421EFC" w:rsidP="00421EFC">
                  <w:pPr>
                    <w:pStyle w:val="Estilotabla"/>
                    <w:rPr>
                      <w:rFonts w:asciiTheme="majorHAnsi" w:hAnsiTheme="majorHAnsi"/>
                      <w:sz w:val="22"/>
                    </w:rPr>
                  </w:pPr>
                  <w:r w:rsidRPr="00E341D1">
                    <w:rPr>
                      <w:rFonts w:asciiTheme="majorHAnsi" w:hAnsiTheme="majorHAnsi"/>
                    </w:rPr>
                    <w:t xml:space="preserve">Número de frentes de obra señalizados adecuadamente / Número de </w:t>
                  </w:r>
                  <w:r w:rsidRPr="00E341D1">
                    <w:rPr>
                      <w:rFonts w:asciiTheme="majorHAnsi" w:hAnsiTheme="majorHAnsi"/>
                    </w:rPr>
                    <w:lastRenderedPageBreak/>
                    <w:t>frentes de obra</w:t>
                  </w:r>
                </w:p>
              </w:tc>
              <w:tc>
                <w:tcPr>
                  <w:tcW w:w="1057" w:type="pct"/>
                  <w:vAlign w:val="center"/>
                </w:tcPr>
                <w:p w14:paraId="466E3B84" w14:textId="7AF3F837" w:rsidR="00421EFC" w:rsidRPr="00E341D1" w:rsidRDefault="00421EFC" w:rsidP="00421EFC">
                  <w:pPr>
                    <w:pStyle w:val="Estilotabla"/>
                    <w:rPr>
                      <w:rFonts w:asciiTheme="majorHAnsi" w:hAnsiTheme="majorHAnsi"/>
                      <w:sz w:val="22"/>
                    </w:rPr>
                  </w:pPr>
                  <w:r w:rsidRPr="00E341D1">
                    <w:rPr>
                      <w:rFonts w:asciiTheme="majorHAnsi" w:hAnsiTheme="majorHAnsi"/>
                    </w:rPr>
                    <w:lastRenderedPageBreak/>
                    <w:t>Mensual</w:t>
                  </w:r>
                </w:p>
              </w:tc>
              <w:tc>
                <w:tcPr>
                  <w:tcW w:w="1469" w:type="pct"/>
                  <w:vAlign w:val="center"/>
                </w:tcPr>
                <w:p w14:paraId="469FB219" w14:textId="77777777" w:rsidR="00421EFC" w:rsidRPr="00E341D1" w:rsidRDefault="00421EFC" w:rsidP="00421EFC">
                  <w:pPr>
                    <w:pStyle w:val="Estilotabla"/>
                    <w:spacing w:line="240" w:lineRule="auto"/>
                    <w:jc w:val="center"/>
                    <w:rPr>
                      <w:rFonts w:asciiTheme="majorHAnsi" w:hAnsiTheme="majorHAnsi"/>
                    </w:rPr>
                  </w:pPr>
                  <w:r w:rsidRPr="00E341D1">
                    <w:rPr>
                      <w:rFonts w:asciiTheme="majorHAnsi" w:hAnsiTheme="majorHAnsi"/>
                    </w:rPr>
                    <w:t>Registro fotográfico</w:t>
                  </w:r>
                </w:p>
                <w:p w14:paraId="2DFAACB7" w14:textId="77805666" w:rsidR="00421EFC" w:rsidRPr="00E341D1" w:rsidRDefault="00421EFC" w:rsidP="00421EFC">
                  <w:pPr>
                    <w:pStyle w:val="Estilotabla"/>
                    <w:rPr>
                      <w:rFonts w:asciiTheme="majorHAnsi" w:hAnsiTheme="majorHAnsi"/>
                      <w:b/>
                      <w:sz w:val="22"/>
                    </w:rPr>
                  </w:pPr>
                  <w:r w:rsidRPr="00E341D1">
                    <w:rPr>
                      <w:rFonts w:asciiTheme="majorHAnsi" w:hAnsiTheme="majorHAnsi"/>
                    </w:rPr>
                    <w:t>Informes mensuales</w:t>
                  </w:r>
                </w:p>
              </w:tc>
            </w:tr>
            <w:tr w:rsidR="00421EFC" w:rsidRPr="00E341D1" w14:paraId="2F36D0FD" w14:textId="77777777" w:rsidTr="00421EFC">
              <w:tc>
                <w:tcPr>
                  <w:tcW w:w="1440" w:type="pct"/>
                  <w:tcBorders>
                    <w:bottom w:val="single" w:sz="4" w:space="0" w:color="auto"/>
                  </w:tcBorders>
                  <w:vAlign w:val="center"/>
                </w:tcPr>
                <w:p w14:paraId="7075F1C6" w14:textId="30C04BEC" w:rsidR="00421EFC" w:rsidRPr="00E341D1" w:rsidRDefault="00421EFC" w:rsidP="00421EFC">
                  <w:pPr>
                    <w:pStyle w:val="Estilotabla"/>
                    <w:rPr>
                      <w:rFonts w:asciiTheme="majorHAnsi" w:hAnsiTheme="majorHAnsi"/>
                      <w:sz w:val="22"/>
                    </w:rPr>
                  </w:pPr>
                  <w:r w:rsidRPr="00E341D1">
                    <w:rPr>
                      <w:rFonts w:asciiTheme="majorHAnsi" w:hAnsiTheme="majorHAnsi"/>
                    </w:rPr>
                    <w:t>Señalización de manejo de trafico</w:t>
                  </w:r>
                </w:p>
              </w:tc>
              <w:tc>
                <w:tcPr>
                  <w:tcW w:w="1034" w:type="pct"/>
                  <w:vAlign w:val="center"/>
                </w:tcPr>
                <w:p w14:paraId="77C91F9E" w14:textId="55842A16" w:rsidR="00421EFC" w:rsidRPr="00E341D1" w:rsidRDefault="00421EFC" w:rsidP="00421EFC">
                  <w:pPr>
                    <w:pStyle w:val="Estilotabla"/>
                    <w:rPr>
                      <w:rFonts w:asciiTheme="majorHAnsi" w:hAnsiTheme="majorHAnsi"/>
                      <w:sz w:val="22"/>
                    </w:rPr>
                  </w:pPr>
                  <w:r w:rsidRPr="00E341D1">
                    <w:rPr>
                      <w:rFonts w:asciiTheme="majorHAnsi" w:hAnsiTheme="majorHAnsi"/>
                    </w:rPr>
                    <w:t>Cantidad de señales colocadas / Cantidad de señales previstas</w:t>
                  </w:r>
                </w:p>
              </w:tc>
              <w:tc>
                <w:tcPr>
                  <w:tcW w:w="1057" w:type="pct"/>
                  <w:vAlign w:val="center"/>
                </w:tcPr>
                <w:p w14:paraId="79CEDB2B" w14:textId="620A56AA" w:rsidR="00421EFC" w:rsidRPr="00E341D1" w:rsidRDefault="00421EFC" w:rsidP="00421EFC">
                  <w:pPr>
                    <w:pStyle w:val="Estilotabla"/>
                    <w:rPr>
                      <w:rFonts w:asciiTheme="majorHAnsi" w:hAnsiTheme="majorHAnsi"/>
                      <w:sz w:val="22"/>
                    </w:rPr>
                  </w:pPr>
                  <w:r w:rsidRPr="00E341D1">
                    <w:rPr>
                      <w:rFonts w:asciiTheme="majorHAnsi" w:hAnsiTheme="majorHAnsi"/>
                    </w:rPr>
                    <w:t>Mensual</w:t>
                  </w:r>
                </w:p>
              </w:tc>
              <w:tc>
                <w:tcPr>
                  <w:tcW w:w="1469" w:type="pct"/>
                  <w:vAlign w:val="center"/>
                </w:tcPr>
                <w:p w14:paraId="6EB843D8" w14:textId="77777777" w:rsidR="00421EFC" w:rsidRPr="00E341D1" w:rsidRDefault="00421EFC" w:rsidP="00421EFC">
                  <w:pPr>
                    <w:pStyle w:val="Estilotabla"/>
                    <w:spacing w:line="240" w:lineRule="auto"/>
                    <w:jc w:val="center"/>
                    <w:rPr>
                      <w:rFonts w:asciiTheme="majorHAnsi" w:hAnsiTheme="majorHAnsi"/>
                      <w:lang w:val="pt-BR"/>
                    </w:rPr>
                  </w:pPr>
                  <w:r w:rsidRPr="00E341D1">
                    <w:rPr>
                      <w:rFonts w:asciiTheme="majorHAnsi" w:hAnsiTheme="majorHAnsi"/>
                      <w:lang w:val="pt-BR"/>
                    </w:rPr>
                    <w:t>Registro fotográfico</w:t>
                  </w:r>
                </w:p>
                <w:p w14:paraId="2925EE61" w14:textId="2E0FB5E6" w:rsidR="00421EFC" w:rsidRPr="00E341D1" w:rsidRDefault="00421EFC" w:rsidP="00421EFC">
                  <w:pPr>
                    <w:pStyle w:val="Estilotabla"/>
                    <w:rPr>
                      <w:rFonts w:asciiTheme="majorHAnsi" w:hAnsiTheme="majorHAnsi"/>
                      <w:b/>
                      <w:sz w:val="22"/>
                    </w:rPr>
                  </w:pPr>
                  <w:r w:rsidRPr="00E341D1">
                    <w:rPr>
                      <w:rFonts w:asciiTheme="majorHAnsi" w:hAnsiTheme="majorHAnsi"/>
                      <w:lang w:val="pt-BR"/>
                    </w:rPr>
                    <w:t>Informes Mensuales</w:t>
                  </w:r>
                </w:p>
              </w:tc>
            </w:tr>
          </w:tbl>
          <w:p w14:paraId="64FC33E7" w14:textId="77777777" w:rsidR="009F441D" w:rsidRPr="00E341D1" w:rsidRDefault="009F441D" w:rsidP="009F441D">
            <w:pPr>
              <w:spacing w:line="23" w:lineRule="atLeast"/>
              <w:rPr>
                <w:rFonts w:asciiTheme="majorHAnsi" w:hAnsiTheme="majorHAnsi"/>
              </w:rPr>
            </w:pPr>
          </w:p>
        </w:tc>
      </w:tr>
      <w:tr w:rsidR="009F441D" w:rsidRPr="00E341D1" w14:paraId="6F01629F" w14:textId="77777777" w:rsidTr="00421EFC">
        <w:trPr>
          <w:trHeight w:val="289"/>
          <w:jc w:val="center"/>
        </w:trPr>
        <w:tc>
          <w:tcPr>
            <w:tcW w:w="2620" w:type="pct"/>
            <w:gridSpan w:val="2"/>
            <w:shd w:val="clear" w:color="auto" w:fill="E0E0E0"/>
            <w:vAlign w:val="center"/>
          </w:tcPr>
          <w:p w14:paraId="13214318"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lastRenderedPageBreak/>
              <w:t>RESPONSABLE DE EJECUCIÓN</w:t>
            </w:r>
          </w:p>
        </w:tc>
        <w:tc>
          <w:tcPr>
            <w:tcW w:w="2380" w:type="pct"/>
            <w:gridSpan w:val="2"/>
            <w:shd w:val="clear" w:color="auto" w:fill="E0E0E0"/>
            <w:vAlign w:val="center"/>
          </w:tcPr>
          <w:p w14:paraId="7E17B82C"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SEGUIMIENTO</w:t>
            </w:r>
          </w:p>
        </w:tc>
      </w:tr>
      <w:tr w:rsidR="009F441D" w:rsidRPr="00E341D1" w14:paraId="05984ECD" w14:textId="77777777" w:rsidTr="00421EFC">
        <w:trPr>
          <w:jc w:val="center"/>
        </w:trPr>
        <w:tc>
          <w:tcPr>
            <w:tcW w:w="2620" w:type="pct"/>
            <w:gridSpan w:val="2"/>
            <w:vAlign w:val="center"/>
          </w:tcPr>
          <w:p w14:paraId="6004EB7D" w14:textId="07D6A374" w:rsidR="009F441D" w:rsidRPr="00E341D1" w:rsidRDefault="00BD3B45">
            <w:pPr>
              <w:pStyle w:val="Estilotabla"/>
              <w:rPr>
                <w:rFonts w:asciiTheme="majorHAnsi" w:hAnsiTheme="majorHAnsi"/>
                <w:sz w:val="22"/>
              </w:rPr>
            </w:pPr>
            <w:r w:rsidRPr="00E341D1">
              <w:rPr>
                <w:rFonts w:asciiTheme="majorHAnsi" w:hAnsiTheme="majorHAnsi"/>
                <w:sz w:val="22"/>
              </w:rPr>
              <w:t xml:space="preserve">Ingeniero </w:t>
            </w:r>
            <w:r w:rsidR="004E7852" w:rsidRPr="00E341D1">
              <w:rPr>
                <w:rFonts w:asciiTheme="majorHAnsi" w:hAnsiTheme="majorHAnsi"/>
                <w:sz w:val="22"/>
              </w:rPr>
              <w:t>Ambiental</w:t>
            </w:r>
          </w:p>
        </w:tc>
        <w:tc>
          <w:tcPr>
            <w:tcW w:w="2380" w:type="pct"/>
            <w:gridSpan w:val="2"/>
            <w:vAlign w:val="center"/>
          </w:tcPr>
          <w:p w14:paraId="37CAFA65" w14:textId="2932225F" w:rsidR="009F441D" w:rsidRPr="00E341D1" w:rsidRDefault="00BD3B45" w:rsidP="009F441D">
            <w:pPr>
              <w:pStyle w:val="Estilotabla"/>
              <w:rPr>
                <w:rFonts w:asciiTheme="majorHAnsi" w:hAnsiTheme="majorHAnsi" w:cs="Calibri"/>
                <w:sz w:val="22"/>
              </w:rPr>
            </w:pPr>
            <w:r w:rsidRPr="00E341D1">
              <w:rPr>
                <w:rFonts w:asciiTheme="majorHAnsi" w:hAnsiTheme="majorHAnsi"/>
                <w:sz w:val="22"/>
              </w:rPr>
              <w:t xml:space="preserve">Ingeniero </w:t>
            </w:r>
            <w:r w:rsidR="00C6394A" w:rsidRPr="00E341D1">
              <w:rPr>
                <w:rFonts w:asciiTheme="majorHAnsi" w:hAnsiTheme="majorHAnsi" w:cs="Calibri"/>
                <w:sz w:val="22"/>
              </w:rPr>
              <w:t>Ambiental</w:t>
            </w:r>
          </w:p>
          <w:p w14:paraId="1CD07EAC" w14:textId="2BC1F8EB" w:rsidR="009F441D" w:rsidRPr="00E341D1" w:rsidRDefault="009F441D" w:rsidP="00421EFC">
            <w:pPr>
              <w:pStyle w:val="Estilotabla"/>
              <w:rPr>
                <w:rFonts w:asciiTheme="majorHAnsi" w:hAnsiTheme="majorHAnsi" w:cs="Calibri"/>
                <w:sz w:val="22"/>
              </w:rPr>
            </w:pPr>
            <w:r w:rsidRPr="00E341D1">
              <w:rPr>
                <w:rFonts w:asciiTheme="majorHAnsi" w:hAnsiTheme="majorHAnsi" w:cs="Calibri"/>
                <w:sz w:val="22"/>
              </w:rPr>
              <w:t xml:space="preserve">Residente SISO </w:t>
            </w:r>
          </w:p>
        </w:tc>
      </w:tr>
      <w:tr w:rsidR="009F441D" w:rsidRPr="00E341D1" w14:paraId="7297495F" w14:textId="77777777" w:rsidTr="00421EFC">
        <w:trPr>
          <w:trHeight w:val="289"/>
          <w:jc w:val="center"/>
        </w:trPr>
        <w:tc>
          <w:tcPr>
            <w:tcW w:w="5000" w:type="pct"/>
            <w:gridSpan w:val="4"/>
            <w:shd w:val="clear" w:color="auto" w:fill="D9D9D9"/>
          </w:tcPr>
          <w:p w14:paraId="3F13B86F" w14:textId="77777777" w:rsidR="009F441D" w:rsidRPr="00E341D1" w:rsidRDefault="009F441D" w:rsidP="009F441D">
            <w:pPr>
              <w:spacing w:line="23" w:lineRule="atLeast"/>
              <w:ind w:left="221"/>
              <w:jc w:val="center"/>
              <w:rPr>
                <w:rFonts w:asciiTheme="majorHAnsi" w:hAnsiTheme="majorHAnsi" w:cs="Arial"/>
              </w:rPr>
            </w:pPr>
            <w:r w:rsidRPr="00E341D1">
              <w:rPr>
                <w:rFonts w:asciiTheme="majorHAnsi" w:hAnsiTheme="majorHAnsi" w:cs="Arial"/>
                <w:b/>
              </w:rPr>
              <w:t>CRONOGRAMA DE ACTIVIDADES</w:t>
            </w:r>
          </w:p>
        </w:tc>
      </w:tr>
      <w:tr w:rsidR="009F441D" w:rsidRPr="00E341D1" w14:paraId="1D8313BF" w14:textId="77777777" w:rsidTr="00421EFC">
        <w:trPr>
          <w:trHeight w:val="300"/>
          <w:jc w:val="center"/>
        </w:trPr>
        <w:tc>
          <w:tcPr>
            <w:tcW w:w="5000" w:type="pct"/>
            <w:gridSpan w:val="4"/>
          </w:tcPr>
          <w:p w14:paraId="32EA0D02" w14:textId="77777777" w:rsidR="00421EFC" w:rsidRPr="00E341D1" w:rsidRDefault="00421EFC" w:rsidP="00421EFC">
            <w:pPr>
              <w:jc w:val="center"/>
            </w:pPr>
            <w:r w:rsidRPr="00E341D1">
              <w:t>A continuación se relaciona el cronograma de ejecución de las actividades contempladas en el presente subprograma.</w:t>
            </w:r>
          </w:p>
          <w:p w14:paraId="5801C15E" w14:textId="77777777" w:rsidR="00421EFC" w:rsidRPr="00E341D1" w:rsidRDefault="00421EFC" w:rsidP="00421EFC">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421EFC" w:rsidRPr="00E341D1" w14:paraId="64409FB7" w14:textId="77777777" w:rsidTr="00421EFC">
              <w:trPr>
                <w:jc w:val="center"/>
              </w:trPr>
              <w:tc>
                <w:tcPr>
                  <w:tcW w:w="2948" w:type="dxa"/>
                  <w:vMerge w:val="restart"/>
                  <w:shd w:val="clear" w:color="auto" w:fill="D9D9D9" w:themeFill="background1" w:themeFillShade="D9"/>
                  <w:vAlign w:val="center"/>
                </w:tcPr>
                <w:p w14:paraId="56642377"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5AB170C8"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421EFC" w:rsidRPr="00E341D1" w14:paraId="6BE182D5" w14:textId="77777777" w:rsidTr="00421EFC">
              <w:trPr>
                <w:jc w:val="center"/>
              </w:trPr>
              <w:tc>
                <w:tcPr>
                  <w:tcW w:w="2948" w:type="dxa"/>
                  <w:vMerge/>
                  <w:shd w:val="clear" w:color="auto" w:fill="D9D9D9" w:themeFill="background1" w:themeFillShade="D9"/>
                </w:tcPr>
                <w:p w14:paraId="1E3C2160"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03D916F4"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3A522F29"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7DE80B49"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4A05F617"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61BEB2E2"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421EFC" w:rsidRPr="00E341D1" w14:paraId="52742111" w14:textId="77777777" w:rsidTr="00421EFC">
              <w:trPr>
                <w:jc w:val="center"/>
              </w:trPr>
              <w:tc>
                <w:tcPr>
                  <w:tcW w:w="2948" w:type="dxa"/>
                </w:tcPr>
                <w:p w14:paraId="45651373"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auto"/>
                  <w:vAlign w:val="center"/>
                </w:tcPr>
                <w:p w14:paraId="51A7F62C"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339BD632"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7C74F854"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2E67A940"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59D4C41B"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r w:rsidR="00421EFC" w:rsidRPr="00E341D1" w14:paraId="61706169" w14:textId="77777777" w:rsidTr="00421EFC">
              <w:trPr>
                <w:jc w:val="center"/>
              </w:trPr>
              <w:tc>
                <w:tcPr>
                  <w:tcW w:w="2948" w:type="dxa"/>
                </w:tcPr>
                <w:p w14:paraId="4C255A2C"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50013162"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58D06FEA"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F6252C0"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0A0D7B6D"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4244B8BF"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r w:rsidR="00421EFC" w:rsidRPr="00E341D1" w14:paraId="2BB80E72" w14:textId="77777777" w:rsidTr="00421EFC">
              <w:trPr>
                <w:jc w:val="center"/>
              </w:trPr>
              <w:tc>
                <w:tcPr>
                  <w:tcW w:w="2948" w:type="dxa"/>
                </w:tcPr>
                <w:p w14:paraId="2F55D3CF" w14:textId="77777777" w:rsidR="00421EFC" w:rsidRPr="00E341D1" w:rsidRDefault="00421EFC" w:rsidP="00421EF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0AAB7DCD"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7005CD87"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29AAACC1"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vAlign w:val="center"/>
                </w:tcPr>
                <w:p w14:paraId="13B23392" w14:textId="77777777" w:rsidR="00421EFC" w:rsidRPr="00E341D1" w:rsidRDefault="00421EFC" w:rsidP="00421EFC">
                  <w:pPr>
                    <w:spacing w:line="240" w:lineRule="auto"/>
                    <w:contextualSpacing w:val="0"/>
                    <w:jc w:val="center"/>
                    <w:rPr>
                      <w:rFonts w:asciiTheme="majorHAnsi" w:hAnsiTheme="majorHAnsi" w:cs="Arial"/>
                      <w:b/>
                      <w:sz w:val="16"/>
                      <w:szCs w:val="16"/>
                    </w:rPr>
                  </w:pPr>
                </w:p>
              </w:tc>
              <w:tc>
                <w:tcPr>
                  <w:tcW w:w="567" w:type="dxa"/>
                  <w:shd w:val="clear" w:color="auto" w:fill="auto"/>
                  <w:vAlign w:val="center"/>
                </w:tcPr>
                <w:p w14:paraId="36711825" w14:textId="77777777" w:rsidR="00421EFC" w:rsidRPr="00E341D1" w:rsidRDefault="00421EFC" w:rsidP="00421EFC">
                  <w:pPr>
                    <w:spacing w:line="240" w:lineRule="auto"/>
                    <w:contextualSpacing w:val="0"/>
                    <w:jc w:val="center"/>
                    <w:rPr>
                      <w:rFonts w:asciiTheme="majorHAnsi" w:hAnsiTheme="majorHAnsi" w:cs="Arial"/>
                      <w:b/>
                      <w:sz w:val="16"/>
                      <w:szCs w:val="16"/>
                    </w:rPr>
                  </w:pPr>
                </w:p>
              </w:tc>
            </w:tr>
          </w:tbl>
          <w:p w14:paraId="30E6B38E" w14:textId="537E64B3" w:rsidR="009F441D" w:rsidRPr="00E341D1" w:rsidRDefault="009F441D" w:rsidP="009F441D">
            <w:pPr>
              <w:spacing w:line="23" w:lineRule="atLeast"/>
              <w:ind w:left="221"/>
              <w:jc w:val="center"/>
              <w:rPr>
                <w:rFonts w:asciiTheme="majorHAnsi" w:hAnsiTheme="majorHAnsi" w:cs="Arial"/>
              </w:rPr>
            </w:pPr>
          </w:p>
        </w:tc>
      </w:tr>
    </w:tbl>
    <w:p w14:paraId="1A4E4BBD" w14:textId="77777777" w:rsidR="009F441D" w:rsidRPr="00E341D1" w:rsidRDefault="009F441D" w:rsidP="009F441D">
      <w:pPr>
        <w:rPr>
          <w:rFonts w:asciiTheme="majorHAnsi" w:hAnsiTheme="majorHAnsi"/>
        </w:rPr>
      </w:pPr>
    </w:p>
    <w:p w14:paraId="48BC6042" w14:textId="775F1382" w:rsidR="00986CA4" w:rsidRPr="00E341D1" w:rsidRDefault="00986CA4">
      <w:pPr>
        <w:spacing w:line="240" w:lineRule="auto"/>
        <w:contextualSpacing w:val="0"/>
        <w:jc w:val="left"/>
        <w:rPr>
          <w:rFonts w:asciiTheme="majorHAnsi" w:hAnsiTheme="majorHAnsi"/>
        </w:rPr>
      </w:pPr>
      <w:r w:rsidRPr="00E341D1">
        <w:rPr>
          <w:rFonts w:asciiTheme="majorHAnsi" w:hAnsiTheme="majorHAnsi"/>
        </w:rPr>
        <w:br w:type="page"/>
      </w:r>
    </w:p>
    <w:p w14:paraId="157C5AB7" w14:textId="77777777" w:rsidR="009F441D" w:rsidRPr="00E341D1" w:rsidRDefault="009F441D" w:rsidP="009F441D">
      <w:pPr>
        <w:pStyle w:val="Notas"/>
        <w:rPr>
          <w:rFonts w:asciiTheme="majorHAnsi" w:hAnsiTheme="majorHAnsi"/>
          <w:sz w:val="22"/>
          <w:szCs w:val="22"/>
        </w:rPr>
      </w:pPr>
    </w:p>
    <w:p w14:paraId="7DC5B291" w14:textId="77777777" w:rsidR="009F441D" w:rsidRPr="00E341D1" w:rsidRDefault="009F441D" w:rsidP="00A67B06">
      <w:pPr>
        <w:pStyle w:val="Ttulo3"/>
        <w:numPr>
          <w:ilvl w:val="2"/>
          <w:numId w:val="32"/>
        </w:numPr>
        <w:rPr>
          <w:rFonts w:asciiTheme="majorHAnsi" w:hAnsiTheme="majorHAnsi"/>
          <w:szCs w:val="22"/>
        </w:rPr>
      </w:pPr>
      <w:bookmarkStart w:id="53" w:name="_Toc431758193"/>
      <w:bookmarkStart w:id="54" w:name="_Toc438544554"/>
      <w:r w:rsidRPr="00E341D1">
        <w:rPr>
          <w:rFonts w:asciiTheme="majorHAnsi" w:hAnsiTheme="majorHAnsi"/>
          <w:szCs w:val="22"/>
          <w:lang w:val="es-ES" w:eastAsia="es-ES"/>
        </w:rPr>
        <w:t>Manejo y disposición final de escombros, suelos y lodos</w:t>
      </w:r>
      <w:bookmarkEnd w:id="53"/>
      <w:bookmarkEnd w:id="54"/>
    </w:p>
    <w:p w14:paraId="246068C7" w14:textId="77777777" w:rsidR="009F441D" w:rsidRPr="00E341D1" w:rsidRDefault="009F441D" w:rsidP="009F441D">
      <w:pPr>
        <w:rPr>
          <w:rFonts w:asciiTheme="majorHAnsi" w:hAnsiTheme="majorHAnsi"/>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2"/>
        <w:gridCol w:w="2122"/>
        <w:gridCol w:w="1290"/>
        <w:gridCol w:w="2953"/>
      </w:tblGrid>
      <w:tr w:rsidR="009F441D" w:rsidRPr="00E341D1" w14:paraId="1F2D40B9" w14:textId="77777777" w:rsidTr="00421EFC">
        <w:trPr>
          <w:trHeight w:val="357"/>
          <w:tblHeader/>
          <w:jc w:val="center"/>
        </w:trPr>
        <w:tc>
          <w:tcPr>
            <w:tcW w:w="5000" w:type="pct"/>
            <w:gridSpan w:val="4"/>
            <w:shd w:val="pct12" w:color="auto" w:fill="auto"/>
            <w:vAlign w:val="center"/>
          </w:tcPr>
          <w:p w14:paraId="21A056C3"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PROGRAMA DE ACTIVIDADES CONSTRUCTIVAS (PAC).</w:t>
            </w:r>
          </w:p>
        </w:tc>
      </w:tr>
      <w:tr w:rsidR="009F441D" w:rsidRPr="00E341D1" w14:paraId="48BDC305" w14:textId="77777777" w:rsidTr="00421EFC">
        <w:trPr>
          <w:trHeight w:val="289"/>
          <w:tblHeader/>
          <w:jc w:val="center"/>
        </w:trPr>
        <w:tc>
          <w:tcPr>
            <w:tcW w:w="1250" w:type="pct"/>
            <w:shd w:val="clear" w:color="auto" w:fill="E0E0E0"/>
            <w:vAlign w:val="center"/>
          </w:tcPr>
          <w:p w14:paraId="2618B06E"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Código:</w:t>
            </w:r>
          </w:p>
        </w:tc>
        <w:tc>
          <w:tcPr>
            <w:tcW w:w="1250" w:type="pct"/>
            <w:vAlign w:val="center"/>
          </w:tcPr>
          <w:p w14:paraId="1C3540C8" w14:textId="1AE4C265" w:rsidR="009F441D" w:rsidRPr="00E341D1" w:rsidRDefault="00174B96" w:rsidP="009F441D">
            <w:pPr>
              <w:spacing w:line="23" w:lineRule="atLeast"/>
              <w:rPr>
                <w:rFonts w:asciiTheme="majorHAnsi" w:hAnsiTheme="majorHAnsi" w:cs="Arial"/>
              </w:rPr>
            </w:pPr>
            <w:r w:rsidRPr="00E341D1">
              <w:rPr>
                <w:rFonts w:asciiTheme="majorHAnsi" w:hAnsiTheme="majorHAnsi" w:cs="Arial"/>
                <w:lang w:eastAsia="es-ES"/>
              </w:rPr>
              <w:t>PAC-2.3-06</w:t>
            </w:r>
          </w:p>
        </w:tc>
        <w:tc>
          <w:tcPr>
            <w:tcW w:w="760" w:type="pct"/>
            <w:shd w:val="clear" w:color="auto" w:fill="E0E0E0"/>
            <w:vAlign w:val="center"/>
          </w:tcPr>
          <w:p w14:paraId="420303CF"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Nombre:</w:t>
            </w:r>
          </w:p>
        </w:tc>
        <w:tc>
          <w:tcPr>
            <w:tcW w:w="1740" w:type="pct"/>
            <w:vAlign w:val="center"/>
          </w:tcPr>
          <w:p w14:paraId="08B5FD29" w14:textId="77777777" w:rsidR="009F441D" w:rsidRPr="00E341D1" w:rsidRDefault="009F441D" w:rsidP="009F441D">
            <w:pPr>
              <w:spacing w:line="23" w:lineRule="atLeast"/>
              <w:rPr>
                <w:rFonts w:asciiTheme="majorHAnsi" w:hAnsiTheme="majorHAnsi" w:cs="Arial"/>
              </w:rPr>
            </w:pPr>
            <w:r w:rsidRPr="00E341D1">
              <w:rPr>
                <w:rFonts w:asciiTheme="majorHAnsi" w:hAnsiTheme="majorHAnsi" w:cs="Arial"/>
                <w:lang w:eastAsia="es-ES"/>
              </w:rPr>
              <w:t>Manejo y disposición final de escombros, suelos  y lodos</w:t>
            </w:r>
          </w:p>
        </w:tc>
      </w:tr>
      <w:tr w:rsidR="009F441D" w:rsidRPr="00E341D1" w14:paraId="1ED01EEB" w14:textId="77777777" w:rsidTr="00421EFC">
        <w:trPr>
          <w:trHeight w:val="360"/>
          <w:jc w:val="center"/>
        </w:trPr>
        <w:tc>
          <w:tcPr>
            <w:tcW w:w="2500" w:type="pct"/>
            <w:gridSpan w:val="2"/>
            <w:shd w:val="clear" w:color="auto" w:fill="E0E0E0"/>
            <w:vAlign w:val="center"/>
          </w:tcPr>
          <w:p w14:paraId="32EF6857"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OBJETIVOS</w:t>
            </w:r>
          </w:p>
        </w:tc>
        <w:tc>
          <w:tcPr>
            <w:tcW w:w="2500" w:type="pct"/>
            <w:gridSpan w:val="2"/>
            <w:shd w:val="clear" w:color="auto" w:fill="E0E0E0"/>
            <w:vAlign w:val="center"/>
          </w:tcPr>
          <w:p w14:paraId="25829D0F"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METAS</w:t>
            </w:r>
          </w:p>
        </w:tc>
      </w:tr>
      <w:tr w:rsidR="009F441D" w:rsidRPr="00E341D1" w14:paraId="6FCEBA85" w14:textId="77777777" w:rsidTr="00421EFC">
        <w:trPr>
          <w:jc w:val="center"/>
        </w:trPr>
        <w:tc>
          <w:tcPr>
            <w:tcW w:w="2500" w:type="pct"/>
            <w:gridSpan w:val="2"/>
            <w:vAlign w:val="center"/>
          </w:tcPr>
          <w:p w14:paraId="319B9DEC" w14:textId="0A583C2E" w:rsidR="009F441D" w:rsidRPr="00E341D1" w:rsidRDefault="009F441D" w:rsidP="00421EFC">
            <w:pPr>
              <w:pStyle w:val="tablavieta"/>
              <w:ind w:left="0" w:firstLine="0"/>
              <w:rPr>
                <w:rFonts w:asciiTheme="majorHAnsi" w:hAnsiTheme="majorHAnsi" w:cs="Arial"/>
                <w:sz w:val="22"/>
              </w:rPr>
            </w:pPr>
            <w:r w:rsidRPr="00E341D1">
              <w:rPr>
                <w:rFonts w:asciiTheme="majorHAnsi" w:hAnsiTheme="majorHAnsi"/>
                <w:sz w:val="22"/>
              </w:rPr>
              <w:t>Controlar, prevenir y mitigar los impactos potenciales causados por el inapropiado manejo, almacenamiento y disposición final de los materiales sobrantes de excavación.</w:t>
            </w:r>
          </w:p>
        </w:tc>
        <w:tc>
          <w:tcPr>
            <w:tcW w:w="2500" w:type="pct"/>
            <w:gridSpan w:val="2"/>
            <w:vAlign w:val="center"/>
          </w:tcPr>
          <w:p w14:paraId="3A063782"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sz w:val="22"/>
              </w:rPr>
              <w:t>Disposición del 100% de los escombros no reutilizables en sitios autorizados.</w:t>
            </w:r>
          </w:p>
          <w:p w14:paraId="1B8C48BA"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sz w:val="22"/>
              </w:rPr>
              <w:t>Definir  medidas necesarias para controlar los efectos ambientales ocasionados por el almacenamiento temporal, transporte y/o disposición final de materiales sobrantes de las excavaciones</w:t>
            </w:r>
          </w:p>
        </w:tc>
      </w:tr>
      <w:tr w:rsidR="009F441D" w:rsidRPr="00E341D1" w14:paraId="2B28F14A" w14:textId="77777777" w:rsidTr="00421EFC">
        <w:trPr>
          <w:trHeight w:val="360"/>
          <w:jc w:val="center"/>
        </w:trPr>
        <w:tc>
          <w:tcPr>
            <w:tcW w:w="2500" w:type="pct"/>
            <w:gridSpan w:val="2"/>
            <w:shd w:val="clear" w:color="auto" w:fill="E0E0E0"/>
            <w:vAlign w:val="center"/>
          </w:tcPr>
          <w:p w14:paraId="68D66DEF"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IMPACTOS A LOS QUE RESPONDE</w:t>
            </w:r>
          </w:p>
        </w:tc>
        <w:tc>
          <w:tcPr>
            <w:tcW w:w="2500" w:type="pct"/>
            <w:gridSpan w:val="2"/>
            <w:shd w:val="clear" w:color="auto" w:fill="E0E0E0"/>
            <w:vAlign w:val="center"/>
          </w:tcPr>
          <w:p w14:paraId="05446024"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TIPO DE MEDIDA A EJECUTAR</w:t>
            </w:r>
          </w:p>
        </w:tc>
      </w:tr>
      <w:tr w:rsidR="009F441D" w:rsidRPr="00E341D1" w14:paraId="33D9F0E1" w14:textId="77777777" w:rsidTr="00421EFC">
        <w:trPr>
          <w:jc w:val="center"/>
        </w:trPr>
        <w:tc>
          <w:tcPr>
            <w:tcW w:w="2500" w:type="pct"/>
            <w:gridSpan w:val="2"/>
          </w:tcPr>
          <w:p w14:paraId="5CBD5DCD" w14:textId="35C27801" w:rsidR="009F441D" w:rsidRPr="00E341D1" w:rsidRDefault="009F441D" w:rsidP="009F441D">
            <w:pPr>
              <w:pStyle w:val="tablavieta"/>
              <w:rPr>
                <w:rFonts w:asciiTheme="majorHAnsi" w:hAnsiTheme="majorHAnsi" w:cs="Arial"/>
                <w:sz w:val="22"/>
              </w:rPr>
            </w:pPr>
            <w:r w:rsidRPr="00E341D1">
              <w:rPr>
                <w:rFonts w:asciiTheme="majorHAnsi" w:hAnsiTheme="majorHAnsi" w:cs="Arial"/>
                <w:sz w:val="22"/>
              </w:rPr>
              <w:t>Cambios en la calidad del agua superficial</w:t>
            </w:r>
          </w:p>
          <w:p w14:paraId="67C46AF8" w14:textId="3081924C" w:rsidR="009F441D" w:rsidRPr="00E341D1" w:rsidRDefault="00421EFC" w:rsidP="009F441D">
            <w:pPr>
              <w:pStyle w:val="tablavieta"/>
              <w:rPr>
                <w:rFonts w:asciiTheme="majorHAnsi" w:hAnsiTheme="majorHAnsi" w:cs="Arial"/>
                <w:sz w:val="22"/>
              </w:rPr>
            </w:pPr>
            <w:r w:rsidRPr="00E341D1">
              <w:rPr>
                <w:rFonts w:asciiTheme="majorHAnsi" w:hAnsiTheme="majorHAnsi" w:cs="Arial"/>
                <w:sz w:val="22"/>
              </w:rPr>
              <w:t>Cambios en las características fisicoquímicas del suelo</w:t>
            </w:r>
          </w:p>
          <w:p w14:paraId="75D6352A" w14:textId="0082A000" w:rsidR="00421EFC" w:rsidRPr="00E341D1" w:rsidRDefault="00421EFC" w:rsidP="009F441D">
            <w:pPr>
              <w:pStyle w:val="tablavieta"/>
              <w:rPr>
                <w:rFonts w:asciiTheme="majorHAnsi" w:hAnsiTheme="majorHAnsi" w:cs="Arial"/>
                <w:sz w:val="22"/>
              </w:rPr>
            </w:pPr>
            <w:r w:rsidRPr="00E341D1">
              <w:rPr>
                <w:rFonts w:asciiTheme="majorHAnsi" w:hAnsiTheme="majorHAnsi" w:cs="Arial"/>
                <w:sz w:val="22"/>
              </w:rPr>
              <w:t>Cambios en la estructura del suelo</w:t>
            </w:r>
          </w:p>
          <w:p w14:paraId="7548A2B4"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cs="Arial"/>
                <w:sz w:val="22"/>
              </w:rPr>
              <w:t>Cambio en  la calidad de aire</w:t>
            </w:r>
          </w:p>
          <w:p w14:paraId="7E96C1D5"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cs="Arial"/>
                <w:sz w:val="22"/>
              </w:rPr>
              <w:t>Cambio en los niveles de presión sonora</w:t>
            </w:r>
          </w:p>
          <w:p w14:paraId="7896FEB0"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cs="Arial"/>
                <w:sz w:val="22"/>
              </w:rPr>
              <w:t xml:space="preserve">Afectación de cobertura vegetal </w:t>
            </w:r>
          </w:p>
          <w:p w14:paraId="53B59EF2"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cs="Arial"/>
                <w:sz w:val="22"/>
              </w:rPr>
              <w:t>Generación de expectativas</w:t>
            </w:r>
          </w:p>
          <w:p w14:paraId="799F913D"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cs="Arial"/>
                <w:sz w:val="22"/>
              </w:rPr>
              <w:t>Generación de conflictos</w:t>
            </w:r>
          </w:p>
        </w:tc>
        <w:tc>
          <w:tcPr>
            <w:tcW w:w="2500" w:type="pct"/>
            <w:gridSpan w:val="2"/>
            <w:vAlign w:val="center"/>
          </w:tcPr>
          <w:p w14:paraId="7993BD81" w14:textId="77777777" w:rsidR="009F441D" w:rsidRPr="00E341D1" w:rsidRDefault="009F441D" w:rsidP="009F441D">
            <w:pPr>
              <w:pStyle w:val="tablavieta"/>
              <w:rPr>
                <w:rFonts w:asciiTheme="majorHAnsi" w:hAnsiTheme="majorHAnsi" w:cs="Arial"/>
                <w:sz w:val="22"/>
              </w:rPr>
            </w:pPr>
            <w:r w:rsidRPr="00E341D1">
              <w:rPr>
                <w:rFonts w:asciiTheme="majorHAnsi" w:hAnsiTheme="majorHAnsi" w:cs="Arial"/>
                <w:sz w:val="22"/>
              </w:rPr>
              <w:t xml:space="preserve">Prevención </w:t>
            </w:r>
          </w:p>
        </w:tc>
      </w:tr>
      <w:tr w:rsidR="009F441D" w:rsidRPr="00E341D1" w14:paraId="05BEC024" w14:textId="77777777" w:rsidTr="00421EFC">
        <w:trPr>
          <w:trHeight w:val="360"/>
          <w:jc w:val="center"/>
        </w:trPr>
        <w:tc>
          <w:tcPr>
            <w:tcW w:w="2500" w:type="pct"/>
            <w:gridSpan w:val="2"/>
            <w:shd w:val="clear" w:color="auto" w:fill="E0E0E0"/>
            <w:vAlign w:val="center"/>
          </w:tcPr>
          <w:p w14:paraId="4AFABAAF"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LUGAR DE APLICACIÓN</w:t>
            </w:r>
          </w:p>
        </w:tc>
        <w:tc>
          <w:tcPr>
            <w:tcW w:w="2500" w:type="pct"/>
            <w:gridSpan w:val="2"/>
            <w:shd w:val="clear" w:color="auto" w:fill="E0E0E0"/>
            <w:vAlign w:val="center"/>
          </w:tcPr>
          <w:p w14:paraId="0FD8A857"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POBLACIÓN BENEFICIADA</w:t>
            </w:r>
          </w:p>
        </w:tc>
      </w:tr>
      <w:tr w:rsidR="009F441D" w:rsidRPr="00E341D1" w14:paraId="0207387F" w14:textId="77777777" w:rsidTr="00421EFC">
        <w:trPr>
          <w:trHeight w:val="414"/>
          <w:jc w:val="center"/>
        </w:trPr>
        <w:tc>
          <w:tcPr>
            <w:tcW w:w="2500" w:type="pct"/>
            <w:gridSpan w:val="2"/>
          </w:tcPr>
          <w:p w14:paraId="01DDD0D7" w14:textId="2E572642" w:rsidR="009F441D" w:rsidRPr="00E341D1" w:rsidRDefault="00400623" w:rsidP="00400623">
            <w:pPr>
              <w:pStyle w:val="Estilotabla"/>
              <w:rPr>
                <w:rFonts w:asciiTheme="majorHAnsi" w:hAnsiTheme="majorHAnsi"/>
                <w:sz w:val="22"/>
              </w:rPr>
            </w:pPr>
            <w:r w:rsidRPr="00E341D1">
              <w:rPr>
                <w:rFonts w:asciiTheme="majorHAnsi" w:hAnsiTheme="majorHAnsi"/>
                <w:sz w:val="22"/>
              </w:rPr>
              <w:t xml:space="preserve">Zonas de disposición final de material de excavación y sobrantes  </w:t>
            </w:r>
          </w:p>
        </w:tc>
        <w:tc>
          <w:tcPr>
            <w:tcW w:w="2500" w:type="pct"/>
            <w:gridSpan w:val="2"/>
            <w:vAlign w:val="center"/>
          </w:tcPr>
          <w:p w14:paraId="35A17E94" w14:textId="0013345E" w:rsidR="009F441D" w:rsidRPr="00E341D1" w:rsidRDefault="009F441D" w:rsidP="009F441D">
            <w:pPr>
              <w:pStyle w:val="Estilotabla"/>
              <w:rPr>
                <w:rFonts w:asciiTheme="majorHAnsi" w:hAnsiTheme="majorHAnsi"/>
                <w:sz w:val="22"/>
              </w:rPr>
            </w:pPr>
            <w:r w:rsidRPr="00E341D1">
              <w:rPr>
                <w:rFonts w:asciiTheme="majorHAnsi" w:hAnsiTheme="majorHAnsi"/>
                <w:sz w:val="22"/>
              </w:rPr>
              <w:t xml:space="preserve">Población del </w:t>
            </w:r>
            <w:r w:rsidR="00C2044A" w:rsidRPr="00E341D1">
              <w:rPr>
                <w:rFonts w:asciiTheme="majorHAnsi" w:hAnsiTheme="majorHAnsi"/>
                <w:sz w:val="22"/>
              </w:rPr>
              <w:t>Área de Influencia directa </w:t>
            </w:r>
            <w:r w:rsidRPr="00E341D1">
              <w:rPr>
                <w:rFonts w:asciiTheme="majorHAnsi" w:hAnsiTheme="majorHAnsi"/>
                <w:sz w:val="22"/>
              </w:rPr>
              <w:t xml:space="preserve"> </w:t>
            </w:r>
          </w:p>
          <w:p w14:paraId="0F81CFA2"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Trabajadores del proyecto.</w:t>
            </w:r>
          </w:p>
        </w:tc>
      </w:tr>
      <w:tr w:rsidR="009F441D" w:rsidRPr="00E341D1" w14:paraId="5E95C989" w14:textId="77777777" w:rsidTr="00421EFC">
        <w:trPr>
          <w:trHeight w:val="360"/>
          <w:jc w:val="center"/>
        </w:trPr>
        <w:tc>
          <w:tcPr>
            <w:tcW w:w="5000" w:type="pct"/>
            <w:gridSpan w:val="4"/>
            <w:shd w:val="clear" w:color="auto" w:fill="E0E0E0"/>
            <w:vAlign w:val="center"/>
          </w:tcPr>
          <w:p w14:paraId="6A0F0DEA"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ACCIONES A DESARROLLAR</w:t>
            </w:r>
          </w:p>
        </w:tc>
      </w:tr>
      <w:tr w:rsidR="009F441D" w:rsidRPr="00E341D1" w14:paraId="4E525890" w14:textId="77777777" w:rsidTr="00421EFC">
        <w:trPr>
          <w:trHeight w:val="1562"/>
          <w:jc w:val="center"/>
        </w:trPr>
        <w:tc>
          <w:tcPr>
            <w:tcW w:w="5000" w:type="pct"/>
            <w:gridSpan w:val="4"/>
          </w:tcPr>
          <w:p w14:paraId="33618375"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lastRenderedPageBreak/>
              <w:t>Se deberá seguir los lineamientos establecidos en la Resolución 541 de 1994 expedido por el Ministerio del Medio Ambiente “por medio del cual se regula el cargue, descargue, transporte, almacenamiento y disposición final de escombros, materiales, elementos, concretos y agregados sueltos, de construcción, de demolición y capa orgánica, suelo y subsuelo de excavación”.</w:t>
            </w:r>
          </w:p>
          <w:p w14:paraId="3EFCEE8E"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Reutilizar residuos en las obras y/o como material de relleno, para reconformación de antiguas canteras o para nivelación de terrenos. Con el fin de disminuir la cantidad de restos llevados a los lugares de disposición, éstos corresponden a los escombros, sobrantes de material de descapote y lodos.</w:t>
            </w:r>
          </w:p>
          <w:p w14:paraId="08588944"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Con el fin de minimizar la ocupación de espacio en las áreas de almacenamiento temporal, se deberá señalizar y acopiar de  una forma organizada el material sobrante y de excavación.</w:t>
            </w:r>
          </w:p>
          <w:p w14:paraId="4796BAB6" w14:textId="77777777" w:rsidR="009F441D" w:rsidRPr="00E341D1" w:rsidRDefault="009F441D" w:rsidP="009F441D">
            <w:pPr>
              <w:pStyle w:val="Estilotabla"/>
              <w:rPr>
                <w:rFonts w:asciiTheme="majorHAnsi" w:hAnsiTheme="majorHAnsi"/>
                <w:sz w:val="22"/>
              </w:rPr>
            </w:pPr>
          </w:p>
          <w:p w14:paraId="7C85BD1E"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 xml:space="preserve">Almacenamiento Temporal, cargue y descargue </w:t>
            </w:r>
          </w:p>
          <w:p w14:paraId="31B52268" w14:textId="77777777" w:rsidR="009F441D" w:rsidRPr="00E341D1" w:rsidRDefault="009F441D" w:rsidP="009F441D">
            <w:pPr>
              <w:keepNext/>
              <w:keepLines/>
              <w:widowControl w:val="0"/>
              <w:spacing w:line="23" w:lineRule="atLeast"/>
              <w:rPr>
                <w:rFonts w:asciiTheme="majorHAnsi" w:hAnsiTheme="majorHAnsi"/>
                <w:b/>
              </w:rPr>
            </w:pPr>
          </w:p>
          <w:p w14:paraId="0CF5C906" w14:textId="6084457F" w:rsidR="009F441D" w:rsidRPr="00E341D1" w:rsidRDefault="009F441D" w:rsidP="009F441D">
            <w:pPr>
              <w:pStyle w:val="tablavieta"/>
              <w:rPr>
                <w:rFonts w:asciiTheme="majorHAnsi" w:hAnsiTheme="majorHAnsi"/>
                <w:sz w:val="22"/>
              </w:rPr>
            </w:pPr>
            <w:r w:rsidRPr="00E341D1">
              <w:rPr>
                <w:rFonts w:asciiTheme="majorHAnsi" w:hAnsiTheme="majorHAnsi"/>
                <w:sz w:val="22"/>
              </w:rPr>
              <w:t xml:space="preserve">En caso que el tiempo de almacenamiento de los escombros o materiales de construcción sea mayor a tres (3) días, el </w:t>
            </w:r>
            <w:r w:rsidR="00986CA4" w:rsidRPr="00E341D1">
              <w:rPr>
                <w:rFonts w:asciiTheme="majorHAnsi" w:hAnsiTheme="majorHAnsi"/>
                <w:sz w:val="22"/>
              </w:rPr>
              <w:t>concesionario</w:t>
            </w:r>
            <w:r w:rsidRPr="00E341D1">
              <w:rPr>
                <w:rFonts w:asciiTheme="majorHAnsi" w:hAnsiTheme="majorHAnsi"/>
                <w:sz w:val="22"/>
              </w:rPr>
              <w:t xml:space="preserve"> con aprobación de la interventoría, localizara un área privada y encerrada para ubicarlos hasta que sean retirados, que no interfiera con el </w:t>
            </w:r>
            <w:r w:rsidR="00986CA4" w:rsidRPr="00E341D1">
              <w:rPr>
                <w:rFonts w:asciiTheme="majorHAnsi" w:hAnsiTheme="majorHAnsi"/>
                <w:sz w:val="22"/>
              </w:rPr>
              <w:t>tránsito</w:t>
            </w:r>
            <w:r w:rsidRPr="00E341D1">
              <w:rPr>
                <w:rFonts w:asciiTheme="majorHAnsi" w:hAnsiTheme="majorHAnsi"/>
                <w:sz w:val="22"/>
              </w:rPr>
              <w:t xml:space="preserve"> vehicular ni de los transeúntes. </w:t>
            </w:r>
          </w:p>
          <w:p w14:paraId="4C2DAB78"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Si  se efectuará el almacenamiento en espacio público por normatividad solo se permite la acumulación en un tiempo máximo  de 24 horas.</w:t>
            </w:r>
          </w:p>
          <w:p w14:paraId="0F17EE97"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 xml:space="preserve">No se puede utilizar las zonas verdes o rondas de cuerpos de agua y exclusión ambiental como lugar de disposición temporal de los materiales sobrantes. </w:t>
            </w:r>
          </w:p>
          <w:p w14:paraId="2428E216"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 xml:space="preserve">Se deben realizar humectaciones de los materiales de demolición acopiados en el espacio público al momento en que sean evacuados </w:t>
            </w:r>
          </w:p>
          <w:p w14:paraId="4F76278E" w14:textId="5F83AC0F" w:rsidR="009F441D" w:rsidRPr="00E341D1" w:rsidRDefault="009F441D" w:rsidP="009F441D">
            <w:pPr>
              <w:pStyle w:val="tablavieta"/>
              <w:rPr>
                <w:rFonts w:asciiTheme="majorHAnsi" w:hAnsiTheme="majorHAnsi"/>
                <w:sz w:val="22"/>
              </w:rPr>
            </w:pPr>
            <w:r w:rsidRPr="00E341D1">
              <w:rPr>
                <w:rFonts w:asciiTheme="majorHAnsi" w:hAnsiTheme="majorHAnsi"/>
                <w:sz w:val="22"/>
              </w:rPr>
              <w:t xml:space="preserve">Al igual que en la ficha de MANEJO INTEGRAL DE MATERIALES DE CONSTRUCCIÓN, los escombros deben cubrirse con un material impermeable, </w:t>
            </w:r>
            <w:r w:rsidR="004E7852" w:rsidRPr="00E341D1">
              <w:rPr>
                <w:rFonts w:asciiTheme="majorHAnsi" w:hAnsiTheme="majorHAnsi"/>
                <w:sz w:val="22"/>
              </w:rPr>
              <w:t>y debidamente confinados.</w:t>
            </w:r>
            <w:r w:rsidRPr="00E341D1">
              <w:rPr>
                <w:rFonts w:asciiTheme="majorHAnsi" w:hAnsiTheme="majorHAnsi"/>
                <w:sz w:val="22"/>
              </w:rPr>
              <w:t xml:space="preserve"> </w:t>
            </w:r>
          </w:p>
          <w:p w14:paraId="02D849F5" w14:textId="77AB464C" w:rsidR="009F441D" w:rsidRPr="00E341D1" w:rsidRDefault="009F441D" w:rsidP="009F441D">
            <w:pPr>
              <w:pStyle w:val="tablavieta"/>
              <w:rPr>
                <w:rFonts w:asciiTheme="majorHAnsi" w:hAnsiTheme="majorHAnsi"/>
                <w:sz w:val="22"/>
              </w:rPr>
            </w:pPr>
            <w:r w:rsidRPr="00E341D1">
              <w:rPr>
                <w:rFonts w:asciiTheme="majorHAnsi" w:hAnsiTheme="majorHAnsi"/>
                <w:sz w:val="22"/>
              </w:rPr>
              <w:t>Cuando el material de Excavación sea reutilizable se deberá contar con la autorización previa para su uso y este se debe hacer en un periodo máximo de 24 horas.</w:t>
            </w:r>
          </w:p>
          <w:p w14:paraId="3E99E78A"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Después de finalizar las obras se deberá recuperar el espacio manipulado, de acuerdo con su uso y garantizando la eliminación absoluta de los materiales elementos y residuos en general.</w:t>
            </w:r>
          </w:p>
          <w:p w14:paraId="31546111"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Se deberá llevar registros de las cantidades generadas y dispuestas</w:t>
            </w:r>
          </w:p>
          <w:p w14:paraId="0D1CA20B" w14:textId="77777777" w:rsidR="009F441D" w:rsidRPr="00E341D1" w:rsidRDefault="009F441D" w:rsidP="009F441D">
            <w:pPr>
              <w:pStyle w:val="Prrafodelista"/>
              <w:keepNext/>
              <w:keepLines/>
              <w:widowControl w:val="0"/>
              <w:spacing w:line="23" w:lineRule="atLeast"/>
              <w:jc w:val="both"/>
              <w:rPr>
                <w:rFonts w:asciiTheme="majorHAnsi" w:hAnsiTheme="majorHAnsi"/>
                <w:color w:val="auto"/>
                <w:sz w:val="22"/>
                <w:szCs w:val="22"/>
              </w:rPr>
            </w:pPr>
          </w:p>
          <w:p w14:paraId="1E8143CF"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Transporte de los sobrantes o residuos sólidos</w:t>
            </w:r>
          </w:p>
          <w:p w14:paraId="60131E6F" w14:textId="77777777" w:rsidR="009F441D" w:rsidRPr="00E341D1" w:rsidRDefault="009F441D" w:rsidP="009F441D">
            <w:pPr>
              <w:keepNext/>
              <w:keepLines/>
              <w:widowControl w:val="0"/>
              <w:spacing w:line="23" w:lineRule="atLeast"/>
              <w:rPr>
                <w:rFonts w:asciiTheme="majorHAnsi" w:hAnsiTheme="majorHAnsi"/>
              </w:rPr>
            </w:pPr>
          </w:p>
          <w:p w14:paraId="5883780B"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Es PROHIBIDO contratar vehículos que hayan modificado el diseño original de la carrocería con el fin de incrementar su capacidad de carga.</w:t>
            </w:r>
          </w:p>
          <w:p w14:paraId="46A1112B"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El platón debe estar en buen estado de mantenimiento, para que no haya derrames, pérdida o escurrimiento de material húmedo durante el transporte.</w:t>
            </w:r>
          </w:p>
          <w:p w14:paraId="2C1C69ED"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Se definirán con anterioridad las rutas por utilizar para el desplazamiento del material en los vehículos transportadores, así como las horas de menor tránsito, ya que normalmente, estos camiones, por ir cargados de escombros, deben desplazarse a velocidades mínimas, lo que puede causar impactos en el tránsito.</w:t>
            </w:r>
          </w:p>
          <w:p w14:paraId="591871A1"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Los vehículos que estén trabajando con el proyecto deben estar identificados.</w:t>
            </w:r>
          </w:p>
          <w:p w14:paraId="19CC00BC"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El ingeniero residente en la etapa de construcción, velara porque los escombros transportados sean cubiertos con lonas o plásticos resistentes a desgarres y porque estén firmemente aseguradas, evitando su caída en el caso de materiales de tamaño considerable y la dispersión y suspensión de material particulado por acción del viento.</w:t>
            </w:r>
          </w:p>
          <w:p w14:paraId="4244FE91" w14:textId="00B4B81E" w:rsidR="009F441D" w:rsidRPr="00E341D1" w:rsidRDefault="009F441D" w:rsidP="009F441D">
            <w:pPr>
              <w:pStyle w:val="tablavieta"/>
              <w:rPr>
                <w:rFonts w:asciiTheme="majorHAnsi" w:hAnsiTheme="majorHAnsi"/>
                <w:sz w:val="22"/>
              </w:rPr>
            </w:pPr>
            <w:r w:rsidRPr="00E341D1">
              <w:rPr>
                <w:rFonts w:asciiTheme="majorHAnsi" w:hAnsiTheme="majorHAnsi"/>
                <w:sz w:val="22"/>
              </w:rPr>
              <w:t xml:space="preserve">La </w:t>
            </w:r>
            <w:r w:rsidR="004E7852" w:rsidRPr="00E341D1">
              <w:rPr>
                <w:rFonts w:asciiTheme="majorHAnsi" w:hAnsiTheme="majorHAnsi"/>
                <w:sz w:val="22"/>
              </w:rPr>
              <w:t xml:space="preserve">carpa </w:t>
            </w:r>
            <w:r w:rsidRPr="00E341D1">
              <w:rPr>
                <w:rFonts w:asciiTheme="majorHAnsi" w:hAnsiTheme="majorHAnsi"/>
                <w:sz w:val="22"/>
              </w:rPr>
              <w:t>estará sujeta fijamente a las paredes exteriores del platón, de forma que caiga sobre el mismo por lo menos 30 cm a partir del borde superior del contenedor o platón, como lo exige la norma.</w:t>
            </w:r>
          </w:p>
          <w:p w14:paraId="6BE6EB72"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Los vehículos utilizados para el transporte de los escombros deben cumplir con parámetros de diseño que permitan que el material transportado quede contenido en su totalidad, evitando pérdidas de materiales húmedos o secos; por lo tanto el contenedor deberá tener una estructura continua, sin roturas, perforaciones, ranuras o espacios.</w:t>
            </w:r>
          </w:p>
          <w:p w14:paraId="14E36E66"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En caso de presentarse derrame de escombros durante su transporte  a los sitios de disposición final, se exigirá que la empresa contratada se encargue de la recolección de estos residuos a la mayor brevedad posible y teniendo en cuenta los procedimientos de seguridad y señalización.</w:t>
            </w:r>
          </w:p>
          <w:p w14:paraId="740F0DCD" w14:textId="77777777" w:rsidR="009F441D" w:rsidRPr="00E341D1" w:rsidRDefault="009F441D" w:rsidP="009F441D">
            <w:pPr>
              <w:pStyle w:val="Estilotabla"/>
              <w:rPr>
                <w:rFonts w:asciiTheme="majorHAnsi" w:hAnsiTheme="majorHAnsi"/>
                <w:sz w:val="22"/>
              </w:rPr>
            </w:pPr>
          </w:p>
          <w:p w14:paraId="00916E02"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Disposición final</w:t>
            </w:r>
          </w:p>
          <w:p w14:paraId="6635F201" w14:textId="77777777" w:rsidR="009F441D" w:rsidRPr="00E341D1" w:rsidRDefault="009F441D" w:rsidP="009F441D">
            <w:pPr>
              <w:pStyle w:val="Estilotabla"/>
              <w:rPr>
                <w:rFonts w:asciiTheme="majorHAnsi" w:hAnsiTheme="majorHAnsi"/>
                <w:sz w:val="22"/>
              </w:rPr>
            </w:pPr>
          </w:p>
          <w:p w14:paraId="3E9201CE"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 xml:space="preserve">Antes de utilizar un área como escombrera es necesario contar con los elementos técnicos y ambientales , con el fin de garantizar la estabilidad de estas estructuras a </w:t>
            </w:r>
            <w:r w:rsidRPr="00E341D1">
              <w:rPr>
                <w:rFonts w:asciiTheme="majorHAnsi" w:hAnsiTheme="majorHAnsi"/>
                <w:sz w:val="22"/>
              </w:rPr>
              <w:lastRenderedPageBreak/>
              <w:t>largo plazo, se deben considerar entre otros factores los siguientes:</w:t>
            </w:r>
          </w:p>
          <w:p w14:paraId="025C214B" w14:textId="77777777" w:rsidR="009F441D" w:rsidRPr="00E341D1" w:rsidRDefault="009F441D" w:rsidP="009F441D">
            <w:pPr>
              <w:keepNext/>
              <w:keepLines/>
              <w:widowControl w:val="0"/>
              <w:spacing w:line="23" w:lineRule="atLeast"/>
              <w:rPr>
                <w:rFonts w:asciiTheme="majorHAnsi" w:hAnsiTheme="majorHAnsi"/>
              </w:rPr>
            </w:pPr>
          </w:p>
          <w:p w14:paraId="2375EB7A"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Caracterización-por tamaño</w:t>
            </w:r>
          </w:p>
          <w:p w14:paraId="7DD767C2"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Ubicación geográfica</w:t>
            </w:r>
          </w:p>
          <w:p w14:paraId="4BB47669" w14:textId="77777777" w:rsidR="009F441D" w:rsidRPr="00E341D1" w:rsidRDefault="009F441D" w:rsidP="009F441D">
            <w:pPr>
              <w:pStyle w:val="tablavieta"/>
              <w:rPr>
                <w:rFonts w:asciiTheme="majorHAnsi" w:hAnsiTheme="majorHAnsi"/>
                <w:b/>
                <w:sz w:val="22"/>
              </w:rPr>
            </w:pPr>
            <w:r w:rsidRPr="00E341D1">
              <w:rPr>
                <w:rFonts w:asciiTheme="majorHAnsi" w:hAnsiTheme="majorHAnsi"/>
                <w:sz w:val="22"/>
              </w:rPr>
              <w:t>Topografía</w:t>
            </w:r>
          </w:p>
          <w:p w14:paraId="652F7A93"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Cercanía a cuerpos de agua, Se refieren a corrientes de tercer orden o menor</w:t>
            </w:r>
          </w:p>
          <w:p w14:paraId="697E50D6"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Coberturas vegetales</w:t>
            </w:r>
          </w:p>
          <w:p w14:paraId="2DF0101D"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Características litológicas</w:t>
            </w:r>
          </w:p>
          <w:p w14:paraId="6DA6F15D"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Régimen climático</w:t>
            </w:r>
          </w:p>
          <w:p w14:paraId="38866BE8"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Uso Futuro del predio</w:t>
            </w:r>
          </w:p>
          <w:p w14:paraId="17E66525"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El método a ser utilizado</w:t>
            </w:r>
          </w:p>
          <w:p w14:paraId="7CC30950" w14:textId="77777777" w:rsidR="009F441D" w:rsidRPr="00E341D1" w:rsidRDefault="009F441D" w:rsidP="009F441D">
            <w:pPr>
              <w:keepNext/>
              <w:keepLines/>
              <w:widowControl w:val="0"/>
              <w:spacing w:line="23" w:lineRule="atLeast"/>
              <w:contextualSpacing w:val="0"/>
              <w:rPr>
                <w:rFonts w:asciiTheme="majorHAnsi" w:hAnsiTheme="majorHAnsi"/>
              </w:rPr>
            </w:pPr>
          </w:p>
          <w:p w14:paraId="61495033" w14:textId="1ABEB515" w:rsidR="009F441D" w:rsidRPr="00E341D1" w:rsidRDefault="009F441D" w:rsidP="009F441D">
            <w:pPr>
              <w:pStyle w:val="Estilotabla"/>
              <w:rPr>
                <w:rFonts w:asciiTheme="majorHAnsi" w:hAnsiTheme="majorHAnsi"/>
                <w:sz w:val="22"/>
              </w:rPr>
            </w:pPr>
            <w:r w:rsidRPr="00E341D1">
              <w:rPr>
                <w:rFonts w:asciiTheme="majorHAnsi" w:hAnsiTheme="majorHAnsi"/>
                <w:sz w:val="22"/>
              </w:rPr>
              <w:t xml:space="preserve">El sitio de disposición de material de excavación y sobrantes (ZODMES) debe estar autorizado por la Autoridad </w:t>
            </w:r>
            <w:r w:rsidR="004E7852" w:rsidRPr="00E341D1">
              <w:rPr>
                <w:rFonts w:asciiTheme="majorHAnsi" w:hAnsiTheme="majorHAnsi"/>
                <w:sz w:val="22"/>
              </w:rPr>
              <w:t xml:space="preserve">competente (Interventoría y/o </w:t>
            </w:r>
            <w:r w:rsidR="00986CA4" w:rsidRPr="00E341D1">
              <w:rPr>
                <w:rFonts w:asciiTheme="majorHAnsi" w:hAnsiTheme="majorHAnsi"/>
                <w:sz w:val="22"/>
              </w:rPr>
              <w:t>Alcaldía</w:t>
            </w:r>
            <w:r w:rsidR="004E7852" w:rsidRPr="00E341D1">
              <w:rPr>
                <w:rFonts w:asciiTheme="majorHAnsi" w:hAnsiTheme="majorHAnsi"/>
                <w:sz w:val="22"/>
              </w:rPr>
              <w:t xml:space="preserve">) </w:t>
            </w:r>
            <w:r w:rsidRPr="00E341D1">
              <w:rPr>
                <w:rFonts w:asciiTheme="majorHAnsi" w:hAnsiTheme="majorHAnsi"/>
                <w:sz w:val="22"/>
              </w:rPr>
              <w:t>estos cuentan con la certificación municipal correspondiente, así como de la autorización del dueño del predio especificando el uso que se le dará al predio una vez finalice la disposición de material.</w:t>
            </w:r>
          </w:p>
          <w:p w14:paraId="5496A465" w14:textId="77777777" w:rsidR="009F441D" w:rsidRPr="00E341D1" w:rsidRDefault="009F441D" w:rsidP="009F441D">
            <w:pPr>
              <w:pStyle w:val="Estilotabla"/>
              <w:rPr>
                <w:rFonts w:asciiTheme="majorHAnsi" w:hAnsiTheme="majorHAnsi"/>
                <w:sz w:val="22"/>
              </w:rPr>
            </w:pPr>
          </w:p>
          <w:p w14:paraId="322D97CD"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 xml:space="preserve">Actualmente se está adelantado trámites por parte de los propietarios de los predios relacionados a continuación para disposición de material de excavación y sobrantes </w:t>
            </w:r>
          </w:p>
          <w:p w14:paraId="1924BCBA" w14:textId="77777777" w:rsidR="00986CA4" w:rsidRPr="00E341D1" w:rsidRDefault="00986CA4" w:rsidP="00986CA4">
            <w:pPr>
              <w:pStyle w:val="Normaltablas"/>
            </w:pPr>
          </w:p>
          <w:p w14:paraId="1D3799FB" w14:textId="5D4FE20C" w:rsidR="00986CA4" w:rsidRPr="00E341D1" w:rsidRDefault="00986CA4" w:rsidP="00986CA4">
            <w:pPr>
              <w:pStyle w:val="Tablas"/>
            </w:pPr>
            <w:bookmarkStart w:id="55" w:name="_Ref431764903"/>
            <w:bookmarkStart w:id="56" w:name="_Toc433892213"/>
            <w:bookmarkStart w:id="57" w:name="_Toc438544516"/>
            <w:r w:rsidRPr="00E341D1">
              <w:t xml:space="preserve">Tabla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00A90E2A" w:rsidRPr="00E341D1">
              <w:t>.</w:t>
            </w:r>
            <w:r w:rsidR="006D3C3D">
              <w:fldChar w:fldCharType="begin"/>
            </w:r>
            <w:r w:rsidR="006D3C3D">
              <w:instrText xml:space="preserve"> SEQ Tabla \* ARABIC \s 1 </w:instrText>
            </w:r>
            <w:r w:rsidR="006D3C3D">
              <w:fldChar w:fldCharType="separate"/>
            </w:r>
            <w:r w:rsidR="00BA2C70">
              <w:rPr>
                <w:noProof/>
              </w:rPr>
              <w:t>8</w:t>
            </w:r>
            <w:r w:rsidR="006D3C3D">
              <w:rPr>
                <w:noProof/>
              </w:rPr>
              <w:fldChar w:fldCharType="end"/>
            </w:r>
            <w:bookmarkEnd w:id="55"/>
            <w:r w:rsidRPr="00E341D1">
              <w:t xml:space="preserve"> Ubicación y volumen estimado de ZODME</w:t>
            </w:r>
            <w:bookmarkEnd w:id="56"/>
            <w:bookmarkEnd w:id="57"/>
            <w:r w:rsidRPr="00E341D1">
              <w:t xml:space="preserve">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108"/>
              <w:gridCol w:w="1313"/>
              <w:gridCol w:w="1643"/>
              <w:gridCol w:w="1210"/>
            </w:tblGrid>
            <w:tr w:rsidR="00986CA4" w:rsidRPr="00E341D1" w14:paraId="5727A8EC" w14:textId="77777777" w:rsidTr="00421EFC">
              <w:trPr>
                <w:trHeight w:val="300"/>
                <w:tblCellSpacing w:w="0" w:type="dxa"/>
                <w:jc w:val="center"/>
              </w:trPr>
              <w:tc>
                <w:tcPr>
                  <w:tcW w:w="1232" w:type="dxa"/>
                  <w:vMerge w:val="restart"/>
                  <w:tcBorders>
                    <w:top w:val="nil"/>
                    <w:left w:val="nil"/>
                    <w:bottom w:val="nil"/>
                  </w:tcBorders>
                  <w:shd w:val="clear" w:color="auto" w:fill="A6A6A6"/>
                  <w:tcMar>
                    <w:top w:w="0" w:type="dxa"/>
                    <w:left w:w="108" w:type="dxa"/>
                    <w:bottom w:w="0" w:type="dxa"/>
                    <w:right w:w="108" w:type="dxa"/>
                  </w:tcMar>
                  <w:vAlign w:val="center"/>
                </w:tcPr>
                <w:p w14:paraId="791AEC40" w14:textId="77777777" w:rsidR="00986CA4" w:rsidRPr="00E341D1" w:rsidRDefault="00986CA4" w:rsidP="00986CA4">
                  <w:pPr>
                    <w:spacing w:line="240" w:lineRule="auto"/>
                    <w:jc w:val="center"/>
                    <w:rPr>
                      <w:rFonts w:eastAsia="Times New Roman"/>
                      <w:bCs/>
                      <w:lang w:val="es-ES" w:eastAsia="es-ES"/>
                    </w:rPr>
                  </w:pPr>
                  <w:r w:rsidRPr="00E341D1">
                    <w:rPr>
                      <w:rFonts w:eastAsia="Times New Roman"/>
                      <w:b/>
                      <w:bCs/>
                      <w:lang w:val="es-ES" w:eastAsia="es-ES"/>
                    </w:rPr>
                    <w:t>Nombre</w:t>
                  </w:r>
                </w:p>
              </w:tc>
              <w:tc>
                <w:tcPr>
                  <w:tcW w:w="2421" w:type="dxa"/>
                  <w:gridSpan w:val="2"/>
                  <w:tcBorders>
                    <w:bottom w:val="nil"/>
                  </w:tcBorders>
                  <w:shd w:val="clear" w:color="auto" w:fill="A6A6A6"/>
                  <w:tcMar>
                    <w:top w:w="0" w:type="dxa"/>
                    <w:left w:w="108" w:type="dxa"/>
                    <w:bottom w:w="0" w:type="dxa"/>
                    <w:right w:w="108" w:type="dxa"/>
                  </w:tcMar>
                  <w:vAlign w:val="center"/>
                </w:tcPr>
                <w:p w14:paraId="18E64AB0" w14:textId="77777777" w:rsidR="00986CA4" w:rsidRPr="00E341D1" w:rsidRDefault="00986CA4" w:rsidP="00986CA4">
                  <w:pPr>
                    <w:spacing w:line="240" w:lineRule="auto"/>
                    <w:contextualSpacing w:val="0"/>
                    <w:jc w:val="center"/>
                    <w:rPr>
                      <w:rFonts w:eastAsia="Times New Roman"/>
                      <w:b/>
                      <w:bCs/>
                      <w:lang w:val="es-ES" w:eastAsia="es-ES"/>
                    </w:rPr>
                  </w:pPr>
                  <w:r w:rsidRPr="00E341D1">
                    <w:rPr>
                      <w:rFonts w:eastAsia="Times New Roman"/>
                      <w:b/>
                      <w:bCs/>
                      <w:lang w:val="es-ES" w:eastAsia="es-ES"/>
                    </w:rPr>
                    <w:t xml:space="preserve">UBICACIÓN </w:t>
                  </w:r>
                </w:p>
              </w:tc>
              <w:tc>
                <w:tcPr>
                  <w:tcW w:w="1643" w:type="dxa"/>
                  <w:vMerge w:val="restart"/>
                  <w:tcBorders>
                    <w:bottom w:val="nil"/>
                    <w:right w:val="nil"/>
                  </w:tcBorders>
                  <w:shd w:val="clear" w:color="auto" w:fill="A6A6A6"/>
                  <w:tcMar>
                    <w:top w:w="0" w:type="dxa"/>
                    <w:left w:w="108" w:type="dxa"/>
                    <w:bottom w:w="0" w:type="dxa"/>
                    <w:right w:w="108" w:type="dxa"/>
                  </w:tcMar>
                  <w:vAlign w:val="center"/>
                </w:tcPr>
                <w:p w14:paraId="55CC0A18" w14:textId="77777777" w:rsidR="00986CA4" w:rsidRPr="00E341D1" w:rsidRDefault="00986CA4" w:rsidP="00986CA4">
                  <w:pPr>
                    <w:spacing w:line="240" w:lineRule="auto"/>
                    <w:jc w:val="center"/>
                    <w:rPr>
                      <w:rFonts w:eastAsia="Times New Roman"/>
                      <w:b/>
                      <w:bCs/>
                      <w:lang w:val="es-ES" w:eastAsia="es-ES"/>
                    </w:rPr>
                  </w:pPr>
                  <w:r w:rsidRPr="00E341D1">
                    <w:rPr>
                      <w:rFonts w:eastAsia="Times New Roman"/>
                      <w:b/>
                      <w:bCs/>
                      <w:lang w:val="es-ES" w:eastAsia="es-ES"/>
                    </w:rPr>
                    <w:t>Volumen (m</w:t>
                  </w:r>
                  <w:r w:rsidRPr="00E341D1">
                    <w:rPr>
                      <w:rFonts w:eastAsia="Times New Roman"/>
                      <w:b/>
                      <w:bCs/>
                      <w:vertAlign w:val="superscript"/>
                      <w:lang w:val="es-ES" w:eastAsia="es-ES"/>
                    </w:rPr>
                    <w:t>3</w:t>
                  </w:r>
                  <w:r w:rsidRPr="00E341D1">
                    <w:rPr>
                      <w:rFonts w:eastAsia="Times New Roman"/>
                      <w:b/>
                      <w:bCs/>
                      <w:lang w:val="es-ES" w:eastAsia="es-ES"/>
                    </w:rPr>
                    <w:t>)</w:t>
                  </w:r>
                </w:p>
              </w:tc>
              <w:tc>
                <w:tcPr>
                  <w:tcW w:w="1210" w:type="dxa"/>
                  <w:vMerge w:val="restart"/>
                  <w:tcBorders>
                    <w:right w:val="nil"/>
                  </w:tcBorders>
                  <w:shd w:val="clear" w:color="auto" w:fill="A6A6A6"/>
                  <w:vAlign w:val="center"/>
                </w:tcPr>
                <w:p w14:paraId="0FAC117D" w14:textId="77777777" w:rsidR="00986CA4" w:rsidRPr="00E341D1" w:rsidRDefault="00986CA4" w:rsidP="00986CA4">
                  <w:pPr>
                    <w:spacing w:line="240" w:lineRule="auto"/>
                    <w:jc w:val="center"/>
                    <w:rPr>
                      <w:rFonts w:eastAsia="Times New Roman"/>
                      <w:b/>
                      <w:bCs/>
                      <w:lang w:val="es-ES" w:eastAsia="es-ES"/>
                    </w:rPr>
                  </w:pPr>
                  <w:r w:rsidRPr="00E341D1">
                    <w:rPr>
                      <w:rFonts w:eastAsia="Times New Roman"/>
                      <w:b/>
                      <w:bCs/>
                      <w:lang w:val="es-ES" w:eastAsia="es-ES"/>
                    </w:rPr>
                    <w:t>Área (Ha)</w:t>
                  </w:r>
                </w:p>
              </w:tc>
            </w:tr>
            <w:tr w:rsidR="00986CA4" w:rsidRPr="00E341D1" w14:paraId="66634C49" w14:textId="77777777" w:rsidTr="00421EFC">
              <w:trPr>
                <w:trHeight w:val="300"/>
                <w:tblCellSpacing w:w="0" w:type="dxa"/>
                <w:jc w:val="center"/>
              </w:trPr>
              <w:tc>
                <w:tcPr>
                  <w:tcW w:w="1232" w:type="dxa"/>
                  <w:vMerge/>
                  <w:tcBorders>
                    <w:left w:val="nil"/>
                  </w:tcBorders>
                  <w:shd w:val="clear" w:color="auto" w:fill="auto"/>
                  <w:tcMar>
                    <w:top w:w="0" w:type="dxa"/>
                    <w:left w:w="108" w:type="dxa"/>
                    <w:bottom w:w="0" w:type="dxa"/>
                    <w:right w:w="108" w:type="dxa"/>
                  </w:tcMar>
                  <w:vAlign w:val="center"/>
                  <w:hideMark/>
                </w:tcPr>
                <w:p w14:paraId="27884EA3" w14:textId="77777777" w:rsidR="00986CA4" w:rsidRPr="00E341D1" w:rsidRDefault="00986CA4" w:rsidP="00986CA4">
                  <w:pPr>
                    <w:spacing w:line="240" w:lineRule="auto"/>
                    <w:contextualSpacing w:val="0"/>
                    <w:jc w:val="center"/>
                    <w:rPr>
                      <w:rFonts w:eastAsia="Times New Roman"/>
                      <w:b/>
                      <w:bCs/>
                      <w:lang w:val="es-ES" w:eastAsia="es-ES"/>
                    </w:rPr>
                  </w:pPr>
                </w:p>
              </w:tc>
              <w:tc>
                <w:tcPr>
                  <w:tcW w:w="1108" w:type="dxa"/>
                  <w:shd w:val="clear" w:color="auto" w:fill="auto"/>
                  <w:tcMar>
                    <w:top w:w="0" w:type="dxa"/>
                    <w:left w:w="108" w:type="dxa"/>
                    <w:bottom w:w="0" w:type="dxa"/>
                    <w:right w:w="108" w:type="dxa"/>
                  </w:tcMar>
                  <w:vAlign w:val="center"/>
                  <w:hideMark/>
                </w:tcPr>
                <w:p w14:paraId="333D8215" w14:textId="77777777" w:rsidR="00986CA4" w:rsidRPr="00E341D1" w:rsidRDefault="00986CA4" w:rsidP="00986CA4">
                  <w:pPr>
                    <w:spacing w:line="240" w:lineRule="auto"/>
                    <w:contextualSpacing w:val="0"/>
                    <w:jc w:val="center"/>
                    <w:rPr>
                      <w:rFonts w:eastAsia="Times New Roman"/>
                      <w:b/>
                      <w:bCs/>
                      <w:lang w:val="es-ES" w:eastAsia="es-ES"/>
                    </w:rPr>
                  </w:pPr>
                  <w:r w:rsidRPr="00E341D1">
                    <w:rPr>
                      <w:rFonts w:eastAsia="Times New Roman"/>
                      <w:b/>
                      <w:bCs/>
                      <w:lang w:val="es-ES" w:eastAsia="es-ES"/>
                    </w:rPr>
                    <w:t>ESTE (X)</w:t>
                  </w:r>
                </w:p>
              </w:tc>
              <w:tc>
                <w:tcPr>
                  <w:tcW w:w="1313" w:type="dxa"/>
                  <w:shd w:val="clear" w:color="auto" w:fill="auto"/>
                  <w:tcMar>
                    <w:top w:w="0" w:type="dxa"/>
                    <w:left w:w="108" w:type="dxa"/>
                    <w:bottom w:w="0" w:type="dxa"/>
                    <w:right w:w="108" w:type="dxa"/>
                  </w:tcMar>
                  <w:vAlign w:val="center"/>
                  <w:hideMark/>
                </w:tcPr>
                <w:p w14:paraId="59B42250" w14:textId="77777777" w:rsidR="00986CA4" w:rsidRPr="00E341D1" w:rsidRDefault="00986CA4" w:rsidP="00986CA4">
                  <w:pPr>
                    <w:spacing w:line="240" w:lineRule="auto"/>
                    <w:contextualSpacing w:val="0"/>
                    <w:jc w:val="center"/>
                    <w:rPr>
                      <w:rFonts w:eastAsia="Times New Roman"/>
                      <w:b/>
                      <w:bCs/>
                      <w:lang w:val="es-ES" w:eastAsia="es-ES"/>
                    </w:rPr>
                  </w:pPr>
                  <w:r w:rsidRPr="00E341D1">
                    <w:rPr>
                      <w:rFonts w:eastAsia="Times New Roman"/>
                      <w:b/>
                      <w:bCs/>
                      <w:lang w:val="es-ES" w:eastAsia="es-ES"/>
                    </w:rPr>
                    <w:t>NORTE (Y)</w:t>
                  </w:r>
                </w:p>
              </w:tc>
              <w:tc>
                <w:tcPr>
                  <w:tcW w:w="1643" w:type="dxa"/>
                  <w:vMerge/>
                  <w:shd w:val="clear" w:color="auto" w:fill="auto"/>
                  <w:tcMar>
                    <w:top w:w="0" w:type="dxa"/>
                    <w:left w:w="108" w:type="dxa"/>
                    <w:bottom w:w="0" w:type="dxa"/>
                    <w:right w:w="108" w:type="dxa"/>
                  </w:tcMar>
                  <w:vAlign w:val="center"/>
                  <w:hideMark/>
                </w:tcPr>
                <w:p w14:paraId="6E954A3A" w14:textId="77777777" w:rsidR="00986CA4" w:rsidRPr="00E341D1" w:rsidRDefault="00986CA4" w:rsidP="00986CA4">
                  <w:pPr>
                    <w:spacing w:line="240" w:lineRule="auto"/>
                    <w:contextualSpacing w:val="0"/>
                    <w:jc w:val="center"/>
                    <w:rPr>
                      <w:rFonts w:eastAsia="Times New Roman"/>
                      <w:b/>
                      <w:bCs/>
                      <w:lang w:val="es-ES" w:eastAsia="es-ES"/>
                    </w:rPr>
                  </w:pPr>
                </w:p>
              </w:tc>
              <w:tc>
                <w:tcPr>
                  <w:tcW w:w="1210" w:type="dxa"/>
                  <w:vMerge/>
                </w:tcPr>
                <w:p w14:paraId="704D73E0" w14:textId="77777777" w:rsidR="00986CA4" w:rsidRPr="00E341D1" w:rsidRDefault="00986CA4" w:rsidP="00986CA4">
                  <w:pPr>
                    <w:spacing w:line="240" w:lineRule="auto"/>
                    <w:contextualSpacing w:val="0"/>
                    <w:jc w:val="center"/>
                    <w:rPr>
                      <w:rFonts w:eastAsia="Times New Roman"/>
                      <w:b/>
                      <w:bCs/>
                      <w:lang w:val="es-ES" w:eastAsia="es-ES"/>
                    </w:rPr>
                  </w:pPr>
                </w:p>
              </w:tc>
            </w:tr>
            <w:tr w:rsidR="00986CA4" w:rsidRPr="00E341D1" w14:paraId="477E1846" w14:textId="77777777" w:rsidTr="00421EFC">
              <w:trPr>
                <w:trHeight w:val="300"/>
                <w:tblCellSpacing w:w="0" w:type="dxa"/>
                <w:jc w:val="center"/>
              </w:trPr>
              <w:tc>
                <w:tcPr>
                  <w:tcW w:w="1232" w:type="dxa"/>
                  <w:tcBorders>
                    <w:left w:val="nil"/>
                  </w:tcBorders>
                  <w:shd w:val="clear" w:color="auto" w:fill="auto"/>
                  <w:tcMar>
                    <w:top w:w="0" w:type="dxa"/>
                    <w:left w:w="108" w:type="dxa"/>
                    <w:bottom w:w="0" w:type="dxa"/>
                    <w:right w:w="108" w:type="dxa"/>
                  </w:tcMar>
                  <w:vAlign w:val="center"/>
                  <w:hideMark/>
                </w:tcPr>
                <w:p w14:paraId="0A728CBA"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ZODME 3</w:t>
                  </w:r>
                </w:p>
              </w:tc>
              <w:tc>
                <w:tcPr>
                  <w:tcW w:w="1108" w:type="dxa"/>
                  <w:shd w:val="clear" w:color="auto" w:fill="auto"/>
                  <w:tcMar>
                    <w:top w:w="0" w:type="dxa"/>
                    <w:left w:w="108" w:type="dxa"/>
                    <w:bottom w:w="0" w:type="dxa"/>
                    <w:right w:w="108" w:type="dxa"/>
                  </w:tcMar>
                  <w:vAlign w:val="center"/>
                  <w:hideMark/>
                </w:tcPr>
                <w:p w14:paraId="678D66E0"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927341</w:t>
                  </w:r>
                </w:p>
              </w:tc>
              <w:tc>
                <w:tcPr>
                  <w:tcW w:w="1313" w:type="dxa"/>
                  <w:shd w:val="clear" w:color="auto" w:fill="auto"/>
                  <w:tcMar>
                    <w:top w:w="0" w:type="dxa"/>
                    <w:left w:w="108" w:type="dxa"/>
                    <w:bottom w:w="0" w:type="dxa"/>
                    <w:right w:w="108" w:type="dxa"/>
                  </w:tcMar>
                  <w:vAlign w:val="center"/>
                  <w:hideMark/>
                </w:tcPr>
                <w:p w14:paraId="36B09F21"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1209744</w:t>
                  </w:r>
                </w:p>
              </w:tc>
              <w:tc>
                <w:tcPr>
                  <w:tcW w:w="1643" w:type="dxa"/>
                  <w:shd w:val="clear" w:color="auto" w:fill="auto"/>
                  <w:tcMar>
                    <w:top w:w="0" w:type="dxa"/>
                    <w:left w:w="108" w:type="dxa"/>
                    <w:bottom w:w="0" w:type="dxa"/>
                    <w:right w:w="108" w:type="dxa"/>
                  </w:tcMar>
                  <w:vAlign w:val="center"/>
                  <w:hideMark/>
                </w:tcPr>
                <w:p w14:paraId="30D58337"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77265</w:t>
                  </w:r>
                </w:p>
              </w:tc>
              <w:tc>
                <w:tcPr>
                  <w:tcW w:w="1210" w:type="dxa"/>
                  <w:vAlign w:val="center"/>
                </w:tcPr>
                <w:p w14:paraId="0A17A0BD" w14:textId="77777777" w:rsidR="00986CA4" w:rsidRPr="00E341D1" w:rsidRDefault="00986CA4" w:rsidP="00986CA4">
                  <w:pPr>
                    <w:jc w:val="center"/>
                    <w:rPr>
                      <w:rFonts w:asciiTheme="majorHAnsi" w:hAnsiTheme="majorHAnsi"/>
                      <w:color w:val="000000"/>
                    </w:rPr>
                  </w:pPr>
                  <w:r w:rsidRPr="00E341D1">
                    <w:rPr>
                      <w:rFonts w:asciiTheme="majorHAnsi" w:hAnsiTheme="majorHAnsi"/>
                      <w:color w:val="000000"/>
                    </w:rPr>
                    <w:t>1,4</w:t>
                  </w:r>
                </w:p>
              </w:tc>
            </w:tr>
            <w:tr w:rsidR="00986CA4" w:rsidRPr="00E341D1" w14:paraId="685714D4" w14:textId="77777777" w:rsidTr="00421EFC">
              <w:trPr>
                <w:trHeight w:val="300"/>
                <w:tblCellSpacing w:w="0" w:type="dxa"/>
                <w:jc w:val="center"/>
              </w:trPr>
              <w:tc>
                <w:tcPr>
                  <w:tcW w:w="1232" w:type="dxa"/>
                  <w:tcBorders>
                    <w:left w:val="nil"/>
                  </w:tcBorders>
                  <w:shd w:val="clear" w:color="auto" w:fill="auto"/>
                  <w:tcMar>
                    <w:top w:w="0" w:type="dxa"/>
                    <w:left w:w="108" w:type="dxa"/>
                    <w:bottom w:w="0" w:type="dxa"/>
                    <w:right w:w="108" w:type="dxa"/>
                  </w:tcMar>
                  <w:vAlign w:val="center"/>
                  <w:hideMark/>
                </w:tcPr>
                <w:p w14:paraId="4B761650"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ZODME 4</w:t>
                  </w:r>
                </w:p>
              </w:tc>
              <w:tc>
                <w:tcPr>
                  <w:tcW w:w="1108" w:type="dxa"/>
                  <w:shd w:val="clear" w:color="auto" w:fill="auto"/>
                  <w:tcMar>
                    <w:top w:w="0" w:type="dxa"/>
                    <w:left w:w="108" w:type="dxa"/>
                    <w:bottom w:w="0" w:type="dxa"/>
                    <w:right w:w="108" w:type="dxa"/>
                  </w:tcMar>
                  <w:vAlign w:val="center"/>
                  <w:hideMark/>
                </w:tcPr>
                <w:p w14:paraId="0C42CF96"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933745</w:t>
                  </w:r>
                </w:p>
              </w:tc>
              <w:tc>
                <w:tcPr>
                  <w:tcW w:w="1313" w:type="dxa"/>
                  <w:shd w:val="clear" w:color="auto" w:fill="auto"/>
                  <w:tcMar>
                    <w:top w:w="0" w:type="dxa"/>
                    <w:left w:w="108" w:type="dxa"/>
                    <w:bottom w:w="0" w:type="dxa"/>
                    <w:right w:w="108" w:type="dxa"/>
                  </w:tcMar>
                  <w:vAlign w:val="center"/>
                  <w:hideMark/>
                </w:tcPr>
                <w:p w14:paraId="7A225CC5"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1207102</w:t>
                  </w:r>
                </w:p>
              </w:tc>
              <w:tc>
                <w:tcPr>
                  <w:tcW w:w="1643" w:type="dxa"/>
                  <w:shd w:val="clear" w:color="auto" w:fill="auto"/>
                  <w:tcMar>
                    <w:top w:w="0" w:type="dxa"/>
                    <w:left w:w="108" w:type="dxa"/>
                    <w:bottom w:w="0" w:type="dxa"/>
                    <w:right w:w="108" w:type="dxa"/>
                  </w:tcMar>
                  <w:vAlign w:val="center"/>
                  <w:hideMark/>
                </w:tcPr>
                <w:p w14:paraId="134DE303"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81691</w:t>
                  </w:r>
                </w:p>
              </w:tc>
              <w:tc>
                <w:tcPr>
                  <w:tcW w:w="1210" w:type="dxa"/>
                  <w:vAlign w:val="center"/>
                </w:tcPr>
                <w:p w14:paraId="2E0A9DDE" w14:textId="77777777" w:rsidR="00986CA4" w:rsidRPr="00E341D1" w:rsidRDefault="00986CA4" w:rsidP="00986CA4">
                  <w:pPr>
                    <w:jc w:val="center"/>
                    <w:rPr>
                      <w:rFonts w:asciiTheme="majorHAnsi" w:hAnsiTheme="majorHAnsi"/>
                      <w:color w:val="000000"/>
                    </w:rPr>
                  </w:pPr>
                  <w:r w:rsidRPr="00E341D1">
                    <w:rPr>
                      <w:rFonts w:asciiTheme="majorHAnsi" w:hAnsiTheme="majorHAnsi"/>
                      <w:color w:val="000000"/>
                    </w:rPr>
                    <w:t>1,8</w:t>
                  </w:r>
                </w:p>
              </w:tc>
            </w:tr>
            <w:tr w:rsidR="00986CA4" w:rsidRPr="00E341D1" w14:paraId="152D8CFF" w14:textId="77777777" w:rsidTr="00421EFC">
              <w:trPr>
                <w:trHeight w:val="300"/>
                <w:tblCellSpacing w:w="0" w:type="dxa"/>
                <w:jc w:val="center"/>
              </w:trPr>
              <w:tc>
                <w:tcPr>
                  <w:tcW w:w="1232" w:type="dxa"/>
                  <w:tcBorders>
                    <w:left w:val="nil"/>
                  </w:tcBorders>
                  <w:shd w:val="clear" w:color="auto" w:fill="auto"/>
                  <w:tcMar>
                    <w:top w:w="0" w:type="dxa"/>
                    <w:left w:w="108" w:type="dxa"/>
                    <w:bottom w:w="0" w:type="dxa"/>
                    <w:right w:w="108" w:type="dxa"/>
                  </w:tcMar>
                  <w:vAlign w:val="center"/>
                  <w:hideMark/>
                </w:tcPr>
                <w:p w14:paraId="6FC6F848"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ZODME 5</w:t>
                  </w:r>
                </w:p>
              </w:tc>
              <w:tc>
                <w:tcPr>
                  <w:tcW w:w="1108" w:type="dxa"/>
                  <w:shd w:val="clear" w:color="auto" w:fill="auto"/>
                  <w:tcMar>
                    <w:top w:w="0" w:type="dxa"/>
                    <w:left w:w="108" w:type="dxa"/>
                    <w:bottom w:w="0" w:type="dxa"/>
                    <w:right w:w="108" w:type="dxa"/>
                  </w:tcMar>
                  <w:vAlign w:val="center"/>
                  <w:hideMark/>
                </w:tcPr>
                <w:p w14:paraId="3F2FD83E"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933690</w:t>
                  </w:r>
                </w:p>
              </w:tc>
              <w:tc>
                <w:tcPr>
                  <w:tcW w:w="1313" w:type="dxa"/>
                  <w:shd w:val="clear" w:color="auto" w:fill="auto"/>
                  <w:tcMar>
                    <w:top w:w="0" w:type="dxa"/>
                    <w:left w:w="108" w:type="dxa"/>
                    <w:bottom w:w="0" w:type="dxa"/>
                    <w:right w:w="108" w:type="dxa"/>
                  </w:tcMar>
                  <w:vAlign w:val="center"/>
                  <w:hideMark/>
                </w:tcPr>
                <w:p w14:paraId="2987A68E"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1206733</w:t>
                  </w:r>
                </w:p>
              </w:tc>
              <w:tc>
                <w:tcPr>
                  <w:tcW w:w="1643" w:type="dxa"/>
                  <w:shd w:val="clear" w:color="auto" w:fill="auto"/>
                  <w:tcMar>
                    <w:top w:w="0" w:type="dxa"/>
                    <w:left w:w="108" w:type="dxa"/>
                    <w:bottom w:w="0" w:type="dxa"/>
                    <w:right w:w="108" w:type="dxa"/>
                  </w:tcMar>
                  <w:vAlign w:val="center"/>
                  <w:hideMark/>
                </w:tcPr>
                <w:p w14:paraId="540D5BDE"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268535</w:t>
                  </w:r>
                </w:p>
              </w:tc>
              <w:tc>
                <w:tcPr>
                  <w:tcW w:w="1210" w:type="dxa"/>
                  <w:vAlign w:val="center"/>
                </w:tcPr>
                <w:p w14:paraId="1F8A3C07" w14:textId="77777777" w:rsidR="00986CA4" w:rsidRPr="00E341D1" w:rsidRDefault="00986CA4" w:rsidP="00986CA4">
                  <w:pPr>
                    <w:jc w:val="center"/>
                    <w:rPr>
                      <w:rFonts w:asciiTheme="majorHAnsi" w:hAnsiTheme="majorHAnsi"/>
                      <w:color w:val="000000"/>
                    </w:rPr>
                  </w:pPr>
                  <w:r w:rsidRPr="00E341D1">
                    <w:rPr>
                      <w:rFonts w:asciiTheme="majorHAnsi" w:hAnsiTheme="majorHAnsi"/>
                      <w:color w:val="000000"/>
                    </w:rPr>
                    <w:t>3,8</w:t>
                  </w:r>
                </w:p>
              </w:tc>
            </w:tr>
            <w:tr w:rsidR="00986CA4" w:rsidRPr="00E341D1" w14:paraId="39B086BE" w14:textId="77777777" w:rsidTr="00421EFC">
              <w:trPr>
                <w:trHeight w:val="300"/>
                <w:tblCellSpacing w:w="0" w:type="dxa"/>
                <w:jc w:val="center"/>
              </w:trPr>
              <w:tc>
                <w:tcPr>
                  <w:tcW w:w="1232" w:type="dxa"/>
                  <w:tcBorders>
                    <w:left w:val="nil"/>
                  </w:tcBorders>
                  <w:shd w:val="clear" w:color="auto" w:fill="auto"/>
                  <w:tcMar>
                    <w:top w:w="0" w:type="dxa"/>
                    <w:left w:w="108" w:type="dxa"/>
                    <w:bottom w:w="0" w:type="dxa"/>
                    <w:right w:w="108" w:type="dxa"/>
                  </w:tcMar>
                  <w:vAlign w:val="center"/>
                  <w:hideMark/>
                </w:tcPr>
                <w:p w14:paraId="0F86CBCF"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ZODME 7</w:t>
                  </w:r>
                </w:p>
              </w:tc>
              <w:tc>
                <w:tcPr>
                  <w:tcW w:w="1108" w:type="dxa"/>
                  <w:shd w:val="clear" w:color="auto" w:fill="auto"/>
                  <w:tcMar>
                    <w:top w:w="0" w:type="dxa"/>
                    <w:left w:w="108" w:type="dxa"/>
                    <w:bottom w:w="0" w:type="dxa"/>
                    <w:right w:w="108" w:type="dxa"/>
                  </w:tcMar>
                  <w:vAlign w:val="center"/>
                  <w:hideMark/>
                </w:tcPr>
                <w:p w14:paraId="41458E61"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941497</w:t>
                  </w:r>
                </w:p>
              </w:tc>
              <w:tc>
                <w:tcPr>
                  <w:tcW w:w="1313" w:type="dxa"/>
                  <w:shd w:val="clear" w:color="auto" w:fill="auto"/>
                  <w:tcMar>
                    <w:top w:w="0" w:type="dxa"/>
                    <w:left w:w="108" w:type="dxa"/>
                    <w:bottom w:w="0" w:type="dxa"/>
                    <w:right w:w="108" w:type="dxa"/>
                  </w:tcMar>
                  <w:vAlign w:val="center"/>
                  <w:hideMark/>
                </w:tcPr>
                <w:p w14:paraId="2473F256"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1208407</w:t>
                  </w:r>
                </w:p>
              </w:tc>
              <w:tc>
                <w:tcPr>
                  <w:tcW w:w="1643" w:type="dxa"/>
                  <w:shd w:val="clear" w:color="auto" w:fill="auto"/>
                  <w:tcMar>
                    <w:top w:w="0" w:type="dxa"/>
                    <w:left w:w="108" w:type="dxa"/>
                    <w:bottom w:w="0" w:type="dxa"/>
                    <w:right w:w="108" w:type="dxa"/>
                  </w:tcMar>
                  <w:vAlign w:val="center"/>
                  <w:hideMark/>
                </w:tcPr>
                <w:p w14:paraId="0F249195"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305915</w:t>
                  </w:r>
                </w:p>
              </w:tc>
              <w:tc>
                <w:tcPr>
                  <w:tcW w:w="1210" w:type="dxa"/>
                  <w:vAlign w:val="center"/>
                </w:tcPr>
                <w:p w14:paraId="08F1A76C" w14:textId="77777777" w:rsidR="00986CA4" w:rsidRPr="00E341D1" w:rsidRDefault="00986CA4" w:rsidP="00986CA4">
                  <w:pPr>
                    <w:jc w:val="center"/>
                    <w:rPr>
                      <w:rFonts w:asciiTheme="majorHAnsi" w:hAnsiTheme="majorHAnsi"/>
                      <w:color w:val="000000"/>
                    </w:rPr>
                  </w:pPr>
                  <w:r w:rsidRPr="00E341D1">
                    <w:rPr>
                      <w:rFonts w:asciiTheme="majorHAnsi" w:hAnsiTheme="majorHAnsi"/>
                      <w:color w:val="000000"/>
                    </w:rPr>
                    <w:t>3,4</w:t>
                  </w:r>
                </w:p>
              </w:tc>
            </w:tr>
            <w:tr w:rsidR="00986CA4" w:rsidRPr="00E341D1" w14:paraId="3238F0BB" w14:textId="77777777" w:rsidTr="00421EFC">
              <w:trPr>
                <w:trHeight w:val="300"/>
                <w:tblCellSpacing w:w="0" w:type="dxa"/>
                <w:jc w:val="center"/>
              </w:trPr>
              <w:tc>
                <w:tcPr>
                  <w:tcW w:w="1232" w:type="dxa"/>
                  <w:tcBorders>
                    <w:left w:val="nil"/>
                  </w:tcBorders>
                  <w:shd w:val="clear" w:color="auto" w:fill="auto"/>
                  <w:tcMar>
                    <w:top w:w="0" w:type="dxa"/>
                    <w:left w:w="108" w:type="dxa"/>
                    <w:bottom w:w="0" w:type="dxa"/>
                    <w:right w:w="108" w:type="dxa"/>
                  </w:tcMar>
                  <w:vAlign w:val="center"/>
                  <w:hideMark/>
                </w:tcPr>
                <w:p w14:paraId="442DFCD1"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ZODME 8</w:t>
                  </w:r>
                </w:p>
              </w:tc>
              <w:tc>
                <w:tcPr>
                  <w:tcW w:w="1108" w:type="dxa"/>
                  <w:shd w:val="clear" w:color="auto" w:fill="auto"/>
                  <w:tcMar>
                    <w:top w:w="0" w:type="dxa"/>
                    <w:left w:w="108" w:type="dxa"/>
                    <w:bottom w:w="0" w:type="dxa"/>
                    <w:right w:w="108" w:type="dxa"/>
                  </w:tcMar>
                  <w:vAlign w:val="center"/>
                  <w:hideMark/>
                </w:tcPr>
                <w:p w14:paraId="3348B6F1"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945302</w:t>
                  </w:r>
                </w:p>
              </w:tc>
              <w:tc>
                <w:tcPr>
                  <w:tcW w:w="1313" w:type="dxa"/>
                  <w:shd w:val="clear" w:color="auto" w:fill="auto"/>
                  <w:tcMar>
                    <w:top w:w="0" w:type="dxa"/>
                    <w:left w:w="108" w:type="dxa"/>
                    <w:bottom w:w="0" w:type="dxa"/>
                    <w:right w:w="108" w:type="dxa"/>
                  </w:tcMar>
                  <w:vAlign w:val="center"/>
                  <w:hideMark/>
                </w:tcPr>
                <w:p w14:paraId="079F0D4D"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1209560</w:t>
                  </w:r>
                </w:p>
              </w:tc>
              <w:tc>
                <w:tcPr>
                  <w:tcW w:w="1643" w:type="dxa"/>
                  <w:shd w:val="clear" w:color="auto" w:fill="auto"/>
                  <w:tcMar>
                    <w:top w:w="0" w:type="dxa"/>
                    <w:left w:w="108" w:type="dxa"/>
                    <w:bottom w:w="0" w:type="dxa"/>
                    <w:right w:w="108" w:type="dxa"/>
                  </w:tcMar>
                  <w:vAlign w:val="center"/>
                  <w:hideMark/>
                </w:tcPr>
                <w:p w14:paraId="7BCDFCF7"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74743</w:t>
                  </w:r>
                </w:p>
              </w:tc>
              <w:tc>
                <w:tcPr>
                  <w:tcW w:w="1210" w:type="dxa"/>
                  <w:vAlign w:val="center"/>
                </w:tcPr>
                <w:p w14:paraId="286E8033" w14:textId="77777777" w:rsidR="00986CA4" w:rsidRPr="00E341D1" w:rsidRDefault="00986CA4" w:rsidP="00986CA4">
                  <w:pPr>
                    <w:jc w:val="center"/>
                    <w:rPr>
                      <w:rFonts w:asciiTheme="majorHAnsi" w:hAnsiTheme="majorHAnsi"/>
                      <w:color w:val="000000"/>
                    </w:rPr>
                  </w:pPr>
                  <w:r w:rsidRPr="00E341D1">
                    <w:rPr>
                      <w:rFonts w:asciiTheme="majorHAnsi" w:hAnsiTheme="majorHAnsi"/>
                      <w:color w:val="000000"/>
                    </w:rPr>
                    <w:t>1,3</w:t>
                  </w:r>
                </w:p>
              </w:tc>
            </w:tr>
            <w:tr w:rsidR="00986CA4" w:rsidRPr="00E341D1" w14:paraId="7025A350" w14:textId="77777777" w:rsidTr="00421EFC">
              <w:trPr>
                <w:trHeight w:val="300"/>
                <w:tblCellSpacing w:w="0" w:type="dxa"/>
                <w:jc w:val="center"/>
              </w:trPr>
              <w:tc>
                <w:tcPr>
                  <w:tcW w:w="1232" w:type="dxa"/>
                  <w:tcBorders>
                    <w:left w:val="nil"/>
                  </w:tcBorders>
                  <w:shd w:val="clear" w:color="auto" w:fill="auto"/>
                  <w:tcMar>
                    <w:top w:w="0" w:type="dxa"/>
                    <w:left w:w="108" w:type="dxa"/>
                    <w:bottom w:w="0" w:type="dxa"/>
                    <w:right w:w="108" w:type="dxa"/>
                  </w:tcMar>
                  <w:vAlign w:val="center"/>
                  <w:hideMark/>
                </w:tcPr>
                <w:p w14:paraId="4D78055B"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ZODME 10</w:t>
                  </w:r>
                </w:p>
              </w:tc>
              <w:tc>
                <w:tcPr>
                  <w:tcW w:w="1108" w:type="dxa"/>
                  <w:shd w:val="clear" w:color="auto" w:fill="auto"/>
                  <w:tcMar>
                    <w:top w:w="0" w:type="dxa"/>
                    <w:left w:w="108" w:type="dxa"/>
                    <w:bottom w:w="0" w:type="dxa"/>
                    <w:right w:w="108" w:type="dxa"/>
                  </w:tcMar>
                  <w:vAlign w:val="center"/>
                  <w:hideMark/>
                </w:tcPr>
                <w:p w14:paraId="10726295"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949178</w:t>
                  </w:r>
                </w:p>
              </w:tc>
              <w:tc>
                <w:tcPr>
                  <w:tcW w:w="1313" w:type="dxa"/>
                  <w:shd w:val="clear" w:color="auto" w:fill="auto"/>
                  <w:tcMar>
                    <w:top w:w="0" w:type="dxa"/>
                    <w:left w:w="108" w:type="dxa"/>
                    <w:bottom w:w="0" w:type="dxa"/>
                    <w:right w:w="108" w:type="dxa"/>
                  </w:tcMar>
                  <w:vAlign w:val="center"/>
                  <w:hideMark/>
                </w:tcPr>
                <w:p w14:paraId="0F3C9E89" w14:textId="77777777" w:rsidR="00986CA4" w:rsidRPr="00E341D1" w:rsidRDefault="00986CA4" w:rsidP="00986CA4">
                  <w:pPr>
                    <w:spacing w:line="240" w:lineRule="auto"/>
                    <w:contextualSpacing w:val="0"/>
                    <w:jc w:val="center"/>
                    <w:rPr>
                      <w:rFonts w:eastAsia="Times New Roman"/>
                      <w:lang w:val="es-ES" w:eastAsia="es-ES"/>
                    </w:rPr>
                  </w:pPr>
                  <w:r w:rsidRPr="00E341D1">
                    <w:rPr>
                      <w:rFonts w:eastAsia="Times New Roman"/>
                      <w:lang w:val="es-ES" w:eastAsia="es-ES"/>
                    </w:rPr>
                    <w:t>1209725</w:t>
                  </w:r>
                </w:p>
              </w:tc>
              <w:tc>
                <w:tcPr>
                  <w:tcW w:w="1643" w:type="dxa"/>
                  <w:shd w:val="clear" w:color="auto" w:fill="auto"/>
                  <w:tcMar>
                    <w:top w:w="0" w:type="dxa"/>
                    <w:left w:w="108" w:type="dxa"/>
                    <w:bottom w:w="0" w:type="dxa"/>
                    <w:right w:w="108" w:type="dxa"/>
                  </w:tcMar>
                  <w:vAlign w:val="center"/>
                  <w:hideMark/>
                </w:tcPr>
                <w:p w14:paraId="239AAE49" w14:textId="77777777" w:rsidR="00986CA4" w:rsidRPr="00E341D1" w:rsidRDefault="00986CA4" w:rsidP="00986CA4">
                  <w:pPr>
                    <w:keepNext/>
                    <w:spacing w:line="240" w:lineRule="auto"/>
                    <w:contextualSpacing w:val="0"/>
                    <w:jc w:val="center"/>
                    <w:rPr>
                      <w:rFonts w:eastAsia="Times New Roman"/>
                      <w:lang w:val="es-ES" w:eastAsia="es-ES"/>
                    </w:rPr>
                  </w:pPr>
                  <w:r w:rsidRPr="00E341D1">
                    <w:rPr>
                      <w:rFonts w:eastAsia="Times New Roman"/>
                      <w:lang w:val="es-ES" w:eastAsia="es-ES"/>
                    </w:rPr>
                    <w:t>271477</w:t>
                  </w:r>
                </w:p>
              </w:tc>
              <w:tc>
                <w:tcPr>
                  <w:tcW w:w="1210" w:type="dxa"/>
                  <w:vAlign w:val="center"/>
                </w:tcPr>
                <w:p w14:paraId="001CE90F" w14:textId="77777777" w:rsidR="00986CA4" w:rsidRPr="00E341D1" w:rsidRDefault="00986CA4" w:rsidP="00986CA4">
                  <w:pPr>
                    <w:jc w:val="center"/>
                    <w:rPr>
                      <w:rFonts w:asciiTheme="majorHAnsi" w:hAnsiTheme="majorHAnsi"/>
                      <w:color w:val="000000"/>
                    </w:rPr>
                  </w:pPr>
                  <w:r w:rsidRPr="00E341D1">
                    <w:rPr>
                      <w:rFonts w:asciiTheme="majorHAnsi" w:hAnsiTheme="majorHAnsi"/>
                      <w:color w:val="000000"/>
                    </w:rPr>
                    <w:t>2,3</w:t>
                  </w:r>
                </w:p>
              </w:tc>
            </w:tr>
          </w:tbl>
          <w:p w14:paraId="6EF71D1C" w14:textId="77777777" w:rsidR="00986CA4" w:rsidRPr="00E341D1" w:rsidRDefault="00986CA4" w:rsidP="00986CA4">
            <w:pPr>
              <w:pStyle w:val="Notas"/>
              <w:rPr>
                <w:noProof/>
              </w:rPr>
            </w:pPr>
            <w:r w:rsidRPr="00E341D1">
              <w:t xml:space="preserve">Fuente </w:t>
            </w:r>
            <w:r w:rsidRPr="00E341D1">
              <w:rPr>
                <w:noProof/>
              </w:rPr>
              <w:t xml:space="preserve"> (Géminis Consultores S.A.S, 2015)</w:t>
            </w:r>
          </w:p>
          <w:p w14:paraId="200D135B" w14:textId="77777777" w:rsidR="009F441D" w:rsidRPr="00E341D1" w:rsidRDefault="009F441D" w:rsidP="009F441D">
            <w:pPr>
              <w:keepNext/>
              <w:keepLines/>
              <w:widowControl w:val="0"/>
              <w:spacing w:line="23" w:lineRule="atLeast"/>
              <w:rPr>
                <w:rFonts w:asciiTheme="majorHAnsi" w:hAnsiTheme="majorHAnsi"/>
              </w:rPr>
            </w:pPr>
          </w:p>
          <w:p w14:paraId="30AC5B95"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NO se podrá hacer la disposición del material sobrante de excavación para realizar nivelación de terrenos en actividades diferentes a los llenos y nivelaciones de la vía.</w:t>
            </w:r>
          </w:p>
          <w:p w14:paraId="5F422E95" w14:textId="77777777" w:rsidR="009F441D" w:rsidRPr="00E341D1" w:rsidRDefault="009F441D" w:rsidP="009F441D">
            <w:pPr>
              <w:pStyle w:val="Estilotabla"/>
              <w:rPr>
                <w:rFonts w:asciiTheme="majorHAnsi" w:hAnsiTheme="majorHAnsi"/>
                <w:sz w:val="22"/>
              </w:rPr>
            </w:pPr>
          </w:p>
          <w:p w14:paraId="0901E09A" w14:textId="6B7C3519" w:rsidR="009F441D" w:rsidRPr="00E341D1" w:rsidRDefault="009F441D" w:rsidP="009F441D">
            <w:pPr>
              <w:pStyle w:val="Estilotabla"/>
              <w:rPr>
                <w:rFonts w:asciiTheme="majorHAnsi" w:hAnsiTheme="majorHAnsi"/>
                <w:sz w:val="22"/>
              </w:rPr>
            </w:pPr>
            <w:r w:rsidRPr="00E341D1">
              <w:rPr>
                <w:rFonts w:asciiTheme="majorHAnsi" w:hAnsiTheme="majorHAnsi"/>
                <w:sz w:val="22"/>
              </w:rPr>
              <w:lastRenderedPageBreak/>
              <w:t xml:space="preserve">Las </w:t>
            </w:r>
            <w:r w:rsidR="00400623" w:rsidRPr="00E341D1">
              <w:rPr>
                <w:rFonts w:asciiTheme="majorHAnsi" w:hAnsiTheme="majorHAnsi"/>
                <w:sz w:val="22"/>
              </w:rPr>
              <w:t>e</w:t>
            </w:r>
            <w:r w:rsidRPr="00E341D1">
              <w:rPr>
                <w:rFonts w:asciiTheme="majorHAnsi" w:hAnsiTheme="majorHAnsi"/>
                <w:sz w:val="22"/>
              </w:rPr>
              <w:t xml:space="preserve">xcavaciones serán llevadas a cabo únicamente en la jornada laboral diurna, en el caso de presentarse en las horas de la noche debe contar con el permiso de la autoridad municipal correspondiente, así como los procedimientos seguros para el trabajo nocturno. </w:t>
            </w:r>
          </w:p>
          <w:p w14:paraId="28121896" w14:textId="77777777" w:rsidR="009F441D" w:rsidRPr="00E341D1" w:rsidRDefault="009F441D" w:rsidP="009F441D">
            <w:pPr>
              <w:pStyle w:val="Estilotabla"/>
              <w:rPr>
                <w:rFonts w:asciiTheme="majorHAnsi" w:hAnsiTheme="majorHAnsi"/>
                <w:sz w:val="22"/>
              </w:rPr>
            </w:pPr>
          </w:p>
          <w:p w14:paraId="6E4E5651" w14:textId="04A94A64" w:rsidR="009F441D" w:rsidRPr="00E341D1" w:rsidRDefault="009F441D" w:rsidP="00400623">
            <w:pPr>
              <w:pStyle w:val="Estilotabla"/>
              <w:rPr>
                <w:rFonts w:asciiTheme="majorHAnsi" w:hAnsiTheme="majorHAnsi"/>
                <w:sz w:val="22"/>
              </w:rPr>
            </w:pPr>
            <w:r w:rsidRPr="00E341D1">
              <w:rPr>
                <w:rFonts w:asciiTheme="majorHAnsi" w:hAnsiTheme="majorHAnsi"/>
                <w:sz w:val="22"/>
              </w:rPr>
              <w:t xml:space="preserve">Para que el predio con la disposición se reciba a satisfacción por parte de la interventoría es necesario que el </w:t>
            </w:r>
            <w:r w:rsidR="00986CA4" w:rsidRPr="00E341D1">
              <w:rPr>
                <w:rFonts w:asciiTheme="majorHAnsi" w:hAnsiTheme="majorHAnsi"/>
                <w:sz w:val="22"/>
              </w:rPr>
              <w:t>CONCESIONARIO</w:t>
            </w:r>
            <w:r w:rsidRPr="00E341D1">
              <w:rPr>
                <w:rFonts w:asciiTheme="majorHAnsi" w:hAnsiTheme="majorHAnsi"/>
                <w:sz w:val="22"/>
              </w:rPr>
              <w:t xml:space="preserve"> entregue un acta firmada entre las partes (propietario y </w:t>
            </w:r>
            <w:r w:rsidR="00986CA4" w:rsidRPr="00E341D1">
              <w:rPr>
                <w:rFonts w:asciiTheme="majorHAnsi" w:hAnsiTheme="majorHAnsi"/>
                <w:sz w:val="22"/>
              </w:rPr>
              <w:t>concesionario</w:t>
            </w:r>
            <w:r w:rsidRPr="00E341D1">
              <w:rPr>
                <w:rFonts w:asciiTheme="majorHAnsi" w:hAnsiTheme="majorHAnsi"/>
                <w:sz w:val="22"/>
              </w:rPr>
              <w:t>), donde</w:t>
            </w:r>
            <w:r w:rsidR="00400623" w:rsidRPr="00E341D1">
              <w:rPr>
                <w:rFonts w:asciiTheme="majorHAnsi" w:hAnsiTheme="majorHAnsi"/>
                <w:sz w:val="22"/>
              </w:rPr>
              <w:t xml:space="preserve"> hace el recibo a satisfacción.</w:t>
            </w:r>
          </w:p>
        </w:tc>
      </w:tr>
      <w:tr w:rsidR="009F441D" w:rsidRPr="00E341D1" w14:paraId="0373C442" w14:textId="77777777" w:rsidTr="00421EFC">
        <w:trPr>
          <w:trHeight w:val="288"/>
          <w:jc w:val="center"/>
        </w:trPr>
        <w:tc>
          <w:tcPr>
            <w:tcW w:w="5000" w:type="pct"/>
            <w:gridSpan w:val="4"/>
            <w:shd w:val="clear" w:color="auto" w:fill="E0E0E0"/>
            <w:vAlign w:val="center"/>
          </w:tcPr>
          <w:p w14:paraId="481C5EF5"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lastRenderedPageBreak/>
              <w:t>PERSONAL REQUERIDO</w:t>
            </w:r>
          </w:p>
        </w:tc>
      </w:tr>
      <w:tr w:rsidR="009F441D" w:rsidRPr="00E341D1" w14:paraId="29D41418" w14:textId="77777777" w:rsidTr="00400623">
        <w:trPr>
          <w:trHeight w:val="433"/>
          <w:jc w:val="center"/>
        </w:trPr>
        <w:tc>
          <w:tcPr>
            <w:tcW w:w="5000" w:type="pct"/>
            <w:gridSpan w:val="4"/>
          </w:tcPr>
          <w:p w14:paraId="0B3CD6FF" w14:textId="66E6DE0F" w:rsidR="009F441D" w:rsidRPr="00E341D1" w:rsidRDefault="00BD3B45" w:rsidP="009F441D">
            <w:pPr>
              <w:pStyle w:val="Estilotabla"/>
              <w:rPr>
                <w:rFonts w:asciiTheme="majorHAnsi" w:hAnsiTheme="majorHAnsi"/>
                <w:sz w:val="22"/>
              </w:rPr>
            </w:pPr>
            <w:r w:rsidRPr="00E341D1">
              <w:rPr>
                <w:rFonts w:asciiTheme="majorHAnsi" w:hAnsiTheme="majorHAnsi"/>
                <w:sz w:val="22"/>
              </w:rPr>
              <w:t>Ingeniero</w:t>
            </w:r>
            <w:r w:rsidR="00C6394A" w:rsidRPr="00E341D1">
              <w:rPr>
                <w:rFonts w:asciiTheme="majorHAnsi" w:hAnsiTheme="majorHAnsi"/>
                <w:sz w:val="22"/>
              </w:rPr>
              <w:t xml:space="preserve"> Ambiental</w:t>
            </w:r>
          </w:p>
          <w:p w14:paraId="70ACA21D" w14:textId="77777777" w:rsidR="009F441D" w:rsidRPr="00E341D1" w:rsidRDefault="009F441D" w:rsidP="009F441D">
            <w:pPr>
              <w:pStyle w:val="Estilotabla"/>
              <w:rPr>
                <w:rFonts w:asciiTheme="majorHAnsi" w:hAnsiTheme="majorHAnsi" w:cs="Arial"/>
                <w:sz w:val="22"/>
              </w:rPr>
            </w:pPr>
            <w:r w:rsidRPr="00E341D1">
              <w:rPr>
                <w:rFonts w:asciiTheme="majorHAnsi" w:hAnsiTheme="majorHAnsi"/>
                <w:sz w:val="22"/>
              </w:rPr>
              <w:t>Residente SISO</w:t>
            </w:r>
          </w:p>
        </w:tc>
      </w:tr>
      <w:tr w:rsidR="009F441D" w:rsidRPr="00E341D1" w14:paraId="346F7EBB" w14:textId="77777777" w:rsidTr="00421EFC">
        <w:trPr>
          <w:trHeight w:val="288"/>
          <w:jc w:val="center"/>
        </w:trPr>
        <w:tc>
          <w:tcPr>
            <w:tcW w:w="5000" w:type="pct"/>
            <w:gridSpan w:val="4"/>
            <w:shd w:val="clear" w:color="auto" w:fill="E0E0E0"/>
            <w:vAlign w:val="center"/>
          </w:tcPr>
          <w:p w14:paraId="4813A360"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SEGUIMIENTO Y MONITOREO</w:t>
            </w:r>
          </w:p>
        </w:tc>
      </w:tr>
      <w:tr w:rsidR="009F441D" w:rsidRPr="00E341D1" w14:paraId="42C8B7E6" w14:textId="77777777" w:rsidTr="00421EFC">
        <w:trPr>
          <w:jc w:val="center"/>
        </w:trPr>
        <w:tc>
          <w:tcPr>
            <w:tcW w:w="5000" w:type="pct"/>
            <w:gridSpan w:val="4"/>
          </w:tcPr>
          <w:tbl>
            <w:tblPr>
              <w:tblpPr w:leftFromText="141" w:rightFromText="141" w:vertAnchor="page" w:horzAnchor="margin"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2"/>
              <w:gridCol w:w="1879"/>
              <w:gridCol w:w="1643"/>
              <w:gridCol w:w="2617"/>
            </w:tblGrid>
            <w:tr w:rsidR="009F441D" w:rsidRPr="00E341D1" w14:paraId="719EE4AB" w14:textId="77777777" w:rsidTr="00400623">
              <w:trPr>
                <w:trHeight w:val="288"/>
              </w:trPr>
              <w:tc>
                <w:tcPr>
                  <w:tcW w:w="1275" w:type="pct"/>
                  <w:shd w:val="clear" w:color="auto" w:fill="E0E0E0"/>
                  <w:vAlign w:val="center"/>
                </w:tcPr>
                <w:p w14:paraId="345D9224" w14:textId="77777777" w:rsidR="009F441D" w:rsidRPr="00E341D1" w:rsidRDefault="009F441D" w:rsidP="00400623">
                  <w:pPr>
                    <w:pStyle w:val="Estilotabla"/>
                    <w:jc w:val="center"/>
                    <w:rPr>
                      <w:rFonts w:asciiTheme="majorHAnsi" w:hAnsiTheme="majorHAnsi"/>
                      <w:b/>
                    </w:rPr>
                  </w:pPr>
                  <w:r w:rsidRPr="00E341D1">
                    <w:rPr>
                      <w:rFonts w:asciiTheme="majorHAnsi" w:hAnsiTheme="majorHAnsi"/>
                      <w:b/>
                    </w:rPr>
                    <w:t>ACCIONES</w:t>
                  </w:r>
                </w:p>
              </w:tc>
              <w:tc>
                <w:tcPr>
                  <w:tcW w:w="1140" w:type="pct"/>
                  <w:shd w:val="clear" w:color="auto" w:fill="E0E0E0"/>
                  <w:vAlign w:val="center"/>
                </w:tcPr>
                <w:p w14:paraId="04BC507D" w14:textId="77777777" w:rsidR="009F441D" w:rsidRPr="00E341D1" w:rsidRDefault="009F441D" w:rsidP="00400623">
                  <w:pPr>
                    <w:pStyle w:val="Estilotabla"/>
                    <w:jc w:val="center"/>
                    <w:rPr>
                      <w:rFonts w:asciiTheme="majorHAnsi" w:hAnsiTheme="majorHAnsi"/>
                      <w:b/>
                    </w:rPr>
                  </w:pPr>
                  <w:r w:rsidRPr="00E341D1">
                    <w:rPr>
                      <w:rFonts w:asciiTheme="majorHAnsi" w:hAnsiTheme="majorHAnsi"/>
                      <w:b/>
                    </w:rPr>
                    <w:t>INDICADOR</w:t>
                  </w:r>
                </w:p>
              </w:tc>
              <w:tc>
                <w:tcPr>
                  <w:tcW w:w="997" w:type="pct"/>
                  <w:shd w:val="clear" w:color="auto" w:fill="E0E0E0"/>
                </w:tcPr>
                <w:p w14:paraId="476883FB" w14:textId="77777777" w:rsidR="009F441D" w:rsidRPr="00E341D1" w:rsidRDefault="009F441D" w:rsidP="00400623">
                  <w:pPr>
                    <w:pStyle w:val="Estilotabla"/>
                    <w:jc w:val="center"/>
                    <w:rPr>
                      <w:rFonts w:asciiTheme="majorHAnsi" w:hAnsiTheme="majorHAnsi"/>
                      <w:b/>
                    </w:rPr>
                  </w:pPr>
                  <w:r w:rsidRPr="00E341D1">
                    <w:rPr>
                      <w:rFonts w:asciiTheme="majorHAnsi" w:hAnsiTheme="majorHAnsi"/>
                      <w:b/>
                    </w:rPr>
                    <w:t>PERIODICIDAD DE EVALUACIÓN</w:t>
                  </w:r>
                </w:p>
              </w:tc>
              <w:tc>
                <w:tcPr>
                  <w:tcW w:w="1588" w:type="pct"/>
                  <w:shd w:val="clear" w:color="auto" w:fill="E0E0E0"/>
                  <w:vAlign w:val="center"/>
                </w:tcPr>
                <w:p w14:paraId="0F9C1359" w14:textId="77777777" w:rsidR="009F441D" w:rsidRPr="00E341D1" w:rsidRDefault="009F441D" w:rsidP="00400623">
                  <w:pPr>
                    <w:pStyle w:val="Estilotabla"/>
                    <w:jc w:val="center"/>
                    <w:rPr>
                      <w:rFonts w:asciiTheme="majorHAnsi" w:hAnsiTheme="majorHAnsi"/>
                      <w:b/>
                    </w:rPr>
                  </w:pPr>
                  <w:r w:rsidRPr="00E341D1">
                    <w:rPr>
                      <w:rFonts w:asciiTheme="majorHAnsi" w:hAnsiTheme="majorHAnsi"/>
                      <w:b/>
                    </w:rPr>
                    <w:t>REGISTRO DE CUMPLIMIENTO</w:t>
                  </w:r>
                </w:p>
              </w:tc>
            </w:tr>
            <w:tr w:rsidR="009F441D" w:rsidRPr="00E341D1" w14:paraId="5C9D2094" w14:textId="77777777" w:rsidTr="00400623">
              <w:tc>
                <w:tcPr>
                  <w:tcW w:w="1275" w:type="pct"/>
                  <w:vAlign w:val="center"/>
                </w:tcPr>
                <w:p w14:paraId="4D7F3936" w14:textId="3B6AAAC9" w:rsidR="009F441D" w:rsidRPr="00E341D1" w:rsidRDefault="00BA13D8" w:rsidP="00400623">
                  <w:pPr>
                    <w:pStyle w:val="Estilotabla"/>
                    <w:jc w:val="center"/>
                    <w:rPr>
                      <w:rFonts w:asciiTheme="majorHAnsi" w:hAnsiTheme="majorHAnsi"/>
                    </w:rPr>
                  </w:pPr>
                  <w:r w:rsidRPr="00E341D1">
                    <w:rPr>
                      <w:rFonts w:asciiTheme="majorHAnsi" w:hAnsiTheme="majorHAnsi"/>
                    </w:rPr>
                    <w:t>Disposición de material de escombros y materiales de excavación</w:t>
                  </w:r>
                </w:p>
              </w:tc>
              <w:tc>
                <w:tcPr>
                  <w:tcW w:w="1140" w:type="pct"/>
                  <w:vAlign w:val="center"/>
                </w:tcPr>
                <w:p w14:paraId="24C2B645" w14:textId="4EE11E3F" w:rsidR="009F441D" w:rsidRPr="00E341D1" w:rsidRDefault="00BA13D8" w:rsidP="00400623">
                  <w:pPr>
                    <w:pStyle w:val="Estilotabla"/>
                    <w:jc w:val="center"/>
                    <w:rPr>
                      <w:rFonts w:asciiTheme="majorHAnsi" w:hAnsiTheme="majorHAnsi"/>
                    </w:rPr>
                  </w:pPr>
                  <w:r w:rsidRPr="00E341D1">
                    <w:rPr>
                      <w:rFonts w:asciiTheme="majorHAnsi" w:hAnsiTheme="majorHAnsi"/>
                    </w:rPr>
                    <w:t>(Volumen de materiales de excavación dispuestos /Volumen de material de excavación generado) X 100</w:t>
                  </w:r>
                </w:p>
              </w:tc>
              <w:tc>
                <w:tcPr>
                  <w:tcW w:w="997" w:type="pct"/>
                  <w:vAlign w:val="center"/>
                </w:tcPr>
                <w:p w14:paraId="5CD72CE3" w14:textId="170E0096" w:rsidR="009F441D" w:rsidRPr="00E341D1" w:rsidRDefault="009F441D" w:rsidP="00400623">
                  <w:pPr>
                    <w:pStyle w:val="Estilotabla"/>
                    <w:jc w:val="center"/>
                    <w:rPr>
                      <w:rFonts w:asciiTheme="majorHAnsi" w:hAnsiTheme="majorHAnsi"/>
                    </w:rPr>
                  </w:pPr>
                  <w:r w:rsidRPr="00E341D1">
                    <w:rPr>
                      <w:rFonts w:asciiTheme="majorHAnsi" w:hAnsiTheme="majorHAnsi"/>
                    </w:rPr>
                    <w:t>Mensual</w:t>
                  </w:r>
                </w:p>
              </w:tc>
              <w:tc>
                <w:tcPr>
                  <w:tcW w:w="1588" w:type="pct"/>
                  <w:vAlign w:val="center"/>
                </w:tcPr>
                <w:p w14:paraId="5644CB93" w14:textId="0F3941C1" w:rsidR="009F1287" w:rsidRPr="00E341D1" w:rsidRDefault="009F1287" w:rsidP="00400623">
                  <w:pPr>
                    <w:pStyle w:val="Estilotabla"/>
                    <w:jc w:val="center"/>
                    <w:rPr>
                      <w:rFonts w:asciiTheme="majorHAnsi" w:hAnsiTheme="majorHAnsi"/>
                    </w:rPr>
                  </w:pPr>
                  <w:r w:rsidRPr="00E341D1">
                    <w:rPr>
                      <w:rFonts w:asciiTheme="majorHAnsi" w:hAnsiTheme="majorHAnsi"/>
                    </w:rPr>
                    <w:t>Registro de disposición</w:t>
                  </w:r>
                </w:p>
                <w:p w14:paraId="2842A4BD" w14:textId="229C32A0" w:rsidR="009F1287" w:rsidRPr="00E341D1" w:rsidRDefault="009F1287" w:rsidP="00400623">
                  <w:pPr>
                    <w:pStyle w:val="Estilotabla"/>
                    <w:jc w:val="center"/>
                    <w:rPr>
                      <w:rFonts w:asciiTheme="majorHAnsi" w:hAnsiTheme="majorHAnsi"/>
                    </w:rPr>
                  </w:pPr>
                  <w:r w:rsidRPr="00E341D1">
                    <w:rPr>
                      <w:rFonts w:asciiTheme="majorHAnsi" w:hAnsiTheme="majorHAnsi"/>
                    </w:rPr>
                    <w:t>Registro Fotográfico</w:t>
                  </w:r>
                </w:p>
                <w:p w14:paraId="6BE8CA13" w14:textId="1FB6B470" w:rsidR="009F441D" w:rsidRPr="00E341D1" w:rsidRDefault="009F1287" w:rsidP="00400623">
                  <w:pPr>
                    <w:pStyle w:val="Estilotabla"/>
                    <w:jc w:val="center"/>
                    <w:rPr>
                      <w:rFonts w:asciiTheme="majorHAnsi" w:hAnsiTheme="majorHAnsi"/>
                      <w:b/>
                    </w:rPr>
                  </w:pPr>
                  <w:r w:rsidRPr="00E341D1">
                    <w:rPr>
                      <w:rFonts w:asciiTheme="majorHAnsi" w:hAnsiTheme="majorHAnsi"/>
                    </w:rPr>
                    <w:t>Informe mensual</w:t>
                  </w:r>
                </w:p>
              </w:tc>
            </w:tr>
          </w:tbl>
          <w:p w14:paraId="07FAFD01" w14:textId="77777777" w:rsidR="009F441D" w:rsidRPr="00E341D1" w:rsidRDefault="009F441D" w:rsidP="009F441D">
            <w:pPr>
              <w:spacing w:line="23" w:lineRule="atLeast"/>
              <w:rPr>
                <w:rFonts w:asciiTheme="majorHAnsi" w:hAnsiTheme="majorHAnsi"/>
              </w:rPr>
            </w:pPr>
            <w:r w:rsidRPr="00E341D1">
              <w:rPr>
                <w:rFonts w:asciiTheme="majorHAnsi" w:hAnsiTheme="majorHAnsi"/>
                <w:color w:val="FFFFFF" w:themeColor="background1"/>
              </w:rPr>
              <w:t>L</w:t>
            </w:r>
          </w:p>
        </w:tc>
      </w:tr>
      <w:tr w:rsidR="009F441D" w:rsidRPr="00E341D1" w14:paraId="46004432" w14:textId="77777777" w:rsidTr="00421EFC">
        <w:trPr>
          <w:trHeight w:val="289"/>
          <w:jc w:val="center"/>
        </w:trPr>
        <w:tc>
          <w:tcPr>
            <w:tcW w:w="2500" w:type="pct"/>
            <w:gridSpan w:val="2"/>
            <w:shd w:val="clear" w:color="auto" w:fill="E0E0E0"/>
            <w:vAlign w:val="center"/>
          </w:tcPr>
          <w:p w14:paraId="2943D6A9"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EJECUCIÓN</w:t>
            </w:r>
          </w:p>
        </w:tc>
        <w:tc>
          <w:tcPr>
            <w:tcW w:w="2500" w:type="pct"/>
            <w:gridSpan w:val="2"/>
            <w:shd w:val="clear" w:color="auto" w:fill="E0E0E0"/>
            <w:vAlign w:val="center"/>
          </w:tcPr>
          <w:p w14:paraId="2A8EDEA6"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SEGUIMIENTO</w:t>
            </w:r>
          </w:p>
        </w:tc>
      </w:tr>
      <w:tr w:rsidR="009F441D" w:rsidRPr="00E341D1" w14:paraId="5079516A" w14:textId="77777777" w:rsidTr="00421EFC">
        <w:trPr>
          <w:jc w:val="center"/>
        </w:trPr>
        <w:tc>
          <w:tcPr>
            <w:tcW w:w="2500" w:type="pct"/>
            <w:gridSpan w:val="2"/>
            <w:vAlign w:val="center"/>
          </w:tcPr>
          <w:p w14:paraId="2B9A28B1" w14:textId="0CB388B7" w:rsidR="009F441D" w:rsidRPr="00E341D1" w:rsidRDefault="00BD3B45" w:rsidP="009F441D">
            <w:pPr>
              <w:pStyle w:val="Estilotabla"/>
              <w:rPr>
                <w:rFonts w:asciiTheme="majorHAnsi" w:hAnsiTheme="majorHAnsi"/>
                <w:sz w:val="22"/>
              </w:rPr>
            </w:pPr>
            <w:r w:rsidRPr="00E341D1">
              <w:rPr>
                <w:rFonts w:asciiTheme="majorHAnsi" w:hAnsiTheme="majorHAnsi"/>
                <w:sz w:val="22"/>
              </w:rPr>
              <w:t>Ingeniero</w:t>
            </w:r>
            <w:r w:rsidR="00BC1009" w:rsidRPr="00E341D1">
              <w:rPr>
                <w:rFonts w:asciiTheme="majorHAnsi" w:hAnsiTheme="majorHAnsi"/>
                <w:sz w:val="22"/>
              </w:rPr>
              <w:t xml:space="preserve"> Ambiental</w:t>
            </w:r>
          </w:p>
        </w:tc>
        <w:tc>
          <w:tcPr>
            <w:tcW w:w="2500" w:type="pct"/>
            <w:gridSpan w:val="2"/>
            <w:vAlign w:val="center"/>
          </w:tcPr>
          <w:p w14:paraId="5417E345" w14:textId="2FA1016A" w:rsidR="009F441D" w:rsidRPr="00E341D1" w:rsidRDefault="00BD3B45" w:rsidP="009F441D">
            <w:pPr>
              <w:pStyle w:val="Estilotabla"/>
              <w:rPr>
                <w:rFonts w:asciiTheme="majorHAnsi" w:hAnsiTheme="majorHAnsi" w:cs="Calibri"/>
                <w:sz w:val="22"/>
              </w:rPr>
            </w:pPr>
            <w:r w:rsidRPr="00E341D1">
              <w:rPr>
                <w:rFonts w:asciiTheme="majorHAnsi" w:hAnsiTheme="majorHAnsi" w:cs="Calibri"/>
                <w:sz w:val="22"/>
              </w:rPr>
              <w:t>Ingeniero</w:t>
            </w:r>
            <w:r w:rsidR="00C6394A" w:rsidRPr="00E341D1">
              <w:rPr>
                <w:rFonts w:asciiTheme="majorHAnsi" w:hAnsiTheme="majorHAnsi" w:cs="Calibri"/>
                <w:sz w:val="22"/>
              </w:rPr>
              <w:t xml:space="preserve"> Ambiental</w:t>
            </w:r>
          </w:p>
          <w:p w14:paraId="2DE8A11B" w14:textId="384F96FA" w:rsidR="009F441D" w:rsidRPr="00E341D1" w:rsidRDefault="00400623">
            <w:pPr>
              <w:pStyle w:val="Estilotabla"/>
              <w:rPr>
                <w:rFonts w:asciiTheme="majorHAnsi" w:hAnsiTheme="majorHAnsi" w:cs="Calibri"/>
                <w:sz w:val="22"/>
              </w:rPr>
            </w:pPr>
            <w:r w:rsidRPr="00E341D1">
              <w:rPr>
                <w:rFonts w:asciiTheme="majorHAnsi" w:hAnsiTheme="majorHAnsi" w:cs="Calibri"/>
                <w:sz w:val="22"/>
              </w:rPr>
              <w:t xml:space="preserve">Residente SISO </w:t>
            </w:r>
            <w:r w:rsidR="009F441D" w:rsidRPr="00E341D1">
              <w:rPr>
                <w:rFonts w:asciiTheme="majorHAnsi" w:hAnsiTheme="majorHAnsi" w:cs="Calibri"/>
                <w:sz w:val="22"/>
              </w:rPr>
              <w:t xml:space="preserve"> </w:t>
            </w:r>
          </w:p>
        </w:tc>
      </w:tr>
      <w:tr w:rsidR="009F441D" w:rsidRPr="00E341D1" w14:paraId="678E6C5B" w14:textId="77777777" w:rsidTr="00421EFC">
        <w:trPr>
          <w:trHeight w:val="289"/>
          <w:jc w:val="center"/>
        </w:trPr>
        <w:tc>
          <w:tcPr>
            <w:tcW w:w="5000" w:type="pct"/>
            <w:gridSpan w:val="4"/>
            <w:shd w:val="clear" w:color="auto" w:fill="D9D9D9"/>
          </w:tcPr>
          <w:p w14:paraId="593529B8" w14:textId="77777777" w:rsidR="009F441D" w:rsidRPr="00E341D1" w:rsidRDefault="009F441D" w:rsidP="009F441D">
            <w:pPr>
              <w:spacing w:line="23" w:lineRule="atLeast"/>
              <w:ind w:left="221"/>
              <w:jc w:val="center"/>
              <w:rPr>
                <w:rFonts w:asciiTheme="majorHAnsi" w:hAnsiTheme="majorHAnsi" w:cs="Arial"/>
              </w:rPr>
            </w:pPr>
            <w:r w:rsidRPr="00E341D1">
              <w:rPr>
                <w:rFonts w:asciiTheme="majorHAnsi" w:hAnsiTheme="majorHAnsi" w:cs="Arial"/>
                <w:b/>
              </w:rPr>
              <w:t>CRONOGRAMA DE ACTIVIDADES</w:t>
            </w:r>
          </w:p>
        </w:tc>
      </w:tr>
      <w:tr w:rsidR="009F441D" w:rsidRPr="00E341D1" w14:paraId="6D5D235A" w14:textId="77777777" w:rsidTr="00421EFC">
        <w:trPr>
          <w:trHeight w:val="248"/>
          <w:jc w:val="center"/>
        </w:trPr>
        <w:tc>
          <w:tcPr>
            <w:tcW w:w="5000" w:type="pct"/>
            <w:gridSpan w:val="4"/>
          </w:tcPr>
          <w:p w14:paraId="2B9D06EA" w14:textId="77777777" w:rsidR="00400623" w:rsidRPr="00E341D1" w:rsidRDefault="00400623" w:rsidP="00400623">
            <w:pPr>
              <w:jc w:val="center"/>
            </w:pPr>
            <w:r w:rsidRPr="00E341D1">
              <w:t>A continuación se relaciona el cronograma de ejecución de las actividades contempladas en el presente subprograma.</w:t>
            </w:r>
          </w:p>
          <w:p w14:paraId="421EFE2C" w14:textId="77777777" w:rsidR="00400623" w:rsidRPr="00E341D1" w:rsidRDefault="00400623" w:rsidP="00400623">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400623" w:rsidRPr="00E341D1" w14:paraId="7CEDB7A6" w14:textId="77777777" w:rsidTr="0027094C">
              <w:trPr>
                <w:jc w:val="center"/>
              </w:trPr>
              <w:tc>
                <w:tcPr>
                  <w:tcW w:w="2948" w:type="dxa"/>
                  <w:vMerge w:val="restart"/>
                  <w:shd w:val="clear" w:color="auto" w:fill="D9D9D9" w:themeFill="background1" w:themeFillShade="D9"/>
                  <w:vAlign w:val="center"/>
                </w:tcPr>
                <w:p w14:paraId="3A09BC8B" w14:textId="77777777" w:rsidR="00400623" w:rsidRPr="00E341D1" w:rsidRDefault="0040062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2293032E" w14:textId="77777777" w:rsidR="00400623" w:rsidRPr="00E341D1" w:rsidRDefault="0040062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400623" w:rsidRPr="00E341D1" w14:paraId="24D0F390" w14:textId="77777777" w:rsidTr="0027094C">
              <w:trPr>
                <w:jc w:val="center"/>
              </w:trPr>
              <w:tc>
                <w:tcPr>
                  <w:tcW w:w="2948" w:type="dxa"/>
                  <w:vMerge/>
                  <w:shd w:val="clear" w:color="auto" w:fill="D9D9D9" w:themeFill="background1" w:themeFillShade="D9"/>
                </w:tcPr>
                <w:p w14:paraId="46AB677F"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38AE4748" w14:textId="77777777" w:rsidR="00400623" w:rsidRPr="00E341D1" w:rsidRDefault="0040062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10F16E53" w14:textId="77777777" w:rsidR="00400623" w:rsidRPr="00E341D1" w:rsidRDefault="0040062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19221F7A" w14:textId="77777777" w:rsidR="00400623" w:rsidRPr="00E341D1" w:rsidRDefault="0040062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4D1E3D12" w14:textId="77777777" w:rsidR="00400623" w:rsidRPr="00E341D1" w:rsidRDefault="0040062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1C19CCC2" w14:textId="77777777" w:rsidR="00400623" w:rsidRPr="00E341D1" w:rsidRDefault="0040062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400623" w:rsidRPr="00E341D1" w14:paraId="26BD9322" w14:textId="77777777" w:rsidTr="0027094C">
              <w:trPr>
                <w:jc w:val="center"/>
              </w:trPr>
              <w:tc>
                <w:tcPr>
                  <w:tcW w:w="2948" w:type="dxa"/>
                </w:tcPr>
                <w:p w14:paraId="7F1CA0EB" w14:textId="77777777" w:rsidR="00400623" w:rsidRPr="00E341D1" w:rsidRDefault="0040062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auto"/>
                  <w:vAlign w:val="center"/>
                </w:tcPr>
                <w:p w14:paraId="08564DC3"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vAlign w:val="center"/>
                </w:tcPr>
                <w:p w14:paraId="71F1E503"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vAlign w:val="center"/>
                </w:tcPr>
                <w:p w14:paraId="67EBA69D"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vAlign w:val="center"/>
                </w:tcPr>
                <w:p w14:paraId="5663BF0F"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vAlign w:val="center"/>
                </w:tcPr>
                <w:p w14:paraId="4BA57D1D" w14:textId="77777777" w:rsidR="00400623" w:rsidRPr="00E341D1" w:rsidRDefault="00400623" w:rsidP="0027094C">
                  <w:pPr>
                    <w:spacing w:line="240" w:lineRule="auto"/>
                    <w:contextualSpacing w:val="0"/>
                    <w:jc w:val="center"/>
                    <w:rPr>
                      <w:rFonts w:asciiTheme="majorHAnsi" w:hAnsiTheme="majorHAnsi" w:cs="Arial"/>
                      <w:b/>
                      <w:sz w:val="16"/>
                      <w:szCs w:val="16"/>
                    </w:rPr>
                  </w:pPr>
                </w:p>
              </w:tc>
            </w:tr>
            <w:tr w:rsidR="00400623" w:rsidRPr="00E341D1" w14:paraId="59B43EBD" w14:textId="77777777" w:rsidTr="0027094C">
              <w:trPr>
                <w:jc w:val="center"/>
              </w:trPr>
              <w:tc>
                <w:tcPr>
                  <w:tcW w:w="2948" w:type="dxa"/>
                </w:tcPr>
                <w:p w14:paraId="51C251C6" w14:textId="77777777" w:rsidR="00400623" w:rsidRPr="00E341D1" w:rsidRDefault="0040062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26C7EB47"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5E99CE2B"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D873D7C"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584E8D2C"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vAlign w:val="center"/>
                </w:tcPr>
                <w:p w14:paraId="588AA3A1" w14:textId="77777777" w:rsidR="00400623" w:rsidRPr="00E341D1" w:rsidRDefault="00400623" w:rsidP="0027094C">
                  <w:pPr>
                    <w:spacing w:line="240" w:lineRule="auto"/>
                    <w:contextualSpacing w:val="0"/>
                    <w:jc w:val="center"/>
                    <w:rPr>
                      <w:rFonts w:asciiTheme="majorHAnsi" w:hAnsiTheme="majorHAnsi" w:cs="Arial"/>
                      <w:b/>
                      <w:sz w:val="16"/>
                      <w:szCs w:val="16"/>
                    </w:rPr>
                  </w:pPr>
                </w:p>
              </w:tc>
            </w:tr>
            <w:tr w:rsidR="00400623" w:rsidRPr="00E341D1" w14:paraId="6AE70E88" w14:textId="77777777" w:rsidTr="00B8672E">
              <w:trPr>
                <w:jc w:val="center"/>
              </w:trPr>
              <w:tc>
                <w:tcPr>
                  <w:tcW w:w="2948" w:type="dxa"/>
                </w:tcPr>
                <w:p w14:paraId="72D7BE09" w14:textId="77777777" w:rsidR="00400623" w:rsidRPr="00E341D1" w:rsidRDefault="0040062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59A25641"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vAlign w:val="center"/>
                </w:tcPr>
                <w:p w14:paraId="43D3E689"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vAlign w:val="center"/>
                </w:tcPr>
                <w:p w14:paraId="333FF754"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vAlign w:val="center"/>
                </w:tcPr>
                <w:p w14:paraId="38001806" w14:textId="77777777" w:rsidR="00400623" w:rsidRPr="00E341D1" w:rsidRDefault="00400623" w:rsidP="0027094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76A67518" w14:textId="77777777" w:rsidR="00400623" w:rsidRPr="00E341D1" w:rsidRDefault="00400623" w:rsidP="0027094C">
                  <w:pPr>
                    <w:spacing w:line="240" w:lineRule="auto"/>
                    <w:contextualSpacing w:val="0"/>
                    <w:jc w:val="center"/>
                    <w:rPr>
                      <w:rFonts w:asciiTheme="majorHAnsi" w:hAnsiTheme="majorHAnsi" w:cs="Arial"/>
                      <w:b/>
                      <w:sz w:val="16"/>
                      <w:szCs w:val="16"/>
                    </w:rPr>
                  </w:pPr>
                </w:p>
              </w:tc>
            </w:tr>
          </w:tbl>
          <w:p w14:paraId="5DDFCA34" w14:textId="605FB794" w:rsidR="009F441D" w:rsidRPr="00E341D1" w:rsidRDefault="009F441D" w:rsidP="009F441D">
            <w:pPr>
              <w:pStyle w:val="Estilotabla"/>
              <w:jc w:val="center"/>
              <w:rPr>
                <w:rFonts w:asciiTheme="majorHAnsi" w:hAnsiTheme="majorHAnsi"/>
                <w:sz w:val="22"/>
              </w:rPr>
            </w:pPr>
          </w:p>
        </w:tc>
      </w:tr>
    </w:tbl>
    <w:p w14:paraId="5989785F" w14:textId="77777777" w:rsidR="009F441D" w:rsidRPr="00E341D1" w:rsidRDefault="009F441D" w:rsidP="009F441D">
      <w:pPr>
        <w:rPr>
          <w:rFonts w:asciiTheme="majorHAnsi" w:hAnsiTheme="majorHAnsi"/>
        </w:rPr>
      </w:pPr>
    </w:p>
    <w:p w14:paraId="09DBAECE" w14:textId="77777777" w:rsidR="009F441D" w:rsidRPr="00E341D1" w:rsidRDefault="009F441D" w:rsidP="00A67B06">
      <w:pPr>
        <w:pStyle w:val="Ttulo3"/>
        <w:numPr>
          <w:ilvl w:val="2"/>
          <w:numId w:val="32"/>
        </w:numPr>
        <w:rPr>
          <w:rFonts w:asciiTheme="majorHAnsi" w:hAnsiTheme="majorHAnsi"/>
          <w:szCs w:val="22"/>
        </w:rPr>
      </w:pPr>
      <w:bookmarkStart w:id="58" w:name="_Toc395640518"/>
      <w:bookmarkStart w:id="59" w:name="_Toc431758194"/>
      <w:bookmarkStart w:id="60" w:name="_Toc438544555"/>
      <w:r w:rsidRPr="00E341D1">
        <w:rPr>
          <w:rFonts w:asciiTheme="majorHAnsi" w:hAnsiTheme="majorHAnsi"/>
          <w:szCs w:val="22"/>
          <w:lang w:val="es-ES" w:eastAsia="es-ES"/>
        </w:rPr>
        <w:t>Manejo y disposición final de residuos sólidos convencionales y especiales</w:t>
      </w:r>
      <w:bookmarkEnd w:id="58"/>
      <w:bookmarkEnd w:id="59"/>
      <w:bookmarkEnd w:id="60"/>
    </w:p>
    <w:p w14:paraId="4BCDC397" w14:textId="77777777" w:rsidR="009F441D" w:rsidRPr="00E341D1" w:rsidRDefault="009F441D" w:rsidP="009F441D">
      <w:pPr>
        <w:rPr>
          <w:rFonts w:asciiTheme="majorHAnsi" w:hAnsiTheme="majorHAnsi"/>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76"/>
        <w:gridCol w:w="2017"/>
        <w:gridCol w:w="1099"/>
        <w:gridCol w:w="2995"/>
      </w:tblGrid>
      <w:tr w:rsidR="009F441D" w:rsidRPr="00E341D1" w14:paraId="27A5D494" w14:textId="77777777" w:rsidTr="00400623">
        <w:trPr>
          <w:trHeight w:val="357"/>
          <w:tblHeader/>
          <w:jc w:val="center"/>
        </w:trPr>
        <w:tc>
          <w:tcPr>
            <w:tcW w:w="5000" w:type="pct"/>
            <w:gridSpan w:val="4"/>
            <w:shd w:val="pct12" w:color="auto" w:fill="auto"/>
            <w:vAlign w:val="center"/>
          </w:tcPr>
          <w:p w14:paraId="2FD55EE2"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PROGRAMA DE ACTIVIDADES CONSTRUCTIVAS (PAC).</w:t>
            </w:r>
          </w:p>
        </w:tc>
      </w:tr>
      <w:tr w:rsidR="009F441D" w:rsidRPr="00E341D1" w14:paraId="11C6BDD1" w14:textId="77777777" w:rsidTr="00400623">
        <w:trPr>
          <w:trHeight w:val="289"/>
          <w:tblHeader/>
          <w:jc w:val="center"/>
        </w:trPr>
        <w:tc>
          <w:tcPr>
            <w:tcW w:w="1401" w:type="pct"/>
            <w:shd w:val="clear" w:color="auto" w:fill="E0E0E0"/>
            <w:vAlign w:val="center"/>
          </w:tcPr>
          <w:p w14:paraId="1FD8E864"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Código:</w:t>
            </w:r>
          </w:p>
        </w:tc>
        <w:tc>
          <w:tcPr>
            <w:tcW w:w="1189" w:type="pct"/>
            <w:vAlign w:val="center"/>
          </w:tcPr>
          <w:p w14:paraId="5F5807C3" w14:textId="50B03FCE" w:rsidR="009F441D" w:rsidRPr="00E341D1" w:rsidRDefault="00174B96" w:rsidP="009F441D">
            <w:pPr>
              <w:spacing w:line="23" w:lineRule="atLeast"/>
              <w:rPr>
                <w:rFonts w:asciiTheme="majorHAnsi" w:hAnsiTheme="majorHAnsi" w:cs="Arial"/>
              </w:rPr>
            </w:pPr>
            <w:r w:rsidRPr="00E341D1">
              <w:rPr>
                <w:rFonts w:asciiTheme="majorHAnsi" w:hAnsiTheme="majorHAnsi" w:cs="Arial"/>
                <w:lang w:eastAsia="es-ES"/>
              </w:rPr>
              <w:t>PAC-2.4-07</w:t>
            </w:r>
          </w:p>
        </w:tc>
        <w:tc>
          <w:tcPr>
            <w:tcW w:w="645" w:type="pct"/>
            <w:shd w:val="clear" w:color="auto" w:fill="E0E0E0"/>
            <w:vAlign w:val="center"/>
          </w:tcPr>
          <w:p w14:paraId="4F2EAFF6"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Nombre:</w:t>
            </w:r>
          </w:p>
        </w:tc>
        <w:tc>
          <w:tcPr>
            <w:tcW w:w="1764" w:type="pct"/>
            <w:vAlign w:val="center"/>
          </w:tcPr>
          <w:p w14:paraId="4D214E54" w14:textId="77777777" w:rsidR="009F441D" w:rsidRPr="00E341D1" w:rsidRDefault="009F441D" w:rsidP="009F441D">
            <w:pPr>
              <w:pStyle w:val="Textonotaalfinal"/>
              <w:spacing w:after="0" w:line="23" w:lineRule="atLeast"/>
              <w:rPr>
                <w:rFonts w:asciiTheme="majorHAnsi" w:eastAsiaTheme="minorHAnsi" w:hAnsiTheme="majorHAnsi" w:cs="Arial"/>
                <w:sz w:val="22"/>
                <w:szCs w:val="22"/>
                <w:lang w:eastAsia="es-ES"/>
              </w:rPr>
            </w:pPr>
            <w:r w:rsidRPr="00E341D1">
              <w:rPr>
                <w:rFonts w:asciiTheme="majorHAnsi" w:eastAsiaTheme="minorHAnsi" w:hAnsiTheme="majorHAnsi" w:cs="Arial"/>
                <w:sz w:val="22"/>
                <w:szCs w:val="22"/>
                <w:lang w:eastAsia="es-ES"/>
              </w:rPr>
              <w:t>Manejo y disposición de residuos sólidos convencionales y especiales</w:t>
            </w:r>
          </w:p>
        </w:tc>
      </w:tr>
      <w:tr w:rsidR="009F441D" w:rsidRPr="00E341D1" w14:paraId="430B7C43" w14:textId="77777777" w:rsidTr="00400623">
        <w:trPr>
          <w:trHeight w:val="360"/>
          <w:jc w:val="center"/>
        </w:trPr>
        <w:tc>
          <w:tcPr>
            <w:tcW w:w="2590" w:type="pct"/>
            <w:gridSpan w:val="2"/>
            <w:shd w:val="clear" w:color="auto" w:fill="E0E0E0"/>
            <w:vAlign w:val="center"/>
          </w:tcPr>
          <w:p w14:paraId="106CB17A"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OBJETIVOS</w:t>
            </w:r>
          </w:p>
        </w:tc>
        <w:tc>
          <w:tcPr>
            <w:tcW w:w="2410" w:type="pct"/>
            <w:gridSpan w:val="2"/>
            <w:shd w:val="clear" w:color="auto" w:fill="E0E0E0"/>
            <w:vAlign w:val="center"/>
          </w:tcPr>
          <w:p w14:paraId="34E151CA"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METAS</w:t>
            </w:r>
          </w:p>
        </w:tc>
      </w:tr>
      <w:tr w:rsidR="00400623" w:rsidRPr="00E341D1" w14:paraId="268FE41E" w14:textId="77777777" w:rsidTr="00400623">
        <w:trPr>
          <w:jc w:val="center"/>
        </w:trPr>
        <w:tc>
          <w:tcPr>
            <w:tcW w:w="2590" w:type="pct"/>
            <w:gridSpan w:val="2"/>
          </w:tcPr>
          <w:p w14:paraId="692E0A41" w14:textId="77777777" w:rsidR="00400623" w:rsidRPr="00E341D1" w:rsidRDefault="00400623" w:rsidP="0027094C">
            <w:pPr>
              <w:pStyle w:val="tablavieta"/>
              <w:spacing w:line="240" w:lineRule="auto"/>
              <w:ind w:left="300" w:hanging="357"/>
              <w:rPr>
                <w:rFonts w:asciiTheme="majorHAnsi" w:hAnsiTheme="majorHAnsi"/>
                <w:sz w:val="22"/>
              </w:rPr>
            </w:pPr>
            <w:r w:rsidRPr="00E341D1">
              <w:rPr>
                <w:rFonts w:asciiTheme="majorHAnsi" w:hAnsiTheme="majorHAnsi"/>
                <w:sz w:val="22"/>
              </w:rPr>
              <w:t>Definir las medidas necesarias para el manejo de los residuos sólidos durante la ejecución del proyecto.</w:t>
            </w:r>
          </w:p>
          <w:p w14:paraId="264C5E3E" w14:textId="77777777" w:rsidR="00400623" w:rsidRPr="00E341D1" w:rsidRDefault="00400623" w:rsidP="0027094C">
            <w:pPr>
              <w:pStyle w:val="tablavieta"/>
              <w:spacing w:line="240" w:lineRule="auto"/>
              <w:ind w:left="300" w:hanging="357"/>
              <w:rPr>
                <w:rFonts w:asciiTheme="majorHAnsi" w:hAnsiTheme="majorHAnsi"/>
                <w:sz w:val="22"/>
              </w:rPr>
            </w:pPr>
            <w:r w:rsidRPr="00E341D1">
              <w:rPr>
                <w:rFonts w:asciiTheme="majorHAnsi" w:hAnsiTheme="majorHAnsi"/>
                <w:sz w:val="22"/>
              </w:rPr>
              <w:t>Controlar, prevenir y mitigar los impactos potenciales causados por el inapropiado manejo, almacenamiento y disposición final de los residuos sólidos que afectarían el recurso agua, suelos y la estética del paisaje.</w:t>
            </w:r>
          </w:p>
          <w:p w14:paraId="5AC84950" w14:textId="77777777" w:rsidR="00400623" w:rsidRPr="00E341D1" w:rsidRDefault="00400623" w:rsidP="0027094C">
            <w:pPr>
              <w:pStyle w:val="tablavieta"/>
              <w:spacing w:line="240" w:lineRule="auto"/>
              <w:ind w:left="300" w:hanging="357"/>
              <w:rPr>
                <w:rFonts w:asciiTheme="majorHAnsi" w:hAnsiTheme="majorHAnsi"/>
                <w:sz w:val="22"/>
              </w:rPr>
            </w:pPr>
            <w:r w:rsidRPr="00E341D1">
              <w:rPr>
                <w:rFonts w:asciiTheme="majorHAnsi" w:hAnsiTheme="majorHAnsi"/>
                <w:sz w:val="22"/>
              </w:rPr>
              <w:t>Establecer las medidas necesarias para la recolección, almacenamiento, transporte y disposición final de los residuos sólidos domésticos e industriales que genera cada una de las actividades del proyecto.</w:t>
            </w:r>
          </w:p>
          <w:p w14:paraId="50B16544" w14:textId="77777777" w:rsidR="00400623" w:rsidRPr="00E341D1" w:rsidRDefault="00400623" w:rsidP="0027094C">
            <w:pPr>
              <w:pStyle w:val="tablavieta"/>
              <w:spacing w:line="240" w:lineRule="auto"/>
              <w:ind w:left="300" w:hanging="357"/>
              <w:rPr>
                <w:rFonts w:asciiTheme="majorHAnsi" w:hAnsiTheme="majorHAnsi"/>
                <w:sz w:val="22"/>
              </w:rPr>
            </w:pPr>
            <w:r w:rsidRPr="00E341D1">
              <w:rPr>
                <w:rFonts w:asciiTheme="majorHAnsi" w:hAnsiTheme="majorHAnsi"/>
                <w:sz w:val="22"/>
              </w:rPr>
              <w:t>Definir normas y procedimientos dirigidos al personal vinculado al proyecto, en relación con el manejo de los desechos sólidos.</w:t>
            </w:r>
          </w:p>
          <w:p w14:paraId="74B1D692" w14:textId="4086CE6D" w:rsidR="00400623" w:rsidRPr="00E341D1" w:rsidRDefault="00400623" w:rsidP="009F441D">
            <w:pPr>
              <w:pStyle w:val="tablavieta"/>
              <w:rPr>
                <w:rFonts w:asciiTheme="majorHAnsi" w:hAnsiTheme="majorHAnsi" w:cs="Arial"/>
                <w:sz w:val="22"/>
              </w:rPr>
            </w:pPr>
            <w:r w:rsidRPr="00E341D1">
              <w:rPr>
                <w:rFonts w:asciiTheme="majorHAnsi" w:hAnsiTheme="majorHAnsi"/>
                <w:sz w:val="22"/>
              </w:rPr>
              <w:t>Cumplir con la política de la gestión integral de residuos sólidos.</w:t>
            </w:r>
          </w:p>
        </w:tc>
        <w:tc>
          <w:tcPr>
            <w:tcW w:w="2410" w:type="pct"/>
            <w:gridSpan w:val="2"/>
            <w:vAlign w:val="center"/>
          </w:tcPr>
          <w:p w14:paraId="2918A876" w14:textId="77777777" w:rsidR="00400623" w:rsidRPr="00E341D1" w:rsidRDefault="00400623" w:rsidP="0027094C">
            <w:pPr>
              <w:pStyle w:val="tablavieta"/>
              <w:spacing w:line="240" w:lineRule="auto"/>
              <w:ind w:left="289" w:hanging="357"/>
              <w:rPr>
                <w:rFonts w:asciiTheme="majorHAnsi" w:hAnsiTheme="majorHAnsi" w:cs="Arial"/>
                <w:sz w:val="22"/>
              </w:rPr>
            </w:pPr>
            <w:r w:rsidRPr="00E341D1">
              <w:rPr>
                <w:rFonts w:asciiTheme="majorHAnsi" w:hAnsiTheme="majorHAnsi" w:cs="Arial"/>
                <w:sz w:val="22"/>
              </w:rPr>
              <w:t>Ejecución del 100 % de las medidas previstas en la programación establecida para el manejo de residuos sólidos.</w:t>
            </w:r>
          </w:p>
          <w:p w14:paraId="3203706A" w14:textId="77777777" w:rsidR="00400623" w:rsidRPr="00E341D1" w:rsidRDefault="00400623" w:rsidP="0027094C">
            <w:pPr>
              <w:pStyle w:val="tablavieta"/>
              <w:spacing w:line="240" w:lineRule="auto"/>
              <w:ind w:left="289" w:hanging="357"/>
              <w:rPr>
                <w:rFonts w:asciiTheme="majorHAnsi" w:hAnsiTheme="majorHAnsi" w:cs="Arial"/>
                <w:sz w:val="22"/>
              </w:rPr>
            </w:pPr>
            <w:r w:rsidRPr="00E341D1">
              <w:rPr>
                <w:rFonts w:asciiTheme="majorHAnsi" w:hAnsiTheme="majorHAnsi" w:cs="Arial"/>
                <w:spacing w:val="-1"/>
                <w:sz w:val="22"/>
              </w:rPr>
              <w:t>Realizar separación en la fuente</w:t>
            </w:r>
            <w:r w:rsidRPr="00E341D1">
              <w:rPr>
                <w:rFonts w:asciiTheme="majorHAnsi" w:hAnsiTheme="majorHAnsi" w:cs="Arial"/>
                <w:sz w:val="22"/>
              </w:rPr>
              <w:t>.</w:t>
            </w:r>
          </w:p>
          <w:p w14:paraId="48FC592A" w14:textId="77777777" w:rsidR="00400623" w:rsidRPr="00E341D1" w:rsidRDefault="00400623" w:rsidP="0027094C">
            <w:pPr>
              <w:pStyle w:val="tablavieta"/>
              <w:spacing w:line="240" w:lineRule="auto"/>
              <w:ind w:left="289" w:hanging="357"/>
              <w:rPr>
                <w:rFonts w:asciiTheme="majorHAnsi" w:hAnsiTheme="majorHAnsi" w:cs="Arial"/>
                <w:sz w:val="22"/>
              </w:rPr>
            </w:pPr>
            <w:r w:rsidRPr="00E341D1">
              <w:rPr>
                <w:rFonts w:asciiTheme="majorHAnsi" w:hAnsiTheme="majorHAnsi" w:cs="Arial"/>
                <w:sz w:val="22"/>
              </w:rPr>
              <w:t>D</w:t>
            </w:r>
            <w:r w:rsidRPr="00E341D1">
              <w:rPr>
                <w:rFonts w:asciiTheme="majorHAnsi" w:hAnsiTheme="majorHAnsi" w:cs="Arial"/>
                <w:spacing w:val="-1"/>
                <w:sz w:val="22"/>
              </w:rPr>
              <w:t>i</w:t>
            </w:r>
            <w:r w:rsidRPr="00E341D1">
              <w:rPr>
                <w:rFonts w:asciiTheme="majorHAnsi" w:hAnsiTheme="majorHAnsi" w:cs="Arial"/>
                <w:spacing w:val="1"/>
                <w:sz w:val="22"/>
              </w:rPr>
              <w:t>s</w:t>
            </w:r>
            <w:r w:rsidRPr="00E341D1">
              <w:rPr>
                <w:rFonts w:asciiTheme="majorHAnsi" w:hAnsiTheme="majorHAnsi" w:cs="Arial"/>
                <w:sz w:val="22"/>
              </w:rPr>
              <w:t>p</w:t>
            </w:r>
            <w:r w:rsidRPr="00E341D1">
              <w:rPr>
                <w:rFonts w:asciiTheme="majorHAnsi" w:hAnsiTheme="majorHAnsi" w:cs="Arial"/>
                <w:spacing w:val="-1"/>
                <w:sz w:val="22"/>
              </w:rPr>
              <w:t>o</w:t>
            </w:r>
            <w:r w:rsidRPr="00E341D1">
              <w:rPr>
                <w:rFonts w:asciiTheme="majorHAnsi" w:hAnsiTheme="majorHAnsi" w:cs="Arial"/>
                <w:spacing w:val="2"/>
                <w:sz w:val="22"/>
              </w:rPr>
              <w:t>n</w:t>
            </w:r>
            <w:r w:rsidRPr="00E341D1">
              <w:rPr>
                <w:rFonts w:asciiTheme="majorHAnsi" w:hAnsiTheme="majorHAnsi" w:cs="Arial"/>
                <w:sz w:val="22"/>
              </w:rPr>
              <w:t xml:space="preserve">er </w:t>
            </w:r>
            <w:r w:rsidRPr="00E341D1">
              <w:rPr>
                <w:rFonts w:asciiTheme="majorHAnsi" w:hAnsiTheme="majorHAnsi" w:cs="Arial"/>
                <w:spacing w:val="5"/>
                <w:sz w:val="22"/>
              </w:rPr>
              <w:t>adecuadamente</w:t>
            </w:r>
            <w:r w:rsidRPr="00E341D1">
              <w:rPr>
                <w:rFonts w:asciiTheme="majorHAnsi" w:hAnsiTheme="majorHAnsi" w:cs="Arial"/>
                <w:sz w:val="22"/>
              </w:rPr>
              <w:t xml:space="preserve"> l</w:t>
            </w:r>
            <w:r w:rsidRPr="00E341D1">
              <w:rPr>
                <w:rFonts w:asciiTheme="majorHAnsi" w:hAnsiTheme="majorHAnsi" w:cs="Arial"/>
                <w:spacing w:val="12"/>
                <w:sz w:val="22"/>
              </w:rPr>
              <w:t xml:space="preserve">os </w:t>
            </w:r>
            <w:r w:rsidRPr="00E341D1">
              <w:rPr>
                <w:rFonts w:asciiTheme="majorHAnsi" w:hAnsiTheme="majorHAnsi" w:cs="Arial"/>
                <w:spacing w:val="1"/>
                <w:sz w:val="22"/>
              </w:rPr>
              <w:t>r</w:t>
            </w:r>
            <w:r w:rsidRPr="00E341D1">
              <w:rPr>
                <w:rFonts w:asciiTheme="majorHAnsi" w:hAnsiTheme="majorHAnsi" w:cs="Arial"/>
                <w:sz w:val="22"/>
              </w:rPr>
              <w:t>e</w:t>
            </w:r>
            <w:r w:rsidRPr="00E341D1">
              <w:rPr>
                <w:rFonts w:asciiTheme="majorHAnsi" w:hAnsiTheme="majorHAnsi" w:cs="Arial"/>
                <w:spacing w:val="1"/>
                <w:sz w:val="22"/>
              </w:rPr>
              <w:t>s</w:t>
            </w:r>
            <w:r w:rsidRPr="00E341D1">
              <w:rPr>
                <w:rFonts w:asciiTheme="majorHAnsi" w:hAnsiTheme="majorHAnsi" w:cs="Arial"/>
                <w:spacing w:val="-1"/>
                <w:sz w:val="22"/>
              </w:rPr>
              <w:t>i</w:t>
            </w:r>
            <w:r w:rsidRPr="00E341D1">
              <w:rPr>
                <w:rFonts w:asciiTheme="majorHAnsi" w:hAnsiTheme="majorHAnsi" w:cs="Arial"/>
                <w:sz w:val="22"/>
              </w:rPr>
              <w:t>d</w:t>
            </w:r>
            <w:r w:rsidRPr="00E341D1">
              <w:rPr>
                <w:rFonts w:asciiTheme="majorHAnsi" w:hAnsiTheme="majorHAnsi" w:cs="Arial"/>
                <w:spacing w:val="-1"/>
                <w:sz w:val="22"/>
              </w:rPr>
              <w:t>u</w:t>
            </w:r>
            <w:r w:rsidRPr="00E341D1">
              <w:rPr>
                <w:rFonts w:asciiTheme="majorHAnsi" w:hAnsiTheme="majorHAnsi" w:cs="Arial"/>
                <w:sz w:val="22"/>
              </w:rPr>
              <w:t>os g</w:t>
            </w:r>
            <w:r w:rsidRPr="00E341D1">
              <w:rPr>
                <w:rFonts w:asciiTheme="majorHAnsi" w:hAnsiTheme="majorHAnsi" w:cs="Arial"/>
                <w:spacing w:val="-1"/>
                <w:sz w:val="22"/>
              </w:rPr>
              <w:t>e</w:t>
            </w:r>
            <w:r w:rsidRPr="00E341D1">
              <w:rPr>
                <w:rFonts w:asciiTheme="majorHAnsi" w:hAnsiTheme="majorHAnsi" w:cs="Arial"/>
                <w:spacing w:val="2"/>
                <w:sz w:val="22"/>
              </w:rPr>
              <w:t>n</w:t>
            </w:r>
            <w:r w:rsidRPr="00E341D1">
              <w:rPr>
                <w:rFonts w:asciiTheme="majorHAnsi" w:hAnsiTheme="majorHAnsi" w:cs="Arial"/>
                <w:sz w:val="22"/>
              </w:rPr>
              <w:t>erados de a</w:t>
            </w:r>
            <w:r w:rsidRPr="00E341D1">
              <w:rPr>
                <w:rFonts w:asciiTheme="majorHAnsi" w:hAnsiTheme="majorHAnsi" w:cs="Arial"/>
                <w:spacing w:val="1"/>
                <w:sz w:val="22"/>
              </w:rPr>
              <w:t>c</w:t>
            </w:r>
            <w:r w:rsidRPr="00E341D1">
              <w:rPr>
                <w:rFonts w:asciiTheme="majorHAnsi" w:hAnsiTheme="majorHAnsi" w:cs="Arial"/>
                <w:sz w:val="22"/>
              </w:rPr>
              <w:t>u</w:t>
            </w:r>
            <w:r w:rsidRPr="00E341D1">
              <w:rPr>
                <w:rFonts w:asciiTheme="majorHAnsi" w:hAnsiTheme="majorHAnsi" w:cs="Arial"/>
                <w:spacing w:val="-1"/>
                <w:sz w:val="22"/>
              </w:rPr>
              <w:t>e</w:t>
            </w:r>
            <w:r w:rsidRPr="00E341D1">
              <w:rPr>
                <w:rFonts w:asciiTheme="majorHAnsi" w:hAnsiTheme="majorHAnsi" w:cs="Arial"/>
                <w:spacing w:val="1"/>
                <w:sz w:val="22"/>
              </w:rPr>
              <w:t>r</w:t>
            </w:r>
            <w:r w:rsidRPr="00E341D1">
              <w:rPr>
                <w:rFonts w:asciiTheme="majorHAnsi" w:hAnsiTheme="majorHAnsi" w:cs="Arial"/>
                <w:sz w:val="22"/>
              </w:rPr>
              <w:t xml:space="preserve">do a </w:t>
            </w:r>
            <w:r w:rsidRPr="00E341D1">
              <w:rPr>
                <w:rFonts w:asciiTheme="majorHAnsi" w:hAnsiTheme="majorHAnsi" w:cs="Arial"/>
                <w:spacing w:val="1"/>
                <w:sz w:val="22"/>
              </w:rPr>
              <w:t>s</w:t>
            </w:r>
            <w:r w:rsidRPr="00E341D1">
              <w:rPr>
                <w:rFonts w:asciiTheme="majorHAnsi" w:hAnsiTheme="majorHAnsi" w:cs="Arial"/>
                <w:sz w:val="22"/>
              </w:rPr>
              <w:t xml:space="preserve">us </w:t>
            </w:r>
            <w:r w:rsidRPr="00E341D1">
              <w:rPr>
                <w:rFonts w:asciiTheme="majorHAnsi" w:hAnsiTheme="majorHAnsi" w:cs="Arial"/>
                <w:spacing w:val="1"/>
                <w:sz w:val="22"/>
              </w:rPr>
              <w:t>c</w:t>
            </w:r>
            <w:r w:rsidRPr="00E341D1">
              <w:rPr>
                <w:rFonts w:asciiTheme="majorHAnsi" w:hAnsiTheme="majorHAnsi" w:cs="Arial"/>
                <w:sz w:val="22"/>
              </w:rPr>
              <w:t>ara</w:t>
            </w:r>
            <w:r w:rsidRPr="00E341D1">
              <w:rPr>
                <w:rFonts w:asciiTheme="majorHAnsi" w:hAnsiTheme="majorHAnsi" w:cs="Arial"/>
                <w:spacing w:val="1"/>
                <w:sz w:val="22"/>
              </w:rPr>
              <w:t>c</w:t>
            </w:r>
            <w:r w:rsidRPr="00E341D1">
              <w:rPr>
                <w:rFonts w:asciiTheme="majorHAnsi" w:hAnsiTheme="majorHAnsi" w:cs="Arial"/>
                <w:sz w:val="22"/>
              </w:rPr>
              <w:t>terí</w:t>
            </w:r>
            <w:r w:rsidRPr="00E341D1">
              <w:rPr>
                <w:rFonts w:asciiTheme="majorHAnsi" w:hAnsiTheme="majorHAnsi" w:cs="Arial"/>
                <w:spacing w:val="1"/>
                <w:sz w:val="22"/>
              </w:rPr>
              <w:t>s</w:t>
            </w:r>
            <w:r w:rsidRPr="00E341D1">
              <w:rPr>
                <w:rFonts w:asciiTheme="majorHAnsi" w:hAnsiTheme="majorHAnsi" w:cs="Arial"/>
                <w:sz w:val="22"/>
              </w:rPr>
              <w:t>t</w:t>
            </w:r>
            <w:r w:rsidRPr="00E341D1">
              <w:rPr>
                <w:rFonts w:asciiTheme="majorHAnsi" w:hAnsiTheme="majorHAnsi" w:cs="Arial"/>
                <w:spacing w:val="-1"/>
                <w:sz w:val="22"/>
              </w:rPr>
              <w:t>i</w:t>
            </w:r>
            <w:r w:rsidRPr="00E341D1">
              <w:rPr>
                <w:rFonts w:asciiTheme="majorHAnsi" w:hAnsiTheme="majorHAnsi" w:cs="Arial"/>
                <w:spacing w:val="1"/>
                <w:sz w:val="22"/>
              </w:rPr>
              <w:t>c</w:t>
            </w:r>
            <w:r w:rsidRPr="00E341D1">
              <w:rPr>
                <w:rFonts w:asciiTheme="majorHAnsi" w:hAnsiTheme="majorHAnsi" w:cs="Arial"/>
                <w:sz w:val="22"/>
              </w:rPr>
              <w:t>a</w:t>
            </w:r>
            <w:r w:rsidRPr="00E341D1">
              <w:rPr>
                <w:rFonts w:asciiTheme="majorHAnsi" w:hAnsiTheme="majorHAnsi" w:cs="Arial"/>
                <w:spacing w:val="1"/>
                <w:sz w:val="22"/>
              </w:rPr>
              <w:t>s</w:t>
            </w:r>
            <w:r w:rsidRPr="00E341D1">
              <w:rPr>
                <w:rFonts w:asciiTheme="majorHAnsi" w:hAnsiTheme="majorHAnsi" w:cs="Arial"/>
                <w:sz w:val="22"/>
              </w:rPr>
              <w:t xml:space="preserve">. </w:t>
            </w:r>
          </w:p>
          <w:p w14:paraId="13F5851D" w14:textId="77777777" w:rsidR="00400623" w:rsidRPr="00E341D1" w:rsidRDefault="00400623" w:rsidP="0027094C">
            <w:pPr>
              <w:pStyle w:val="tablavieta"/>
              <w:spacing w:line="240" w:lineRule="auto"/>
              <w:ind w:left="289" w:hanging="357"/>
              <w:rPr>
                <w:rFonts w:asciiTheme="majorHAnsi" w:hAnsiTheme="majorHAnsi" w:cs="Arial"/>
                <w:sz w:val="22"/>
              </w:rPr>
            </w:pPr>
            <w:r w:rsidRPr="00E341D1">
              <w:rPr>
                <w:rFonts w:asciiTheme="majorHAnsi" w:hAnsiTheme="majorHAnsi" w:cs="Arial"/>
                <w:sz w:val="22"/>
              </w:rPr>
              <w:t>C</w:t>
            </w:r>
            <w:r w:rsidRPr="00E341D1">
              <w:rPr>
                <w:rFonts w:asciiTheme="majorHAnsi" w:hAnsiTheme="majorHAnsi" w:cs="Arial"/>
                <w:spacing w:val="-1"/>
                <w:sz w:val="22"/>
              </w:rPr>
              <w:t>o</w:t>
            </w:r>
            <w:r w:rsidRPr="00E341D1">
              <w:rPr>
                <w:rFonts w:asciiTheme="majorHAnsi" w:hAnsiTheme="majorHAnsi" w:cs="Arial"/>
                <w:sz w:val="22"/>
              </w:rPr>
              <w:t>n</w:t>
            </w:r>
            <w:r w:rsidRPr="00E341D1">
              <w:rPr>
                <w:rFonts w:asciiTheme="majorHAnsi" w:hAnsiTheme="majorHAnsi" w:cs="Arial"/>
                <w:spacing w:val="2"/>
                <w:sz w:val="22"/>
              </w:rPr>
              <w:t>s</w:t>
            </w:r>
            <w:r w:rsidRPr="00E341D1">
              <w:rPr>
                <w:rFonts w:asciiTheme="majorHAnsi" w:hAnsiTheme="majorHAnsi" w:cs="Arial"/>
                <w:sz w:val="22"/>
              </w:rPr>
              <w:t>e</w:t>
            </w:r>
            <w:r w:rsidRPr="00E341D1">
              <w:rPr>
                <w:rFonts w:asciiTheme="majorHAnsi" w:hAnsiTheme="majorHAnsi" w:cs="Arial"/>
                <w:spacing w:val="-1"/>
                <w:sz w:val="22"/>
              </w:rPr>
              <w:t>r</w:t>
            </w:r>
            <w:r w:rsidRPr="00E341D1">
              <w:rPr>
                <w:rFonts w:asciiTheme="majorHAnsi" w:hAnsiTheme="majorHAnsi" w:cs="Arial"/>
                <w:sz w:val="22"/>
              </w:rPr>
              <w:t xml:space="preserve">var </w:t>
            </w:r>
            <w:r w:rsidRPr="00E341D1">
              <w:rPr>
                <w:rFonts w:asciiTheme="majorHAnsi" w:hAnsiTheme="majorHAnsi" w:cs="Arial"/>
                <w:spacing w:val="-1"/>
                <w:sz w:val="22"/>
              </w:rPr>
              <w:t>l</w:t>
            </w:r>
            <w:r w:rsidRPr="00E341D1">
              <w:rPr>
                <w:rFonts w:asciiTheme="majorHAnsi" w:hAnsiTheme="majorHAnsi" w:cs="Arial"/>
                <w:sz w:val="22"/>
              </w:rPr>
              <w:t>as áreas de d</w:t>
            </w:r>
            <w:r w:rsidRPr="00E341D1">
              <w:rPr>
                <w:rFonts w:asciiTheme="majorHAnsi" w:hAnsiTheme="majorHAnsi" w:cs="Arial"/>
                <w:spacing w:val="-1"/>
                <w:sz w:val="22"/>
              </w:rPr>
              <w:t>i</w:t>
            </w:r>
            <w:r w:rsidRPr="00E341D1">
              <w:rPr>
                <w:rFonts w:asciiTheme="majorHAnsi" w:hAnsiTheme="majorHAnsi" w:cs="Arial"/>
                <w:spacing w:val="1"/>
                <w:sz w:val="22"/>
              </w:rPr>
              <w:t>s</w:t>
            </w:r>
            <w:r w:rsidRPr="00E341D1">
              <w:rPr>
                <w:rFonts w:asciiTheme="majorHAnsi" w:hAnsiTheme="majorHAnsi" w:cs="Arial"/>
                <w:spacing w:val="2"/>
                <w:sz w:val="22"/>
              </w:rPr>
              <w:t>p</w:t>
            </w:r>
            <w:r w:rsidRPr="00E341D1">
              <w:rPr>
                <w:rFonts w:asciiTheme="majorHAnsi" w:hAnsiTheme="majorHAnsi" w:cs="Arial"/>
                <w:sz w:val="22"/>
              </w:rPr>
              <w:t>o</w:t>
            </w:r>
            <w:r w:rsidRPr="00E341D1">
              <w:rPr>
                <w:rFonts w:asciiTheme="majorHAnsi" w:hAnsiTheme="majorHAnsi" w:cs="Arial"/>
                <w:spacing w:val="1"/>
                <w:sz w:val="22"/>
              </w:rPr>
              <w:t>s</w:t>
            </w:r>
            <w:r w:rsidRPr="00E341D1">
              <w:rPr>
                <w:rFonts w:asciiTheme="majorHAnsi" w:hAnsiTheme="majorHAnsi" w:cs="Arial"/>
                <w:spacing w:val="-1"/>
                <w:sz w:val="22"/>
              </w:rPr>
              <w:t>i</w:t>
            </w:r>
            <w:r w:rsidRPr="00E341D1">
              <w:rPr>
                <w:rFonts w:asciiTheme="majorHAnsi" w:hAnsiTheme="majorHAnsi" w:cs="Arial"/>
                <w:spacing w:val="1"/>
                <w:sz w:val="22"/>
              </w:rPr>
              <w:t>ci</w:t>
            </w:r>
            <w:r w:rsidRPr="00E341D1">
              <w:rPr>
                <w:rFonts w:asciiTheme="majorHAnsi" w:hAnsiTheme="majorHAnsi" w:cs="Arial"/>
                <w:sz w:val="22"/>
              </w:rPr>
              <w:t>ón te</w:t>
            </w:r>
            <w:r w:rsidRPr="00E341D1">
              <w:rPr>
                <w:rFonts w:asciiTheme="majorHAnsi" w:hAnsiTheme="majorHAnsi" w:cs="Arial"/>
                <w:spacing w:val="4"/>
                <w:sz w:val="22"/>
              </w:rPr>
              <w:t>m</w:t>
            </w:r>
            <w:r w:rsidRPr="00E341D1">
              <w:rPr>
                <w:rFonts w:asciiTheme="majorHAnsi" w:hAnsiTheme="majorHAnsi" w:cs="Arial"/>
                <w:sz w:val="22"/>
              </w:rPr>
              <w:t>p</w:t>
            </w:r>
            <w:r w:rsidRPr="00E341D1">
              <w:rPr>
                <w:rFonts w:asciiTheme="majorHAnsi" w:hAnsiTheme="majorHAnsi" w:cs="Arial"/>
                <w:spacing w:val="-1"/>
                <w:sz w:val="22"/>
              </w:rPr>
              <w:t>o</w:t>
            </w:r>
            <w:r w:rsidRPr="00E341D1">
              <w:rPr>
                <w:rFonts w:asciiTheme="majorHAnsi" w:hAnsiTheme="majorHAnsi" w:cs="Arial"/>
                <w:spacing w:val="1"/>
                <w:sz w:val="22"/>
              </w:rPr>
              <w:t>r</w:t>
            </w:r>
            <w:r w:rsidRPr="00E341D1">
              <w:rPr>
                <w:rFonts w:asciiTheme="majorHAnsi" w:hAnsiTheme="majorHAnsi" w:cs="Arial"/>
                <w:sz w:val="22"/>
              </w:rPr>
              <w:t>al de re</w:t>
            </w:r>
            <w:r w:rsidRPr="00E341D1">
              <w:rPr>
                <w:rFonts w:asciiTheme="majorHAnsi" w:hAnsiTheme="majorHAnsi" w:cs="Arial"/>
                <w:spacing w:val="3"/>
                <w:sz w:val="22"/>
              </w:rPr>
              <w:t>s</w:t>
            </w:r>
            <w:r w:rsidRPr="00E341D1">
              <w:rPr>
                <w:rFonts w:asciiTheme="majorHAnsi" w:hAnsiTheme="majorHAnsi" w:cs="Arial"/>
                <w:spacing w:val="-1"/>
                <w:sz w:val="22"/>
              </w:rPr>
              <w:t>i</w:t>
            </w:r>
            <w:r w:rsidRPr="00E341D1">
              <w:rPr>
                <w:rFonts w:asciiTheme="majorHAnsi" w:hAnsiTheme="majorHAnsi" w:cs="Arial"/>
                <w:sz w:val="22"/>
              </w:rPr>
              <w:t>d</w:t>
            </w:r>
            <w:r w:rsidRPr="00E341D1">
              <w:rPr>
                <w:rFonts w:asciiTheme="majorHAnsi" w:hAnsiTheme="majorHAnsi" w:cs="Arial"/>
                <w:spacing w:val="1"/>
                <w:sz w:val="22"/>
              </w:rPr>
              <w:t>u</w:t>
            </w:r>
            <w:r w:rsidRPr="00E341D1">
              <w:rPr>
                <w:rFonts w:asciiTheme="majorHAnsi" w:hAnsiTheme="majorHAnsi" w:cs="Arial"/>
                <w:sz w:val="22"/>
              </w:rPr>
              <w:t xml:space="preserve">os en </w:t>
            </w:r>
            <w:r w:rsidRPr="00E341D1">
              <w:rPr>
                <w:rFonts w:asciiTheme="majorHAnsi" w:hAnsiTheme="majorHAnsi" w:cs="Arial"/>
                <w:spacing w:val="1"/>
                <w:sz w:val="22"/>
              </w:rPr>
              <w:t>c</w:t>
            </w:r>
            <w:r w:rsidRPr="00E341D1">
              <w:rPr>
                <w:rFonts w:asciiTheme="majorHAnsi" w:hAnsiTheme="majorHAnsi" w:cs="Arial"/>
                <w:spacing w:val="2"/>
                <w:sz w:val="22"/>
              </w:rPr>
              <w:t>o</w:t>
            </w:r>
            <w:r w:rsidRPr="00E341D1">
              <w:rPr>
                <w:rFonts w:asciiTheme="majorHAnsi" w:hAnsiTheme="majorHAnsi" w:cs="Arial"/>
                <w:sz w:val="22"/>
              </w:rPr>
              <w:t>n</w:t>
            </w:r>
            <w:r w:rsidRPr="00E341D1">
              <w:rPr>
                <w:rFonts w:asciiTheme="majorHAnsi" w:hAnsiTheme="majorHAnsi" w:cs="Arial"/>
                <w:spacing w:val="-1"/>
                <w:sz w:val="22"/>
              </w:rPr>
              <w:t>di</w:t>
            </w:r>
            <w:r w:rsidRPr="00E341D1">
              <w:rPr>
                <w:rFonts w:asciiTheme="majorHAnsi" w:hAnsiTheme="majorHAnsi" w:cs="Arial"/>
                <w:spacing w:val="1"/>
                <w:sz w:val="22"/>
              </w:rPr>
              <w:t>ci</w:t>
            </w:r>
            <w:r w:rsidRPr="00E341D1">
              <w:rPr>
                <w:rFonts w:asciiTheme="majorHAnsi" w:hAnsiTheme="majorHAnsi" w:cs="Arial"/>
                <w:sz w:val="22"/>
              </w:rPr>
              <w:t>o</w:t>
            </w:r>
            <w:r w:rsidRPr="00E341D1">
              <w:rPr>
                <w:rFonts w:asciiTheme="majorHAnsi" w:hAnsiTheme="majorHAnsi" w:cs="Arial"/>
                <w:spacing w:val="-1"/>
                <w:sz w:val="22"/>
              </w:rPr>
              <w:t>n</w:t>
            </w:r>
            <w:r w:rsidRPr="00E341D1">
              <w:rPr>
                <w:rFonts w:asciiTheme="majorHAnsi" w:hAnsiTheme="majorHAnsi" w:cs="Arial"/>
                <w:sz w:val="22"/>
              </w:rPr>
              <w:t>es ó</w:t>
            </w:r>
            <w:r w:rsidRPr="00E341D1">
              <w:rPr>
                <w:rFonts w:asciiTheme="majorHAnsi" w:hAnsiTheme="majorHAnsi" w:cs="Arial"/>
                <w:spacing w:val="-1"/>
                <w:sz w:val="22"/>
              </w:rPr>
              <w:t>p</w:t>
            </w:r>
            <w:r w:rsidRPr="00E341D1">
              <w:rPr>
                <w:rFonts w:asciiTheme="majorHAnsi" w:hAnsiTheme="majorHAnsi" w:cs="Arial"/>
                <w:spacing w:val="2"/>
                <w:sz w:val="22"/>
              </w:rPr>
              <w:t>t</w:t>
            </w:r>
            <w:r w:rsidRPr="00E341D1">
              <w:rPr>
                <w:rFonts w:asciiTheme="majorHAnsi" w:hAnsiTheme="majorHAnsi" w:cs="Arial"/>
                <w:spacing w:val="-1"/>
                <w:sz w:val="22"/>
              </w:rPr>
              <w:t>i</w:t>
            </w:r>
            <w:r w:rsidRPr="00E341D1">
              <w:rPr>
                <w:rFonts w:asciiTheme="majorHAnsi" w:hAnsiTheme="majorHAnsi" w:cs="Arial"/>
                <w:spacing w:val="4"/>
                <w:sz w:val="22"/>
              </w:rPr>
              <w:t>m</w:t>
            </w:r>
            <w:r w:rsidRPr="00E341D1">
              <w:rPr>
                <w:rFonts w:asciiTheme="majorHAnsi" w:hAnsiTheme="majorHAnsi" w:cs="Arial"/>
                <w:sz w:val="22"/>
              </w:rPr>
              <w:t>a</w:t>
            </w:r>
            <w:r w:rsidRPr="00E341D1">
              <w:rPr>
                <w:rFonts w:asciiTheme="majorHAnsi" w:hAnsiTheme="majorHAnsi" w:cs="Arial"/>
                <w:spacing w:val="1"/>
                <w:sz w:val="22"/>
              </w:rPr>
              <w:t>s</w:t>
            </w:r>
            <w:r w:rsidRPr="00E341D1">
              <w:rPr>
                <w:rFonts w:asciiTheme="majorHAnsi" w:hAnsiTheme="majorHAnsi" w:cs="Arial"/>
                <w:sz w:val="22"/>
              </w:rPr>
              <w:t>.</w:t>
            </w:r>
          </w:p>
          <w:p w14:paraId="413B9A01" w14:textId="4D006FBE" w:rsidR="00400623" w:rsidRPr="00E341D1" w:rsidRDefault="00400623" w:rsidP="009F441D">
            <w:pPr>
              <w:pStyle w:val="tablavieta"/>
              <w:rPr>
                <w:rFonts w:asciiTheme="majorHAnsi" w:hAnsiTheme="majorHAnsi" w:cs="Arial"/>
                <w:sz w:val="22"/>
              </w:rPr>
            </w:pPr>
            <w:r w:rsidRPr="00E341D1">
              <w:rPr>
                <w:rFonts w:asciiTheme="majorHAnsi" w:hAnsiTheme="majorHAnsi" w:cs="Arial"/>
                <w:spacing w:val="-1"/>
                <w:sz w:val="22"/>
              </w:rPr>
              <w:t>E</w:t>
            </w:r>
            <w:r w:rsidRPr="00E341D1">
              <w:rPr>
                <w:rFonts w:asciiTheme="majorHAnsi" w:hAnsiTheme="majorHAnsi" w:cs="Arial"/>
                <w:sz w:val="22"/>
              </w:rPr>
              <w:t>ntr</w:t>
            </w:r>
            <w:r w:rsidRPr="00E341D1">
              <w:rPr>
                <w:rFonts w:asciiTheme="majorHAnsi" w:hAnsiTheme="majorHAnsi" w:cs="Arial"/>
                <w:spacing w:val="2"/>
                <w:sz w:val="22"/>
              </w:rPr>
              <w:t>e</w:t>
            </w:r>
            <w:r w:rsidRPr="00E341D1">
              <w:rPr>
                <w:rFonts w:asciiTheme="majorHAnsi" w:hAnsiTheme="majorHAnsi" w:cs="Arial"/>
                <w:sz w:val="22"/>
              </w:rPr>
              <w:t>g</w:t>
            </w:r>
            <w:r w:rsidRPr="00E341D1">
              <w:rPr>
                <w:rFonts w:asciiTheme="majorHAnsi" w:hAnsiTheme="majorHAnsi" w:cs="Arial"/>
                <w:spacing w:val="-1"/>
                <w:sz w:val="22"/>
              </w:rPr>
              <w:t>a</w:t>
            </w:r>
            <w:r w:rsidRPr="00E341D1">
              <w:rPr>
                <w:rFonts w:asciiTheme="majorHAnsi" w:hAnsiTheme="majorHAnsi" w:cs="Arial"/>
                <w:sz w:val="22"/>
              </w:rPr>
              <w:t>r el 1</w:t>
            </w:r>
            <w:r w:rsidRPr="00E341D1">
              <w:rPr>
                <w:rFonts w:asciiTheme="majorHAnsi" w:hAnsiTheme="majorHAnsi" w:cs="Arial"/>
                <w:spacing w:val="-1"/>
                <w:sz w:val="22"/>
              </w:rPr>
              <w:t>0</w:t>
            </w:r>
            <w:r w:rsidRPr="00E341D1">
              <w:rPr>
                <w:rFonts w:asciiTheme="majorHAnsi" w:hAnsiTheme="majorHAnsi" w:cs="Arial"/>
                <w:sz w:val="22"/>
              </w:rPr>
              <w:t xml:space="preserve">0% de </w:t>
            </w:r>
            <w:r w:rsidRPr="00E341D1">
              <w:rPr>
                <w:rFonts w:asciiTheme="majorHAnsi" w:hAnsiTheme="majorHAnsi" w:cs="Arial"/>
                <w:spacing w:val="1"/>
                <w:sz w:val="22"/>
              </w:rPr>
              <w:t>l</w:t>
            </w:r>
            <w:r w:rsidRPr="00E341D1">
              <w:rPr>
                <w:rFonts w:asciiTheme="majorHAnsi" w:hAnsiTheme="majorHAnsi" w:cs="Arial"/>
                <w:sz w:val="22"/>
              </w:rPr>
              <w:t xml:space="preserve">os </w:t>
            </w:r>
            <w:r w:rsidRPr="00E341D1">
              <w:rPr>
                <w:rFonts w:asciiTheme="majorHAnsi" w:hAnsiTheme="majorHAnsi" w:cs="Arial"/>
                <w:spacing w:val="1"/>
                <w:sz w:val="22"/>
              </w:rPr>
              <w:t>r</w:t>
            </w:r>
            <w:r w:rsidRPr="00E341D1">
              <w:rPr>
                <w:rFonts w:asciiTheme="majorHAnsi" w:hAnsiTheme="majorHAnsi" w:cs="Arial"/>
                <w:sz w:val="22"/>
              </w:rPr>
              <w:t>e</w:t>
            </w:r>
            <w:r w:rsidRPr="00E341D1">
              <w:rPr>
                <w:rFonts w:asciiTheme="majorHAnsi" w:hAnsiTheme="majorHAnsi" w:cs="Arial"/>
                <w:spacing w:val="1"/>
                <w:sz w:val="22"/>
              </w:rPr>
              <w:t>s</w:t>
            </w:r>
            <w:r w:rsidRPr="00E341D1">
              <w:rPr>
                <w:rFonts w:asciiTheme="majorHAnsi" w:hAnsiTheme="majorHAnsi" w:cs="Arial"/>
                <w:spacing w:val="-1"/>
                <w:sz w:val="22"/>
              </w:rPr>
              <w:t>i</w:t>
            </w:r>
            <w:r w:rsidRPr="00E341D1">
              <w:rPr>
                <w:rFonts w:asciiTheme="majorHAnsi" w:hAnsiTheme="majorHAnsi" w:cs="Arial"/>
                <w:sz w:val="22"/>
              </w:rPr>
              <w:t>d</w:t>
            </w:r>
            <w:r w:rsidRPr="00E341D1">
              <w:rPr>
                <w:rFonts w:asciiTheme="majorHAnsi" w:hAnsiTheme="majorHAnsi" w:cs="Arial"/>
                <w:spacing w:val="-1"/>
                <w:sz w:val="22"/>
              </w:rPr>
              <w:t>u</w:t>
            </w:r>
            <w:r w:rsidRPr="00E341D1">
              <w:rPr>
                <w:rFonts w:asciiTheme="majorHAnsi" w:hAnsiTheme="majorHAnsi" w:cs="Arial"/>
                <w:sz w:val="22"/>
              </w:rPr>
              <w:t xml:space="preserve">os a </w:t>
            </w:r>
            <w:r w:rsidRPr="00E341D1">
              <w:rPr>
                <w:rFonts w:asciiTheme="majorHAnsi" w:hAnsiTheme="majorHAnsi" w:cs="Arial"/>
                <w:spacing w:val="2"/>
                <w:sz w:val="22"/>
              </w:rPr>
              <w:t>t</w:t>
            </w:r>
            <w:r w:rsidRPr="00E341D1">
              <w:rPr>
                <w:rFonts w:asciiTheme="majorHAnsi" w:hAnsiTheme="majorHAnsi" w:cs="Arial"/>
                <w:sz w:val="22"/>
              </w:rPr>
              <w:t>er</w:t>
            </w:r>
            <w:r w:rsidRPr="00E341D1">
              <w:rPr>
                <w:rFonts w:asciiTheme="majorHAnsi" w:hAnsiTheme="majorHAnsi" w:cs="Arial"/>
                <w:spacing w:val="2"/>
                <w:sz w:val="22"/>
              </w:rPr>
              <w:t>c</w:t>
            </w:r>
            <w:r w:rsidRPr="00E341D1">
              <w:rPr>
                <w:rFonts w:asciiTheme="majorHAnsi" w:hAnsiTheme="majorHAnsi" w:cs="Arial"/>
                <w:sz w:val="22"/>
              </w:rPr>
              <w:t>eros p</w:t>
            </w:r>
            <w:r w:rsidRPr="00E341D1">
              <w:rPr>
                <w:rFonts w:asciiTheme="majorHAnsi" w:hAnsiTheme="majorHAnsi" w:cs="Arial"/>
                <w:spacing w:val="-1"/>
                <w:sz w:val="22"/>
              </w:rPr>
              <w:t>a</w:t>
            </w:r>
            <w:r w:rsidRPr="00E341D1">
              <w:rPr>
                <w:rFonts w:asciiTheme="majorHAnsi" w:hAnsiTheme="majorHAnsi" w:cs="Arial"/>
                <w:spacing w:val="1"/>
                <w:sz w:val="22"/>
              </w:rPr>
              <w:t>r</w:t>
            </w:r>
            <w:r w:rsidRPr="00E341D1">
              <w:rPr>
                <w:rFonts w:asciiTheme="majorHAnsi" w:hAnsiTheme="majorHAnsi" w:cs="Arial"/>
                <w:sz w:val="22"/>
              </w:rPr>
              <w:t xml:space="preserve">a </w:t>
            </w:r>
            <w:r w:rsidRPr="00E341D1">
              <w:rPr>
                <w:rFonts w:asciiTheme="majorHAnsi" w:hAnsiTheme="majorHAnsi" w:cs="Arial"/>
                <w:spacing w:val="1"/>
                <w:sz w:val="22"/>
              </w:rPr>
              <w:t>l</w:t>
            </w:r>
            <w:r w:rsidRPr="00E341D1">
              <w:rPr>
                <w:rFonts w:asciiTheme="majorHAnsi" w:hAnsiTheme="majorHAnsi" w:cs="Arial"/>
                <w:sz w:val="22"/>
              </w:rPr>
              <w:t xml:space="preserve">a </w:t>
            </w:r>
            <w:r w:rsidRPr="00E341D1">
              <w:rPr>
                <w:rFonts w:asciiTheme="majorHAnsi" w:hAnsiTheme="majorHAnsi" w:cs="Arial"/>
                <w:spacing w:val="2"/>
                <w:sz w:val="22"/>
              </w:rPr>
              <w:t>d</w:t>
            </w:r>
            <w:r w:rsidRPr="00E341D1">
              <w:rPr>
                <w:rFonts w:asciiTheme="majorHAnsi" w:hAnsiTheme="majorHAnsi" w:cs="Arial"/>
                <w:spacing w:val="-1"/>
                <w:sz w:val="22"/>
              </w:rPr>
              <w:t>i</w:t>
            </w:r>
            <w:r w:rsidRPr="00E341D1">
              <w:rPr>
                <w:rFonts w:asciiTheme="majorHAnsi" w:hAnsiTheme="majorHAnsi" w:cs="Arial"/>
                <w:spacing w:val="1"/>
                <w:sz w:val="22"/>
              </w:rPr>
              <w:t>s</w:t>
            </w:r>
            <w:r w:rsidRPr="00E341D1">
              <w:rPr>
                <w:rFonts w:asciiTheme="majorHAnsi" w:hAnsiTheme="majorHAnsi" w:cs="Arial"/>
                <w:sz w:val="22"/>
              </w:rPr>
              <w:t>p</w:t>
            </w:r>
            <w:r w:rsidRPr="00E341D1">
              <w:rPr>
                <w:rFonts w:asciiTheme="majorHAnsi" w:hAnsiTheme="majorHAnsi" w:cs="Arial"/>
                <w:spacing w:val="-1"/>
                <w:sz w:val="22"/>
              </w:rPr>
              <w:t>o</w:t>
            </w:r>
            <w:r w:rsidRPr="00E341D1">
              <w:rPr>
                <w:rFonts w:asciiTheme="majorHAnsi" w:hAnsiTheme="majorHAnsi" w:cs="Arial"/>
                <w:spacing w:val="1"/>
                <w:sz w:val="22"/>
              </w:rPr>
              <w:t>s</w:t>
            </w:r>
            <w:r w:rsidRPr="00E341D1">
              <w:rPr>
                <w:rFonts w:asciiTheme="majorHAnsi" w:hAnsiTheme="majorHAnsi" w:cs="Arial"/>
                <w:spacing w:val="-1"/>
                <w:sz w:val="22"/>
              </w:rPr>
              <w:t>i</w:t>
            </w:r>
            <w:r w:rsidRPr="00E341D1">
              <w:rPr>
                <w:rFonts w:asciiTheme="majorHAnsi" w:hAnsiTheme="majorHAnsi" w:cs="Arial"/>
                <w:spacing w:val="3"/>
                <w:sz w:val="22"/>
              </w:rPr>
              <w:t>c</w:t>
            </w:r>
            <w:r w:rsidRPr="00E341D1">
              <w:rPr>
                <w:rFonts w:asciiTheme="majorHAnsi" w:hAnsiTheme="majorHAnsi" w:cs="Arial"/>
                <w:spacing w:val="-1"/>
                <w:sz w:val="22"/>
              </w:rPr>
              <w:t>i</w:t>
            </w:r>
            <w:r w:rsidRPr="00E341D1">
              <w:rPr>
                <w:rFonts w:asciiTheme="majorHAnsi" w:hAnsiTheme="majorHAnsi" w:cs="Arial"/>
                <w:sz w:val="22"/>
              </w:rPr>
              <w:t xml:space="preserve">ón </w:t>
            </w:r>
            <w:r w:rsidRPr="00E341D1">
              <w:rPr>
                <w:rFonts w:asciiTheme="majorHAnsi" w:hAnsiTheme="majorHAnsi" w:cs="Arial"/>
                <w:spacing w:val="2"/>
                <w:sz w:val="22"/>
              </w:rPr>
              <w:t>f</w:t>
            </w:r>
            <w:r w:rsidRPr="00E341D1">
              <w:rPr>
                <w:rFonts w:asciiTheme="majorHAnsi" w:hAnsiTheme="majorHAnsi" w:cs="Arial"/>
                <w:spacing w:val="-1"/>
                <w:sz w:val="22"/>
              </w:rPr>
              <w:t>i</w:t>
            </w:r>
            <w:r w:rsidRPr="00E341D1">
              <w:rPr>
                <w:rFonts w:asciiTheme="majorHAnsi" w:hAnsiTheme="majorHAnsi" w:cs="Arial"/>
                <w:spacing w:val="2"/>
                <w:sz w:val="22"/>
              </w:rPr>
              <w:t>n</w:t>
            </w:r>
            <w:r w:rsidRPr="00E341D1">
              <w:rPr>
                <w:rFonts w:asciiTheme="majorHAnsi" w:hAnsiTheme="majorHAnsi" w:cs="Arial"/>
                <w:sz w:val="22"/>
              </w:rPr>
              <w:t>al</w:t>
            </w:r>
          </w:p>
        </w:tc>
      </w:tr>
      <w:tr w:rsidR="009F441D" w:rsidRPr="00E341D1" w14:paraId="3106B092" w14:textId="77777777" w:rsidTr="00400623">
        <w:trPr>
          <w:trHeight w:val="360"/>
          <w:jc w:val="center"/>
        </w:trPr>
        <w:tc>
          <w:tcPr>
            <w:tcW w:w="2590" w:type="pct"/>
            <w:gridSpan w:val="2"/>
            <w:shd w:val="clear" w:color="auto" w:fill="E0E0E0"/>
            <w:vAlign w:val="center"/>
          </w:tcPr>
          <w:p w14:paraId="792F1EDF"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IMPACTOS A LOS QUE RESPONDE</w:t>
            </w:r>
          </w:p>
        </w:tc>
        <w:tc>
          <w:tcPr>
            <w:tcW w:w="2410" w:type="pct"/>
            <w:gridSpan w:val="2"/>
            <w:shd w:val="clear" w:color="auto" w:fill="E0E0E0"/>
            <w:vAlign w:val="center"/>
          </w:tcPr>
          <w:p w14:paraId="1FC05842"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TIPO DE MEDIDA A EJECUTAR</w:t>
            </w:r>
          </w:p>
        </w:tc>
      </w:tr>
      <w:tr w:rsidR="00400623" w:rsidRPr="00E341D1" w14:paraId="47ED9F04" w14:textId="77777777" w:rsidTr="00400623">
        <w:trPr>
          <w:jc w:val="center"/>
        </w:trPr>
        <w:tc>
          <w:tcPr>
            <w:tcW w:w="2590" w:type="pct"/>
            <w:gridSpan w:val="2"/>
          </w:tcPr>
          <w:p w14:paraId="1971BEDC" w14:textId="77777777" w:rsidR="00400623" w:rsidRPr="00E341D1" w:rsidRDefault="00400623" w:rsidP="0027094C">
            <w:pPr>
              <w:pStyle w:val="tablavieta"/>
              <w:spacing w:line="240" w:lineRule="auto"/>
              <w:ind w:left="300" w:hanging="357"/>
              <w:rPr>
                <w:rFonts w:asciiTheme="majorHAnsi" w:hAnsiTheme="majorHAnsi"/>
                <w:sz w:val="22"/>
              </w:rPr>
            </w:pPr>
            <w:r w:rsidRPr="00E341D1">
              <w:rPr>
                <w:rFonts w:asciiTheme="majorHAnsi" w:hAnsiTheme="majorHAnsi"/>
                <w:sz w:val="22"/>
              </w:rPr>
              <w:t>Modificación paisajística</w:t>
            </w:r>
          </w:p>
          <w:p w14:paraId="3BB3B3A5" w14:textId="32C79669" w:rsidR="00400623" w:rsidRPr="00E341D1" w:rsidRDefault="00400623" w:rsidP="0027094C">
            <w:pPr>
              <w:pStyle w:val="tablavieta"/>
              <w:spacing w:line="240" w:lineRule="auto"/>
              <w:ind w:left="300" w:hanging="357"/>
              <w:rPr>
                <w:rFonts w:asciiTheme="majorHAnsi" w:hAnsiTheme="majorHAnsi"/>
                <w:sz w:val="22"/>
              </w:rPr>
            </w:pPr>
            <w:r w:rsidRPr="00E341D1">
              <w:rPr>
                <w:rFonts w:asciiTheme="majorHAnsi" w:hAnsiTheme="majorHAnsi"/>
                <w:sz w:val="22"/>
              </w:rPr>
              <w:t>Cambios en las características fisicoquímicas del suelo</w:t>
            </w:r>
          </w:p>
          <w:p w14:paraId="77FFA3D8" w14:textId="77777777" w:rsidR="00400623" w:rsidRPr="00E341D1" w:rsidRDefault="00400623" w:rsidP="0027094C">
            <w:pPr>
              <w:pStyle w:val="tablavieta"/>
              <w:spacing w:line="240" w:lineRule="auto"/>
              <w:ind w:left="300" w:hanging="357"/>
              <w:rPr>
                <w:rFonts w:asciiTheme="majorHAnsi" w:hAnsiTheme="majorHAnsi"/>
                <w:sz w:val="22"/>
              </w:rPr>
            </w:pPr>
            <w:r w:rsidRPr="00E341D1">
              <w:rPr>
                <w:rFonts w:asciiTheme="majorHAnsi" w:hAnsiTheme="majorHAnsi"/>
                <w:sz w:val="22"/>
              </w:rPr>
              <w:t>Cambios en la calidad del agua superficial</w:t>
            </w:r>
          </w:p>
          <w:p w14:paraId="253D8CAE" w14:textId="5311B425" w:rsidR="00400623" w:rsidRPr="00E341D1" w:rsidRDefault="00400623" w:rsidP="0027094C">
            <w:pPr>
              <w:pStyle w:val="tablavieta"/>
              <w:spacing w:line="240" w:lineRule="auto"/>
              <w:ind w:left="300" w:hanging="357"/>
              <w:rPr>
                <w:rFonts w:asciiTheme="majorHAnsi" w:hAnsiTheme="majorHAnsi"/>
                <w:sz w:val="22"/>
              </w:rPr>
            </w:pPr>
            <w:r w:rsidRPr="00E341D1">
              <w:rPr>
                <w:rFonts w:asciiTheme="majorHAnsi" w:hAnsiTheme="majorHAnsi"/>
                <w:sz w:val="22"/>
              </w:rPr>
              <w:t>Cambio en la calidad de aire</w:t>
            </w:r>
          </w:p>
          <w:p w14:paraId="454AC8C0" w14:textId="77777777" w:rsidR="00400623" w:rsidRPr="00E341D1" w:rsidRDefault="00400623" w:rsidP="0027094C">
            <w:pPr>
              <w:pStyle w:val="tablavieta"/>
              <w:spacing w:line="240" w:lineRule="auto"/>
              <w:ind w:left="300" w:hanging="357"/>
              <w:rPr>
                <w:rFonts w:asciiTheme="majorHAnsi" w:hAnsiTheme="majorHAnsi"/>
                <w:sz w:val="22"/>
              </w:rPr>
            </w:pPr>
            <w:r w:rsidRPr="00E341D1">
              <w:rPr>
                <w:rFonts w:asciiTheme="majorHAnsi" w:hAnsiTheme="majorHAnsi"/>
                <w:sz w:val="22"/>
              </w:rPr>
              <w:t>Fauna afectada</w:t>
            </w:r>
          </w:p>
          <w:p w14:paraId="431D0ED8" w14:textId="610449E9" w:rsidR="00400623" w:rsidRPr="00E341D1" w:rsidRDefault="00400623" w:rsidP="00400623">
            <w:pPr>
              <w:pStyle w:val="tablavieta"/>
              <w:spacing w:line="240" w:lineRule="auto"/>
              <w:ind w:left="300" w:hanging="357"/>
              <w:rPr>
                <w:rFonts w:asciiTheme="majorHAnsi" w:hAnsiTheme="majorHAnsi"/>
                <w:sz w:val="22"/>
              </w:rPr>
            </w:pPr>
            <w:r w:rsidRPr="00E341D1">
              <w:rPr>
                <w:rFonts w:asciiTheme="majorHAnsi" w:hAnsiTheme="majorHAnsi"/>
                <w:sz w:val="22"/>
              </w:rPr>
              <w:t>Generación de conflictos</w:t>
            </w:r>
          </w:p>
        </w:tc>
        <w:tc>
          <w:tcPr>
            <w:tcW w:w="2410" w:type="pct"/>
            <w:gridSpan w:val="2"/>
            <w:vAlign w:val="center"/>
          </w:tcPr>
          <w:p w14:paraId="4CCF4DEF" w14:textId="623B100B" w:rsidR="00400623" w:rsidRPr="00E341D1" w:rsidRDefault="00400623" w:rsidP="009F441D">
            <w:pPr>
              <w:pStyle w:val="tablavieta"/>
              <w:rPr>
                <w:rFonts w:asciiTheme="majorHAnsi" w:hAnsiTheme="majorHAnsi" w:cs="Arial"/>
                <w:sz w:val="22"/>
              </w:rPr>
            </w:pPr>
            <w:r w:rsidRPr="00E341D1">
              <w:rPr>
                <w:rFonts w:asciiTheme="majorHAnsi" w:hAnsiTheme="majorHAnsi" w:cs="Arial"/>
                <w:sz w:val="22"/>
              </w:rPr>
              <w:t xml:space="preserve">Prevención </w:t>
            </w:r>
          </w:p>
        </w:tc>
      </w:tr>
      <w:tr w:rsidR="009F441D" w:rsidRPr="00E341D1" w14:paraId="7650D159" w14:textId="77777777" w:rsidTr="00400623">
        <w:trPr>
          <w:trHeight w:val="360"/>
          <w:jc w:val="center"/>
        </w:trPr>
        <w:tc>
          <w:tcPr>
            <w:tcW w:w="2590" w:type="pct"/>
            <w:gridSpan w:val="2"/>
            <w:shd w:val="clear" w:color="auto" w:fill="E0E0E0"/>
            <w:vAlign w:val="center"/>
          </w:tcPr>
          <w:p w14:paraId="01FA4A74"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LUGAR DE APLICACIÓN</w:t>
            </w:r>
          </w:p>
        </w:tc>
        <w:tc>
          <w:tcPr>
            <w:tcW w:w="2410" w:type="pct"/>
            <w:gridSpan w:val="2"/>
            <w:shd w:val="clear" w:color="auto" w:fill="E0E0E0"/>
            <w:vAlign w:val="center"/>
          </w:tcPr>
          <w:p w14:paraId="7A06EA20"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POBLACIÓN BENEFICIADA</w:t>
            </w:r>
          </w:p>
        </w:tc>
      </w:tr>
      <w:tr w:rsidR="009F441D" w:rsidRPr="00E341D1" w14:paraId="023A13BA" w14:textId="77777777" w:rsidTr="00400623">
        <w:trPr>
          <w:trHeight w:val="414"/>
          <w:jc w:val="center"/>
        </w:trPr>
        <w:tc>
          <w:tcPr>
            <w:tcW w:w="2590" w:type="pct"/>
            <w:gridSpan w:val="2"/>
          </w:tcPr>
          <w:p w14:paraId="75B925F2" w14:textId="77777777" w:rsidR="00400623" w:rsidRPr="00E341D1" w:rsidRDefault="009F441D" w:rsidP="00400623">
            <w:pPr>
              <w:pStyle w:val="tablavieta"/>
              <w:rPr>
                <w:rFonts w:asciiTheme="majorHAnsi" w:hAnsiTheme="majorHAnsi" w:cs="Arial"/>
                <w:sz w:val="22"/>
              </w:rPr>
            </w:pPr>
            <w:r w:rsidRPr="00E341D1">
              <w:rPr>
                <w:rFonts w:asciiTheme="majorHAnsi" w:hAnsiTheme="majorHAnsi"/>
                <w:sz w:val="22"/>
              </w:rPr>
              <w:t xml:space="preserve">En los sitios de ejecución de las actividades propuestas en las etapas </w:t>
            </w:r>
            <w:r w:rsidRPr="00E341D1">
              <w:rPr>
                <w:rFonts w:asciiTheme="majorHAnsi" w:hAnsiTheme="majorHAnsi"/>
                <w:sz w:val="22"/>
              </w:rPr>
              <w:lastRenderedPageBreak/>
              <w:t xml:space="preserve">en la </w:t>
            </w:r>
            <w:r w:rsidR="00F530FB" w:rsidRPr="00E341D1">
              <w:rPr>
                <w:rFonts w:asciiTheme="majorHAnsi" w:hAnsiTheme="majorHAnsi"/>
                <w:sz w:val="22"/>
              </w:rPr>
              <w:t xml:space="preserve">Unidad funcional 3 (UF3), en el tramo Intercambiador Alto de Dolores- Lazo 1 hasta Puerto Berrío Oeste </w:t>
            </w:r>
          </w:p>
          <w:p w14:paraId="5ACA756E" w14:textId="5AF1A2C2" w:rsidR="009F441D" w:rsidRPr="00E341D1" w:rsidRDefault="009F441D" w:rsidP="00400623">
            <w:pPr>
              <w:pStyle w:val="tablavieta"/>
              <w:rPr>
                <w:rFonts w:asciiTheme="majorHAnsi" w:hAnsiTheme="majorHAnsi" w:cs="Arial"/>
                <w:sz w:val="22"/>
              </w:rPr>
            </w:pPr>
            <w:r w:rsidRPr="00E341D1">
              <w:rPr>
                <w:rFonts w:asciiTheme="majorHAnsi" w:hAnsiTheme="majorHAnsi"/>
                <w:sz w:val="22"/>
              </w:rPr>
              <w:t xml:space="preserve">En las rutas de </w:t>
            </w:r>
            <w:r w:rsidR="00400623" w:rsidRPr="00E341D1">
              <w:rPr>
                <w:rFonts w:asciiTheme="majorHAnsi" w:hAnsiTheme="majorHAnsi"/>
                <w:sz w:val="22"/>
              </w:rPr>
              <w:t>acceso a los frentes de trabajo.</w:t>
            </w:r>
          </w:p>
        </w:tc>
        <w:tc>
          <w:tcPr>
            <w:tcW w:w="2410" w:type="pct"/>
            <w:gridSpan w:val="2"/>
            <w:vAlign w:val="center"/>
          </w:tcPr>
          <w:p w14:paraId="5D3B1776" w14:textId="7416FCDA" w:rsidR="009F441D" w:rsidRPr="00E341D1" w:rsidRDefault="009F441D" w:rsidP="009F441D">
            <w:pPr>
              <w:pStyle w:val="Estilotabla"/>
              <w:rPr>
                <w:rFonts w:asciiTheme="majorHAnsi" w:hAnsiTheme="majorHAnsi" w:cs="Arial"/>
                <w:sz w:val="22"/>
              </w:rPr>
            </w:pPr>
            <w:r w:rsidRPr="00E341D1">
              <w:rPr>
                <w:rFonts w:asciiTheme="majorHAnsi" w:hAnsiTheme="majorHAnsi" w:cs="Arial"/>
                <w:sz w:val="22"/>
              </w:rPr>
              <w:lastRenderedPageBreak/>
              <w:t xml:space="preserve">Población del </w:t>
            </w:r>
            <w:r w:rsidR="00C2044A" w:rsidRPr="00E341D1">
              <w:rPr>
                <w:rFonts w:asciiTheme="majorHAnsi" w:hAnsiTheme="majorHAnsi" w:cs="Arial"/>
                <w:sz w:val="22"/>
              </w:rPr>
              <w:t>Área de Influencia directa </w:t>
            </w:r>
            <w:r w:rsidRPr="00E341D1">
              <w:rPr>
                <w:rFonts w:asciiTheme="majorHAnsi" w:hAnsiTheme="majorHAnsi" w:cs="Arial"/>
                <w:sz w:val="22"/>
              </w:rPr>
              <w:t xml:space="preserve"> </w:t>
            </w:r>
          </w:p>
          <w:p w14:paraId="0153ADAA" w14:textId="02FDD169" w:rsidR="009F441D" w:rsidRPr="00E341D1" w:rsidRDefault="00400623" w:rsidP="009F441D">
            <w:pPr>
              <w:pStyle w:val="Estilotabla"/>
              <w:rPr>
                <w:rFonts w:asciiTheme="majorHAnsi" w:hAnsiTheme="majorHAnsi"/>
                <w:sz w:val="22"/>
              </w:rPr>
            </w:pPr>
            <w:r w:rsidRPr="00E341D1">
              <w:rPr>
                <w:rFonts w:asciiTheme="majorHAnsi" w:hAnsiTheme="majorHAnsi"/>
                <w:sz w:val="22"/>
              </w:rPr>
              <w:t>Trabajadores del proyecto.</w:t>
            </w:r>
          </w:p>
        </w:tc>
      </w:tr>
      <w:tr w:rsidR="009F441D" w:rsidRPr="00E341D1" w14:paraId="48443DCD" w14:textId="77777777" w:rsidTr="00400623">
        <w:trPr>
          <w:trHeight w:val="360"/>
          <w:jc w:val="center"/>
        </w:trPr>
        <w:tc>
          <w:tcPr>
            <w:tcW w:w="5000" w:type="pct"/>
            <w:gridSpan w:val="4"/>
            <w:shd w:val="clear" w:color="auto" w:fill="E0E0E0"/>
            <w:vAlign w:val="center"/>
          </w:tcPr>
          <w:p w14:paraId="09136632"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ACCIONES A DESARROLLAR</w:t>
            </w:r>
          </w:p>
        </w:tc>
      </w:tr>
      <w:tr w:rsidR="009F441D" w:rsidRPr="00E341D1" w14:paraId="777DF267" w14:textId="77777777" w:rsidTr="00400623">
        <w:trPr>
          <w:trHeight w:val="1367"/>
          <w:jc w:val="center"/>
        </w:trPr>
        <w:tc>
          <w:tcPr>
            <w:tcW w:w="5000" w:type="pct"/>
            <w:gridSpan w:val="4"/>
          </w:tcPr>
          <w:p w14:paraId="58918195" w14:textId="378A6932" w:rsidR="00400623" w:rsidRPr="00E341D1" w:rsidRDefault="00400623" w:rsidP="00400623">
            <w:pPr>
              <w:spacing w:line="240" w:lineRule="auto"/>
              <w:rPr>
                <w:rFonts w:asciiTheme="majorHAnsi" w:hAnsiTheme="majorHAnsi"/>
              </w:rPr>
            </w:pPr>
            <w:r w:rsidRPr="00E341D1">
              <w:rPr>
                <w:rFonts w:asciiTheme="majorHAnsi" w:hAnsiTheme="majorHAnsi"/>
              </w:rPr>
              <w:t xml:space="preserve">La generación de residuos sólidos domésticos e industriales son producto de las actividades realizadas en los frentes de obra, por tal motivo hay que realizar actividades relacionadas con la gestión de los “desechos”, enfocadas a clasificar estos desde la fuente. Con el fin de evitar la contaminación de suelos y cuerpos hídricos. </w:t>
            </w:r>
            <w:r w:rsidR="00465C84" w:rsidRPr="00E341D1">
              <w:rPr>
                <w:rFonts w:asciiTheme="majorHAnsi" w:hAnsiTheme="majorHAnsi"/>
              </w:rPr>
              <w:t>La concesión</w:t>
            </w:r>
            <w:r w:rsidRPr="00E341D1">
              <w:rPr>
                <w:rFonts w:asciiTheme="majorHAnsi" w:hAnsiTheme="majorHAnsi"/>
              </w:rPr>
              <w:t xml:space="preserve"> será uno de los responsables del adecuado almacenamiento antes de ser entregados a la empresa.</w:t>
            </w:r>
          </w:p>
          <w:p w14:paraId="61250A4B" w14:textId="77777777" w:rsidR="00400623" w:rsidRPr="00E341D1" w:rsidRDefault="00400623" w:rsidP="00400623">
            <w:pPr>
              <w:spacing w:line="240" w:lineRule="auto"/>
              <w:rPr>
                <w:rFonts w:asciiTheme="majorHAnsi" w:hAnsiTheme="majorHAnsi"/>
              </w:rPr>
            </w:pPr>
          </w:p>
          <w:p w14:paraId="6508BEED" w14:textId="77777777" w:rsidR="00400623" w:rsidRPr="00E341D1" w:rsidRDefault="00400623" w:rsidP="00400623">
            <w:pPr>
              <w:spacing w:line="240" w:lineRule="auto"/>
              <w:rPr>
                <w:rFonts w:asciiTheme="majorHAnsi" w:hAnsiTheme="majorHAnsi"/>
              </w:rPr>
            </w:pPr>
            <w:r w:rsidRPr="00E341D1">
              <w:rPr>
                <w:rFonts w:asciiTheme="majorHAnsi" w:hAnsiTheme="majorHAnsi"/>
              </w:rPr>
              <w:t xml:space="preserve">Para cumplir con los objetivos propuestos es preciso acatar la política ambiental de gestión de residuos sólidos, emanada por el MADS y definir e identificar el tipo de “desecho” que se generan dentro del desarrollo del proyecto y así poder plantear las medidas específicas para su manejo, almacenamiento y disposición final. presentan los tipos de </w:t>
            </w:r>
          </w:p>
          <w:p w14:paraId="1B918894" w14:textId="77777777" w:rsidR="00400623" w:rsidRPr="00E341D1" w:rsidRDefault="00400623" w:rsidP="00400623">
            <w:pPr>
              <w:spacing w:line="240" w:lineRule="auto"/>
              <w:rPr>
                <w:rFonts w:asciiTheme="majorHAnsi" w:hAnsiTheme="majorHAnsi"/>
              </w:rPr>
            </w:pPr>
          </w:p>
          <w:p w14:paraId="3931609F" w14:textId="77777777" w:rsidR="00400623" w:rsidRPr="00E341D1" w:rsidRDefault="00400623" w:rsidP="00400623">
            <w:pPr>
              <w:spacing w:line="240" w:lineRule="auto"/>
              <w:rPr>
                <w:rFonts w:asciiTheme="majorHAnsi" w:hAnsiTheme="majorHAnsi"/>
              </w:rPr>
            </w:pPr>
            <w:r w:rsidRPr="00E341D1">
              <w:rPr>
                <w:rFonts w:asciiTheme="majorHAnsi" w:hAnsiTheme="majorHAnsi"/>
              </w:rPr>
              <w:t>De acuerdo a la normatividad ambiental existente (Decreto 4741 de 2005) los residuos se clasifican en:</w:t>
            </w:r>
          </w:p>
          <w:p w14:paraId="365478D9" w14:textId="77777777" w:rsidR="00400623" w:rsidRPr="00E341D1" w:rsidRDefault="00400623" w:rsidP="00400623">
            <w:pPr>
              <w:widowControl w:val="0"/>
              <w:spacing w:line="240" w:lineRule="auto"/>
              <w:rPr>
                <w:rFonts w:asciiTheme="majorHAnsi" w:hAnsiTheme="majorHAnsi"/>
              </w:rPr>
            </w:pPr>
          </w:p>
          <w:p w14:paraId="61ACE270" w14:textId="77777777" w:rsidR="00400623" w:rsidRPr="00E341D1" w:rsidRDefault="00400623" w:rsidP="00400623">
            <w:pPr>
              <w:spacing w:line="240" w:lineRule="auto"/>
              <w:rPr>
                <w:rFonts w:asciiTheme="majorHAnsi" w:hAnsiTheme="majorHAnsi"/>
              </w:rPr>
            </w:pPr>
            <w:r w:rsidRPr="00E341D1">
              <w:rPr>
                <w:rFonts w:asciiTheme="majorHAnsi" w:hAnsiTheme="majorHAnsi"/>
                <w:b/>
                <w:i/>
              </w:rPr>
              <w:t>Residuo sólido o desecho.</w:t>
            </w:r>
            <w:r w:rsidRPr="00E341D1">
              <w:rPr>
                <w:rFonts w:asciiTheme="majorHAnsi" w:hAnsiTheme="majorHAnsi"/>
              </w:rPr>
              <w:t xml:space="preserve"> Es cualquier objeto, material, sustancia, elemento o producto que se encuentra en estado sólido o semisólido, o es un líquido o gas contenido en recipientes o de pósitos, cuyo generador descarta, rechaza o entrega porque sus propiedades no permiten usarlo nuevamente en la actividad que lo generó o porque la legislación o la normatividad vigente así lo estipula.</w:t>
            </w:r>
          </w:p>
          <w:p w14:paraId="4077D913" w14:textId="77777777" w:rsidR="00400623" w:rsidRPr="00E341D1" w:rsidRDefault="00400623" w:rsidP="00400623">
            <w:pPr>
              <w:widowControl w:val="0"/>
              <w:spacing w:line="240" w:lineRule="auto"/>
              <w:rPr>
                <w:rFonts w:asciiTheme="majorHAnsi" w:hAnsiTheme="majorHAnsi"/>
              </w:rPr>
            </w:pPr>
          </w:p>
          <w:p w14:paraId="50CF8771" w14:textId="77777777" w:rsidR="00400623" w:rsidRPr="00E341D1" w:rsidRDefault="00400623" w:rsidP="00400623">
            <w:pPr>
              <w:spacing w:line="240" w:lineRule="auto"/>
              <w:rPr>
                <w:rFonts w:asciiTheme="majorHAnsi" w:hAnsiTheme="majorHAnsi"/>
              </w:rPr>
            </w:pPr>
            <w:r w:rsidRPr="00E341D1">
              <w:rPr>
                <w:rFonts w:asciiTheme="majorHAnsi" w:hAnsiTheme="majorHAnsi"/>
                <w:b/>
                <w:i/>
              </w:rPr>
              <w:t>Residuo sólido aprovechabl</w:t>
            </w:r>
            <w:r w:rsidRPr="00E341D1">
              <w:rPr>
                <w:rFonts w:asciiTheme="majorHAnsi" w:hAnsiTheme="majorHAnsi"/>
              </w:rPr>
              <w:t>e. Es cualquier material, objeto, sustancia o elemento sólido que no tiene valor de uso directo o indirecto para quien lo generó. Además es apta de incorporación a un proceso productivo. Tales como papel (cartón, plegadiza, periódico), plásticos (garrafas, envases, pasta) metales (aluminio, hierro, chatarra)</w:t>
            </w:r>
          </w:p>
          <w:p w14:paraId="448BD636" w14:textId="77777777" w:rsidR="00400623" w:rsidRPr="00E341D1" w:rsidRDefault="00400623" w:rsidP="00400623">
            <w:pPr>
              <w:widowControl w:val="0"/>
              <w:spacing w:line="240" w:lineRule="auto"/>
              <w:rPr>
                <w:rFonts w:asciiTheme="majorHAnsi" w:hAnsiTheme="majorHAnsi"/>
              </w:rPr>
            </w:pPr>
          </w:p>
          <w:p w14:paraId="43A5BF7E" w14:textId="77777777" w:rsidR="00400623" w:rsidRPr="00E341D1" w:rsidRDefault="00400623" w:rsidP="00400623">
            <w:pPr>
              <w:spacing w:line="240" w:lineRule="auto"/>
              <w:rPr>
                <w:rFonts w:asciiTheme="majorHAnsi" w:hAnsiTheme="majorHAnsi"/>
              </w:rPr>
            </w:pPr>
            <w:r w:rsidRPr="00E341D1">
              <w:rPr>
                <w:rFonts w:asciiTheme="majorHAnsi" w:hAnsiTheme="majorHAnsi"/>
                <w:b/>
                <w:i/>
              </w:rPr>
              <w:t>Residuo sólido no aprovechable</w:t>
            </w:r>
            <w:r w:rsidRPr="00E341D1">
              <w:rPr>
                <w:rFonts w:asciiTheme="majorHAnsi" w:hAnsiTheme="majorHAnsi"/>
              </w:rPr>
              <w:t xml:space="preserve"> Es todo material o sustancia sólida o semisólida, que no ofrece ninguna posibilidad de aprovechamiento, reutilización o reincorporación en un proceso productivo. Son “desechos” sólidos que no tienen ningún valor comercial, requieren tratamiento y disposición final y por lo tanto generan costos adicionales </w:t>
            </w:r>
            <w:r w:rsidRPr="00E341D1">
              <w:rPr>
                <w:rFonts w:asciiTheme="majorHAnsi" w:hAnsiTheme="majorHAnsi"/>
              </w:rPr>
              <w:lastRenderedPageBreak/>
              <w:t>(icopor, papel carbón, papeles plastificados, residuos contaminados, residuos peligrosos).</w:t>
            </w:r>
          </w:p>
          <w:p w14:paraId="48B01180" w14:textId="77777777" w:rsidR="00400623" w:rsidRPr="00E341D1" w:rsidRDefault="00400623" w:rsidP="00400623">
            <w:pPr>
              <w:widowControl w:val="0"/>
              <w:spacing w:line="240" w:lineRule="auto"/>
              <w:rPr>
                <w:rFonts w:asciiTheme="majorHAnsi" w:hAnsiTheme="majorHAnsi"/>
              </w:rPr>
            </w:pPr>
          </w:p>
          <w:p w14:paraId="259C3557" w14:textId="77777777" w:rsidR="00400623" w:rsidRPr="00E341D1" w:rsidRDefault="00400623" w:rsidP="00400623">
            <w:pPr>
              <w:spacing w:line="240" w:lineRule="auto"/>
              <w:rPr>
                <w:rFonts w:asciiTheme="majorHAnsi" w:hAnsiTheme="majorHAnsi"/>
              </w:rPr>
            </w:pPr>
            <w:r w:rsidRPr="00E341D1">
              <w:rPr>
                <w:rFonts w:asciiTheme="majorHAnsi" w:hAnsiTheme="majorHAnsi"/>
                <w:b/>
                <w:i/>
              </w:rPr>
              <w:t>Residuo o desecho peligroso.</w:t>
            </w:r>
            <w:r w:rsidRPr="00E341D1">
              <w:rPr>
                <w:rFonts w:asciiTheme="majorHAnsi" w:hAnsiTheme="majorHAnsi"/>
              </w:rPr>
              <w:t xml:space="preserve"> Es aquel residuo o desecho que por sus características corrosivas, reactivas, explosivas, tóxicas, inflamables, infecciosas o radiactivas puede causar riesgo o daño para la salud humana y el ambiente. Así mismo, se considera residuo o desecho peligroso los envases, empaques y embalajes que hayan estado en contacto con ellos.</w:t>
            </w:r>
          </w:p>
          <w:p w14:paraId="74B71C46" w14:textId="77777777" w:rsidR="00400623" w:rsidRPr="00E341D1" w:rsidRDefault="00400623" w:rsidP="00400623">
            <w:pPr>
              <w:widowControl w:val="0"/>
              <w:spacing w:line="240" w:lineRule="auto"/>
              <w:rPr>
                <w:rFonts w:asciiTheme="majorHAnsi" w:hAnsiTheme="majorHAnsi"/>
              </w:rPr>
            </w:pPr>
          </w:p>
          <w:p w14:paraId="2FC4A92F" w14:textId="77777777" w:rsidR="00400623" w:rsidRPr="00E341D1" w:rsidRDefault="00400623" w:rsidP="00400623">
            <w:pPr>
              <w:spacing w:line="240" w:lineRule="auto"/>
              <w:rPr>
                <w:rFonts w:asciiTheme="majorHAnsi" w:hAnsiTheme="majorHAnsi"/>
              </w:rPr>
            </w:pPr>
            <w:r w:rsidRPr="00E341D1">
              <w:rPr>
                <w:rFonts w:asciiTheme="majorHAnsi" w:hAnsiTheme="majorHAnsi"/>
              </w:rPr>
              <w:t>Sabiendo lo anterior podemos enunciar los residuos que se producen en cualquier proyecto:</w:t>
            </w:r>
          </w:p>
          <w:p w14:paraId="269B3E60" w14:textId="77777777" w:rsidR="00400623" w:rsidRPr="00E341D1" w:rsidRDefault="00400623" w:rsidP="00400623">
            <w:pPr>
              <w:widowControl w:val="0"/>
              <w:spacing w:line="240" w:lineRule="auto"/>
              <w:rPr>
                <w:rFonts w:asciiTheme="majorHAnsi" w:hAnsiTheme="majorHAnsi"/>
              </w:rPr>
            </w:pPr>
          </w:p>
          <w:p w14:paraId="2CB4BB99" w14:textId="77777777" w:rsidR="00400623" w:rsidRPr="00E341D1" w:rsidRDefault="00400623" w:rsidP="00400623">
            <w:pPr>
              <w:widowControl w:val="0"/>
              <w:spacing w:line="240" w:lineRule="auto"/>
              <w:rPr>
                <w:rFonts w:asciiTheme="majorHAnsi" w:hAnsiTheme="majorHAnsi"/>
                <w:b/>
                <w:i/>
              </w:rPr>
            </w:pPr>
            <w:r w:rsidRPr="00E341D1">
              <w:rPr>
                <w:rFonts w:asciiTheme="majorHAnsi" w:hAnsiTheme="majorHAnsi"/>
                <w:b/>
                <w:i/>
              </w:rPr>
              <w:t>Residuos no reciclables</w:t>
            </w:r>
          </w:p>
          <w:p w14:paraId="2C8DA471" w14:textId="77777777" w:rsidR="00400623" w:rsidRPr="00E341D1" w:rsidRDefault="00400623" w:rsidP="00400623">
            <w:pPr>
              <w:widowControl w:val="0"/>
              <w:spacing w:line="240" w:lineRule="auto"/>
              <w:rPr>
                <w:rFonts w:asciiTheme="majorHAnsi" w:hAnsiTheme="majorHAnsi"/>
              </w:rPr>
            </w:pPr>
          </w:p>
          <w:p w14:paraId="50EA3DF2" w14:textId="77777777" w:rsidR="00400623" w:rsidRPr="00E341D1" w:rsidRDefault="00400623" w:rsidP="00400623">
            <w:pPr>
              <w:spacing w:line="240" w:lineRule="auto"/>
              <w:rPr>
                <w:rFonts w:asciiTheme="majorHAnsi" w:hAnsiTheme="majorHAnsi"/>
              </w:rPr>
            </w:pPr>
            <w:r w:rsidRPr="00E341D1">
              <w:rPr>
                <w:rFonts w:asciiTheme="majorHAnsi" w:hAnsiTheme="majorHAnsi"/>
              </w:rPr>
              <w:t>Materiales de excavación, restos de concreto y agregados, demoliciones, geotextiles, lonas, zapatos, guantes de carnaza etc.</w:t>
            </w:r>
          </w:p>
          <w:p w14:paraId="45573DE9" w14:textId="77777777" w:rsidR="00400623" w:rsidRPr="00E341D1" w:rsidRDefault="00400623" w:rsidP="00400623">
            <w:pPr>
              <w:widowControl w:val="0"/>
              <w:spacing w:line="240" w:lineRule="auto"/>
              <w:rPr>
                <w:rFonts w:asciiTheme="majorHAnsi" w:hAnsiTheme="majorHAnsi"/>
              </w:rPr>
            </w:pPr>
          </w:p>
          <w:p w14:paraId="3EEEFB0C" w14:textId="77777777" w:rsidR="00400623" w:rsidRPr="00E341D1" w:rsidRDefault="00400623" w:rsidP="00400623">
            <w:pPr>
              <w:widowControl w:val="0"/>
              <w:spacing w:line="240" w:lineRule="auto"/>
              <w:rPr>
                <w:rFonts w:asciiTheme="majorHAnsi" w:hAnsiTheme="majorHAnsi"/>
                <w:b/>
                <w:i/>
              </w:rPr>
            </w:pPr>
            <w:r w:rsidRPr="00E341D1">
              <w:rPr>
                <w:rFonts w:asciiTheme="majorHAnsi" w:hAnsiTheme="majorHAnsi"/>
                <w:b/>
                <w:i/>
              </w:rPr>
              <w:t xml:space="preserve">Residuos contaminados </w:t>
            </w:r>
          </w:p>
          <w:p w14:paraId="7121C84F" w14:textId="77777777" w:rsidR="00400623" w:rsidRPr="00E341D1" w:rsidRDefault="00400623" w:rsidP="00400623">
            <w:pPr>
              <w:widowControl w:val="0"/>
              <w:spacing w:line="240" w:lineRule="auto"/>
              <w:rPr>
                <w:rFonts w:asciiTheme="majorHAnsi" w:hAnsiTheme="majorHAnsi"/>
              </w:rPr>
            </w:pPr>
          </w:p>
          <w:p w14:paraId="380E6D72" w14:textId="77777777" w:rsidR="00400623" w:rsidRPr="00E341D1" w:rsidRDefault="00400623" w:rsidP="00400623">
            <w:pPr>
              <w:spacing w:line="240" w:lineRule="auto"/>
              <w:rPr>
                <w:rFonts w:asciiTheme="majorHAnsi" w:hAnsiTheme="majorHAnsi"/>
              </w:rPr>
            </w:pPr>
            <w:r w:rsidRPr="00E341D1">
              <w:rPr>
                <w:rFonts w:asciiTheme="majorHAnsi" w:hAnsiTheme="majorHAnsi"/>
              </w:rPr>
              <w:t>Residuos contaminados con combustible, lubricantes, aditivos (químicos), cemento, aserrín, estopa y los demás materiales que son utilizados cuando se presenta un derrame ya sea de un combustible o pintura.</w:t>
            </w:r>
          </w:p>
          <w:p w14:paraId="1C8973E0" w14:textId="77777777" w:rsidR="00400623" w:rsidRPr="00E341D1" w:rsidRDefault="00400623" w:rsidP="00400623">
            <w:pPr>
              <w:widowControl w:val="0"/>
              <w:spacing w:line="240" w:lineRule="auto"/>
              <w:rPr>
                <w:rFonts w:asciiTheme="majorHAnsi" w:hAnsiTheme="majorHAnsi"/>
              </w:rPr>
            </w:pPr>
          </w:p>
          <w:p w14:paraId="602F1A76" w14:textId="77777777" w:rsidR="00400623" w:rsidRPr="00E341D1" w:rsidRDefault="00400623" w:rsidP="00400623">
            <w:pPr>
              <w:widowControl w:val="0"/>
              <w:spacing w:line="240" w:lineRule="auto"/>
              <w:rPr>
                <w:rFonts w:asciiTheme="majorHAnsi" w:hAnsiTheme="majorHAnsi"/>
                <w:b/>
                <w:i/>
              </w:rPr>
            </w:pPr>
            <w:r w:rsidRPr="00E341D1">
              <w:rPr>
                <w:rFonts w:asciiTheme="majorHAnsi" w:hAnsiTheme="majorHAnsi"/>
                <w:b/>
                <w:i/>
              </w:rPr>
              <w:t>Residuo reciclables</w:t>
            </w:r>
          </w:p>
          <w:p w14:paraId="0A1702A7" w14:textId="77777777" w:rsidR="00400623" w:rsidRPr="00E341D1" w:rsidRDefault="00400623" w:rsidP="00400623">
            <w:pPr>
              <w:spacing w:line="240" w:lineRule="auto"/>
              <w:rPr>
                <w:rFonts w:asciiTheme="majorHAnsi" w:hAnsiTheme="majorHAnsi"/>
              </w:rPr>
            </w:pPr>
          </w:p>
          <w:p w14:paraId="2FCD75B8" w14:textId="77777777" w:rsidR="00400623" w:rsidRPr="00E341D1" w:rsidRDefault="00400623" w:rsidP="00400623">
            <w:pPr>
              <w:spacing w:line="240" w:lineRule="auto"/>
              <w:rPr>
                <w:rFonts w:asciiTheme="majorHAnsi" w:hAnsiTheme="majorHAnsi"/>
              </w:rPr>
            </w:pPr>
            <w:r w:rsidRPr="00E341D1">
              <w:rPr>
                <w:rFonts w:asciiTheme="majorHAnsi" w:hAnsiTheme="majorHAnsi"/>
              </w:rPr>
              <w:t>Aluminio, hierro, cobre, bolsas y empaques, cauchos, llantas, papel, cartón, envases, botellas de vidrio, formaletas y los materiales provenientes del embalaje de equipos.</w:t>
            </w:r>
          </w:p>
          <w:p w14:paraId="7829DE65" w14:textId="77777777" w:rsidR="00400623" w:rsidRPr="00E341D1" w:rsidRDefault="00400623" w:rsidP="00400623">
            <w:pPr>
              <w:spacing w:line="240" w:lineRule="auto"/>
              <w:rPr>
                <w:rFonts w:asciiTheme="majorHAnsi" w:hAnsiTheme="majorHAnsi"/>
              </w:rPr>
            </w:pPr>
          </w:p>
          <w:p w14:paraId="7945BEA0" w14:textId="77777777" w:rsidR="00400623" w:rsidRPr="00E341D1" w:rsidRDefault="00400623" w:rsidP="00400623">
            <w:pPr>
              <w:spacing w:line="240" w:lineRule="auto"/>
              <w:rPr>
                <w:rFonts w:asciiTheme="majorHAnsi" w:hAnsiTheme="majorHAnsi"/>
              </w:rPr>
            </w:pPr>
            <w:r w:rsidRPr="00E341D1">
              <w:rPr>
                <w:rFonts w:asciiTheme="majorHAnsi" w:hAnsiTheme="majorHAnsi"/>
              </w:rPr>
              <w:t>Con el fin de poder realizar una adecuada gestión de estos  residuos se debe:</w:t>
            </w:r>
          </w:p>
          <w:p w14:paraId="03AEFCBC" w14:textId="77777777" w:rsidR="00400623" w:rsidRPr="00E341D1" w:rsidRDefault="00400623" w:rsidP="00400623">
            <w:pPr>
              <w:widowControl w:val="0"/>
              <w:spacing w:line="240" w:lineRule="auto"/>
              <w:rPr>
                <w:rFonts w:asciiTheme="majorHAnsi" w:hAnsiTheme="majorHAnsi"/>
              </w:rPr>
            </w:pPr>
          </w:p>
          <w:p w14:paraId="6B226E78" w14:textId="77777777" w:rsidR="00400623" w:rsidRPr="00E341D1" w:rsidRDefault="00400623" w:rsidP="00400623">
            <w:pPr>
              <w:spacing w:line="240" w:lineRule="auto"/>
              <w:ind w:left="444" w:hanging="360"/>
              <w:rPr>
                <w:rFonts w:asciiTheme="majorHAnsi" w:hAnsiTheme="majorHAnsi"/>
              </w:rPr>
            </w:pPr>
            <w:r w:rsidRPr="00E341D1">
              <w:rPr>
                <w:rFonts w:asciiTheme="majorHAnsi" w:hAnsiTheme="majorHAnsi"/>
              </w:rPr>
              <w:t xml:space="preserve">Capacitar al personal de la obra sobre el apropiado manejo y disposición de los residuos sólidos.  </w:t>
            </w:r>
          </w:p>
          <w:p w14:paraId="22F4D7F3" w14:textId="77777777" w:rsidR="00400623" w:rsidRPr="00E341D1" w:rsidRDefault="00400623" w:rsidP="00400623">
            <w:pPr>
              <w:spacing w:line="240" w:lineRule="auto"/>
              <w:ind w:left="444" w:hanging="360"/>
              <w:rPr>
                <w:rFonts w:asciiTheme="majorHAnsi" w:hAnsiTheme="majorHAnsi"/>
              </w:rPr>
            </w:pPr>
            <w:r w:rsidRPr="00E341D1">
              <w:rPr>
                <w:rFonts w:asciiTheme="majorHAnsi" w:hAnsiTheme="majorHAnsi"/>
              </w:rPr>
              <w:t>Se debe realizar la limpieza general del frente de trabajo diariamente después de la jornada laboral</w:t>
            </w:r>
          </w:p>
          <w:p w14:paraId="260D3D8D" w14:textId="77777777" w:rsidR="00400623" w:rsidRPr="00E341D1" w:rsidRDefault="00400623" w:rsidP="00400623">
            <w:pPr>
              <w:spacing w:line="240" w:lineRule="auto"/>
              <w:ind w:left="444" w:hanging="360"/>
              <w:rPr>
                <w:rFonts w:asciiTheme="majorHAnsi" w:hAnsiTheme="majorHAnsi"/>
              </w:rPr>
            </w:pPr>
            <w:r w:rsidRPr="00E341D1">
              <w:rPr>
                <w:rFonts w:asciiTheme="majorHAnsi" w:hAnsiTheme="majorHAnsi"/>
              </w:rPr>
              <w:t xml:space="preserve">Garantizar una brigada de orden, aseo y limpieza para toda el área general de la obra compuesta por un mini-cargador, volqueta y los trabajadores que sean necesarios, dependiendo de la cantidad de residuos y de las actividades a ejecutar; dentro de éstas tenemos: limpieza general de la obra, mantenimiento de señalización y cerramiento entre otras. </w:t>
            </w:r>
          </w:p>
          <w:p w14:paraId="64FF0D82" w14:textId="77777777" w:rsidR="00400623" w:rsidRPr="00E341D1" w:rsidRDefault="00400623" w:rsidP="00400623">
            <w:pPr>
              <w:spacing w:line="240" w:lineRule="auto"/>
              <w:rPr>
                <w:rFonts w:asciiTheme="majorHAnsi" w:hAnsiTheme="majorHAnsi"/>
              </w:rPr>
            </w:pPr>
          </w:p>
          <w:p w14:paraId="27B6126A" w14:textId="77777777" w:rsidR="00400623" w:rsidRPr="00E341D1" w:rsidRDefault="00400623" w:rsidP="00400623">
            <w:pPr>
              <w:spacing w:line="240" w:lineRule="auto"/>
              <w:rPr>
                <w:rFonts w:asciiTheme="majorHAnsi" w:hAnsiTheme="majorHAnsi"/>
              </w:rPr>
            </w:pPr>
            <w:r w:rsidRPr="00E341D1">
              <w:rPr>
                <w:rFonts w:asciiTheme="majorHAnsi" w:hAnsiTheme="majorHAnsi"/>
              </w:rPr>
              <w:t>Para realizar un manejo integral de los residuos se debe aplicar las 3R que pretenden desarrollar hábitos de consumo responsable y te concientizan a tirar menos basura, ahorrar dinero y ser un consumidor más responsable</w:t>
            </w:r>
          </w:p>
          <w:p w14:paraId="0EED2C5A" w14:textId="77777777" w:rsidR="00400623" w:rsidRPr="00E341D1" w:rsidRDefault="00400623" w:rsidP="00400623">
            <w:pPr>
              <w:widowControl w:val="0"/>
              <w:spacing w:line="240"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8"/>
            </w:tblGrid>
            <w:tr w:rsidR="00400623" w:rsidRPr="00E341D1" w14:paraId="7B05F5B0" w14:textId="77777777" w:rsidTr="0027094C">
              <w:trPr>
                <w:trHeight w:val="3644"/>
                <w:jc w:val="center"/>
              </w:trPr>
              <w:tc>
                <w:tcPr>
                  <w:tcW w:w="4968" w:type="dxa"/>
                  <w:shd w:val="clear" w:color="auto" w:fill="auto"/>
                  <w:vAlign w:val="center"/>
                </w:tcPr>
                <w:p w14:paraId="3BCB22E1" w14:textId="77777777" w:rsidR="00400623" w:rsidRPr="00E341D1" w:rsidRDefault="00400623" w:rsidP="00400623">
                  <w:pPr>
                    <w:keepNext/>
                    <w:widowControl w:val="0"/>
                    <w:spacing w:line="240" w:lineRule="auto"/>
                    <w:jc w:val="center"/>
                    <w:rPr>
                      <w:rFonts w:asciiTheme="majorHAnsi" w:hAnsiTheme="majorHAnsi"/>
                      <w:color w:val="AE0000"/>
                      <w:kern w:val="32"/>
                    </w:rPr>
                  </w:pPr>
                  <w:r w:rsidRPr="00E341D1">
                    <w:rPr>
                      <w:rFonts w:asciiTheme="majorHAnsi" w:hAnsiTheme="majorHAnsi"/>
                      <w:noProof/>
                      <w:lang w:eastAsia="es-CO"/>
                    </w:rPr>
                    <w:drawing>
                      <wp:inline distT="0" distB="0" distL="0" distR="0" wp14:anchorId="070DD9E6" wp14:editId="396CF132">
                        <wp:extent cx="3039835" cy="2205990"/>
                        <wp:effectExtent l="0" t="0" r="8255" b="3810"/>
                        <wp:docPr id="34" name="Imagen 9" descr="Resultado de imagen para las tres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as tres 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52685" cy="2215315"/>
                                </a:xfrm>
                                <a:prstGeom prst="rect">
                                  <a:avLst/>
                                </a:prstGeom>
                                <a:noFill/>
                                <a:ln>
                                  <a:noFill/>
                                </a:ln>
                              </pic:spPr>
                            </pic:pic>
                          </a:graphicData>
                        </a:graphic>
                      </wp:inline>
                    </w:drawing>
                  </w:r>
                </w:p>
              </w:tc>
            </w:tr>
          </w:tbl>
          <w:p w14:paraId="2EAF6CFB" w14:textId="3B36B462" w:rsidR="00400623" w:rsidRPr="00E341D1" w:rsidRDefault="00400623" w:rsidP="00C630D8">
            <w:pPr>
              <w:pStyle w:val="Tablas"/>
            </w:pPr>
            <w:bookmarkStart w:id="61" w:name="_Toc437000308"/>
            <w:bookmarkStart w:id="62" w:name="_Toc438544534"/>
            <w:r w:rsidRPr="00E341D1">
              <w:t xml:space="preserve">Figura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Figura \* ARABIC \s 1 </w:instrText>
            </w:r>
            <w:r w:rsidR="006D3C3D">
              <w:fldChar w:fldCharType="separate"/>
            </w:r>
            <w:r w:rsidR="00BA2C70">
              <w:rPr>
                <w:noProof/>
              </w:rPr>
              <w:t>8</w:t>
            </w:r>
            <w:r w:rsidR="006D3C3D">
              <w:rPr>
                <w:noProof/>
              </w:rPr>
              <w:fldChar w:fldCharType="end"/>
            </w:r>
            <w:r w:rsidRPr="00E341D1">
              <w:t xml:space="preserve"> Las tres erres</w:t>
            </w:r>
            <w:bookmarkEnd w:id="61"/>
            <w:bookmarkEnd w:id="62"/>
            <w:r w:rsidRPr="00E341D1">
              <w:t xml:space="preserve"> </w:t>
            </w:r>
          </w:p>
          <w:p w14:paraId="1AF49F65" w14:textId="77777777" w:rsidR="00400623" w:rsidRPr="00E341D1" w:rsidRDefault="00400623" w:rsidP="00400623">
            <w:pPr>
              <w:tabs>
                <w:tab w:val="center" w:pos="4419"/>
                <w:tab w:val="right" w:pos="8838"/>
              </w:tabs>
              <w:spacing w:line="240" w:lineRule="auto"/>
              <w:jc w:val="center"/>
              <w:rPr>
                <w:rFonts w:asciiTheme="majorHAnsi" w:hAnsiTheme="majorHAnsi"/>
                <w:color w:val="000000" w:themeColor="text1"/>
              </w:rPr>
            </w:pPr>
            <w:r w:rsidRPr="00E341D1">
              <w:rPr>
                <w:rFonts w:asciiTheme="majorHAnsi" w:hAnsiTheme="majorHAnsi"/>
              </w:rPr>
              <w:t>Fuente</w:t>
            </w:r>
            <w:r w:rsidRPr="00E341D1">
              <w:rPr>
                <w:rFonts w:asciiTheme="majorHAnsi" w:hAnsiTheme="majorHAnsi"/>
                <w:color w:val="000000" w:themeColor="text1"/>
              </w:rPr>
              <w:t xml:space="preserve"> </w:t>
            </w:r>
            <w:hyperlink r:id="rId29" w:tooltip="author profile" w:history="1">
              <w:r w:rsidRPr="00E341D1">
                <w:rPr>
                  <w:rFonts w:asciiTheme="majorHAnsi" w:hAnsiTheme="majorHAnsi"/>
                  <w:color w:val="000000" w:themeColor="text1"/>
                </w:rPr>
                <w:t> </w:t>
              </w:r>
            </w:hyperlink>
            <w:sdt>
              <w:sdtPr>
                <w:rPr>
                  <w:rFonts w:asciiTheme="majorHAnsi" w:hAnsiTheme="majorHAnsi"/>
                  <w:color w:val="000000" w:themeColor="text1"/>
                </w:rPr>
                <w:id w:val="-1221668004"/>
                <w:citation/>
              </w:sdtPr>
              <w:sdtEndPr/>
              <w:sdtContent>
                <w:r w:rsidRPr="00E341D1">
                  <w:rPr>
                    <w:rFonts w:asciiTheme="majorHAnsi" w:hAnsiTheme="majorHAnsi"/>
                    <w:color w:val="000000" w:themeColor="text1"/>
                  </w:rPr>
                  <w:fldChar w:fldCharType="begin"/>
                </w:r>
                <w:r w:rsidRPr="00E341D1">
                  <w:rPr>
                    <w:rFonts w:asciiTheme="majorHAnsi" w:hAnsiTheme="majorHAnsi"/>
                    <w:color w:val="000000" w:themeColor="text1"/>
                  </w:rPr>
                  <w:instrText xml:space="preserve">CITATION Góm \l 9226 </w:instrText>
                </w:r>
                <w:r w:rsidRPr="00E341D1">
                  <w:rPr>
                    <w:rFonts w:asciiTheme="majorHAnsi" w:hAnsiTheme="majorHAnsi"/>
                    <w:color w:val="000000" w:themeColor="text1"/>
                  </w:rPr>
                  <w:fldChar w:fldCharType="separate"/>
                </w:r>
                <w:r w:rsidR="00AA072A" w:rsidRPr="00E341D1">
                  <w:rPr>
                    <w:rFonts w:asciiTheme="majorHAnsi" w:hAnsiTheme="majorHAnsi"/>
                    <w:noProof/>
                    <w:color w:val="000000" w:themeColor="text1"/>
                  </w:rPr>
                  <w:t xml:space="preserve"> ( Gómez García )</w:t>
                </w:r>
                <w:r w:rsidRPr="00E341D1">
                  <w:rPr>
                    <w:rFonts w:asciiTheme="majorHAnsi" w:hAnsiTheme="majorHAnsi"/>
                    <w:color w:val="000000" w:themeColor="text1"/>
                  </w:rPr>
                  <w:fldChar w:fldCharType="end"/>
                </w:r>
              </w:sdtContent>
            </w:sdt>
          </w:p>
          <w:p w14:paraId="3593A0BC" w14:textId="77777777" w:rsidR="00400623" w:rsidRPr="00E341D1" w:rsidRDefault="00400623" w:rsidP="00400623">
            <w:pPr>
              <w:widowControl w:val="0"/>
              <w:spacing w:line="240" w:lineRule="auto"/>
              <w:rPr>
                <w:rFonts w:asciiTheme="majorHAnsi" w:hAnsiTheme="majorHAnsi"/>
              </w:rPr>
            </w:pPr>
          </w:p>
          <w:p w14:paraId="7B8A2B3A" w14:textId="77777777" w:rsidR="00400623" w:rsidRPr="00E341D1" w:rsidRDefault="00400623" w:rsidP="00400623">
            <w:pPr>
              <w:spacing w:line="240" w:lineRule="auto"/>
              <w:rPr>
                <w:rFonts w:asciiTheme="majorHAnsi" w:hAnsiTheme="majorHAnsi"/>
                <w:i/>
              </w:rPr>
            </w:pPr>
            <w:r w:rsidRPr="00E341D1">
              <w:rPr>
                <w:rFonts w:asciiTheme="majorHAnsi" w:hAnsiTheme="majorHAnsi"/>
              </w:rPr>
              <w:t>- </w:t>
            </w:r>
            <w:r w:rsidRPr="00E341D1">
              <w:rPr>
                <w:rFonts w:asciiTheme="majorHAnsi" w:hAnsiTheme="majorHAnsi"/>
                <w:b/>
              </w:rPr>
              <w:t>Reducir:</w:t>
            </w:r>
            <w:r w:rsidRPr="00E341D1">
              <w:rPr>
                <w:rFonts w:asciiTheme="majorHAnsi" w:hAnsiTheme="majorHAnsi"/>
              </w:rPr>
              <w:t xml:space="preserve"> Evitar comprar y adquirir cosas que pronto se convertirán en residuos  como embalajes, bolsas de plástico y envases. Esta "R" es la más importante para evitar seguir produciendo “desechos”. </w:t>
            </w:r>
            <w:r w:rsidRPr="00E341D1">
              <w:rPr>
                <w:rFonts w:asciiTheme="majorHAnsi" w:hAnsiTheme="majorHAnsi"/>
                <w:i/>
              </w:rPr>
              <w:t>Si reducimos el problema, disminuimos el impacto en el medio ambiente.</w:t>
            </w:r>
          </w:p>
          <w:p w14:paraId="7EA95597" w14:textId="77777777" w:rsidR="00400623" w:rsidRPr="00E341D1" w:rsidRDefault="00400623" w:rsidP="00400623">
            <w:pPr>
              <w:spacing w:line="240" w:lineRule="auto"/>
              <w:rPr>
                <w:rFonts w:asciiTheme="majorHAnsi" w:hAnsiTheme="majorHAnsi"/>
              </w:rPr>
            </w:pPr>
            <w:r w:rsidRPr="00E341D1">
              <w:rPr>
                <w:rFonts w:asciiTheme="majorHAnsi" w:hAnsiTheme="majorHAnsi"/>
              </w:rPr>
              <w:t xml:space="preserve">- </w:t>
            </w:r>
            <w:r w:rsidRPr="00E341D1">
              <w:rPr>
                <w:rFonts w:asciiTheme="majorHAnsi" w:hAnsiTheme="majorHAnsi"/>
                <w:b/>
              </w:rPr>
              <w:t>Reutilizar:</w:t>
            </w:r>
            <w:r w:rsidRPr="00E341D1">
              <w:rPr>
                <w:rFonts w:asciiTheme="majorHAnsi" w:hAnsiTheme="majorHAnsi"/>
              </w:rPr>
              <w:t> Es darle algún uso a los objetos antes de realizar su disposición final</w:t>
            </w:r>
          </w:p>
          <w:p w14:paraId="41457612" w14:textId="77777777" w:rsidR="00400623" w:rsidRPr="00E341D1" w:rsidRDefault="00400623" w:rsidP="00400623">
            <w:pPr>
              <w:spacing w:line="240" w:lineRule="auto"/>
              <w:rPr>
                <w:rFonts w:asciiTheme="majorHAnsi" w:hAnsiTheme="majorHAnsi"/>
              </w:rPr>
            </w:pPr>
            <w:r w:rsidRPr="00E341D1">
              <w:rPr>
                <w:rFonts w:asciiTheme="majorHAnsi" w:hAnsiTheme="majorHAnsi"/>
                <w:b/>
              </w:rPr>
              <w:t>- Reciclar:</w:t>
            </w:r>
            <w:r w:rsidRPr="00E341D1">
              <w:rPr>
                <w:rFonts w:asciiTheme="majorHAnsi" w:hAnsiTheme="majorHAnsi"/>
              </w:rPr>
              <w:t> Obtener, a partir distintos elementos, los materiales de los que están hechos para volver a utilizarlos en la fabricación de productos parecidos. Para realizar esta actividad es necesario que los residuos se encuentren limpios.</w:t>
            </w:r>
          </w:p>
          <w:p w14:paraId="20CF5FE4" w14:textId="77777777" w:rsidR="00400623" w:rsidRPr="00E341D1" w:rsidRDefault="00400623" w:rsidP="00400623">
            <w:pPr>
              <w:spacing w:line="240" w:lineRule="auto"/>
              <w:contextualSpacing w:val="0"/>
              <w:jc w:val="center"/>
              <w:rPr>
                <w:rFonts w:ascii="Times New Roman" w:hAnsi="Times New Roman"/>
                <w:bCs/>
                <w:color w:val="000000"/>
                <w:sz w:val="20"/>
              </w:rPr>
            </w:pPr>
          </w:p>
          <w:p w14:paraId="4E9E6F04" w14:textId="77777777" w:rsidR="00400623" w:rsidRPr="00E341D1" w:rsidRDefault="00400623" w:rsidP="00400623">
            <w:pPr>
              <w:spacing w:line="240" w:lineRule="auto"/>
              <w:contextualSpacing w:val="0"/>
              <w:rPr>
                <w:rFonts w:asciiTheme="majorHAnsi" w:hAnsiTheme="majorHAnsi"/>
              </w:rPr>
            </w:pPr>
            <w:r w:rsidRPr="00E341D1">
              <w:rPr>
                <w:rFonts w:asciiTheme="majorHAnsi" w:hAnsiTheme="majorHAnsi"/>
              </w:rPr>
              <w:t>Posteriormente a clasificar y aplicar las 3R se debe recolectar y almacenar temporalmente los demás residuos para realizar la disposición final. Consideremos ahora la aplicación de la gestión integral:</w:t>
            </w:r>
          </w:p>
          <w:p w14:paraId="2F15C758" w14:textId="77777777" w:rsidR="00400623" w:rsidRPr="00E341D1" w:rsidRDefault="00400623" w:rsidP="00400623">
            <w:pPr>
              <w:spacing w:line="240" w:lineRule="auto"/>
              <w:contextualSpacing w:val="0"/>
              <w:rPr>
                <w:rFonts w:asciiTheme="majorHAnsi" w:eastAsia="Times New Roman" w:hAnsiTheme="majorHAnsi"/>
                <w:lang w:eastAsia="es-CO"/>
              </w:rPr>
            </w:pPr>
          </w:p>
          <w:p w14:paraId="718D3B1B" w14:textId="77777777" w:rsidR="00400623" w:rsidRPr="00E341D1" w:rsidRDefault="00400623" w:rsidP="00400623">
            <w:pPr>
              <w:widowControl w:val="0"/>
              <w:autoSpaceDE w:val="0"/>
              <w:autoSpaceDN w:val="0"/>
              <w:adjustRightInd w:val="0"/>
              <w:spacing w:line="240" w:lineRule="auto"/>
              <w:rPr>
                <w:rFonts w:asciiTheme="majorHAnsi" w:hAnsiTheme="majorHAnsi"/>
                <w:b/>
              </w:rPr>
            </w:pPr>
            <w:r w:rsidRPr="00E341D1">
              <w:rPr>
                <w:rFonts w:asciiTheme="majorHAnsi" w:hAnsiTheme="majorHAnsi"/>
                <w:b/>
              </w:rPr>
              <w:t>Clasificación y reducción en la fuente</w:t>
            </w:r>
          </w:p>
          <w:p w14:paraId="5221673B" w14:textId="77777777" w:rsidR="00400623" w:rsidRPr="00E341D1" w:rsidRDefault="00400623" w:rsidP="00400623">
            <w:pPr>
              <w:widowControl w:val="0"/>
              <w:autoSpaceDE w:val="0"/>
              <w:autoSpaceDN w:val="0"/>
              <w:adjustRightInd w:val="0"/>
              <w:spacing w:line="240" w:lineRule="auto"/>
              <w:rPr>
                <w:rFonts w:asciiTheme="majorHAnsi" w:hAnsiTheme="majorHAnsi"/>
                <w:b/>
              </w:rPr>
            </w:pPr>
          </w:p>
          <w:p w14:paraId="668215FA" w14:textId="77777777" w:rsidR="00400623" w:rsidRPr="00E341D1" w:rsidRDefault="00400623" w:rsidP="00400623">
            <w:pPr>
              <w:spacing w:line="240" w:lineRule="auto"/>
              <w:rPr>
                <w:rFonts w:asciiTheme="majorHAnsi" w:hAnsiTheme="majorHAnsi"/>
                <w:sz w:val="20"/>
              </w:rPr>
            </w:pPr>
            <w:r w:rsidRPr="00E341D1">
              <w:rPr>
                <w:rFonts w:asciiTheme="majorHAnsi" w:hAnsiTheme="majorHAnsi"/>
              </w:rPr>
              <w:t xml:space="preserve">Para el Proyecto de Mejoramiento del tramo Puerto Berrío Este hasta conexión ruta del sol, se establecieron alternativas para la reducción en la fuente: </w:t>
            </w:r>
          </w:p>
          <w:p w14:paraId="279205F7" w14:textId="77777777" w:rsidR="00400623" w:rsidRPr="00E341D1" w:rsidRDefault="00400623" w:rsidP="00400623">
            <w:pPr>
              <w:widowControl w:val="0"/>
              <w:spacing w:line="240" w:lineRule="auto"/>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3492"/>
              <w:gridCol w:w="3471"/>
            </w:tblGrid>
            <w:tr w:rsidR="00400623" w:rsidRPr="00E341D1" w14:paraId="7D7627EE" w14:textId="77777777" w:rsidTr="0027094C">
              <w:trPr>
                <w:trHeight w:val="376"/>
                <w:jc w:val="center"/>
              </w:trPr>
              <w:tc>
                <w:tcPr>
                  <w:tcW w:w="9724" w:type="dxa"/>
                  <w:gridSpan w:val="3"/>
                  <w:shd w:val="clear" w:color="auto" w:fill="BFBFBF" w:themeFill="background1" w:themeFillShade="BF"/>
                  <w:vAlign w:val="center"/>
                </w:tcPr>
                <w:p w14:paraId="27FBAF05" w14:textId="77777777" w:rsidR="00400623" w:rsidRPr="00E341D1" w:rsidRDefault="00400623" w:rsidP="00400623">
                  <w:pPr>
                    <w:spacing w:line="240" w:lineRule="auto"/>
                    <w:jc w:val="center"/>
                    <w:rPr>
                      <w:rFonts w:asciiTheme="majorHAnsi" w:hAnsiTheme="majorHAnsi"/>
                      <w:b/>
                    </w:rPr>
                  </w:pPr>
                  <w:r w:rsidRPr="00E341D1">
                    <w:rPr>
                      <w:rFonts w:asciiTheme="majorHAnsi" w:hAnsiTheme="majorHAnsi"/>
                      <w:b/>
                    </w:rPr>
                    <w:t>IDENTIFICACIÓN, CARACTERÍSTICAS Y ALTERNATIVAS DE APROVECHAMIENTO</w:t>
                  </w:r>
                </w:p>
              </w:tc>
            </w:tr>
            <w:tr w:rsidR="00400623" w:rsidRPr="00E341D1" w14:paraId="0F77C580" w14:textId="77777777" w:rsidTr="0027094C">
              <w:trPr>
                <w:jc w:val="center"/>
              </w:trPr>
              <w:tc>
                <w:tcPr>
                  <w:tcW w:w="1295" w:type="dxa"/>
                  <w:shd w:val="clear" w:color="auto" w:fill="BFBFBF" w:themeFill="background1" w:themeFillShade="BF"/>
                  <w:vAlign w:val="center"/>
                </w:tcPr>
                <w:p w14:paraId="38E6E2DA" w14:textId="77777777" w:rsidR="00400623" w:rsidRPr="00E341D1" w:rsidRDefault="00400623" w:rsidP="00400623">
                  <w:pPr>
                    <w:spacing w:line="240" w:lineRule="auto"/>
                    <w:jc w:val="center"/>
                    <w:rPr>
                      <w:rFonts w:asciiTheme="majorHAnsi" w:hAnsiTheme="majorHAnsi"/>
                      <w:b/>
                    </w:rPr>
                  </w:pPr>
                  <w:r w:rsidRPr="00E341D1">
                    <w:rPr>
                      <w:rFonts w:asciiTheme="majorHAnsi" w:hAnsiTheme="majorHAnsi"/>
                      <w:b/>
                    </w:rPr>
                    <w:t>RESIDUO</w:t>
                  </w:r>
                </w:p>
              </w:tc>
              <w:tc>
                <w:tcPr>
                  <w:tcW w:w="4252" w:type="dxa"/>
                  <w:shd w:val="clear" w:color="auto" w:fill="BFBFBF" w:themeFill="background1" w:themeFillShade="BF"/>
                  <w:vAlign w:val="center"/>
                </w:tcPr>
                <w:p w14:paraId="0C9995BF" w14:textId="77777777" w:rsidR="00400623" w:rsidRPr="00E341D1" w:rsidRDefault="00400623" w:rsidP="00400623">
                  <w:pPr>
                    <w:spacing w:line="240" w:lineRule="auto"/>
                    <w:jc w:val="center"/>
                    <w:rPr>
                      <w:rFonts w:asciiTheme="majorHAnsi" w:hAnsiTheme="majorHAnsi"/>
                      <w:b/>
                    </w:rPr>
                  </w:pPr>
                  <w:r w:rsidRPr="00E341D1">
                    <w:rPr>
                      <w:rFonts w:asciiTheme="majorHAnsi" w:hAnsiTheme="majorHAnsi"/>
                      <w:b/>
                    </w:rPr>
                    <w:t>DESCRIPCIÓN</w:t>
                  </w:r>
                </w:p>
              </w:tc>
              <w:tc>
                <w:tcPr>
                  <w:tcW w:w="4177" w:type="dxa"/>
                  <w:shd w:val="clear" w:color="auto" w:fill="BFBFBF" w:themeFill="background1" w:themeFillShade="BF"/>
                  <w:vAlign w:val="center"/>
                </w:tcPr>
                <w:p w14:paraId="7B127DF9" w14:textId="77777777" w:rsidR="00400623" w:rsidRPr="00E341D1" w:rsidRDefault="00400623" w:rsidP="00400623">
                  <w:pPr>
                    <w:spacing w:line="240" w:lineRule="auto"/>
                    <w:jc w:val="center"/>
                    <w:rPr>
                      <w:rFonts w:asciiTheme="majorHAnsi" w:hAnsiTheme="majorHAnsi"/>
                      <w:b/>
                    </w:rPr>
                  </w:pPr>
                  <w:r w:rsidRPr="00E341D1">
                    <w:rPr>
                      <w:rFonts w:asciiTheme="majorHAnsi" w:hAnsiTheme="majorHAnsi"/>
                      <w:b/>
                    </w:rPr>
                    <w:t>ALTERNATIVA DE REDUCCIÓN</w:t>
                  </w:r>
                </w:p>
              </w:tc>
            </w:tr>
            <w:tr w:rsidR="00400623" w:rsidRPr="00E341D1" w14:paraId="3DEAF85F" w14:textId="77777777" w:rsidTr="0027094C">
              <w:trPr>
                <w:jc w:val="center"/>
              </w:trPr>
              <w:tc>
                <w:tcPr>
                  <w:tcW w:w="1295" w:type="dxa"/>
                  <w:vAlign w:val="center"/>
                </w:tcPr>
                <w:p w14:paraId="00E085B6"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Chatarra y Llantas</w:t>
                  </w:r>
                </w:p>
              </w:tc>
              <w:tc>
                <w:tcPr>
                  <w:tcW w:w="4252" w:type="dxa"/>
                  <w:vAlign w:val="center"/>
                </w:tcPr>
                <w:p w14:paraId="40765229"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Partes y piezas de equipos, residuos de varillas, tuberías, aceros etc., provenientes de los diferentes frentes de obra, se clasifican como residuos aprovechables.</w:t>
                  </w:r>
                </w:p>
              </w:tc>
              <w:tc>
                <w:tcPr>
                  <w:tcW w:w="4177" w:type="dxa"/>
                  <w:vAlign w:val="center"/>
                </w:tcPr>
                <w:p w14:paraId="163ACDD5"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-Establecer un mercado de piezas recuperadas.</w:t>
                  </w:r>
                </w:p>
                <w:p w14:paraId="68F728A3"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-Reincorporación a la operación.</w:t>
                  </w:r>
                </w:p>
                <w:p w14:paraId="6CDEE142"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-Establecer convenios con los proveedores de llantas.</w:t>
                  </w:r>
                </w:p>
                <w:p w14:paraId="3D749E55"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 Las llantas también pueden ser utilizadas como materas para empradización de taludes.</w:t>
                  </w:r>
                </w:p>
              </w:tc>
            </w:tr>
            <w:tr w:rsidR="00400623" w:rsidRPr="00E341D1" w14:paraId="45AA4CAA" w14:textId="77777777" w:rsidTr="0027094C">
              <w:trPr>
                <w:jc w:val="center"/>
              </w:trPr>
              <w:tc>
                <w:tcPr>
                  <w:tcW w:w="1295" w:type="dxa"/>
                  <w:vAlign w:val="center"/>
                </w:tcPr>
                <w:p w14:paraId="7A473803"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Empaques, Envases y Embalajes</w:t>
                  </w:r>
                </w:p>
              </w:tc>
              <w:tc>
                <w:tcPr>
                  <w:tcW w:w="4252" w:type="dxa"/>
                  <w:vAlign w:val="center"/>
                </w:tcPr>
                <w:p w14:paraId="193CD3B0"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Materiales diversos – metal, cartón, plástico y madera –relacionados con insumos y otras compras del proyecto.</w:t>
                  </w:r>
                </w:p>
                <w:p w14:paraId="4D91BF82"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Son aprovechables siempre y cuando no provengan de elementos o sustancias identificadas como peligrosas.</w:t>
                  </w:r>
                </w:p>
              </w:tc>
              <w:tc>
                <w:tcPr>
                  <w:tcW w:w="4177" w:type="dxa"/>
                  <w:vAlign w:val="center"/>
                </w:tcPr>
                <w:p w14:paraId="6B6CBD62"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Convenios con la comunidad o con los recicladores autorizados.</w:t>
                  </w:r>
                </w:p>
              </w:tc>
            </w:tr>
            <w:tr w:rsidR="00400623" w:rsidRPr="00E341D1" w14:paraId="5535F464" w14:textId="77777777" w:rsidTr="0027094C">
              <w:trPr>
                <w:jc w:val="center"/>
              </w:trPr>
              <w:tc>
                <w:tcPr>
                  <w:tcW w:w="1295" w:type="dxa"/>
                  <w:vAlign w:val="center"/>
                </w:tcPr>
                <w:p w14:paraId="314BFD89"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Papel Blanco Oficinas</w:t>
                  </w:r>
                </w:p>
              </w:tc>
              <w:tc>
                <w:tcPr>
                  <w:tcW w:w="4252" w:type="dxa"/>
                  <w:vAlign w:val="center"/>
                </w:tcPr>
                <w:p w14:paraId="4B4A3A33"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Se refiere a todo el papel que proviene de las oficinas o de los informes.</w:t>
                  </w:r>
                </w:p>
              </w:tc>
              <w:tc>
                <w:tcPr>
                  <w:tcW w:w="4177" w:type="dxa"/>
                  <w:vAlign w:val="center"/>
                </w:tcPr>
                <w:p w14:paraId="79A790AA"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 Utilizar las dos caras del papel.</w:t>
                  </w:r>
                </w:p>
                <w:p w14:paraId="2C65B74E"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 Reducir las impresiones y fotocopias, con el uso del correo electrónico, rotación de documentos, etc.</w:t>
                  </w:r>
                </w:p>
              </w:tc>
            </w:tr>
            <w:tr w:rsidR="00400623" w:rsidRPr="00E341D1" w14:paraId="07BDEB04" w14:textId="77777777" w:rsidTr="0027094C">
              <w:trPr>
                <w:jc w:val="center"/>
              </w:trPr>
              <w:tc>
                <w:tcPr>
                  <w:tcW w:w="1295" w:type="dxa"/>
                  <w:vAlign w:val="center"/>
                </w:tcPr>
                <w:p w14:paraId="11ED7DFE"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Residuos Especiales o Peligrosos</w:t>
                  </w:r>
                </w:p>
              </w:tc>
              <w:tc>
                <w:tcPr>
                  <w:tcW w:w="4252" w:type="dxa"/>
                  <w:vAlign w:val="center"/>
                </w:tcPr>
                <w:p w14:paraId="5F072EB2"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Residuos de productos químicos: aceites, pinturas, envases de combustibles, lubricantes, solventes, cemento y pinturas. Residuos provenientes de enfermería o botiquines.</w:t>
                  </w:r>
                </w:p>
                <w:p w14:paraId="31975010"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Materiales utilizados para contener o recoger derrames de combustibles —estopa—. Otros elementos como: guantes, overoles, trapos y otros textiles contaminados.</w:t>
                  </w:r>
                </w:p>
                <w:p w14:paraId="14E730C9"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 xml:space="preserve">Baterías secas utilizadas en equipos de comunicación o en aparatos electrónicos. Algunas </w:t>
                  </w:r>
                  <w:r w:rsidRPr="00E341D1">
                    <w:rPr>
                      <w:rFonts w:asciiTheme="majorHAnsi" w:hAnsiTheme="majorHAnsi"/>
                    </w:rPr>
                    <w:lastRenderedPageBreak/>
                    <w:t>contienen elementos pesados.</w:t>
                  </w:r>
                </w:p>
                <w:p w14:paraId="044740A0"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Cintas de máquina, tóner de impresoras y fotocopiadoras.</w:t>
                  </w:r>
                </w:p>
                <w:p w14:paraId="3C86F70B"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t>Filtros de aire, combustible o aceite, utilizados por vehículos y alguna maquinaria y equipo.</w:t>
                  </w:r>
                </w:p>
              </w:tc>
              <w:tc>
                <w:tcPr>
                  <w:tcW w:w="4177" w:type="dxa"/>
                  <w:vAlign w:val="center"/>
                </w:tcPr>
                <w:p w14:paraId="20C02E53" w14:textId="77777777" w:rsidR="00400623" w:rsidRPr="00E341D1" w:rsidRDefault="00400623" w:rsidP="00400623">
                  <w:pPr>
                    <w:spacing w:line="240" w:lineRule="auto"/>
                    <w:jc w:val="center"/>
                    <w:rPr>
                      <w:rFonts w:asciiTheme="majorHAnsi" w:hAnsiTheme="majorHAnsi"/>
                    </w:rPr>
                  </w:pPr>
                  <w:r w:rsidRPr="00E341D1">
                    <w:rPr>
                      <w:rFonts w:asciiTheme="majorHAnsi" w:hAnsiTheme="majorHAnsi"/>
                    </w:rPr>
                    <w:lastRenderedPageBreak/>
                    <w:t>Establecer convenios con proveedores para devolución de baterías, cartuchos, tóner,  envases de combustible, filtros, etc.</w:t>
                  </w:r>
                </w:p>
              </w:tc>
            </w:tr>
            <w:tr w:rsidR="00400623" w:rsidRPr="00E341D1" w14:paraId="5D0B4D59" w14:textId="77777777" w:rsidTr="0027094C">
              <w:trPr>
                <w:jc w:val="center"/>
              </w:trPr>
              <w:tc>
                <w:tcPr>
                  <w:tcW w:w="1295" w:type="dxa"/>
                  <w:vAlign w:val="center"/>
                </w:tcPr>
                <w:p w14:paraId="1BEDA929" w14:textId="77777777" w:rsidR="00400623" w:rsidRPr="00E341D1" w:rsidRDefault="00400623" w:rsidP="00400623">
                  <w:pPr>
                    <w:spacing w:line="240" w:lineRule="auto"/>
                    <w:rPr>
                      <w:rFonts w:asciiTheme="majorHAnsi" w:hAnsiTheme="majorHAnsi"/>
                    </w:rPr>
                  </w:pPr>
                  <w:r w:rsidRPr="00E341D1">
                    <w:rPr>
                      <w:rFonts w:asciiTheme="majorHAnsi" w:hAnsiTheme="majorHAnsi"/>
                    </w:rPr>
                    <w:t>Basuras Domesticas</w:t>
                  </w:r>
                </w:p>
              </w:tc>
              <w:tc>
                <w:tcPr>
                  <w:tcW w:w="4252" w:type="dxa"/>
                  <w:vAlign w:val="center"/>
                </w:tcPr>
                <w:p w14:paraId="077F3FEC" w14:textId="77777777" w:rsidR="00400623" w:rsidRPr="00E341D1" w:rsidRDefault="00400623" w:rsidP="00400623">
                  <w:pPr>
                    <w:spacing w:line="240" w:lineRule="auto"/>
                    <w:rPr>
                      <w:rFonts w:asciiTheme="majorHAnsi" w:hAnsiTheme="majorHAnsi"/>
                    </w:rPr>
                  </w:pPr>
                  <w:r w:rsidRPr="00E341D1">
                    <w:rPr>
                      <w:rFonts w:asciiTheme="majorHAnsi" w:hAnsiTheme="majorHAnsi"/>
                    </w:rPr>
                    <w:t>Se refiere a los desperdicios orgánicos provenientes de la operación de los campamentos, son considerados residuos aprovechables.</w:t>
                  </w:r>
                </w:p>
              </w:tc>
              <w:tc>
                <w:tcPr>
                  <w:tcW w:w="4177" w:type="dxa"/>
                  <w:vAlign w:val="center"/>
                </w:tcPr>
                <w:p w14:paraId="37C3F2CA" w14:textId="77777777" w:rsidR="00400623" w:rsidRPr="00E341D1" w:rsidRDefault="00400623" w:rsidP="00400623">
                  <w:pPr>
                    <w:spacing w:line="240" w:lineRule="auto"/>
                    <w:rPr>
                      <w:rFonts w:asciiTheme="majorHAnsi" w:hAnsiTheme="majorHAnsi"/>
                    </w:rPr>
                  </w:pPr>
                  <w:r w:rsidRPr="00E341D1">
                    <w:rPr>
                      <w:rFonts w:asciiTheme="majorHAnsi" w:hAnsiTheme="majorHAnsi"/>
                    </w:rPr>
                    <w:t>- Establecer convenio con las comunidades para la recolección y el reciclaje.</w:t>
                  </w:r>
                </w:p>
                <w:p w14:paraId="7345EFBE" w14:textId="77777777" w:rsidR="00400623" w:rsidRPr="00E341D1" w:rsidRDefault="00400623" w:rsidP="00400623">
                  <w:pPr>
                    <w:spacing w:line="240" w:lineRule="auto"/>
                    <w:rPr>
                      <w:rFonts w:asciiTheme="majorHAnsi" w:hAnsiTheme="majorHAnsi"/>
                    </w:rPr>
                  </w:pPr>
                  <w:r w:rsidRPr="00E341D1">
                    <w:rPr>
                      <w:rFonts w:asciiTheme="majorHAnsi" w:hAnsiTheme="majorHAnsi"/>
                    </w:rPr>
                    <w:t>- Los residuos orgánicos pueden ser transformados a través del compost en material orgánico.</w:t>
                  </w:r>
                </w:p>
              </w:tc>
            </w:tr>
          </w:tbl>
          <w:p w14:paraId="15A33CF4" w14:textId="77777777" w:rsidR="00400623" w:rsidRPr="00E341D1" w:rsidRDefault="00400623" w:rsidP="00400623">
            <w:pPr>
              <w:widowControl w:val="0"/>
              <w:spacing w:line="240" w:lineRule="auto"/>
              <w:rPr>
                <w:rFonts w:asciiTheme="majorHAnsi" w:hAnsiTheme="majorHAnsi"/>
              </w:rPr>
            </w:pPr>
          </w:p>
          <w:p w14:paraId="32662C84" w14:textId="77777777" w:rsidR="00400623" w:rsidRPr="00E341D1" w:rsidRDefault="00400623" w:rsidP="0005339D">
            <w:pPr>
              <w:spacing w:line="240" w:lineRule="auto"/>
              <w:rPr>
                <w:rFonts w:asciiTheme="majorHAnsi" w:hAnsiTheme="majorHAnsi"/>
              </w:rPr>
            </w:pPr>
            <w:r w:rsidRPr="00E341D1">
              <w:rPr>
                <w:rFonts w:asciiTheme="majorHAnsi" w:hAnsiTheme="majorHAnsi"/>
              </w:rPr>
              <w:t>Es importante recordar que cuando los residuos aprovechables, hayan perdido su capacidad de recuperación, por encontrarse mezclados con residuos no aprovechables y/o peligrosos, deben ser tratados como no aprovechables o peligrosos, según el caso.</w:t>
            </w:r>
          </w:p>
          <w:p w14:paraId="14C68F8F" w14:textId="77777777" w:rsidR="00400623" w:rsidRPr="00E341D1" w:rsidRDefault="00400623" w:rsidP="00400623">
            <w:pPr>
              <w:widowControl w:val="0"/>
              <w:spacing w:line="240" w:lineRule="auto"/>
              <w:rPr>
                <w:rFonts w:asciiTheme="majorHAnsi" w:hAnsiTheme="majorHAnsi"/>
              </w:rPr>
            </w:pPr>
          </w:p>
          <w:p w14:paraId="207E1EFE" w14:textId="77777777" w:rsidR="00400623" w:rsidRPr="00E341D1" w:rsidRDefault="00400623" w:rsidP="00400623">
            <w:pPr>
              <w:spacing w:line="240" w:lineRule="auto"/>
              <w:rPr>
                <w:rFonts w:asciiTheme="majorHAnsi" w:hAnsiTheme="majorHAnsi"/>
                <w:b/>
              </w:rPr>
            </w:pPr>
            <w:r w:rsidRPr="00E341D1">
              <w:rPr>
                <w:rFonts w:asciiTheme="majorHAnsi" w:hAnsiTheme="majorHAnsi"/>
                <w:b/>
              </w:rPr>
              <w:t>Almacenamiento temporal</w:t>
            </w:r>
          </w:p>
          <w:p w14:paraId="2177B909" w14:textId="77777777" w:rsidR="00400623" w:rsidRPr="00E341D1" w:rsidRDefault="00400623" w:rsidP="00400623">
            <w:pPr>
              <w:widowControl w:val="0"/>
              <w:spacing w:line="240" w:lineRule="auto"/>
              <w:rPr>
                <w:rFonts w:asciiTheme="majorHAnsi" w:hAnsiTheme="majorHAnsi"/>
              </w:rPr>
            </w:pPr>
          </w:p>
          <w:p w14:paraId="0902620B" w14:textId="77777777" w:rsidR="00400623" w:rsidRPr="00E341D1" w:rsidRDefault="00400623" w:rsidP="00A67B06">
            <w:pPr>
              <w:numPr>
                <w:ilvl w:val="0"/>
                <w:numId w:val="39"/>
              </w:numPr>
              <w:spacing w:line="240" w:lineRule="auto"/>
              <w:rPr>
                <w:rFonts w:asciiTheme="majorHAnsi" w:hAnsiTheme="majorHAnsi"/>
              </w:rPr>
            </w:pPr>
            <w:r w:rsidRPr="00E341D1">
              <w:rPr>
                <w:rFonts w:asciiTheme="majorHAnsi" w:hAnsiTheme="majorHAnsi"/>
              </w:rPr>
              <w:t xml:space="preserve">NO se debe presentar acopio de residuos en lugares públicos (vías, zonas verdes, al aire libre, en cuerpos de agua) ni en cualquier sitio distinto a los previstos, diseñados y aprobados para tal fin. Sean o no generados por </w:t>
            </w:r>
            <w:r w:rsidRPr="00E341D1">
              <w:rPr>
                <w:rFonts w:asciiTheme="majorHAnsi" w:hAnsiTheme="majorHAnsi"/>
                <w:sz w:val="20"/>
              </w:rPr>
              <w:t>la concesión</w:t>
            </w:r>
            <w:r w:rsidRPr="00E341D1">
              <w:rPr>
                <w:rFonts w:asciiTheme="majorHAnsi" w:hAnsiTheme="majorHAnsi"/>
              </w:rPr>
              <w:t>, estos “desechos” serán su responsabilidad por encontrarse dentro del área destinada al proyecto.</w:t>
            </w:r>
          </w:p>
          <w:p w14:paraId="3B77F652" w14:textId="77777777" w:rsidR="00400623" w:rsidRPr="00E341D1" w:rsidRDefault="00400623" w:rsidP="00400623">
            <w:pPr>
              <w:spacing w:line="240" w:lineRule="auto"/>
              <w:rPr>
                <w:rFonts w:asciiTheme="majorHAnsi" w:hAnsiTheme="majorHAnsi"/>
              </w:rPr>
            </w:pPr>
          </w:p>
          <w:p w14:paraId="043175B8" w14:textId="77777777" w:rsidR="00400623" w:rsidRPr="00E341D1" w:rsidRDefault="00400623" w:rsidP="00A67B06">
            <w:pPr>
              <w:numPr>
                <w:ilvl w:val="0"/>
                <w:numId w:val="39"/>
              </w:numPr>
              <w:spacing w:line="240" w:lineRule="auto"/>
              <w:rPr>
                <w:rFonts w:asciiTheme="majorHAnsi" w:hAnsiTheme="majorHAnsi"/>
              </w:rPr>
            </w:pPr>
            <w:r w:rsidRPr="00E341D1">
              <w:rPr>
                <w:rFonts w:asciiTheme="majorHAnsi" w:hAnsiTheme="majorHAnsi"/>
              </w:rPr>
              <w:t>Almacenar en forma sanitaria los residuos generados.</w:t>
            </w:r>
          </w:p>
          <w:p w14:paraId="787DC3B8" w14:textId="77777777" w:rsidR="00400623" w:rsidRPr="00E341D1" w:rsidRDefault="00400623" w:rsidP="00400623">
            <w:pPr>
              <w:spacing w:line="240" w:lineRule="auto"/>
              <w:rPr>
                <w:rFonts w:asciiTheme="majorHAnsi" w:hAnsiTheme="majorHAnsi"/>
              </w:rPr>
            </w:pPr>
          </w:p>
          <w:p w14:paraId="0BCA6CAC" w14:textId="77777777" w:rsidR="00400623" w:rsidRPr="00E341D1" w:rsidRDefault="00400623" w:rsidP="00A67B06">
            <w:pPr>
              <w:numPr>
                <w:ilvl w:val="0"/>
                <w:numId w:val="39"/>
              </w:numPr>
              <w:spacing w:line="240" w:lineRule="auto"/>
              <w:rPr>
                <w:rFonts w:asciiTheme="majorHAnsi" w:hAnsiTheme="majorHAnsi"/>
              </w:rPr>
            </w:pPr>
            <w:r w:rsidRPr="00E341D1">
              <w:rPr>
                <w:rFonts w:asciiTheme="majorHAnsi" w:hAnsiTheme="majorHAnsi"/>
              </w:rPr>
              <w:t>Concertar con las empresas prestadoras del servicio de aseo, los lugares de recolección.</w:t>
            </w:r>
          </w:p>
          <w:p w14:paraId="6FB7BBA7" w14:textId="77777777" w:rsidR="00400623" w:rsidRPr="00E341D1" w:rsidRDefault="00400623" w:rsidP="00400623">
            <w:pPr>
              <w:spacing w:line="240" w:lineRule="auto"/>
              <w:rPr>
                <w:rFonts w:asciiTheme="majorHAnsi" w:hAnsiTheme="majorHAnsi"/>
              </w:rPr>
            </w:pPr>
          </w:p>
          <w:p w14:paraId="76A6E635" w14:textId="77777777" w:rsidR="00400623" w:rsidRPr="00E341D1" w:rsidRDefault="00400623" w:rsidP="00A67B06">
            <w:pPr>
              <w:numPr>
                <w:ilvl w:val="0"/>
                <w:numId w:val="39"/>
              </w:numPr>
              <w:spacing w:line="240" w:lineRule="auto"/>
              <w:rPr>
                <w:rFonts w:asciiTheme="majorHAnsi" w:hAnsiTheme="majorHAnsi"/>
              </w:rPr>
            </w:pPr>
            <w:r w:rsidRPr="00E341D1">
              <w:rPr>
                <w:rFonts w:asciiTheme="majorHAnsi" w:hAnsiTheme="majorHAnsi"/>
              </w:rPr>
              <w:t xml:space="preserve">La recolección de los desechos sólidos se realizará tres veces a la semana o de acuerdo con los horarios de las empresas prestadoras del servicio. </w:t>
            </w:r>
          </w:p>
          <w:p w14:paraId="7BDA78DC" w14:textId="77777777" w:rsidR="00400623" w:rsidRPr="00E341D1" w:rsidRDefault="00400623" w:rsidP="00400623">
            <w:pPr>
              <w:spacing w:line="240" w:lineRule="auto"/>
              <w:rPr>
                <w:rFonts w:asciiTheme="majorHAnsi" w:hAnsiTheme="majorHAnsi"/>
              </w:rPr>
            </w:pPr>
          </w:p>
          <w:p w14:paraId="075B88A3" w14:textId="77777777" w:rsidR="00400623" w:rsidRPr="00E341D1" w:rsidRDefault="00400623" w:rsidP="00A67B06">
            <w:pPr>
              <w:numPr>
                <w:ilvl w:val="0"/>
                <w:numId w:val="39"/>
              </w:numPr>
              <w:spacing w:line="240" w:lineRule="auto"/>
              <w:rPr>
                <w:rFonts w:asciiTheme="majorHAnsi" w:hAnsiTheme="majorHAnsi"/>
              </w:rPr>
            </w:pPr>
            <w:r w:rsidRPr="00E341D1">
              <w:rPr>
                <w:rFonts w:asciiTheme="majorHAnsi" w:hAnsiTheme="majorHAnsi"/>
              </w:rPr>
              <w:t>Todos los recipientes deben estar provistos con tapa, que no dificulte el proceso de vaciado durante la recolección e impida el contacto de los residuos con el ambiente, impida la entrada de agua, insectos y/o roedores, así como el escape de líquidos por sus paredes o por el fondo.</w:t>
            </w:r>
          </w:p>
          <w:p w14:paraId="5D957A4E" w14:textId="77777777" w:rsidR="00400623" w:rsidRPr="00E341D1" w:rsidRDefault="00400623" w:rsidP="00400623">
            <w:pPr>
              <w:spacing w:line="240" w:lineRule="auto"/>
              <w:rPr>
                <w:rFonts w:asciiTheme="majorHAnsi" w:hAnsiTheme="majorHAnsi"/>
              </w:rPr>
            </w:pPr>
          </w:p>
          <w:p w14:paraId="4A81D8CE" w14:textId="77777777" w:rsidR="00400623" w:rsidRPr="00E341D1" w:rsidRDefault="00400623" w:rsidP="00A67B06">
            <w:pPr>
              <w:numPr>
                <w:ilvl w:val="0"/>
                <w:numId w:val="39"/>
              </w:numPr>
              <w:spacing w:line="240" w:lineRule="auto"/>
              <w:rPr>
                <w:rFonts w:asciiTheme="majorHAnsi" w:hAnsiTheme="majorHAnsi"/>
              </w:rPr>
            </w:pPr>
            <w:r w:rsidRPr="00E341D1">
              <w:rPr>
                <w:rFonts w:asciiTheme="majorHAnsi" w:hAnsiTheme="majorHAnsi"/>
              </w:rPr>
              <w:t xml:space="preserve">Instalar recipientes de material resistente. El diseño y capacidad debe optimizar </w:t>
            </w:r>
            <w:r w:rsidRPr="00E341D1">
              <w:rPr>
                <w:rFonts w:asciiTheme="majorHAnsi" w:hAnsiTheme="majorHAnsi"/>
              </w:rPr>
              <w:lastRenderedPageBreak/>
              <w:t>el proceso de almacenamiento. Cada punto ecológico estará conformado por tres canecas las cuales estarán debidamente señalizadas con el tipo de residuo a disponer, además de estar ubicados estratégicamente.</w:t>
            </w:r>
          </w:p>
          <w:p w14:paraId="726721D6" w14:textId="77777777" w:rsidR="00400623" w:rsidRPr="00E341D1" w:rsidRDefault="00400623" w:rsidP="00400623">
            <w:pPr>
              <w:spacing w:line="240" w:lineRule="auto"/>
              <w:rPr>
                <w:rFonts w:asciiTheme="majorHAnsi" w:hAnsiTheme="majorHAnsi"/>
              </w:rPr>
            </w:pPr>
          </w:p>
          <w:p w14:paraId="798A081F" w14:textId="77777777" w:rsidR="00400623" w:rsidRPr="00E341D1" w:rsidRDefault="00400623" w:rsidP="00400623">
            <w:pPr>
              <w:spacing w:line="240" w:lineRule="auto"/>
              <w:rPr>
                <w:rFonts w:asciiTheme="majorHAnsi" w:hAnsiTheme="majorHAnsi"/>
              </w:rPr>
            </w:pPr>
            <w:r w:rsidRPr="00E341D1">
              <w:rPr>
                <w:rFonts w:asciiTheme="majorHAnsi" w:hAnsiTheme="majorHAnsi"/>
              </w:rPr>
              <w:t>Las áreas para el almacenamiento de residuos deben ubicarse en lugares visibles y  señalizados. Se deben marcar los recipientes de acuerdo al tipo de residuo con el fin de que sean tenidos en cuenta para su posterior disposición final.</w:t>
            </w:r>
          </w:p>
          <w:p w14:paraId="3F66975B" w14:textId="77777777" w:rsidR="00400623" w:rsidRPr="00E341D1" w:rsidRDefault="00400623" w:rsidP="00400623">
            <w:pPr>
              <w:spacing w:line="240" w:lineRule="auto"/>
              <w:rPr>
                <w:rFonts w:asciiTheme="majorHAnsi" w:hAnsiTheme="majorHAnsi"/>
              </w:rPr>
            </w:pPr>
          </w:p>
          <w:p w14:paraId="5DC94EE8" w14:textId="77777777" w:rsidR="00400623" w:rsidRPr="00E341D1" w:rsidRDefault="00400623" w:rsidP="00400623">
            <w:pPr>
              <w:spacing w:line="240" w:lineRule="auto"/>
              <w:rPr>
                <w:rFonts w:asciiTheme="majorHAnsi" w:hAnsiTheme="majorHAnsi"/>
              </w:rPr>
            </w:pPr>
            <w:r w:rsidRPr="00E341D1">
              <w:rPr>
                <w:rFonts w:asciiTheme="majorHAnsi" w:hAnsiTheme="majorHAnsi"/>
              </w:rPr>
              <w:t>Para los residuos especiales (peligrosos) según la Resolución 2309 de 1986, los recipientes deben cumplir con:</w:t>
            </w:r>
          </w:p>
          <w:p w14:paraId="0EE4F3C0" w14:textId="77777777" w:rsidR="00400623" w:rsidRPr="00E341D1" w:rsidRDefault="00400623" w:rsidP="00400623">
            <w:pPr>
              <w:spacing w:line="240" w:lineRule="auto"/>
              <w:rPr>
                <w:rFonts w:asciiTheme="majorHAnsi" w:hAnsiTheme="majorHAnsi"/>
              </w:rPr>
            </w:pPr>
          </w:p>
          <w:p w14:paraId="0067BB96" w14:textId="77777777" w:rsidR="00400623" w:rsidRPr="00E341D1" w:rsidRDefault="00400623" w:rsidP="00400623">
            <w:pPr>
              <w:spacing w:line="240" w:lineRule="auto"/>
              <w:ind w:left="720" w:hanging="360"/>
              <w:rPr>
                <w:rFonts w:asciiTheme="majorHAnsi" w:hAnsiTheme="majorHAnsi"/>
              </w:rPr>
            </w:pPr>
            <w:r w:rsidRPr="00E341D1">
              <w:rPr>
                <w:rFonts w:asciiTheme="majorHAnsi" w:hAnsiTheme="majorHAnsi"/>
              </w:rPr>
              <w:t>El tipo de material del recipiente no puede provocar reacción con los residuos que se dispongan allí.</w:t>
            </w:r>
          </w:p>
          <w:p w14:paraId="26940AC3" w14:textId="77777777" w:rsidR="00400623" w:rsidRPr="00E341D1" w:rsidRDefault="00400623" w:rsidP="00400623">
            <w:pPr>
              <w:spacing w:line="240" w:lineRule="auto"/>
              <w:ind w:left="720" w:hanging="360"/>
              <w:rPr>
                <w:rFonts w:asciiTheme="majorHAnsi" w:hAnsiTheme="majorHAnsi"/>
              </w:rPr>
            </w:pPr>
            <w:r w:rsidRPr="00E341D1">
              <w:rPr>
                <w:rFonts w:asciiTheme="majorHAnsi" w:hAnsiTheme="majorHAnsi"/>
              </w:rPr>
              <w:t>Resistir la tensión ejercida por los residuos que contengan.</w:t>
            </w:r>
          </w:p>
          <w:p w14:paraId="186DA732" w14:textId="77777777" w:rsidR="00400623" w:rsidRPr="00E341D1" w:rsidRDefault="00400623" w:rsidP="00400623">
            <w:pPr>
              <w:spacing w:line="240" w:lineRule="auto"/>
              <w:ind w:left="720" w:hanging="360"/>
              <w:rPr>
                <w:rFonts w:asciiTheme="majorHAnsi" w:hAnsiTheme="majorHAnsi"/>
              </w:rPr>
            </w:pPr>
            <w:r w:rsidRPr="00E341D1">
              <w:rPr>
                <w:rFonts w:asciiTheme="majorHAnsi" w:hAnsiTheme="majorHAnsi"/>
              </w:rPr>
              <w:t>Para atender emergencia a derrames se deberá contar con un Kit que conste de telas, almohadas y barreras oleofílicas</w:t>
            </w:r>
          </w:p>
          <w:p w14:paraId="41B3EE8C" w14:textId="77777777" w:rsidR="00400623" w:rsidRPr="00E341D1" w:rsidRDefault="00400623" w:rsidP="00400623">
            <w:pPr>
              <w:widowControl w:val="0"/>
              <w:spacing w:line="240" w:lineRule="auto"/>
              <w:rPr>
                <w:rFonts w:asciiTheme="majorHAnsi" w:hAnsiTheme="majorHAnsi"/>
              </w:rPr>
            </w:pPr>
          </w:p>
          <w:p w14:paraId="2ED35258" w14:textId="77777777" w:rsidR="00400623" w:rsidRPr="00E341D1" w:rsidRDefault="00400623" w:rsidP="00400623">
            <w:pPr>
              <w:spacing w:line="240" w:lineRule="auto"/>
              <w:rPr>
                <w:rFonts w:asciiTheme="majorHAnsi" w:hAnsiTheme="majorHAnsi"/>
                <w:b/>
              </w:rPr>
            </w:pPr>
            <w:r w:rsidRPr="00E341D1">
              <w:rPr>
                <w:rFonts w:asciiTheme="majorHAnsi" w:hAnsiTheme="majorHAnsi"/>
                <w:b/>
              </w:rPr>
              <w:t>La separación de los residuos se puede realizar de la siguiente manera según el tipo de residuo:</w:t>
            </w:r>
          </w:p>
          <w:p w14:paraId="7C0AB981" w14:textId="77777777" w:rsidR="00400623" w:rsidRPr="00E341D1" w:rsidRDefault="00400623" w:rsidP="00400623">
            <w:pPr>
              <w:widowControl w:val="0"/>
              <w:spacing w:line="240" w:lineRule="auto"/>
              <w:rPr>
                <w:rFonts w:asciiTheme="majorHAnsi" w:hAnsiTheme="majorHAnsi"/>
              </w:rPr>
            </w:pPr>
          </w:p>
          <w:p w14:paraId="427B8B44" w14:textId="77777777" w:rsidR="00400623" w:rsidRPr="00E341D1" w:rsidRDefault="00400623" w:rsidP="00400623">
            <w:pPr>
              <w:spacing w:line="240" w:lineRule="auto"/>
              <w:rPr>
                <w:rFonts w:asciiTheme="majorHAnsi" w:hAnsiTheme="majorHAnsi"/>
              </w:rPr>
            </w:pPr>
            <w:r w:rsidRPr="00E341D1">
              <w:rPr>
                <w:rFonts w:asciiTheme="majorHAnsi" w:hAnsiTheme="majorHAnsi"/>
                <w:b/>
                <w:i/>
              </w:rPr>
              <w:t>Tipo 1 – Reciclable y Reutilizables:</w:t>
            </w:r>
            <w:r w:rsidRPr="00E341D1">
              <w:rPr>
                <w:rFonts w:asciiTheme="majorHAnsi" w:hAnsiTheme="majorHAnsi"/>
              </w:rPr>
              <w:t xml:space="preserve"> Corresponden a este grupo materiales como el vidrio, aluminio, papel, metales, plásticos, cauchos, madera y chatarra, que deben ser recolectados y almacenados en un área definida preferiblemente en el campamento.</w:t>
            </w:r>
          </w:p>
          <w:p w14:paraId="189A7DDB" w14:textId="77777777" w:rsidR="00400623" w:rsidRPr="00E341D1" w:rsidRDefault="00400623" w:rsidP="00400623">
            <w:pPr>
              <w:widowControl w:val="0"/>
              <w:spacing w:line="240" w:lineRule="auto"/>
              <w:rPr>
                <w:rFonts w:asciiTheme="majorHAnsi" w:hAnsiTheme="majorHAnsi"/>
              </w:rPr>
            </w:pPr>
          </w:p>
          <w:p w14:paraId="79DAFF57" w14:textId="77777777" w:rsidR="00400623" w:rsidRPr="00E341D1" w:rsidRDefault="00400623" w:rsidP="00400623">
            <w:pPr>
              <w:spacing w:line="240" w:lineRule="auto"/>
              <w:rPr>
                <w:rFonts w:asciiTheme="majorHAnsi" w:hAnsiTheme="majorHAnsi"/>
              </w:rPr>
            </w:pPr>
            <w:r w:rsidRPr="00E341D1">
              <w:rPr>
                <w:rFonts w:asciiTheme="majorHAnsi" w:hAnsiTheme="majorHAnsi"/>
                <w:b/>
                <w:i/>
              </w:rPr>
              <w:t xml:space="preserve">Tipo 2. Residuos no aprovechables: </w:t>
            </w:r>
            <w:r w:rsidRPr="00E341D1">
              <w:rPr>
                <w:rFonts w:asciiTheme="majorHAnsi" w:hAnsiTheme="majorHAnsi"/>
              </w:rPr>
              <w:t>Como su nombre lo indica son residuos que no tienen ningún valor y van normalmente a los rellenos sanitarios; deberán ser almacenados hasta que la empresa prestadora del servicio los recoja para su disposición final, el tiempo de almacenaje no debe ser mayor a 3 días.</w:t>
            </w:r>
          </w:p>
          <w:p w14:paraId="6182A311" w14:textId="77777777" w:rsidR="00400623" w:rsidRPr="00E341D1" w:rsidRDefault="00400623" w:rsidP="00400623">
            <w:pPr>
              <w:widowControl w:val="0"/>
              <w:spacing w:line="240" w:lineRule="auto"/>
              <w:rPr>
                <w:rFonts w:asciiTheme="majorHAnsi" w:hAnsiTheme="majorHAnsi"/>
              </w:rPr>
            </w:pPr>
          </w:p>
          <w:p w14:paraId="6BB6A3C2" w14:textId="77777777" w:rsidR="00400623" w:rsidRPr="00E341D1" w:rsidRDefault="00400623" w:rsidP="00400623">
            <w:pPr>
              <w:spacing w:line="240" w:lineRule="auto"/>
              <w:rPr>
                <w:rFonts w:asciiTheme="majorHAnsi" w:hAnsiTheme="majorHAnsi"/>
              </w:rPr>
            </w:pPr>
            <w:r w:rsidRPr="00E341D1">
              <w:rPr>
                <w:rFonts w:asciiTheme="majorHAnsi" w:hAnsiTheme="majorHAnsi"/>
                <w:b/>
                <w:i/>
              </w:rPr>
              <w:t xml:space="preserve">Tipo 3 – Residuos peligrosos o contaminados: </w:t>
            </w:r>
            <w:r w:rsidRPr="00E341D1">
              <w:rPr>
                <w:rFonts w:asciiTheme="majorHAnsi" w:hAnsiTheme="majorHAnsi"/>
              </w:rPr>
              <w:t xml:space="preserve">Este tipo de residuo como grasas y lubricantes (semisólidos), filtros de combustibles y baterías de los vehículos y maquinaria pesada empleados en el funcionamiento de la obra, deberán ser almacenados por un tiempo máximo de 8 días o hasta que se complete el volumen mínimo de recolección definido por la empresa gestora de RESPEL y NO puede ser mezclado con ningún otro tipo de residuos, dada sus características de peligrosidad, por tanto, </w:t>
            </w:r>
            <w:r w:rsidRPr="00E341D1">
              <w:rPr>
                <w:rFonts w:asciiTheme="majorHAnsi" w:hAnsiTheme="majorHAnsi"/>
                <w:sz w:val="20"/>
              </w:rPr>
              <w:t>la concesión</w:t>
            </w:r>
            <w:r w:rsidRPr="00E341D1">
              <w:rPr>
                <w:rFonts w:asciiTheme="majorHAnsi" w:hAnsiTheme="majorHAnsi"/>
              </w:rPr>
              <w:t>, desde el momento de su producción, debe recolectarlos y colocarlos en un sitio diseñado para tal fin, puede ser una caneca en perfectas condiciones,  limpia y seca, rotulada conforme las normas de seguridad.</w:t>
            </w:r>
          </w:p>
          <w:p w14:paraId="58B5287C" w14:textId="77777777" w:rsidR="00400623" w:rsidRPr="00E341D1" w:rsidRDefault="00400623" w:rsidP="00400623">
            <w:pPr>
              <w:spacing w:line="240" w:lineRule="auto"/>
              <w:rPr>
                <w:rFonts w:asciiTheme="majorHAnsi" w:hAnsiTheme="majorHAnsi"/>
              </w:rPr>
            </w:pPr>
          </w:p>
          <w:p w14:paraId="38DF032D" w14:textId="77777777" w:rsidR="00400623" w:rsidRPr="00E341D1" w:rsidRDefault="00400623" w:rsidP="00400623">
            <w:pPr>
              <w:spacing w:line="240" w:lineRule="auto"/>
              <w:rPr>
                <w:rFonts w:asciiTheme="majorHAnsi" w:hAnsiTheme="majorHAnsi"/>
              </w:rPr>
            </w:pPr>
            <w:r w:rsidRPr="00E341D1">
              <w:rPr>
                <w:rFonts w:asciiTheme="majorHAnsi" w:hAnsiTheme="majorHAnsi"/>
              </w:rPr>
              <w:lastRenderedPageBreak/>
              <w:t xml:space="preserve">Los residuos se dispondrán en </w:t>
            </w:r>
            <w:r w:rsidRPr="00E341D1">
              <w:rPr>
                <w:rFonts w:asciiTheme="majorHAnsi" w:hAnsiTheme="majorHAnsi"/>
                <w:lang w:val="es-ES_tradnl"/>
              </w:rPr>
              <w:t xml:space="preserve">bolsas con su color respectivo, siguiendo el código de colores contemplado en la Norma técnica Colombiana NTC GTC-024 </w:t>
            </w:r>
          </w:p>
          <w:p w14:paraId="5E899EED" w14:textId="77777777" w:rsidR="00400623" w:rsidRPr="00E341D1" w:rsidRDefault="00400623" w:rsidP="00400623">
            <w:pPr>
              <w:widowControl w:val="0"/>
              <w:spacing w:line="240" w:lineRule="auto"/>
              <w:rPr>
                <w:rFonts w:asciiTheme="majorHAnsi" w:hAnsiTheme="majorHAnsi"/>
              </w:rPr>
            </w:pPr>
          </w:p>
          <w:p w14:paraId="60A2D22C" w14:textId="77777777" w:rsidR="00400623" w:rsidRPr="00E341D1" w:rsidRDefault="00400623" w:rsidP="00400623">
            <w:pPr>
              <w:widowControl w:val="0"/>
              <w:autoSpaceDE w:val="0"/>
              <w:autoSpaceDN w:val="0"/>
              <w:adjustRightInd w:val="0"/>
              <w:spacing w:line="240" w:lineRule="auto"/>
              <w:rPr>
                <w:rFonts w:asciiTheme="majorHAnsi" w:hAnsiTheme="majorHAnsi"/>
                <w:b/>
              </w:rPr>
            </w:pPr>
            <w:r w:rsidRPr="00E341D1">
              <w:rPr>
                <w:rFonts w:asciiTheme="majorHAnsi" w:hAnsiTheme="majorHAnsi"/>
                <w:b/>
              </w:rPr>
              <w:t>En cuanto las bolsas, deben tener como mínimo las siguientes características:</w:t>
            </w:r>
          </w:p>
          <w:p w14:paraId="6165C749" w14:textId="77777777" w:rsidR="00400623" w:rsidRPr="00E341D1" w:rsidRDefault="00400623" w:rsidP="00400623">
            <w:pPr>
              <w:widowControl w:val="0"/>
              <w:autoSpaceDE w:val="0"/>
              <w:autoSpaceDN w:val="0"/>
              <w:adjustRightInd w:val="0"/>
              <w:spacing w:line="240" w:lineRule="auto"/>
              <w:rPr>
                <w:rFonts w:asciiTheme="majorHAnsi" w:hAnsiTheme="majorHAnsi"/>
                <w:b/>
              </w:rPr>
            </w:pPr>
          </w:p>
          <w:p w14:paraId="189B2B8A" w14:textId="77777777" w:rsidR="00400623" w:rsidRPr="00E341D1" w:rsidRDefault="00400623" w:rsidP="00400623">
            <w:pPr>
              <w:spacing w:line="240" w:lineRule="auto"/>
              <w:ind w:left="720" w:hanging="360"/>
              <w:rPr>
                <w:rFonts w:asciiTheme="majorHAnsi" w:hAnsiTheme="majorHAnsi"/>
              </w:rPr>
            </w:pPr>
            <w:r w:rsidRPr="00E341D1">
              <w:rPr>
                <w:rFonts w:asciiTheme="majorHAnsi" w:hAnsiTheme="majorHAnsi"/>
              </w:rPr>
              <w:t>La resistencia de las bolsas debe soportar la tensión ejercida por los residuos  contenidos y por su manipulación, serán de alta densidad y calibre mínimo de 1.4 milésimas de pulgada para bolsas pequeñas y de 1.6 milésimas de pulgada para bolsas grandes, suficiente para evitar el derrame durante  su manipulación.</w:t>
            </w:r>
          </w:p>
          <w:p w14:paraId="13E215D1" w14:textId="77777777" w:rsidR="00400623" w:rsidRPr="00E341D1" w:rsidRDefault="00400623" w:rsidP="00400623">
            <w:pPr>
              <w:spacing w:line="240" w:lineRule="auto"/>
              <w:ind w:left="720" w:hanging="360"/>
              <w:rPr>
                <w:rFonts w:asciiTheme="majorHAnsi" w:hAnsiTheme="majorHAnsi"/>
              </w:rPr>
            </w:pPr>
            <w:r w:rsidRPr="00E341D1">
              <w:rPr>
                <w:rFonts w:asciiTheme="majorHAnsi" w:hAnsiTheme="majorHAnsi"/>
              </w:rPr>
              <w:t>El peso individual de la bolsa con los residuos no debe exceder los 8 kg.</w:t>
            </w:r>
          </w:p>
          <w:p w14:paraId="636BADBE" w14:textId="77777777" w:rsidR="00400623" w:rsidRPr="00E341D1" w:rsidRDefault="00400623" w:rsidP="00400623">
            <w:pPr>
              <w:spacing w:line="240" w:lineRule="auto"/>
              <w:ind w:left="720" w:hanging="360"/>
              <w:rPr>
                <w:rFonts w:asciiTheme="majorHAnsi" w:hAnsiTheme="majorHAnsi"/>
              </w:rPr>
            </w:pPr>
            <w:r w:rsidRPr="00E341D1">
              <w:rPr>
                <w:rFonts w:asciiTheme="majorHAnsi" w:hAnsiTheme="majorHAnsi"/>
              </w:rPr>
              <w:t>La resistencia de cada una de las bolsas no debe ser inferior a 20 kg.</w:t>
            </w:r>
          </w:p>
          <w:p w14:paraId="34F5426B" w14:textId="77777777" w:rsidR="00400623" w:rsidRPr="00E341D1" w:rsidRDefault="00400623" w:rsidP="00400623">
            <w:pPr>
              <w:spacing w:line="240" w:lineRule="auto"/>
              <w:ind w:left="720" w:hanging="360"/>
              <w:rPr>
                <w:rFonts w:asciiTheme="majorHAnsi" w:hAnsiTheme="majorHAnsi"/>
              </w:rPr>
            </w:pPr>
            <w:r w:rsidRPr="00E341D1">
              <w:rPr>
                <w:rFonts w:asciiTheme="majorHAnsi" w:hAnsiTheme="majorHAnsi"/>
              </w:rPr>
              <w:t>Los colores de bolsas seguirán el código establecido para la clasificación de los residuos.</w:t>
            </w:r>
            <w:sdt>
              <w:sdtPr>
                <w:rPr>
                  <w:rFonts w:asciiTheme="majorHAnsi" w:hAnsiTheme="majorHAnsi"/>
                </w:rPr>
                <w:id w:val="-187602318"/>
                <w:citation/>
              </w:sdtPr>
              <w:sdtEndPr/>
              <w:sdtContent>
                <w:r w:rsidRPr="00E341D1">
                  <w:rPr>
                    <w:rFonts w:asciiTheme="majorHAnsi" w:hAnsiTheme="majorHAnsi"/>
                  </w:rPr>
                  <w:fldChar w:fldCharType="begin"/>
                </w:r>
                <w:r w:rsidRPr="00E341D1">
                  <w:rPr>
                    <w:rFonts w:asciiTheme="majorHAnsi" w:hAnsiTheme="majorHAnsi"/>
                  </w:rPr>
                  <w:instrText xml:space="preserve"> CITATION ICO151 \l 9226 </w:instrText>
                </w:r>
                <w:r w:rsidRPr="00E341D1">
                  <w:rPr>
                    <w:rFonts w:asciiTheme="majorHAnsi" w:hAnsiTheme="majorHAnsi"/>
                  </w:rPr>
                  <w:fldChar w:fldCharType="separate"/>
                </w:r>
                <w:r w:rsidR="00AA072A" w:rsidRPr="00E341D1">
                  <w:rPr>
                    <w:rFonts w:asciiTheme="majorHAnsi" w:hAnsiTheme="majorHAnsi"/>
                    <w:noProof/>
                  </w:rPr>
                  <w:t xml:space="preserve"> (ICONTEC, 2015)</w:t>
                </w:r>
                <w:r w:rsidRPr="00E341D1">
                  <w:rPr>
                    <w:rFonts w:asciiTheme="majorHAnsi" w:hAnsiTheme="majorHAnsi"/>
                  </w:rPr>
                  <w:fldChar w:fldCharType="end"/>
                </w:r>
              </w:sdtContent>
            </w:sdt>
          </w:p>
          <w:p w14:paraId="4001C808" w14:textId="77777777" w:rsidR="00400623" w:rsidRPr="00E341D1" w:rsidRDefault="00400623" w:rsidP="00400623">
            <w:pPr>
              <w:widowControl w:val="0"/>
              <w:spacing w:line="240" w:lineRule="auto"/>
              <w:ind w:left="720"/>
              <w:rPr>
                <w:rFonts w:asciiTheme="majorHAnsi" w:hAnsiTheme="majorHAnsi"/>
              </w:rPr>
            </w:pPr>
          </w:p>
          <w:p w14:paraId="1F63A77C" w14:textId="77777777" w:rsidR="00400623" w:rsidRPr="00E341D1" w:rsidRDefault="00400623" w:rsidP="00400623">
            <w:pPr>
              <w:spacing w:line="240" w:lineRule="auto"/>
              <w:rPr>
                <w:rFonts w:asciiTheme="majorHAnsi" w:hAnsiTheme="majorHAnsi"/>
                <w:b/>
              </w:rPr>
            </w:pPr>
            <w:r w:rsidRPr="00E341D1">
              <w:rPr>
                <w:rFonts w:asciiTheme="majorHAnsi" w:hAnsiTheme="majorHAnsi"/>
                <w:b/>
              </w:rPr>
              <w:t>Disposición final</w:t>
            </w:r>
          </w:p>
          <w:p w14:paraId="4D1D0BF3" w14:textId="77777777" w:rsidR="00400623" w:rsidRPr="00E341D1" w:rsidRDefault="00400623" w:rsidP="00400623">
            <w:pPr>
              <w:widowControl w:val="0"/>
              <w:spacing w:line="240" w:lineRule="auto"/>
              <w:rPr>
                <w:rFonts w:asciiTheme="majorHAnsi" w:hAnsiTheme="majorHAnsi"/>
                <w:b/>
              </w:rPr>
            </w:pPr>
          </w:p>
          <w:p w14:paraId="6E604330" w14:textId="77777777" w:rsidR="00400623" w:rsidRPr="00E341D1" w:rsidRDefault="00400623" w:rsidP="0005339D">
            <w:pPr>
              <w:spacing w:line="240" w:lineRule="auto"/>
              <w:rPr>
                <w:rFonts w:asciiTheme="majorHAnsi" w:hAnsiTheme="majorHAnsi"/>
              </w:rPr>
            </w:pPr>
            <w:r w:rsidRPr="00E341D1">
              <w:rPr>
                <w:rFonts w:asciiTheme="majorHAnsi" w:hAnsiTheme="majorHAnsi"/>
              </w:rPr>
              <w:t>Por ningún motivo la concesión podrá entregar los residuos sólidos producidos durante la construcción de las obras a personas naturales o jurídicas que no tengan autorización para realizar la disposición final de los residuos aprovechables, no aprovechables y/o peligrosos.</w:t>
            </w:r>
          </w:p>
          <w:p w14:paraId="7DFE8770" w14:textId="77777777" w:rsidR="00400623" w:rsidRPr="00E341D1" w:rsidRDefault="00400623" w:rsidP="00400623">
            <w:pPr>
              <w:widowControl w:val="0"/>
              <w:spacing w:line="240" w:lineRule="auto"/>
              <w:rPr>
                <w:rFonts w:asciiTheme="majorHAnsi" w:hAnsiTheme="majorHAnsi"/>
                <w:b/>
              </w:rPr>
            </w:pPr>
          </w:p>
          <w:p w14:paraId="289ECF65" w14:textId="77777777" w:rsidR="00400623" w:rsidRPr="00E341D1" w:rsidRDefault="00400623" w:rsidP="00400623">
            <w:pPr>
              <w:spacing w:line="240" w:lineRule="auto"/>
              <w:rPr>
                <w:rFonts w:asciiTheme="majorHAnsi" w:hAnsiTheme="majorHAnsi"/>
              </w:rPr>
            </w:pPr>
            <w:r w:rsidRPr="00E341D1">
              <w:rPr>
                <w:rFonts w:asciiTheme="majorHAnsi" w:hAnsiTheme="majorHAnsi"/>
              </w:rPr>
              <w:t>De acuerdo con la clasificación, los residuos sólidos serán dispuestos de la siguiente manera:</w:t>
            </w:r>
          </w:p>
          <w:p w14:paraId="6F872B55" w14:textId="77777777" w:rsidR="00400623" w:rsidRPr="00E341D1" w:rsidRDefault="00400623" w:rsidP="00400623">
            <w:pPr>
              <w:widowControl w:val="0"/>
              <w:autoSpaceDE w:val="0"/>
              <w:autoSpaceDN w:val="0"/>
              <w:adjustRightInd w:val="0"/>
              <w:spacing w:line="240" w:lineRule="auto"/>
              <w:rPr>
                <w:rFonts w:asciiTheme="majorHAnsi" w:hAnsiTheme="majorHAnsi"/>
              </w:rPr>
            </w:pPr>
          </w:p>
          <w:p w14:paraId="2F964D52" w14:textId="77777777" w:rsidR="00400623" w:rsidRPr="00E341D1" w:rsidRDefault="00400623" w:rsidP="00400623">
            <w:pPr>
              <w:spacing w:line="240" w:lineRule="auto"/>
              <w:rPr>
                <w:rFonts w:asciiTheme="majorHAnsi" w:hAnsiTheme="majorHAnsi"/>
              </w:rPr>
            </w:pPr>
            <w:r w:rsidRPr="00E341D1">
              <w:rPr>
                <w:rFonts w:asciiTheme="majorHAnsi" w:hAnsiTheme="majorHAnsi"/>
                <w:b/>
              </w:rPr>
              <w:t>El TIPO 1: Reciclable y/o reutilizable,</w:t>
            </w:r>
            <w:r w:rsidRPr="00E341D1">
              <w:rPr>
                <w:rFonts w:asciiTheme="majorHAnsi" w:hAnsiTheme="majorHAnsi"/>
              </w:rPr>
              <w:t xml:space="preserve"> Se debe dar una reutilización y/o reciclaje por lo cual se dispondrá  de modo estratégico en cajas decoradas con una identificación con el propósito de realizar la campaña de las 3R  y,  cada semana, las personas a cargo del proyecto recolectan y almacenan el producto en las canecas, para posteriormente ser comercializado a empresas o personas especializadas en la actividad de reciclaje de materiales.</w:t>
            </w:r>
          </w:p>
          <w:p w14:paraId="34211CEE" w14:textId="77777777" w:rsidR="00400623" w:rsidRPr="00E341D1" w:rsidRDefault="00400623" w:rsidP="00400623">
            <w:pPr>
              <w:widowControl w:val="0"/>
              <w:autoSpaceDE w:val="0"/>
              <w:autoSpaceDN w:val="0"/>
              <w:adjustRightInd w:val="0"/>
              <w:spacing w:line="240" w:lineRule="auto"/>
              <w:rPr>
                <w:rFonts w:asciiTheme="majorHAnsi" w:hAnsiTheme="majorHAnsi"/>
              </w:rPr>
            </w:pPr>
          </w:p>
          <w:p w14:paraId="755F9DA4" w14:textId="77777777" w:rsidR="00400623" w:rsidRPr="00E341D1" w:rsidRDefault="00400623" w:rsidP="00400623">
            <w:pPr>
              <w:spacing w:line="240" w:lineRule="auto"/>
              <w:rPr>
                <w:rFonts w:asciiTheme="majorHAnsi" w:hAnsiTheme="majorHAnsi"/>
              </w:rPr>
            </w:pPr>
            <w:r w:rsidRPr="00E341D1">
              <w:rPr>
                <w:rFonts w:asciiTheme="majorHAnsi" w:hAnsiTheme="majorHAnsi"/>
                <w:b/>
                <w:bCs/>
              </w:rPr>
              <w:t xml:space="preserve">TIPO 2 – Residuos no aprovechables: </w:t>
            </w:r>
            <w:r w:rsidRPr="00E341D1">
              <w:rPr>
                <w:rFonts w:asciiTheme="majorHAnsi" w:hAnsiTheme="majorHAnsi"/>
              </w:rPr>
              <w:t>deben ser almacenadas hasta que sean recogidas por la empresa Aguas del Puerto S.A. E.S.P o la empresa que sea contratada para la prestación del servicio de recolección, transporte y disposición final, en caso de no contarse con este servicio o de que en el municipio o vereda más cercana a los frentes de obra no existan rellenos sanitarios, la concesión deberá ubicar un sitio para la disposición de los residuos y debe contar autorización del municipio y disponer los “desechos” conforme a lo exigido por la normatividad ambiental relacionada con la Gestión Integral de Residuos Sólidos.</w:t>
            </w:r>
          </w:p>
          <w:p w14:paraId="702F8BD8" w14:textId="77777777" w:rsidR="00400623" w:rsidRPr="00E341D1" w:rsidRDefault="00400623" w:rsidP="00400623">
            <w:pPr>
              <w:widowControl w:val="0"/>
              <w:autoSpaceDE w:val="0"/>
              <w:autoSpaceDN w:val="0"/>
              <w:adjustRightInd w:val="0"/>
              <w:spacing w:line="240" w:lineRule="auto"/>
              <w:rPr>
                <w:rFonts w:asciiTheme="majorHAnsi" w:hAnsiTheme="majorHAnsi"/>
              </w:rPr>
            </w:pPr>
          </w:p>
          <w:p w14:paraId="6B14D3A1" w14:textId="77777777" w:rsidR="00400623" w:rsidRPr="00E341D1" w:rsidRDefault="00400623" w:rsidP="00400623">
            <w:pPr>
              <w:spacing w:line="240" w:lineRule="auto"/>
              <w:rPr>
                <w:rFonts w:asciiTheme="majorHAnsi" w:hAnsiTheme="majorHAnsi"/>
              </w:rPr>
            </w:pPr>
            <w:r w:rsidRPr="00E341D1">
              <w:rPr>
                <w:rFonts w:asciiTheme="majorHAnsi" w:hAnsiTheme="majorHAnsi"/>
                <w:b/>
                <w:bCs/>
              </w:rPr>
              <w:t xml:space="preserve">El TIPO 3 – Residuos peligrosos: </w:t>
            </w:r>
            <w:r w:rsidRPr="00E341D1">
              <w:rPr>
                <w:rFonts w:asciiTheme="majorHAnsi" w:hAnsiTheme="majorHAnsi"/>
                <w:bCs/>
              </w:rPr>
              <w:t>S</w:t>
            </w:r>
            <w:r w:rsidRPr="00E341D1">
              <w:rPr>
                <w:rFonts w:asciiTheme="majorHAnsi" w:hAnsiTheme="majorHAnsi"/>
              </w:rPr>
              <w:t>erán trasladados directamente a los sitios autorizados por las autoridades ambientales para ser tratados o incinerados. El traslado y manejo se hará en bolsas de polipropileno de alta densidad, desechables, de color rojo, calibre mayor de 1.8. El vehículo transportador no podrá compactar las bolsas de residuos, estará debidamente identificado y su bodega de almacenamiento estará  completamente cubierta para prevenir que se pierdan desechos en el recorrido.</w:t>
            </w:r>
          </w:p>
          <w:p w14:paraId="1907B290" w14:textId="77777777" w:rsidR="00400623" w:rsidRPr="00E341D1" w:rsidRDefault="00400623" w:rsidP="00400623">
            <w:pPr>
              <w:spacing w:line="240" w:lineRule="auto"/>
              <w:rPr>
                <w:rFonts w:asciiTheme="majorHAnsi" w:hAnsiTheme="majorHAnsi"/>
              </w:rPr>
            </w:pPr>
          </w:p>
          <w:p w14:paraId="575A0784" w14:textId="77777777" w:rsidR="00400623" w:rsidRPr="00E341D1" w:rsidRDefault="00400623" w:rsidP="00400623">
            <w:pPr>
              <w:spacing w:line="240" w:lineRule="auto"/>
              <w:rPr>
                <w:rFonts w:asciiTheme="majorHAnsi" w:hAnsiTheme="majorHAnsi"/>
              </w:rPr>
            </w:pPr>
            <w:r w:rsidRPr="00E341D1">
              <w:rPr>
                <w:rFonts w:asciiTheme="majorHAnsi" w:hAnsiTheme="majorHAnsi"/>
              </w:rPr>
              <w:t>NOTA: Cuando el proyecto genere productos orgánicos derivados de producción de alimentos, se debe especificar el tratamiento para los mismos.</w:t>
            </w:r>
          </w:p>
          <w:p w14:paraId="33DF3E8D" w14:textId="77777777" w:rsidR="00400623" w:rsidRPr="00E341D1" w:rsidRDefault="00400623" w:rsidP="00400623">
            <w:pPr>
              <w:spacing w:line="240" w:lineRule="auto"/>
              <w:rPr>
                <w:rFonts w:asciiTheme="majorHAnsi" w:hAnsiTheme="majorHAnsi"/>
              </w:rPr>
            </w:pPr>
          </w:p>
          <w:p w14:paraId="166F7AC5" w14:textId="77777777" w:rsidR="00400623" w:rsidRPr="00E341D1" w:rsidRDefault="00400623" w:rsidP="00400623">
            <w:pPr>
              <w:spacing w:line="240" w:lineRule="auto"/>
              <w:jc w:val="left"/>
            </w:pPr>
            <w:r w:rsidRPr="00E341D1">
              <w:t>Los servicios de recolección, transporte y disposición final de RESPEL serán contratados a empresas gestoras de RESPEL que cumplan con los permisos y licencias ambientales.</w:t>
            </w:r>
          </w:p>
          <w:p w14:paraId="4DC59F59" w14:textId="77777777" w:rsidR="00400623" w:rsidRPr="00E341D1" w:rsidRDefault="00400623" w:rsidP="00400623">
            <w:pPr>
              <w:spacing w:line="240" w:lineRule="auto"/>
              <w:jc w:val="left"/>
            </w:pPr>
          </w:p>
          <w:p w14:paraId="317EF39F" w14:textId="539BA0F7" w:rsidR="00400623" w:rsidRPr="00E341D1" w:rsidRDefault="00400623" w:rsidP="0005339D">
            <w:pPr>
              <w:spacing w:line="240" w:lineRule="auto"/>
            </w:pPr>
            <w:r w:rsidRPr="00E341D1">
              <w:t>A continuación se presenta un listado de las empresas gestoras licenciadas por CORANTIOQUIA.</w:t>
            </w:r>
          </w:p>
          <w:p w14:paraId="6E54EFE1" w14:textId="77777777" w:rsidR="00400623" w:rsidRPr="00E341D1" w:rsidRDefault="00400623" w:rsidP="00400623">
            <w:pPr>
              <w:spacing w:line="240" w:lineRule="auto"/>
            </w:pPr>
          </w:p>
          <w:p w14:paraId="4B8371C4" w14:textId="554D3641" w:rsidR="00400623" w:rsidRPr="00E341D1" w:rsidRDefault="00400623" w:rsidP="00A900E4">
            <w:pPr>
              <w:pStyle w:val="Tablas"/>
            </w:pPr>
            <w:bookmarkStart w:id="63" w:name="_Toc437000296"/>
            <w:bookmarkStart w:id="64" w:name="_Toc438544517"/>
            <w:r w:rsidRPr="00E341D1">
              <w:t xml:space="preserve">Tabla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00A90E2A" w:rsidRPr="00E341D1">
              <w:t>.</w:t>
            </w:r>
            <w:r w:rsidR="006D3C3D">
              <w:fldChar w:fldCharType="begin"/>
            </w:r>
            <w:r w:rsidR="006D3C3D">
              <w:instrText xml:space="preserve"> SEQ Tabla \* ARABIC \s 1 </w:instrText>
            </w:r>
            <w:r w:rsidR="006D3C3D">
              <w:fldChar w:fldCharType="separate"/>
            </w:r>
            <w:r w:rsidR="00BA2C70">
              <w:rPr>
                <w:noProof/>
              </w:rPr>
              <w:t>9</w:t>
            </w:r>
            <w:r w:rsidR="006D3C3D">
              <w:rPr>
                <w:noProof/>
              </w:rPr>
              <w:fldChar w:fldCharType="end"/>
            </w:r>
            <w:r w:rsidRPr="00E341D1">
              <w:t xml:space="preserve"> Listado de empresas gestoras de RESPEL Licenciadas por C</w:t>
            </w:r>
            <w:bookmarkEnd w:id="63"/>
            <w:r w:rsidRPr="00E341D1">
              <w:t>ORANTIOQUIA</w:t>
            </w:r>
            <w:bookmarkEnd w:id="64"/>
          </w:p>
          <w:tbl>
            <w:tblPr>
              <w:tblW w:w="500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60"/>
              <w:gridCol w:w="2175"/>
              <w:gridCol w:w="2536"/>
            </w:tblGrid>
            <w:tr w:rsidR="00400623" w:rsidRPr="00E341D1" w14:paraId="4A0C70F0" w14:textId="77777777" w:rsidTr="00400623">
              <w:trPr>
                <w:tblCellSpacing w:w="0" w:type="dxa"/>
              </w:trPr>
              <w:tc>
                <w:tcPr>
                  <w:tcW w:w="2152" w:type="pct"/>
                  <w:tcBorders>
                    <w:top w:val="nil"/>
                    <w:left w:val="nil"/>
                    <w:bottom w:val="nil"/>
                    <w:right w:val="single" w:sz="8" w:space="0" w:color="auto"/>
                  </w:tcBorders>
                  <w:shd w:val="clear" w:color="auto" w:fill="A6A6A6"/>
                  <w:tcMar>
                    <w:top w:w="0" w:type="dxa"/>
                    <w:left w:w="108" w:type="dxa"/>
                    <w:bottom w:w="0" w:type="dxa"/>
                    <w:right w:w="108" w:type="dxa"/>
                  </w:tcMar>
                  <w:vAlign w:val="center"/>
                  <w:hideMark/>
                </w:tcPr>
                <w:p w14:paraId="243D276D"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b/>
                      <w:bCs/>
                      <w:sz w:val="24"/>
                      <w:szCs w:val="24"/>
                      <w:lang w:eastAsia="es-CO"/>
                    </w:rPr>
                    <w:t>EMPRESAS</w:t>
                  </w:r>
                </w:p>
              </w:tc>
              <w:tc>
                <w:tcPr>
                  <w:tcW w:w="1315" w:type="pct"/>
                  <w:tcBorders>
                    <w:top w:val="single" w:sz="8" w:space="0" w:color="auto"/>
                    <w:left w:val="single" w:sz="8" w:space="0" w:color="auto"/>
                    <w:bottom w:val="nil"/>
                    <w:right w:val="single" w:sz="8" w:space="0" w:color="auto"/>
                  </w:tcBorders>
                  <w:shd w:val="clear" w:color="auto" w:fill="A6A6A6"/>
                  <w:tcMar>
                    <w:top w:w="0" w:type="dxa"/>
                    <w:left w:w="108" w:type="dxa"/>
                    <w:bottom w:w="0" w:type="dxa"/>
                    <w:right w:w="108" w:type="dxa"/>
                  </w:tcMar>
                  <w:vAlign w:val="center"/>
                  <w:hideMark/>
                </w:tcPr>
                <w:p w14:paraId="591E3EF0"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b/>
                      <w:bCs/>
                      <w:sz w:val="24"/>
                      <w:szCs w:val="24"/>
                      <w:lang w:eastAsia="es-CO"/>
                    </w:rPr>
                    <w:t>Permiso, Autorización y/o Licencia Ambiental</w:t>
                  </w:r>
                </w:p>
              </w:tc>
              <w:tc>
                <w:tcPr>
                  <w:tcW w:w="1534" w:type="pct"/>
                  <w:tcBorders>
                    <w:top w:val="single" w:sz="8" w:space="0" w:color="auto"/>
                    <w:left w:val="single" w:sz="8" w:space="0" w:color="auto"/>
                    <w:bottom w:val="nil"/>
                    <w:right w:val="nil"/>
                  </w:tcBorders>
                  <w:shd w:val="clear" w:color="auto" w:fill="A6A6A6"/>
                  <w:tcMar>
                    <w:top w:w="0" w:type="dxa"/>
                    <w:left w:w="108" w:type="dxa"/>
                    <w:bottom w:w="0" w:type="dxa"/>
                    <w:right w:w="108" w:type="dxa"/>
                  </w:tcMar>
                  <w:vAlign w:val="center"/>
                  <w:hideMark/>
                </w:tcPr>
                <w:p w14:paraId="78615BD2"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b/>
                      <w:bCs/>
                      <w:sz w:val="24"/>
                      <w:szCs w:val="24"/>
                      <w:lang w:eastAsia="es-CO"/>
                    </w:rPr>
                    <w:t>VIGENCIA</w:t>
                  </w:r>
                </w:p>
              </w:tc>
            </w:tr>
            <w:tr w:rsidR="00400623" w:rsidRPr="00E341D1" w14:paraId="594E04E7" w14:textId="77777777" w:rsidTr="00400623">
              <w:trPr>
                <w:tblCellSpacing w:w="0" w:type="dxa"/>
              </w:trPr>
              <w:tc>
                <w:tcPr>
                  <w:tcW w:w="21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558585"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ASCRUDOS</w:t>
                  </w:r>
                </w:p>
              </w:tc>
              <w:tc>
                <w:tcPr>
                  <w:tcW w:w="13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03375"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 xml:space="preserve">Resolución 001200 </w:t>
                  </w:r>
                </w:p>
              </w:tc>
              <w:tc>
                <w:tcPr>
                  <w:tcW w:w="15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2D7D0"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Tiempo de vida útil</w:t>
                  </w:r>
                </w:p>
              </w:tc>
            </w:tr>
            <w:tr w:rsidR="00400623" w:rsidRPr="00E341D1" w14:paraId="5FF1735D" w14:textId="77777777" w:rsidTr="00400623">
              <w:trPr>
                <w:tblCellSpacing w:w="0" w:type="dxa"/>
              </w:trPr>
              <w:tc>
                <w:tcPr>
                  <w:tcW w:w="21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1EF08E"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Biológicos y Contaminados AM</w:t>
                  </w:r>
                </w:p>
              </w:tc>
              <w:tc>
                <w:tcPr>
                  <w:tcW w:w="13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F3ADF"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Licencia Ambiental</w:t>
                  </w:r>
                </w:p>
              </w:tc>
              <w:tc>
                <w:tcPr>
                  <w:tcW w:w="15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825B32"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Tiempo de ejecución y desarrollo de la actividad</w:t>
                  </w:r>
                </w:p>
              </w:tc>
            </w:tr>
            <w:tr w:rsidR="00400623" w:rsidRPr="00E341D1" w14:paraId="53259D66" w14:textId="77777777" w:rsidTr="00400623">
              <w:trPr>
                <w:tblCellSpacing w:w="0" w:type="dxa"/>
              </w:trPr>
              <w:tc>
                <w:tcPr>
                  <w:tcW w:w="21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E3ADB2"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Consorcio Ambiental COAMBIENTAL</w:t>
                  </w:r>
                </w:p>
              </w:tc>
              <w:tc>
                <w:tcPr>
                  <w:tcW w:w="13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B699E"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Licencia Ambiental</w:t>
                  </w:r>
                </w:p>
              </w:tc>
              <w:tc>
                <w:tcPr>
                  <w:tcW w:w="15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FB813"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Vida útil del proyecto</w:t>
                  </w:r>
                </w:p>
              </w:tc>
            </w:tr>
            <w:tr w:rsidR="00400623" w:rsidRPr="00E341D1" w14:paraId="15FE80B3" w14:textId="77777777" w:rsidTr="00400623">
              <w:trPr>
                <w:tblCellSpacing w:w="0" w:type="dxa"/>
              </w:trPr>
              <w:tc>
                <w:tcPr>
                  <w:tcW w:w="21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142C7E"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Disolventes de Antioquia DISOLVAN LTDA</w:t>
                  </w:r>
                </w:p>
              </w:tc>
              <w:tc>
                <w:tcPr>
                  <w:tcW w:w="13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BC0D4"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Opera des antes de la Ley 99</w:t>
                  </w:r>
                </w:p>
              </w:tc>
              <w:tc>
                <w:tcPr>
                  <w:tcW w:w="15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2163CD" w14:textId="77777777" w:rsidR="00400623" w:rsidRPr="00E341D1" w:rsidRDefault="00400623" w:rsidP="00400623">
                  <w:pPr>
                    <w:spacing w:before="100" w:beforeAutospacing="1" w:after="100" w:afterAutospacing="1" w:line="240" w:lineRule="auto"/>
                    <w:contextualSpacing w:val="0"/>
                    <w:jc w:val="center"/>
                    <w:rPr>
                      <w:rFonts w:ascii="Times New Roman" w:eastAsia="Times New Roman" w:hAnsi="Times New Roman"/>
                      <w:sz w:val="24"/>
                      <w:szCs w:val="24"/>
                      <w:lang w:eastAsia="es-CO"/>
                    </w:rPr>
                  </w:pPr>
                  <w:r w:rsidRPr="00E341D1">
                    <w:rPr>
                      <w:rFonts w:ascii="Times New Roman" w:eastAsia="Times New Roman" w:hAnsi="Times New Roman"/>
                      <w:sz w:val="24"/>
                      <w:szCs w:val="24"/>
                      <w:lang w:eastAsia="es-CO"/>
                    </w:rPr>
                    <w:t>NA</w:t>
                  </w:r>
                </w:p>
              </w:tc>
            </w:tr>
          </w:tbl>
          <w:p w14:paraId="407C36DE" w14:textId="383A5F4C" w:rsidR="00400623" w:rsidRPr="00E341D1" w:rsidRDefault="00400623" w:rsidP="00400623">
            <w:pPr>
              <w:tabs>
                <w:tab w:val="center" w:pos="4419"/>
                <w:tab w:val="right" w:pos="8838"/>
              </w:tabs>
              <w:spacing w:line="240" w:lineRule="auto"/>
              <w:jc w:val="center"/>
              <w:rPr>
                <w:rFonts w:ascii="Times New Roman" w:hAnsi="Times New Roman"/>
                <w:sz w:val="16"/>
                <w:szCs w:val="16"/>
              </w:rPr>
            </w:pPr>
            <w:r w:rsidRPr="00E341D1">
              <w:rPr>
                <w:rFonts w:ascii="Times New Roman" w:hAnsi="Times New Roman"/>
                <w:sz w:val="16"/>
                <w:szCs w:val="16"/>
              </w:rPr>
              <w:t>Fuente CORANTIOQUIA</w:t>
            </w:r>
          </w:p>
          <w:p w14:paraId="7851C21B" w14:textId="77777777" w:rsidR="00400623" w:rsidRPr="00E341D1" w:rsidRDefault="00400623" w:rsidP="00400623">
            <w:pPr>
              <w:spacing w:line="240" w:lineRule="auto"/>
              <w:contextualSpacing w:val="0"/>
              <w:jc w:val="center"/>
              <w:rPr>
                <w:rFonts w:ascii="Times New Roman" w:hAnsi="Times New Roman"/>
                <w:bCs/>
                <w:color w:val="000000"/>
                <w:sz w:val="20"/>
              </w:rPr>
            </w:pPr>
          </w:p>
          <w:p w14:paraId="2E0456AD" w14:textId="21A31D03" w:rsidR="009F441D" w:rsidRPr="00E341D1" w:rsidRDefault="00400623" w:rsidP="00400623">
            <w:pPr>
              <w:spacing w:line="240" w:lineRule="auto"/>
              <w:rPr>
                <w:lang w:val="es-ES"/>
              </w:rPr>
            </w:pPr>
            <w:r w:rsidRPr="00E341D1">
              <w:rPr>
                <w:lang w:val="es-ES"/>
              </w:rPr>
              <w:t>La Concesión Autopista Río Magdalena S.A.S, podrá trabajar con otras empresas gestoras de residuos peligrosos o residuos no aprovechables diferentes a las expuestas anteriormente, siempre y cuando presenten la documentación ambiental y operativa pertinente exigida por la autoridad ambiental.</w:t>
            </w:r>
          </w:p>
        </w:tc>
      </w:tr>
      <w:tr w:rsidR="009F441D" w:rsidRPr="00E341D1" w14:paraId="056F3DE5" w14:textId="77777777" w:rsidTr="00400623">
        <w:trPr>
          <w:trHeight w:val="288"/>
          <w:jc w:val="center"/>
        </w:trPr>
        <w:tc>
          <w:tcPr>
            <w:tcW w:w="5000" w:type="pct"/>
            <w:gridSpan w:val="4"/>
            <w:shd w:val="clear" w:color="auto" w:fill="E0E0E0"/>
            <w:vAlign w:val="center"/>
          </w:tcPr>
          <w:p w14:paraId="35C9452A"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lastRenderedPageBreak/>
              <w:t>PERSONAL REQUERIDO</w:t>
            </w:r>
          </w:p>
        </w:tc>
      </w:tr>
      <w:tr w:rsidR="009F441D" w:rsidRPr="00E341D1" w14:paraId="27DB067C" w14:textId="77777777" w:rsidTr="00400623">
        <w:trPr>
          <w:trHeight w:val="615"/>
          <w:jc w:val="center"/>
        </w:trPr>
        <w:tc>
          <w:tcPr>
            <w:tcW w:w="5000" w:type="pct"/>
            <w:gridSpan w:val="4"/>
          </w:tcPr>
          <w:p w14:paraId="17A6214F" w14:textId="3B2BD669" w:rsidR="009F441D" w:rsidRPr="00E341D1" w:rsidRDefault="00BD3B45" w:rsidP="009F441D">
            <w:pPr>
              <w:pStyle w:val="Estilotabla"/>
              <w:rPr>
                <w:rFonts w:asciiTheme="majorHAnsi" w:hAnsiTheme="majorHAnsi"/>
                <w:sz w:val="22"/>
              </w:rPr>
            </w:pPr>
            <w:r w:rsidRPr="00E341D1">
              <w:rPr>
                <w:rFonts w:asciiTheme="majorHAnsi" w:hAnsiTheme="majorHAnsi"/>
                <w:sz w:val="22"/>
              </w:rPr>
              <w:lastRenderedPageBreak/>
              <w:t>Ingeniero</w:t>
            </w:r>
            <w:r w:rsidR="00C6394A" w:rsidRPr="00E341D1">
              <w:rPr>
                <w:rFonts w:asciiTheme="majorHAnsi" w:hAnsiTheme="majorHAnsi"/>
                <w:sz w:val="22"/>
              </w:rPr>
              <w:t xml:space="preserve"> Ambiental</w:t>
            </w:r>
          </w:p>
          <w:p w14:paraId="6D38672C" w14:textId="3103CA85" w:rsidR="009F441D" w:rsidRPr="00E341D1" w:rsidRDefault="00400623" w:rsidP="009F441D">
            <w:pPr>
              <w:pStyle w:val="Estilotabla"/>
              <w:rPr>
                <w:rFonts w:asciiTheme="majorHAnsi" w:hAnsiTheme="majorHAnsi" w:cs="Arial"/>
                <w:sz w:val="22"/>
              </w:rPr>
            </w:pPr>
            <w:r w:rsidRPr="00E341D1">
              <w:rPr>
                <w:rFonts w:asciiTheme="majorHAnsi" w:hAnsiTheme="majorHAnsi" w:cs="Arial"/>
                <w:sz w:val="22"/>
              </w:rPr>
              <w:t>Brigada de Orden Aseo y limpieza.</w:t>
            </w:r>
          </w:p>
        </w:tc>
      </w:tr>
      <w:tr w:rsidR="009F441D" w:rsidRPr="00E341D1" w14:paraId="171190A0" w14:textId="77777777" w:rsidTr="00400623">
        <w:trPr>
          <w:trHeight w:val="288"/>
          <w:jc w:val="center"/>
        </w:trPr>
        <w:tc>
          <w:tcPr>
            <w:tcW w:w="5000" w:type="pct"/>
            <w:gridSpan w:val="4"/>
            <w:shd w:val="clear" w:color="auto" w:fill="E0E0E0"/>
            <w:vAlign w:val="center"/>
          </w:tcPr>
          <w:p w14:paraId="1894947F"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SEGUIMIENTO Y MONITOREO</w:t>
            </w:r>
          </w:p>
        </w:tc>
      </w:tr>
      <w:tr w:rsidR="009F441D" w:rsidRPr="00E341D1" w14:paraId="6E86AF9B" w14:textId="77777777" w:rsidTr="00400623">
        <w:trPr>
          <w:jc w:val="center"/>
        </w:trPr>
        <w:tc>
          <w:tcPr>
            <w:tcW w:w="5000" w:type="pct"/>
            <w:gridSpan w:val="4"/>
          </w:tcPr>
          <w:tbl>
            <w:tblPr>
              <w:tblpPr w:leftFromText="141" w:rightFromText="141" w:vertAnchor="page" w:horzAnchor="margin" w:tblpY="135"/>
              <w:tblOverlap w:val="never"/>
              <w:tblW w:w="82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80"/>
              <w:gridCol w:w="2343"/>
              <w:gridCol w:w="1523"/>
              <w:gridCol w:w="2377"/>
            </w:tblGrid>
            <w:tr w:rsidR="00400623" w:rsidRPr="00E341D1" w14:paraId="7EC28846" w14:textId="77777777" w:rsidTr="0027094C">
              <w:trPr>
                <w:trHeight w:val="254"/>
              </w:trPr>
              <w:tc>
                <w:tcPr>
                  <w:tcW w:w="1980" w:type="dxa"/>
                  <w:shd w:val="clear" w:color="auto" w:fill="E0E0E0"/>
                  <w:vAlign w:val="center"/>
                </w:tcPr>
                <w:p w14:paraId="04EFDE83" w14:textId="77777777" w:rsidR="00400623" w:rsidRPr="00E341D1" w:rsidRDefault="00400623" w:rsidP="00400623">
                  <w:pPr>
                    <w:pStyle w:val="Estilotabla"/>
                    <w:jc w:val="center"/>
                    <w:rPr>
                      <w:b/>
                      <w:sz w:val="18"/>
                      <w:szCs w:val="18"/>
                    </w:rPr>
                  </w:pPr>
                  <w:r w:rsidRPr="00E341D1">
                    <w:rPr>
                      <w:b/>
                      <w:sz w:val="18"/>
                      <w:szCs w:val="18"/>
                    </w:rPr>
                    <w:t>ACCIONES</w:t>
                  </w:r>
                </w:p>
              </w:tc>
              <w:tc>
                <w:tcPr>
                  <w:tcW w:w="2343" w:type="dxa"/>
                  <w:shd w:val="clear" w:color="auto" w:fill="E0E0E0"/>
                  <w:vAlign w:val="center"/>
                </w:tcPr>
                <w:p w14:paraId="01380D81" w14:textId="77777777" w:rsidR="00400623" w:rsidRPr="00E341D1" w:rsidRDefault="00400623" w:rsidP="00400623">
                  <w:pPr>
                    <w:pStyle w:val="Estilotabla"/>
                    <w:jc w:val="center"/>
                    <w:rPr>
                      <w:b/>
                      <w:sz w:val="18"/>
                      <w:szCs w:val="18"/>
                    </w:rPr>
                  </w:pPr>
                  <w:r w:rsidRPr="00E341D1">
                    <w:rPr>
                      <w:b/>
                      <w:sz w:val="18"/>
                      <w:szCs w:val="18"/>
                    </w:rPr>
                    <w:t>INDICADOR</w:t>
                  </w:r>
                </w:p>
              </w:tc>
              <w:tc>
                <w:tcPr>
                  <w:tcW w:w="1523" w:type="dxa"/>
                  <w:shd w:val="clear" w:color="auto" w:fill="E0E0E0"/>
                </w:tcPr>
                <w:p w14:paraId="5E6AAD08" w14:textId="77777777" w:rsidR="00400623" w:rsidRPr="00E341D1" w:rsidRDefault="00400623" w:rsidP="00400623">
                  <w:pPr>
                    <w:pStyle w:val="Estilotabla"/>
                    <w:jc w:val="center"/>
                    <w:rPr>
                      <w:b/>
                      <w:sz w:val="18"/>
                      <w:szCs w:val="18"/>
                    </w:rPr>
                  </w:pPr>
                  <w:r w:rsidRPr="00E341D1">
                    <w:rPr>
                      <w:b/>
                      <w:sz w:val="18"/>
                      <w:szCs w:val="18"/>
                    </w:rPr>
                    <w:t>PERIODICIDAD DE EVALUACIÓN</w:t>
                  </w:r>
                </w:p>
              </w:tc>
              <w:tc>
                <w:tcPr>
                  <w:tcW w:w="2377" w:type="dxa"/>
                  <w:shd w:val="clear" w:color="auto" w:fill="E0E0E0"/>
                  <w:vAlign w:val="center"/>
                </w:tcPr>
                <w:p w14:paraId="3D7CFB54" w14:textId="77777777" w:rsidR="00400623" w:rsidRPr="00E341D1" w:rsidRDefault="00400623" w:rsidP="00400623">
                  <w:pPr>
                    <w:pStyle w:val="Estilotabla"/>
                    <w:jc w:val="center"/>
                    <w:rPr>
                      <w:b/>
                      <w:sz w:val="18"/>
                      <w:szCs w:val="18"/>
                    </w:rPr>
                  </w:pPr>
                  <w:r w:rsidRPr="00E341D1">
                    <w:rPr>
                      <w:b/>
                      <w:sz w:val="18"/>
                      <w:szCs w:val="18"/>
                    </w:rPr>
                    <w:t>REGISTRO DE CUMPLIMIENTO</w:t>
                  </w:r>
                </w:p>
              </w:tc>
            </w:tr>
            <w:tr w:rsidR="00400623" w:rsidRPr="00E341D1" w14:paraId="1DCC0C85" w14:textId="77777777" w:rsidTr="0027094C">
              <w:trPr>
                <w:trHeight w:val="3656"/>
              </w:trPr>
              <w:tc>
                <w:tcPr>
                  <w:tcW w:w="1980" w:type="dxa"/>
                  <w:vAlign w:val="center"/>
                </w:tcPr>
                <w:p w14:paraId="07F2DF91" w14:textId="77777777" w:rsidR="00400623" w:rsidRPr="00E341D1" w:rsidRDefault="00400623" w:rsidP="00400623">
                  <w:pPr>
                    <w:pStyle w:val="Estilotabla"/>
                    <w:spacing w:line="240" w:lineRule="auto"/>
                    <w:jc w:val="center"/>
                    <w:rPr>
                      <w:sz w:val="22"/>
                    </w:rPr>
                  </w:pPr>
                  <w:r w:rsidRPr="00E341D1">
                    <w:rPr>
                      <w:rFonts w:asciiTheme="majorHAnsi" w:hAnsiTheme="majorHAnsi"/>
                      <w:sz w:val="22"/>
                    </w:rPr>
                    <w:t>Manejo y disposición de residuos</w:t>
                  </w:r>
                </w:p>
              </w:tc>
              <w:tc>
                <w:tcPr>
                  <w:tcW w:w="2343" w:type="dxa"/>
                  <w:vAlign w:val="center"/>
                </w:tcPr>
                <w:p w14:paraId="0B777427" w14:textId="77777777" w:rsidR="00400623" w:rsidRPr="00E341D1" w:rsidRDefault="00400623" w:rsidP="00400623">
                  <w:pPr>
                    <w:pStyle w:val="Estilotabla"/>
                    <w:spacing w:line="240" w:lineRule="auto"/>
                    <w:jc w:val="center"/>
                    <w:rPr>
                      <w:sz w:val="22"/>
                    </w:rPr>
                  </w:pPr>
                  <w:r w:rsidRPr="00E341D1">
                    <w:rPr>
                      <w:rFonts w:asciiTheme="majorHAnsi" w:hAnsiTheme="majorHAnsi"/>
                      <w:sz w:val="22"/>
                    </w:rPr>
                    <w:t>(Volumen de residuos dispuestos/volumen de residuos generados) X 100</w:t>
                  </w:r>
                </w:p>
              </w:tc>
              <w:tc>
                <w:tcPr>
                  <w:tcW w:w="1523" w:type="dxa"/>
                  <w:vAlign w:val="center"/>
                </w:tcPr>
                <w:p w14:paraId="00AFB1AC" w14:textId="77777777" w:rsidR="00400623" w:rsidRPr="00E341D1" w:rsidRDefault="00400623" w:rsidP="00400623">
                  <w:pPr>
                    <w:pStyle w:val="Estilotabla"/>
                    <w:spacing w:line="240" w:lineRule="auto"/>
                    <w:jc w:val="center"/>
                    <w:rPr>
                      <w:sz w:val="22"/>
                    </w:rPr>
                  </w:pPr>
                  <w:r w:rsidRPr="00E341D1">
                    <w:rPr>
                      <w:sz w:val="22"/>
                    </w:rPr>
                    <w:t>Mensual</w:t>
                  </w:r>
                </w:p>
              </w:tc>
              <w:tc>
                <w:tcPr>
                  <w:tcW w:w="2377" w:type="dxa"/>
                  <w:vAlign w:val="center"/>
                </w:tcPr>
                <w:p w14:paraId="6F3FBB1E" w14:textId="77777777" w:rsidR="00400623" w:rsidRPr="00E341D1" w:rsidRDefault="00400623" w:rsidP="00400623">
                  <w:pPr>
                    <w:pStyle w:val="Estilotabla"/>
                    <w:spacing w:line="240" w:lineRule="auto"/>
                    <w:jc w:val="center"/>
                    <w:rPr>
                      <w:sz w:val="22"/>
                    </w:rPr>
                  </w:pPr>
                  <w:r w:rsidRPr="00E341D1">
                    <w:rPr>
                      <w:sz w:val="22"/>
                    </w:rPr>
                    <w:t>Registro fotográfico</w:t>
                  </w:r>
                </w:p>
                <w:p w14:paraId="7AFA7178" w14:textId="77777777" w:rsidR="00400623" w:rsidRPr="00E341D1" w:rsidRDefault="00400623" w:rsidP="00400623">
                  <w:pPr>
                    <w:pStyle w:val="Normaltablas"/>
                  </w:pPr>
                </w:p>
                <w:p w14:paraId="74E012D5" w14:textId="77777777" w:rsidR="00400623" w:rsidRPr="00E341D1" w:rsidRDefault="00400623" w:rsidP="00400623">
                  <w:pPr>
                    <w:pStyle w:val="Estilotabla"/>
                    <w:spacing w:line="240" w:lineRule="auto"/>
                    <w:jc w:val="center"/>
                    <w:rPr>
                      <w:sz w:val="22"/>
                    </w:rPr>
                  </w:pPr>
                  <w:r w:rsidRPr="00E341D1">
                    <w:rPr>
                      <w:sz w:val="22"/>
                    </w:rPr>
                    <w:t>Formato de control, que diseñe el Cocesionario para el manejo de los residuos sólidos, debidamente diligenciado.</w:t>
                  </w:r>
                </w:p>
                <w:p w14:paraId="533F7A87" w14:textId="77777777" w:rsidR="00400623" w:rsidRPr="00E341D1" w:rsidRDefault="00400623" w:rsidP="00400623">
                  <w:pPr>
                    <w:pStyle w:val="Normaltablas"/>
                    <w:rPr>
                      <w:sz w:val="22"/>
                    </w:rPr>
                  </w:pPr>
                </w:p>
                <w:p w14:paraId="454C5E57" w14:textId="77777777" w:rsidR="00400623" w:rsidRPr="00E341D1" w:rsidRDefault="00400623" w:rsidP="00400623">
                  <w:pPr>
                    <w:pStyle w:val="Estilotabla"/>
                    <w:spacing w:line="240" w:lineRule="auto"/>
                    <w:jc w:val="center"/>
                    <w:rPr>
                      <w:sz w:val="22"/>
                    </w:rPr>
                  </w:pPr>
                  <w:r w:rsidRPr="00E341D1">
                    <w:rPr>
                      <w:sz w:val="22"/>
                    </w:rPr>
                    <w:t>Facturas de pago del servicio de aseo</w:t>
                  </w:r>
                </w:p>
              </w:tc>
            </w:tr>
            <w:tr w:rsidR="00400623" w:rsidRPr="00E341D1" w14:paraId="52F95AB6" w14:textId="77777777" w:rsidTr="0027094C">
              <w:trPr>
                <w:trHeight w:val="1064"/>
              </w:trPr>
              <w:tc>
                <w:tcPr>
                  <w:tcW w:w="1980" w:type="dxa"/>
                  <w:vAlign w:val="center"/>
                </w:tcPr>
                <w:p w14:paraId="380906C9" w14:textId="77777777" w:rsidR="00400623" w:rsidRPr="00E341D1" w:rsidRDefault="00400623" w:rsidP="00400623">
                  <w:pPr>
                    <w:pStyle w:val="Normaltablas"/>
                    <w:rPr>
                      <w:rFonts w:ascii="Cambria" w:hAnsi="Cambria"/>
                      <w:color w:val="auto"/>
                      <w:sz w:val="22"/>
                    </w:rPr>
                  </w:pPr>
                  <w:r w:rsidRPr="00E341D1">
                    <w:rPr>
                      <w:rFonts w:asciiTheme="majorHAnsi" w:hAnsiTheme="majorHAnsi"/>
                      <w:sz w:val="22"/>
                    </w:rPr>
                    <w:t>Reciclaje de residuos</w:t>
                  </w:r>
                </w:p>
              </w:tc>
              <w:tc>
                <w:tcPr>
                  <w:tcW w:w="2343" w:type="dxa"/>
                  <w:vAlign w:val="center"/>
                </w:tcPr>
                <w:p w14:paraId="4D5616E6" w14:textId="77777777" w:rsidR="00400623" w:rsidRPr="00E341D1" w:rsidRDefault="00400623" w:rsidP="00400623">
                  <w:pPr>
                    <w:pStyle w:val="Estilotabla"/>
                    <w:spacing w:line="240" w:lineRule="auto"/>
                    <w:jc w:val="center"/>
                    <w:rPr>
                      <w:sz w:val="22"/>
                    </w:rPr>
                  </w:pPr>
                  <w:r w:rsidRPr="00E341D1">
                    <w:rPr>
                      <w:rFonts w:asciiTheme="majorHAnsi" w:hAnsiTheme="majorHAnsi"/>
                      <w:sz w:val="22"/>
                    </w:rPr>
                    <w:t>(Volumen de residuos reciclados/volumen de residuos reciclajes generado) X 100</w:t>
                  </w:r>
                </w:p>
              </w:tc>
              <w:tc>
                <w:tcPr>
                  <w:tcW w:w="1523" w:type="dxa"/>
                  <w:vAlign w:val="center"/>
                </w:tcPr>
                <w:p w14:paraId="7AB95323" w14:textId="6455851C" w:rsidR="00400623" w:rsidRPr="00E341D1" w:rsidRDefault="00476F5B" w:rsidP="00400623">
                  <w:pPr>
                    <w:pStyle w:val="Normaltablas"/>
                    <w:rPr>
                      <w:rFonts w:ascii="Cambria" w:hAnsi="Cambria"/>
                      <w:color w:val="auto"/>
                      <w:sz w:val="22"/>
                    </w:rPr>
                  </w:pPr>
                  <w:r w:rsidRPr="00E341D1">
                    <w:rPr>
                      <w:rFonts w:ascii="Cambria" w:hAnsi="Cambria"/>
                      <w:color w:val="auto"/>
                      <w:sz w:val="22"/>
                    </w:rPr>
                    <w:t>Mensual</w:t>
                  </w:r>
                </w:p>
              </w:tc>
              <w:tc>
                <w:tcPr>
                  <w:tcW w:w="2377" w:type="dxa"/>
                  <w:vAlign w:val="center"/>
                </w:tcPr>
                <w:p w14:paraId="32B760E6" w14:textId="77777777" w:rsidR="00400623" w:rsidRPr="00E341D1" w:rsidRDefault="00400623" w:rsidP="00400623">
                  <w:pPr>
                    <w:spacing w:line="240" w:lineRule="auto"/>
                    <w:ind w:left="312"/>
                    <w:jc w:val="center"/>
                  </w:pPr>
                  <w:r w:rsidRPr="00E341D1">
                    <w:t>Registro fotográfico</w:t>
                  </w:r>
                </w:p>
                <w:p w14:paraId="400D22B5" w14:textId="77777777" w:rsidR="00400623" w:rsidRPr="00E341D1" w:rsidRDefault="00400623" w:rsidP="00400623">
                  <w:pPr>
                    <w:spacing w:line="240" w:lineRule="auto"/>
                    <w:ind w:left="312"/>
                    <w:jc w:val="center"/>
                  </w:pPr>
                  <w:r w:rsidRPr="00E341D1">
                    <w:t xml:space="preserve">Acta de entrega y reciclaje de residuos </w:t>
                  </w:r>
                </w:p>
              </w:tc>
            </w:tr>
            <w:tr w:rsidR="00400623" w:rsidRPr="00E341D1" w14:paraId="0ED4CCFD" w14:textId="77777777" w:rsidTr="0027094C">
              <w:trPr>
                <w:trHeight w:val="1064"/>
              </w:trPr>
              <w:tc>
                <w:tcPr>
                  <w:tcW w:w="1980" w:type="dxa"/>
                  <w:vAlign w:val="center"/>
                </w:tcPr>
                <w:p w14:paraId="4319D39B" w14:textId="77777777" w:rsidR="00400623" w:rsidRPr="00E341D1" w:rsidRDefault="00400623" w:rsidP="00400623">
                  <w:pPr>
                    <w:pStyle w:val="Normaltablas"/>
                    <w:rPr>
                      <w:rFonts w:ascii="Cambria" w:hAnsi="Cambria"/>
                      <w:color w:val="auto"/>
                      <w:sz w:val="22"/>
                    </w:rPr>
                  </w:pPr>
                  <w:r w:rsidRPr="00E341D1">
                    <w:rPr>
                      <w:rFonts w:asciiTheme="majorHAnsi" w:hAnsiTheme="majorHAnsi"/>
                      <w:color w:val="auto"/>
                      <w:sz w:val="22"/>
                    </w:rPr>
                    <w:t>Disposición de residuos especiales y peligrosos</w:t>
                  </w:r>
                </w:p>
              </w:tc>
              <w:tc>
                <w:tcPr>
                  <w:tcW w:w="2343" w:type="dxa"/>
                  <w:vAlign w:val="center"/>
                </w:tcPr>
                <w:p w14:paraId="50D7B2D4" w14:textId="77777777" w:rsidR="00400623" w:rsidRPr="00E341D1" w:rsidRDefault="00400623" w:rsidP="00400623">
                  <w:pPr>
                    <w:pStyle w:val="Estilotabla"/>
                    <w:spacing w:line="240" w:lineRule="auto"/>
                    <w:jc w:val="center"/>
                    <w:rPr>
                      <w:sz w:val="22"/>
                    </w:rPr>
                  </w:pPr>
                  <w:r w:rsidRPr="00E341D1">
                    <w:rPr>
                      <w:rFonts w:asciiTheme="majorHAnsi" w:hAnsiTheme="majorHAnsi"/>
                      <w:sz w:val="22"/>
                    </w:rPr>
                    <w:t>Volumen de Residuos especiales y/o peligrosos dispuestos  / Residuos especiales y/o peligrosos generados) X 100</w:t>
                  </w:r>
                </w:p>
              </w:tc>
              <w:tc>
                <w:tcPr>
                  <w:tcW w:w="1523" w:type="dxa"/>
                  <w:vAlign w:val="center"/>
                </w:tcPr>
                <w:p w14:paraId="7DF460D4" w14:textId="1DEF2CE3" w:rsidR="00400623" w:rsidRPr="00E341D1" w:rsidRDefault="00476F5B" w:rsidP="00400623">
                  <w:pPr>
                    <w:pStyle w:val="Normaltablas"/>
                    <w:rPr>
                      <w:rFonts w:ascii="Cambria" w:hAnsi="Cambria"/>
                      <w:color w:val="auto"/>
                      <w:sz w:val="22"/>
                    </w:rPr>
                  </w:pPr>
                  <w:r w:rsidRPr="00E341D1">
                    <w:rPr>
                      <w:rFonts w:ascii="Cambria" w:hAnsi="Cambria"/>
                      <w:color w:val="auto"/>
                      <w:sz w:val="22"/>
                    </w:rPr>
                    <w:t>Mensual</w:t>
                  </w:r>
                </w:p>
              </w:tc>
              <w:tc>
                <w:tcPr>
                  <w:tcW w:w="2377" w:type="dxa"/>
                  <w:vAlign w:val="center"/>
                </w:tcPr>
                <w:p w14:paraId="2333A1D9" w14:textId="77777777" w:rsidR="00400623" w:rsidRPr="00E341D1" w:rsidRDefault="00400623" w:rsidP="00400623">
                  <w:pPr>
                    <w:spacing w:line="240" w:lineRule="auto"/>
                    <w:ind w:left="312"/>
                    <w:jc w:val="center"/>
                    <w:rPr>
                      <w:b/>
                    </w:rPr>
                  </w:pPr>
                  <w:r w:rsidRPr="00E341D1">
                    <w:t>Actas de entrega y certificado de disposición final de residuos peligrosos</w:t>
                  </w:r>
                </w:p>
              </w:tc>
            </w:tr>
          </w:tbl>
          <w:p w14:paraId="2EF0FF80" w14:textId="77777777" w:rsidR="009F441D" w:rsidRPr="00E341D1" w:rsidRDefault="009F441D" w:rsidP="009F441D">
            <w:pPr>
              <w:spacing w:line="23" w:lineRule="atLeast"/>
              <w:rPr>
                <w:rFonts w:asciiTheme="majorHAnsi" w:hAnsiTheme="majorHAnsi"/>
              </w:rPr>
            </w:pPr>
          </w:p>
        </w:tc>
      </w:tr>
      <w:tr w:rsidR="009F441D" w:rsidRPr="00E341D1" w14:paraId="3D6047BA" w14:textId="77777777" w:rsidTr="00400623">
        <w:trPr>
          <w:trHeight w:val="289"/>
          <w:jc w:val="center"/>
        </w:trPr>
        <w:tc>
          <w:tcPr>
            <w:tcW w:w="2590" w:type="pct"/>
            <w:gridSpan w:val="2"/>
            <w:shd w:val="clear" w:color="auto" w:fill="E0E0E0"/>
            <w:vAlign w:val="center"/>
          </w:tcPr>
          <w:p w14:paraId="400BD2E8"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EJECUCIÓN</w:t>
            </w:r>
          </w:p>
        </w:tc>
        <w:tc>
          <w:tcPr>
            <w:tcW w:w="2410" w:type="pct"/>
            <w:gridSpan w:val="2"/>
            <w:shd w:val="clear" w:color="auto" w:fill="E0E0E0"/>
            <w:vAlign w:val="center"/>
          </w:tcPr>
          <w:p w14:paraId="20A6E307"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SEGUIMIENTO</w:t>
            </w:r>
          </w:p>
        </w:tc>
      </w:tr>
      <w:tr w:rsidR="009F441D" w:rsidRPr="00E341D1" w14:paraId="41324822" w14:textId="77777777" w:rsidTr="00400623">
        <w:trPr>
          <w:jc w:val="center"/>
        </w:trPr>
        <w:tc>
          <w:tcPr>
            <w:tcW w:w="2590" w:type="pct"/>
            <w:gridSpan w:val="2"/>
            <w:vAlign w:val="center"/>
          </w:tcPr>
          <w:p w14:paraId="28A313EB" w14:textId="2C4A3CAE" w:rsidR="009F441D" w:rsidRPr="00E341D1" w:rsidRDefault="00BD3B45">
            <w:pPr>
              <w:pStyle w:val="Estilotabla"/>
              <w:rPr>
                <w:rFonts w:asciiTheme="majorHAnsi" w:hAnsiTheme="majorHAnsi"/>
                <w:sz w:val="22"/>
              </w:rPr>
            </w:pPr>
            <w:r w:rsidRPr="00E341D1">
              <w:rPr>
                <w:rFonts w:asciiTheme="majorHAnsi" w:hAnsiTheme="majorHAnsi"/>
                <w:sz w:val="22"/>
              </w:rPr>
              <w:t>Ingeniero</w:t>
            </w:r>
            <w:r w:rsidR="009F441D" w:rsidRPr="00E341D1">
              <w:rPr>
                <w:rFonts w:asciiTheme="majorHAnsi" w:hAnsiTheme="majorHAnsi"/>
                <w:sz w:val="22"/>
              </w:rPr>
              <w:t xml:space="preserve"> </w:t>
            </w:r>
            <w:r w:rsidR="00BC1009" w:rsidRPr="00E341D1">
              <w:rPr>
                <w:rFonts w:asciiTheme="majorHAnsi" w:hAnsiTheme="majorHAnsi"/>
                <w:sz w:val="22"/>
              </w:rPr>
              <w:t>Ambiental</w:t>
            </w:r>
          </w:p>
        </w:tc>
        <w:tc>
          <w:tcPr>
            <w:tcW w:w="2410" w:type="pct"/>
            <w:gridSpan w:val="2"/>
            <w:vAlign w:val="center"/>
          </w:tcPr>
          <w:p w14:paraId="133FD812" w14:textId="17AE1CA1" w:rsidR="009F441D" w:rsidRPr="00E341D1" w:rsidRDefault="00BD3B45" w:rsidP="009F441D">
            <w:pPr>
              <w:pStyle w:val="Estilotabla"/>
              <w:rPr>
                <w:rFonts w:asciiTheme="majorHAnsi" w:hAnsiTheme="majorHAnsi" w:cs="Calibri"/>
                <w:sz w:val="22"/>
              </w:rPr>
            </w:pPr>
            <w:r w:rsidRPr="00E341D1">
              <w:rPr>
                <w:rFonts w:asciiTheme="majorHAnsi" w:hAnsiTheme="majorHAnsi" w:cs="Calibri"/>
                <w:sz w:val="22"/>
              </w:rPr>
              <w:t>Ingeniero</w:t>
            </w:r>
            <w:r w:rsidR="00C6394A" w:rsidRPr="00E341D1">
              <w:rPr>
                <w:rFonts w:asciiTheme="majorHAnsi" w:hAnsiTheme="majorHAnsi" w:cs="Calibri"/>
                <w:sz w:val="22"/>
              </w:rPr>
              <w:t xml:space="preserve"> Ambiental</w:t>
            </w:r>
          </w:p>
          <w:p w14:paraId="2AA2C37C" w14:textId="05911DC6" w:rsidR="009F441D" w:rsidRPr="00E341D1" w:rsidRDefault="00400623">
            <w:pPr>
              <w:pStyle w:val="Estilotabla"/>
              <w:rPr>
                <w:rFonts w:asciiTheme="majorHAnsi" w:hAnsiTheme="majorHAnsi" w:cs="Calibri"/>
                <w:sz w:val="22"/>
              </w:rPr>
            </w:pPr>
            <w:r w:rsidRPr="00E341D1">
              <w:rPr>
                <w:rFonts w:asciiTheme="majorHAnsi" w:hAnsiTheme="majorHAnsi" w:cs="Calibri"/>
                <w:sz w:val="22"/>
              </w:rPr>
              <w:t xml:space="preserve">Residente SISO </w:t>
            </w:r>
            <w:r w:rsidR="009F441D" w:rsidRPr="00E341D1">
              <w:rPr>
                <w:rFonts w:asciiTheme="majorHAnsi" w:hAnsiTheme="majorHAnsi" w:cs="Calibri"/>
                <w:sz w:val="22"/>
              </w:rPr>
              <w:t xml:space="preserve"> </w:t>
            </w:r>
          </w:p>
        </w:tc>
      </w:tr>
      <w:tr w:rsidR="009F441D" w:rsidRPr="00E341D1" w14:paraId="23836BD4" w14:textId="77777777" w:rsidTr="00400623">
        <w:trPr>
          <w:trHeight w:val="289"/>
          <w:jc w:val="center"/>
        </w:trPr>
        <w:tc>
          <w:tcPr>
            <w:tcW w:w="5000" w:type="pct"/>
            <w:gridSpan w:val="4"/>
            <w:shd w:val="clear" w:color="auto" w:fill="D9D9D9"/>
          </w:tcPr>
          <w:p w14:paraId="41062342" w14:textId="77777777" w:rsidR="009F441D" w:rsidRPr="00E341D1" w:rsidRDefault="009F441D" w:rsidP="009F441D">
            <w:pPr>
              <w:spacing w:line="23" w:lineRule="atLeast"/>
              <w:ind w:left="221"/>
              <w:jc w:val="center"/>
              <w:rPr>
                <w:rFonts w:asciiTheme="majorHAnsi" w:hAnsiTheme="majorHAnsi" w:cs="Arial"/>
              </w:rPr>
            </w:pPr>
            <w:r w:rsidRPr="00E341D1">
              <w:rPr>
                <w:rFonts w:asciiTheme="majorHAnsi" w:hAnsiTheme="majorHAnsi" w:cs="Arial"/>
                <w:b/>
              </w:rPr>
              <w:t>CRONOGRAMA DE ACTIVIDADES</w:t>
            </w:r>
          </w:p>
        </w:tc>
      </w:tr>
      <w:tr w:rsidR="009F441D" w:rsidRPr="00E341D1" w14:paraId="5136EF17" w14:textId="77777777" w:rsidTr="00400623">
        <w:trPr>
          <w:trHeight w:val="290"/>
          <w:jc w:val="center"/>
        </w:trPr>
        <w:tc>
          <w:tcPr>
            <w:tcW w:w="5000" w:type="pct"/>
            <w:gridSpan w:val="4"/>
          </w:tcPr>
          <w:p w14:paraId="54A47E1F" w14:textId="77777777" w:rsidR="00400623" w:rsidRPr="00E341D1" w:rsidRDefault="00400623" w:rsidP="00400623">
            <w:r w:rsidRPr="00E341D1">
              <w:t xml:space="preserve">A continuación se relaciona el cronograma de ejecución de las actividades contempladas </w:t>
            </w:r>
            <w:r w:rsidRPr="00E341D1">
              <w:lastRenderedPageBreak/>
              <w:t>en el presente subprograma.</w:t>
            </w:r>
          </w:p>
          <w:p w14:paraId="45874F84" w14:textId="77777777" w:rsidR="00400623" w:rsidRPr="00E341D1" w:rsidRDefault="00400623" w:rsidP="00400623"/>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1633"/>
              <w:gridCol w:w="237"/>
              <w:gridCol w:w="237"/>
              <w:gridCol w:w="237"/>
              <w:gridCol w:w="237"/>
              <w:gridCol w:w="237"/>
            </w:tblGrid>
            <w:tr w:rsidR="00400623" w:rsidRPr="00E341D1" w14:paraId="73885A11" w14:textId="77777777" w:rsidTr="0027094C">
              <w:trPr>
                <w:trHeight w:val="20"/>
                <w:tblHeader/>
                <w:jc w:val="center"/>
              </w:trPr>
              <w:tc>
                <w:tcPr>
                  <w:tcW w:w="0" w:type="auto"/>
                  <w:vMerge w:val="restart"/>
                  <w:shd w:val="clear" w:color="auto" w:fill="D9D9D9"/>
                  <w:noWrap/>
                  <w:vAlign w:val="center"/>
                  <w:hideMark/>
                </w:tcPr>
                <w:p w14:paraId="56AB714B" w14:textId="77777777" w:rsidR="00400623" w:rsidRPr="00E341D1" w:rsidRDefault="00400623" w:rsidP="00400623">
                  <w:pPr>
                    <w:spacing w:before="20" w:after="20"/>
                    <w:jc w:val="center"/>
                    <w:rPr>
                      <w:rFonts w:cstheme="minorHAnsi"/>
                      <w:b/>
                      <w:bCs/>
                      <w:color w:val="000000"/>
                      <w:sz w:val="16"/>
                      <w:szCs w:val="18"/>
                      <w:lang w:eastAsia="es-CO"/>
                    </w:rPr>
                  </w:pPr>
                  <w:r w:rsidRPr="00E341D1">
                    <w:rPr>
                      <w:sz w:val="16"/>
                    </w:rPr>
                    <w:t xml:space="preserve"> </w:t>
                  </w:r>
                  <w:r w:rsidRPr="00E341D1">
                    <w:rPr>
                      <w:rFonts w:cstheme="minorHAnsi"/>
                      <w:b/>
                      <w:bCs/>
                      <w:color w:val="000000"/>
                      <w:sz w:val="16"/>
                      <w:szCs w:val="18"/>
                      <w:lang w:eastAsia="es-CO"/>
                    </w:rPr>
                    <w:t>ETAPA</w:t>
                  </w:r>
                </w:p>
              </w:tc>
              <w:tc>
                <w:tcPr>
                  <w:tcW w:w="0" w:type="auto"/>
                  <w:gridSpan w:val="5"/>
                  <w:shd w:val="clear" w:color="auto" w:fill="D9D9D9" w:themeFill="background1" w:themeFillShade="D9"/>
                  <w:vAlign w:val="center"/>
                  <w:hideMark/>
                </w:tcPr>
                <w:p w14:paraId="0A261F38" w14:textId="77777777" w:rsidR="00400623" w:rsidRPr="00E341D1" w:rsidRDefault="00400623" w:rsidP="00400623">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TIEMPO (Años)</w:t>
                  </w:r>
                </w:p>
              </w:tc>
            </w:tr>
            <w:tr w:rsidR="00400623" w:rsidRPr="00E341D1" w14:paraId="0489BBCB" w14:textId="77777777" w:rsidTr="0027094C">
              <w:trPr>
                <w:trHeight w:val="20"/>
                <w:tblHeader/>
                <w:jc w:val="center"/>
              </w:trPr>
              <w:tc>
                <w:tcPr>
                  <w:tcW w:w="0" w:type="auto"/>
                  <w:vMerge/>
                  <w:vAlign w:val="center"/>
                  <w:hideMark/>
                </w:tcPr>
                <w:p w14:paraId="50F43D41" w14:textId="77777777" w:rsidR="00400623" w:rsidRPr="00E341D1" w:rsidRDefault="00400623" w:rsidP="00400623">
                  <w:pPr>
                    <w:spacing w:before="20" w:after="20"/>
                    <w:jc w:val="left"/>
                    <w:rPr>
                      <w:rFonts w:cstheme="minorHAnsi"/>
                      <w:b/>
                      <w:bCs/>
                      <w:color w:val="000000"/>
                      <w:sz w:val="16"/>
                      <w:szCs w:val="18"/>
                      <w:lang w:eastAsia="es-CO"/>
                    </w:rPr>
                  </w:pPr>
                </w:p>
              </w:tc>
              <w:tc>
                <w:tcPr>
                  <w:tcW w:w="0" w:type="auto"/>
                  <w:noWrap/>
                  <w:vAlign w:val="center"/>
                  <w:hideMark/>
                </w:tcPr>
                <w:p w14:paraId="44DEC2DA" w14:textId="77777777" w:rsidR="00400623" w:rsidRPr="00E341D1" w:rsidRDefault="00400623" w:rsidP="00400623">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1</w:t>
                  </w:r>
                </w:p>
              </w:tc>
              <w:tc>
                <w:tcPr>
                  <w:tcW w:w="0" w:type="auto"/>
                  <w:noWrap/>
                  <w:vAlign w:val="center"/>
                  <w:hideMark/>
                </w:tcPr>
                <w:p w14:paraId="30E5EFAD" w14:textId="77777777" w:rsidR="00400623" w:rsidRPr="00E341D1" w:rsidRDefault="00400623" w:rsidP="00400623">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2</w:t>
                  </w:r>
                </w:p>
              </w:tc>
              <w:tc>
                <w:tcPr>
                  <w:tcW w:w="0" w:type="auto"/>
                  <w:noWrap/>
                  <w:vAlign w:val="center"/>
                  <w:hideMark/>
                </w:tcPr>
                <w:p w14:paraId="00288875" w14:textId="77777777" w:rsidR="00400623" w:rsidRPr="00E341D1" w:rsidRDefault="00400623" w:rsidP="00400623">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3</w:t>
                  </w:r>
                </w:p>
              </w:tc>
              <w:tc>
                <w:tcPr>
                  <w:tcW w:w="0" w:type="auto"/>
                  <w:noWrap/>
                  <w:vAlign w:val="center"/>
                  <w:hideMark/>
                </w:tcPr>
                <w:p w14:paraId="2E07A45B" w14:textId="77777777" w:rsidR="00400623" w:rsidRPr="00E341D1" w:rsidRDefault="00400623" w:rsidP="00400623">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4</w:t>
                  </w:r>
                </w:p>
              </w:tc>
              <w:tc>
                <w:tcPr>
                  <w:tcW w:w="0" w:type="auto"/>
                  <w:noWrap/>
                  <w:vAlign w:val="center"/>
                  <w:hideMark/>
                </w:tcPr>
                <w:p w14:paraId="76390535" w14:textId="77777777" w:rsidR="00400623" w:rsidRPr="00E341D1" w:rsidRDefault="00400623" w:rsidP="00400623">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5</w:t>
                  </w:r>
                </w:p>
              </w:tc>
            </w:tr>
            <w:tr w:rsidR="00400623" w:rsidRPr="00E341D1" w14:paraId="11787E1B" w14:textId="77777777" w:rsidTr="0027094C">
              <w:trPr>
                <w:trHeight w:val="20"/>
                <w:jc w:val="center"/>
              </w:trPr>
              <w:tc>
                <w:tcPr>
                  <w:tcW w:w="0" w:type="auto"/>
                  <w:noWrap/>
                  <w:vAlign w:val="center"/>
                  <w:hideMark/>
                </w:tcPr>
                <w:p w14:paraId="32F5FFD6" w14:textId="77777777" w:rsidR="00400623" w:rsidRPr="00E341D1" w:rsidRDefault="00400623" w:rsidP="00400623">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PRE CONSTRUCTIVA</w:t>
                  </w:r>
                </w:p>
              </w:tc>
              <w:tc>
                <w:tcPr>
                  <w:tcW w:w="0" w:type="auto"/>
                  <w:shd w:val="clear" w:color="auto" w:fill="C4BC96" w:themeFill="background2" w:themeFillShade="BF"/>
                  <w:noWrap/>
                  <w:vAlign w:val="center"/>
                  <w:hideMark/>
                </w:tcPr>
                <w:p w14:paraId="22648B36" w14:textId="77777777" w:rsidR="00400623" w:rsidRPr="00E341D1" w:rsidRDefault="00400623" w:rsidP="00400623">
                  <w:pPr>
                    <w:spacing w:before="20" w:after="20"/>
                    <w:jc w:val="center"/>
                    <w:rPr>
                      <w:rFonts w:cstheme="minorHAnsi"/>
                      <w:color w:val="000000"/>
                      <w:sz w:val="16"/>
                      <w:szCs w:val="18"/>
                      <w:lang w:eastAsia="es-CO"/>
                    </w:rPr>
                  </w:pPr>
                  <w:r w:rsidRPr="00E341D1">
                    <w:rPr>
                      <w:rFonts w:cstheme="minorHAnsi"/>
                      <w:color w:val="000000"/>
                      <w:sz w:val="16"/>
                      <w:szCs w:val="18"/>
                      <w:lang w:eastAsia="es-CO"/>
                    </w:rPr>
                    <w:t> </w:t>
                  </w:r>
                </w:p>
              </w:tc>
              <w:tc>
                <w:tcPr>
                  <w:tcW w:w="0" w:type="auto"/>
                  <w:shd w:val="clear" w:color="auto" w:fill="auto"/>
                  <w:noWrap/>
                  <w:vAlign w:val="center"/>
                  <w:hideMark/>
                </w:tcPr>
                <w:p w14:paraId="063D61A0" w14:textId="77777777" w:rsidR="00400623" w:rsidRPr="00E341D1" w:rsidRDefault="00400623" w:rsidP="00400623">
                  <w:pPr>
                    <w:spacing w:before="20" w:after="20"/>
                    <w:jc w:val="center"/>
                    <w:rPr>
                      <w:rFonts w:cstheme="minorHAnsi"/>
                      <w:color w:val="000000"/>
                      <w:sz w:val="16"/>
                      <w:szCs w:val="18"/>
                      <w:lang w:eastAsia="es-CO"/>
                    </w:rPr>
                  </w:pPr>
                  <w:r w:rsidRPr="00E341D1">
                    <w:rPr>
                      <w:rFonts w:cstheme="minorHAnsi"/>
                      <w:color w:val="000000"/>
                      <w:sz w:val="16"/>
                      <w:szCs w:val="18"/>
                      <w:lang w:eastAsia="es-CO"/>
                    </w:rPr>
                    <w:t> </w:t>
                  </w:r>
                </w:p>
              </w:tc>
              <w:tc>
                <w:tcPr>
                  <w:tcW w:w="0" w:type="auto"/>
                  <w:shd w:val="clear" w:color="auto" w:fill="auto"/>
                  <w:noWrap/>
                  <w:vAlign w:val="center"/>
                  <w:hideMark/>
                </w:tcPr>
                <w:p w14:paraId="7BD6E3C7" w14:textId="77777777" w:rsidR="00400623" w:rsidRPr="00E341D1" w:rsidRDefault="00400623" w:rsidP="00400623">
                  <w:pPr>
                    <w:spacing w:before="20" w:after="20"/>
                    <w:jc w:val="center"/>
                    <w:rPr>
                      <w:rFonts w:cstheme="minorHAnsi"/>
                      <w:color w:val="000000"/>
                      <w:sz w:val="16"/>
                      <w:szCs w:val="18"/>
                      <w:lang w:eastAsia="es-CO"/>
                    </w:rPr>
                  </w:pPr>
                  <w:r w:rsidRPr="00E341D1">
                    <w:rPr>
                      <w:rFonts w:cstheme="minorHAnsi"/>
                      <w:color w:val="000000"/>
                      <w:sz w:val="16"/>
                      <w:szCs w:val="18"/>
                      <w:lang w:eastAsia="es-CO"/>
                    </w:rPr>
                    <w:t> </w:t>
                  </w:r>
                </w:p>
              </w:tc>
              <w:tc>
                <w:tcPr>
                  <w:tcW w:w="0" w:type="auto"/>
                  <w:shd w:val="clear" w:color="auto" w:fill="FFFFFF"/>
                  <w:noWrap/>
                  <w:vAlign w:val="center"/>
                  <w:hideMark/>
                </w:tcPr>
                <w:p w14:paraId="7DED5362" w14:textId="77777777" w:rsidR="00400623" w:rsidRPr="00E341D1" w:rsidRDefault="00400623" w:rsidP="00400623">
                  <w:pPr>
                    <w:spacing w:before="20" w:after="20"/>
                    <w:jc w:val="center"/>
                    <w:rPr>
                      <w:rFonts w:cstheme="minorHAnsi"/>
                      <w:color w:val="000000"/>
                      <w:sz w:val="16"/>
                      <w:szCs w:val="18"/>
                      <w:lang w:eastAsia="es-CO"/>
                    </w:rPr>
                  </w:pPr>
                  <w:r w:rsidRPr="00E341D1">
                    <w:rPr>
                      <w:rFonts w:cstheme="minorHAnsi"/>
                      <w:color w:val="000000"/>
                      <w:sz w:val="16"/>
                      <w:szCs w:val="18"/>
                      <w:lang w:eastAsia="es-CO"/>
                    </w:rPr>
                    <w:t> </w:t>
                  </w:r>
                </w:p>
              </w:tc>
              <w:tc>
                <w:tcPr>
                  <w:tcW w:w="0" w:type="auto"/>
                  <w:shd w:val="clear" w:color="auto" w:fill="FFFFFF"/>
                  <w:noWrap/>
                  <w:vAlign w:val="center"/>
                  <w:hideMark/>
                </w:tcPr>
                <w:p w14:paraId="14A4CDD1" w14:textId="77777777" w:rsidR="00400623" w:rsidRPr="00E341D1" w:rsidRDefault="00400623" w:rsidP="00400623">
                  <w:pPr>
                    <w:spacing w:before="20" w:after="20"/>
                    <w:jc w:val="center"/>
                    <w:rPr>
                      <w:rFonts w:cstheme="minorHAnsi"/>
                      <w:color w:val="000000"/>
                      <w:sz w:val="16"/>
                      <w:szCs w:val="18"/>
                      <w:lang w:eastAsia="es-CO"/>
                    </w:rPr>
                  </w:pPr>
                  <w:r w:rsidRPr="00E341D1">
                    <w:rPr>
                      <w:rFonts w:cstheme="minorHAnsi"/>
                      <w:color w:val="000000"/>
                      <w:sz w:val="16"/>
                      <w:szCs w:val="18"/>
                      <w:lang w:eastAsia="es-CO"/>
                    </w:rPr>
                    <w:t> </w:t>
                  </w:r>
                </w:p>
              </w:tc>
            </w:tr>
            <w:tr w:rsidR="00400623" w:rsidRPr="00E341D1" w14:paraId="7E1B60FA" w14:textId="77777777" w:rsidTr="0027094C">
              <w:trPr>
                <w:trHeight w:val="20"/>
                <w:jc w:val="center"/>
              </w:trPr>
              <w:tc>
                <w:tcPr>
                  <w:tcW w:w="0" w:type="auto"/>
                  <w:noWrap/>
                  <w:vAlign w:val="center"/>
                  <w:hideMark/>
                </w:tcPr>
                <w:p w14:paraId="568A879B" w14:textId="77777777" w:rsidR="00400623" w:rsidRPr="00E341D1" w:rsidRDefault="00400623" w:rsidP="00400623">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CONSTRUCTIVA</w:t>
                  </w:r>
                </w:p>
              </w:tc>
              <w:tc>
                <w:tcPr>
                  <w:tcW w:w="0" w:type="auto"/>
                  <w:shd w:val="clear" w:color="auto" w:fill="auto"/>
                  <w:noWrap/>
                  <w:vAlign w:val="center"/>
                </w:tcPr>
                <w:p w14:paraId="1B812F2F" w14:textId="77777777" w:rsidR="00400623" w:rsidRPr="00E341D1" w:rsidRDefault="00400623" w:rsidP="00400623">
                  <w:pPr>
                    <w:spacing w:before="20" w:after="20"/>
                    <w:jc w:val="center"/>
                    <w:rPr>
                      <w:rFonts w:cstheme="minorHAnsi"/>
                      <w:color w:val="000000"/>
                      <w:sz w:val="16"/>
                      <w:szCs w:val="18"/>
                      <w:lang w:eastAsia="es-CO"/>
                    </w:rPr>
                  </w:pPr>
                </w:p>
              </w:tc>
              <w:tc>
                <w:tcPr>
                  <w:tcW w:w="0" w:type="auto"/>
                  <w:shd w:val="clear" w:color="auto" w:fill="C4BC96" w:themeFill="background2" w:themeFillShade="BF"/>
                  <w:noWrap/>
                  <w:vAlign w:val="center"/>
                </w:tcPr>
                <w:p w14:paraId="45FBEACD" w14:textId="77777777" w:rsidR="00400623" w:rsidRPr="00E341D1" w:rsidRDefault="00400623" w:rsidP="00400623">
                  <w:pPr>
                    <w:spacing w:before="20" w:after="20"/>
                    <w:jc w:val="center"/>
                    <w:rPr>
                      <w:rFonts w:cstheme="minorHAnsi"/>
                      <w:color w:val="000000"/>
                      <w:sz w:val="16"/>
                      <w:szCs w:val="18"/>
                      <w:lang w:eastAsia="es-CO"/>
                    </w:rPr>
                  </w:pPr>
                </w:p>
              </w:tc>
              <w:tc>
                <w:tcPr>
                  <w:tcW w:w="0" w:type="auto"/>
                  <w:shd w:val="clear" w:color="auto" w:fill="C4BC96" w:themeFill="background2" w:themeFillShade="BF"/>
                  <w:noWrap/>
                  <w:vAlign w:val="center"/>
                </w:tcPr>
                <w:p w14:paraId="6C6B944F" w14:textId="77777777" w:rsidR="00400623" w:rsidRPr="00E341D1" w:rsidRDefault="00400623" w:rsidP="00400623">
                  <w:pPr>
                    <w:spacing w:before="20" w:after="20"/>
                    <w:jc w:val="center"/>
                    <w:rPr>
                      <w:rFonts w:cstheme="minorHAnsi"/>
                      <w:color w:val="000000"/>
                      <w:sz w:val="16"/>
                      <w:szCs w:val="18"/>
                      <w:lang w:eastAsia="es-CO"/>
                    </w:rPr>
                  </w:pPr>
                </w:p>
              </w:tc>
              <w:tc>
                <w:tcPr>
                  <w:tcW w:w="0" w:type="auto"/>
                  <w:shd w:val="clear" w:color="auto" w:fill="C4BC96" w:themeFill="background2" w:themeFillShade="BF"/>
                  <w:noWrap/>
                  <w:vAlign w:val="center"/>
                </w:tcPr>
                <w:p w14:paraId="762592BB" w14:textId="77777777" w:rsidR="00400623" w:rsidRPr="00E341D1" w:rsidRDefault="00400623" w:rsidP="00400623">
                  <w:pPr>
                    <w:spacing w:before="20" w:after="20"/>
                    <w:jc w:val="center"/>
                    <w:rPr>
                      <w:rFonts w:cstheme="minorHAnsi"/>
                      <w:color w:val="000000"/>
                      <w:sz w:val="16"/>
                      <w:szCs w:val="18"/>
                      <w:lang w:eastAsia="es-CO"/>
                    </w:rPr>
                  </w:pPr>
                </w:p>
              </w:tc>
              <w:tc>
                <w:tcPr>
                  <w:tcW w:w="0" w:type="auto"/>
                  <w:shd w:val="clear" w:color="auto" w:fill="FFFFFF" w:themeFill="background1"/>
                  <w:noWrap/>
                  <w:vAlign w:val="center"/>
                </w:tcPr>
                <w:p w14:paraId="1A7B0FD7" w14:textId="77777777" w:rsidR="00400623" w:rsidRPr="00E341D1" w:rsidRDefault="00400623" w:rsidP="00400623">
                  <w:pPr>
                    <w:spacing w:before="20" w:after="20"/>
                    <w:jc w:val="center"/>
                    <w:rPr>
                      <w:rFonts w:cstheme="minorHAnsi"/>
                      <w:color w:val="000000"/>
                      <w:sz w:val="16"/>
                      <w:szCs w:val="18"/>
                      <w:lang w:eastAsia="es-CO"/>
                    </w:rPr>
                  </w:pPr>
                </w:p>
              </w:tc>
            </w:tr>
            <w:tr w:rsidR="00400623" w:rsidRPr="00E341D1" w14:paraId="4541E55A" w14:textId="77777777" w:rsidTr="0027094C">
              <w:trPr>
                <w:trHeight w:val="20"/>
                <w:jc w:val="center"/>
              </w:trPr>
              <w:tc>
                <w:tcPr>
                  <w:tcW w:w="0" w:type="auto"/>
                  <w:noWrap/>
                  <w:vAlign w:val="center"/>
                  <w:hideMark/>
                </w:tcPr>
                <w:p w14:paraId="7B6447A9" w14:textId="77777777" w:rsidR="00400623" w:rsidRPr="00E341D1" w:rsidRDefault="00400623" w:rsidP="00400623">
                  <w:pPr>
                    <w:spacing w:before="20" w:after="20"/>
                    <w:jc w:val="center"/>
                    <w:rPr>
                      <w:rFonts w:cstheme="minorHAnsi"/>
                      <w:color w:val="000000"/>
                      <w:sz w:val="16"/>
                      <w:szCs w:val="18"/>
                      <w:lang w:eastAsia="es-CO"/>
                    </w:rPr>
                  </w:pPr>
                  <w:r w:rsidRPr="00E341D1">
                    <w:rPr>
                      <w:rFonts w:cstheme="minorHAnsi"/>
                      <w:b/>
                      <w:bCs/>
                      <w:color w:val="000000"/>
                      <w:sz w:val="16"/>
                      <w:szCs w:val="18"/>
                      <w:lang w:eastAsia="es-CO"/>
                    </w:rPr>
                    <w:t>CIERRE Y ABANDONO</w:t>
                  </w:r>
                </w:p>
              </w:tc>
              <w:tc>
                <w:tcPr>
                  <w:tcW w:w="0" w:type="auto"/>
                  <w:shd w:val="clear" w:color="auto" w:fill="FFFFFF"/>
                  <w:noWrap/>
                  <w:vAlign w:val="center"/>
                  <w:hideMark/>
                </w:tcPr>
                <w:p w14:paraId="511E0D83" w14:textId="77777777" w:rsidR="00400623" w:rsidRPr="00E341D1" w:rsidRDefault="00400623" w:rsidP="00400623">
                  <w:pPr>
                    <w:spacing w:before="20" w:after="20"/>
                    <w:jc w:val="left"/>
                    <w:rPr>
                      <w:rFonts w:cstheme="minorHAnsi"/>
                      <w:sz w:val="16"/>
                      <w:szCs w:val="18"/>
                      <w:lang w:val="es-ES" w:eastAsia="es-ES"/>
                    </w:rPr>
                  </w:pPr>
                </w:p>
              </w:tc>
              <w:tc>
                <w:tcPr>
                  <w:tcW w:w="0" w:type="auto"/>
                  <w:shd w:val="clear" w:color="auto" w:fill="FFFFFF"/>
                  <w:noWrap/>
                  <w:vAlign w:val="center"/>
                  <w:hideMark/>
                </w:tcPr>
                <w:p w14:paraId="08F942D2" w14:textId="77777777" w:rsidR="00400623" w:rsidRPr="00E341D1" w:rsidRDefault="00400623" w:rsidP="00400623">
                  <w:pPr>
                    <w:spacing w:before="20" w:after="20"/>
                    <w:jc w:val="left"/>
                    <w:rPr>
                      <w:rFonts w:cstheme="minorHAnsi"/>
                      <w:sz w:val="16"/>
                      <w:szCs w:val="18"/>
                      <w:lang w:val="es-ES" w:eastAsia="es-ES"/>
                    </w:rPr>
                  </w:pPr>
                </w:p>
              </w:tc>
              <w:tc>
                <w:tcPr>
                  <w:tcW w:w="0" w:type="auto"/>
                  <w:shd w:val="clear" w:color="auto" w:fill="FFFFFF"/>
                  <w:noWrap/>
                  <w:vAlign w:val="center"/>
                  <w:hideMark/>
                </w:tcPr>
                <w:p w14:paraId="5D8518CD" w14:textId="77777777" w:rsidR="00400623" w:rsidRPr="00E341D1" w:rsidRDefault="00400623" w:rsidP="00400623">
                  <w:pPr>
                    <w:spacing w:before="20" w:after="20"/>
                    <w:jc w:val="left"/>
                    <w:rPr>
                      <w:rFonts w:cstheme="minorHAnsi"/>
                      <w:sz w:val="16"/>
                      <w:szCs w:val="18"/>
                      <w:lang w:val="es-ES" w:eastAsia="es-ES"/>
                    </w:rPr>
                  </w:pPr>
                </w:p>
              </w:tc>
              <w:tc>
                <w:tcPr>
                  <w:tcW w:w="0" w:type="auto"/>
                  <w:shd w:val="clear" w:color="auto" w:fill="auto"/>
                  <w:noWrap/>
                  <w:vAlign w:val="center"/>
                  <w:hideMark/>
                </w:tcPr>
                <w:p w14:paraId="5615583F" w14:textId="77777777" w:rsidR="00400623" w:rsidRPr="00E341D1" w:rsidRDefault="00400623" w:rsidP="00400623">
                  <w:pPr>
                    <w:spacing w:before="20" w:after="20"/>
                    <w:jc w:val="left"/>
                    <w:rPr>
                      <w:rFonts w:cstheme="minorHAnsi"/>
                      <w:sz w:val="16"/>
                      <w:szCs w:val="18"/>
                      <w:lang w:val="es-ES" w:eastAsia="es-ES"/>
                    </w:rPr>
                  </w:pPr>
                </w:p>
              </w:tc>
              <w:tc>
                <w:tcPr>
                  <w:tcW w:w="0" w:type="auto"/>
                  <w:shd w:val="clear" w:color="auto" w:fill="C4BC96" w:themeFill="background2" w:themeFillShade="BF"/>
                  <w:noWrap/>
                  <w:vAlign w:val="center"/>
                  <w:hideMark/>
                </w:tcPr>
                <w:p w14:paraId="0BE758AF" w14:textId="77777777" w:rsidR="00400623" w:rsidRPr="00E341D1" w:rsidRDefault="00400623" w:rsidP="00400623">
                  <w:pPr>
                    <w:spacing w:before="20" w:after="20"/>
                    <w:jc w:val="left"/>
                    <w:rPr>
                      <w:rFonts w:cstheme="minorHAnsi"/>
                      <w:sz w:val="16"/>
                      <w:szCs w:val="18"/>
                      <w:lang w:val="es-ES" w:eastAsia="es-ES"/>
                    </w:rPr>
                  </w:pPr>
                </w:p>
              </w:tc>
            </w:tr>
          </w:tbl>
          <w:p w14:paraId="03CC571F" w14:textId="26138AEF" w:rsidR="009F441D" w:rsidRPr="00E341D1" w:rsidRDefault="009F441D" w:rsidP="009F441D">
            <w:pPr>
              <w:pStyle w:val="Estilotabla"/>
              <w:jc w:val="center"/>
              <w:rPr>
                <w:rFonts w:asciiTheme="majorHAnsi" w:hAnsiTheme="majorHAnsi"/>
                <w:sz w:val="22"/>
              </w:rPr>
            </w:pPr>
          </w:p>
        </w:tc>
      </w:tr>
    </w:tbl>
    <w:p w14:paraId="1D5EBC09" w14:textId="4279256A" w:rsidR="0005339D" w:rsidRPr="00E341D1" w:rsidRDefault="0005339D" w:rsidP="0005339D">
      <w:pPr>
        <w:pStyle w:val="Ttulo2"/>
        <w:spacing w:line="23" w:lineRule="atLeast"/>
        <w:ind w:left="360" w:right="0" w:firstLine="0"/>
        <w:rPr>
          <w:rFonts w:asciiTheme="majorHAnsi" w:hAnsiTheme="majorHAnsi"/>
          <w:szCs w:val="22"/>
        </w:rPr>
      </w:pPr>
      <w:bookmarkStart w:id="65" w:name="_Toc395640522"/>
      <w:bookmarkStart w:id="66" w:name="_Toc431758195"/>
      <w:bookmarkStart w:id="67" w:name="_Toc438544556"/>
    </w:p>
    <w:p w14:paraId="3C9D34FD" w14:textId="77777777" w:rsidR="0005339D" w:rsidRPr="00E341D1" w:rsidRDefault="0005339D">
      <w:pPr>
        <w:spacing w:line="240" w:lineRule="auto"/>
        <w:contextualSpacing w:val="0"/>
        <w:jc w:val="left"/>
        <w:rPr>
          <w:rFonts w:asciiTheme="majorHAnsi" w:eastAsia="Times New Roman" w:hAnsiTheme="majorHAnsi"/>
          <w:b/>
          <w:bCs/>
          <w:iCs/>
        </w:rPr>
      </w:pPr>
      <w:r w:rsidRPr="00E341D1">
        <w:rPr>
          <w:rFonts w:asciiTheme="majorHAnsi" w:hAnsiTheme="majorHAnsi"/>
        </w:rPr>
        <w:br w:type="page"/>
      </w:r>
    </w:p>
    <w:p w14:paraId="48A6CFA7" w14:textId="77777777" w:rsidR="0005339D" w:rsidRPr="00E341D1" w:rsidRDefault="0005339D" w:rsidP="0005339D">
      <w:pPr>
        <w:pStyle w:val="Ttulo2"/>
        <w:spacing w:line="23" w:lineRule="atLeast"/>
        <w:ind w:left="360" w:right="0" w:firstLine="0"/>
        <w:rPr>
          <w:rFonts w:asciiTheme="majorHAnsi" w:hAnsiTheme="majorHAnsi"/>
          <w:szCs w:val="22"/>
        </w:rPr>
      </w:pPr>
    </w:p>
    <w:p w14:paraId="31D75480" w14:textId="77777777" w:rsidR="009F441D" w:rsidRPr="00E341D1" w:rsidRDefault="009F441D" w:rsidP="00A67B06">
      <w:pPr>
        <w:pStyle w:val="Ttulo2"/>
        <w:numPr>
          <w:ilvl w:val="1"/>
          <w:numId w:val="32"/>
        </w:numPr>
        <w:spacing w:line="23" w:lineRule="atLeast"/>
        <w:ind w:right="0"/>
        <w:rPr>
          <w:rFonts w:asciiTheme="majorHAnsi" w:hAnsiTheme="majorHAnsi"/>
          <w:szCs w:val="22"/>
        </w:rPr>
      </w:pPr>
      <w:r w:rsidRPr="00E341D1">
        <w:rPr>
          <w:rFonts w:asciiTheme="majorHAnsi" w:hAnsiTheme="majorHAnsi"/>
          <w:szCs w:val="22"/>
        </w:rPr>
        <w:t xml:space="preserve">Programa de la </w:t>
      </w:r>
      <w:bookmarkEnd w:id="65"/>
      <w:r w:rsidRPr="00E341D1">
        <w:rPr>
          <w:rFonts w:asciiTheme="majorHAnsi" w:hAnsiTheme="majorHAnsi"/>
          <w:szCs w:val="22"/>
        </w:rPr>
        <w:t>Gestión Hídrica (PHG)</w:t>
      </w:r>
      <w:bookmarkEnd w:id="66"/>
      <w:bookmarkEnd w:id="67"/>
    </w:p>
    <w:p w14:paraId="2CD179FC" w14:textId="77777777" w:rsidR="009F441D" w:rsidRPr="00E341D1" w:rsidRDefault="009F441D" w:rsidP="009F441D">
      <w:pPr>
        <w:rPr>
          <w:rFonts w:asciiTheme="majorHAnsi" w:hAnsiTheme="majorHAnsi"/>
        </w:rPr>
      </w:pPr>
    </w:p>
    <w:p w14:paraId="7B4176F5" w14:textId="77777777" w:rsidR="009F441D" w:rsidRPr="00E341D1" w:rsidRDefault="009F441D" w:rsidP="009F441D">
      <w:pPr>
        <w:pStyle w:val="Normaltablas"/>
        <w:spacing w:line="23" w:lineRule="atLeast"/>
        <w:jc w:val="both"/>
        <w:rPr>
          <w:rFonts w:asciiTheme="majorHAnsi" w:hAnsiTheme="majorHAnsi"/>
          <w:sz w:val="22"/>
        </w:rPr>
      </w:pPr>
      <w:r w:rsidRPr="00E341D1">
        <w:rPr>
          <w:rFonts w:asciiTheme="majorHAnsi" w:hAnsiTheme="majorHAnsi"/>
          <w:sz w:val="22"/>
        </w:rPr>
        <w:t xml:space="preserve">Con el programa se quiere reducir los posibles impactos debidos al desarrollo del proyecto sobre el componente hídrico, evitando así su deterioro y permitiendo el funcionamiento normal en las actividades que requieren  del recurso por parte de la población aledaña al proyecto. A continuación se muestra los proyectos que lo componen </w:t>
      </w:r>
    </w:p>
    <w:p w14:paraId="197DA0F9" w14:textId="77777777" w:rsidR="009F441D" w:rsidRPr="00E341D1" w:rsidRDefault="009F441D" w:rsidP="009F441D">
      <w:pPr>
        <w:spacing w:line="23" w:lineRule="atLeast"/>
        <w:rPr>
          <w:rFonts w:asciiTheme="majorHAnsi" w:hAnsiTheme="majorHAnsi" w:cs="Arial"/>
        </w:rPr>
      </w:pPr>
    </w:p>
    <w:p w14:paraId="03952FA0" w14:textId="277D68A4" w:rsidR="009F441D" w:rsidRPr="00E341D1" w:rsidRDefault="009F441D" w:rsidP="009F441D">
      <w:pPr>
        <w:pStyle w:val="Tablas"/>
        <w:rPr>
          <w:rFonts w:asciiTheme="majorHAnsi" w:hAnsiTheme="majorHAnsi"/>
          <w:sz w:val="22"/>
          <w:szCs w:val="22"/>
        </w:rPr>
      </w:pPr>
      <w:bookmarkStart w:id="68" w:name="_Toc431758170"/>
      <w:bookmarkStart w:id="69" w:name="_Toc438544518"/>
      <w:r w:rsidRPr="00E341D1">
        <w:rPr>
          <w:rFonts w:asciiTheme="majorHAnsi" w:hAnsiTheme="majorHAnsi"/>
          <w:sz w:val="22"/>
          <w:szCs w:val="22"/>
        </w:rPr>
        <w:t xml:space="preserve">Tabla </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STYLEREF 1 \s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5</w:t>
      </w:r>
      <w:r w:rsidR="00A90E2A" w:rsidRPr="00E341D1">
        <w:rPr>
          <w:rFonts w:asciiTheme="majorHAnsi" w:hAnsiTheme="majorHAnsi"/>
          <w:sz w:val="22"/>
          <w:szCs w:val="22"/>
        </w:rPr>
        <w:fldChar w:fldCharType="end"/>
      </w:r>
      <w:r w:rsidR="00A90E2A" w:rsidRPr="00E341D1">
        <w:rPr>
          <w:rFonts w:asciiTheme="majorHAnsi" w:hAnsiTheme="majorHAnsi"/>
          <w:sz w:val="22"/>
          <w:szCs w:val="22"/>
        </w:rPr>
        <w:t>.</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SEQ Tabla \* ARABIC \s 1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10</w:t>
      </w:r>
      <w:r w:rsidR="00A90E2A" w:rsidRPr="00E341D1">
        <w:rPr>
          <w:rFonts w:asciiTheme="majorHAnsi" w:hAnsiTheme="majorHAnsi"/>
          <w:sz w:val="22"/>
          <w:szCs w:val="22"/>
        </w:rPr>
        <w:fldChar w:fldCharType="end"/>
      </w:r>
      <w:r w:rsidRPr="00E341D1">
        <w:rPr>
          <w:rFonts w:asciiTheme="majorHAnsi" w:hAnsiTheme="majorHAnsi"/>
          <w:sz w:val="22"/>
          <w:szCs w:val="22"/>
        </w:rPr>
        <w:t xml:space="preserve"> </w:t>
      </w:r>
      <w:r w:rsidRPr="00E341D1">
        <w:rPr>
          <w:rFonts w:asciiTheme="majorHAnsi" w:hAnsiTheme="majorHAnsi" w:cs="Arial"/>
          <w:sz w:val="22"/>
          <w:szCs w:val="22"/>
        </w:rPr>
        <w:t>Proyectos contenidos en el Programa de Gestión Hídrica</w:t>
      </w:r>
      <w:bookmarkEnd w:id="68"/>
      <w:bookmarkEnd w:id="69"/>
    </w:p>
    <w:tbl>
      <w:tblPr>
        <w:tblStyle w:val="Gminis"/>
        <w:tblW w:w="6705" w:type="dxa"/>
        <w:tblLayout w:type="fixed"/>
        <w:tblLook w:val="04A0" w:firstRow="1" w:lastRow="0" w:firstColumn="1" w:lastColumn="0" w:noHBand="0" w:noVBand="1"/>
      </w:tblPr>
      <w:tblGrid>
        <w:gridCol w:w="4888"/>
        <w:gridCol w:w="1817"/>
      </w:tblGrid>
      <w:tr w:rsidR="009F441D" w:rsidRPr="00E341D1" w14:paraId="40A786E6" w14:textId="77777777" w:rsidTr="009F441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888" w:type="dxa"/>
            <w:vAlign w:val="center"/>
            <w:hideMark/>
          </w:tcPr>
          <w:p w14:paraId="0D50C553" w14:textId="77777777" w:rsidR="009F441D" w:rsidRPr="00E341D1" w:rsidRDefault="009F441D" w:rsidP="009F441D">
            <w:pPr>
              <w:spacing w:line="23" w:lineRule="atLeast"/>
              <w:jc w:val="center"/>
              <w:rPr>
                <w:rFonts w:asciiTheme="majorHAnsi" w:eastAsia="Times New Roman" w:hAnsiTheme="majorHAnsi" w:cs="Arial"/>
                <w:b w:val="0"/>
                <w:lang w:val="es-ES" w:eastAsia="es-ES"/>
              </w:rPr>
            </w:pPr>
            <w:r w:rsidRPr="00E341D1">
              <w:rPr>
                <w:rFonts w:asciiTheme="majorHAnsi" w:eastAsia="Times New Roman" w:hAnsiTheme="majorHAnsi" w:cs="Arial"/>
                <w:lang w:val="es-ES" w:eastAsia="es-ES"/>
              </w:rPr>
              <w:t xml:space="preserve">PROYECTO </w:t>
            </w:r>
          </w:p>
        </w:tc>
        <w:tc>
          <w:tcPr>
            <w:tcW w:w="1817" w:type="dxa"/>
            <w:vAlign w:val="center"/>
            <w:hideMark/>
          </w:tcPr>
          <w:p w14:paraId="6EAEBD78" w14:textId="77777777" w:rsidR="009F441D" w:rsidRPr="00E341D1" w:rsidRDefault="009F441D" w:rsidP="009F441D">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b w:val="0"/>
                <w:lang w:val="es-ES" w:eastAsia="es-ES"/>
              </w:rPr>
            </w:pPr>
            <w:r w:rsidRPr="00E341D1">
              <w:rPr>
                <w:rFonts w:asciiTheme="majorHAnsi" w:eastAsia="Times New Roman" w:hAnsiTheme="majorHAnsi" w:cs="Arial"/>
                <w:lang w:val="es-ES" w:eastAsia="es-ES"/>
              </w:rPr>
              <w:t>CÓDIGO FICHA</w:t>
            </w:r>
          </w:p>
        </w:tc>
      </w:tr>
      <w:tr w:rsidR="009F441D" w:rsidRPr="00E341D1" w14:paraId="5265D2D4" w14:textId="77777777" w:rsidTr="009F441D">
        <w:trPr>
          <w:trHeight w:val="300"/>
        </w:trPr>
        <w:tc>
          <w:tcPr>
            <w:cnfStyle w:val="001000000000" w:firstRow="0" w:lastRow="0" w:firstColumn="1" w:lastColumn="0" w:oddVBand="0" w:evenVBand="0" w:oddHBand="0" w:evenHBand="0" w:firstRowFirstColumn="0" w:firstRowLastColumn="0" w:lastRowFirstColumn="0" w:lastRowLastColumn="0"/>
            <w:tcW w:w="4888" w:type="dxa"/>
            <w:vAlign w:val="center"/>
            <w:hideMark/>
          </w:tcPr>
          <w:p w14:paraId="75EF0B61" w14:textId="77777777" w:rsidR="009F441D" w:rsidRPr="00E341D1" w:rsidRDefault="009F441D" w:rsidP="009F441D">
            <w:pPr>
              <w:spacing w:line="23" w:lineRule="atLeast"/>
              <w:jc w:val="center"/>
              <w:rPr>
                <w:rFonts w:asciiTheme="majorHAnsi" w:eastAsia="Times New Roman" w:hAnsiTheme="majorHAnsi" w:cs="Arial"/>
                <w:lang w:val="es-ES" w:eastAsia="es-ES"/>
              </w:rPr>
            </w:pPr>
            <w:r w:rsidRPr="00E341D1">
              <w:rPr>
                <w:rFonts w:asciiTheme="majorHAnsi" w:eastAsia="Times New Roman" w:hAnsiTheme="majorHAnsi" w:cs="Arial"/>
                <w:lang w:val="es-ES" w:eastAsia="es-ES"/>
              </w:rPr>
              <w:t>Manejo y control de aguas superficiales, y protección de rondas hídricas</w:t>
            </w:r>
          </w:p>
        </w:tc>
        <w:tc>
          <w:tcPr>
            <w:tcW w:w="1817" w:type="dxa"/>
            <w:vAlign w:val="center"/>
            <w:hideMark/>
          </w:tcPr>
          <w:p w14:paraId="6E9482AB" w14:textId="2640B904" w:rsidR="009F441D" w:rsidRPr="00E341D1" w:rsidRDefault="00174B96" w:rsidP="009F441D">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 w:eastAsia="es-ES"/>
              </w:rPr>
            </w:pPr>
            <w:r w:rsidRPr="00E341D1">
              <w:rPr>
                <w:rFonts w:asciiTheme="majorHAnsi" w:eastAsia="Times New Roman" w:hAnsiTheme="majorHAnsi" w:cs="Arial"/>
                <w:lang w:val="es-ES" w:eastAsia="es-ES"/>
              </w:rPr>
              <w:t>PGH-3.1-08</w:t>
            </w:r>
          </w:p>
        </w:tc>
      </w:tr>
      <w:tr w:rsidR="009F441D" w:rsidRPr="00E341D1" w14:paraId="7F9B6CD5" w14:textId="77777777" w:rsidTr="009F441D">
        <w:trPr>
          <w:trHeight w:val="398"/>
        </w:trPr>
        <w:tc>
          <w:tcPr>
            <w:cnfStyle w:val="001000000000" w:firstRow="0" w:lastRow="0" w:firstColumn="1" w:lastColumn="0" w:oddVBand="0" w:evenVBand="0" w:oddHBand="0" w:evenHBand="0" w:firstRowFirstColumn="0" w:firstRowLastColumn="0" w:lastRowFirstColumn="0" w:lastRowLastColumn="0"/>
            <w:tcW w:w="4888" w:type="dxa"/>
            <w:vAlign w:val="center"/>
            <w:hideMark/>
          </w:tcPr>
          <w:p w14:paraId="275600D5" w14:textId="77777777" w:rsidR="009F441D" w:rsidRPr="00E341D1" w:rsidRDefault="009F441D" w:rsidP="009F441D">
            <w:pPr>
              <w:spacing w:line="23" w:lineRule="atLeast"/>
              <w:jc w:val="center"/>
              <w:rPr>
                <w:rFonts w:asciiTheme="majorHAnsi" w:eastAsia="Times New Roman" w:hAnsiTheme="majorHAnsi" w:cs="Arial"/>
                <w:lang w:val="es-ES" w:eastAsia="es-ES"/>
              </w:rPr>
            </w:pPr>
            <w:r w:rsidRPr="00E341D1">
              <w:rPr>
                <w:rFonts w:asciiTheme="majorHAnsi" w:eastAsia="Times New Roman" w:hAnsiTheme="majorHAnsi" w:cs="Arial"/>
                <w:lang w:val="es-ES" w:eastAsia="es-ES"/>
              </w:rPr>
              <w:t xml:space="preserve">Manejo de residuos líquidos </w:t>
            </w:r>
          </w:p>
        </w:tc>
        <w:tc>
          <w:tcPr>
            <w:tcW w:w="1817" w:type="dxa"/>
            <w:vAlign w:val="center"/>
            <w:hideMark/>
          </w:tcPr>
          <w:p w14:paraId="296AC1D9" w14:textId="428232B3" w:rsidR="009F441D" w:rsidRPr="00E341D1" w:rsidRDefault="00174B96" w:rsidP="009F441D">
            <w:pPr>
              <w:keepNext/>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val="es-ES" w:eastAsia="es-ES"/>
              </w:rPr>
            </w:pPr>
            <w:r w:rsidRPr="00E341D1">
              <w:rPr>
                <w:rFonts w:asciiTheme="majorHAnsi" w:eastAsia="Times New Roman" w:hAnsiTheme="majorHAnsi" w:cs="Arial"/>
                <w:lang w:val="es-ES" w:eastAsia="es-ES"/>
              </w:rPr>
              <w:t>PGH -3.2-09</w:t>
            </w:r>
          </w:p>
        </w:tc>
      </w:tr>
    </w:tbl>
    <w:p w14:paraId="08AB20C4" w14:textId="77777777" w:rsidR="009F441D" w:rsidRPr="00E341D1" w:rsidRDefault="009F441D" w:rsidP="009F441D">
      <w:pPr>
        <w:pStyle w:val="Notas"/>
        <w:rPr>
          <w:rFonts w:asciiTheme="majorHAnsi" w:hAnsiTheme="majorHAnsi"/>
          <w:sz w:val="18"/>
          <w:szCs w:val="18"/>
        </w:rPr>
      </w:pPr>
      <w:r w:rsidRPr="00E341D1">
        <w:rPr>
          <w:rFonts w:asciiTheme="majorHAnsi" w:hAnsiTheme="majorHAnsi"/>
          <w:sz w:val="18"/>
          <w:szCs w:val="18"/>
        </w:rPr>
        <w:t xml:space="preserve">Fuente </w:t>
      </w:r>
      <w:sdt>
        <w:sdtPr>
          <w:rPr>
            <w:rFonts w:asciiTheme="majorHAnsi" w:hAnsiTheme="majorHAnsi"/>
            <w:sz w:val="18"/>
            <w:szCs w:val="18"/>
          </w:rPr>
          <w:id w:val="-1439443435"/>
          <w:citation/>
        </w:sdtPr>
        <w:sdtEndPr/>
        <w:sdtContent>
          <w:r w:rsidRPr="00E341D1">
            <w:rPr>
              <w:rFonts w:asciiTheme="majorHAnsi" w:hAnsiTheme="majorHAnsi"/>
              <w:sz w:val="18"/>
              <w:szCs w:val="18"/>
            </w:rPr>
            <w:fldChar w:fldCharType="begin"/>
          </w:r>
          <w:r w:rsidRPr="00E341D1">
            <w:rPr>
              <w:rFonts w:asciiTheme="majorHAnsi" w:hAnsiTheme="majorHAnsi"/>
              <w:sz w:val="18"/>
              <w:szCs w:val="18"/>
            </w:rPr>
            <w:instrText xml:space="preserve"> CITATION Gém156 \l 9226 </w:instrText>
          </w:r>
          <w:r w:rsidRPr="00E341D1">
            <w:rPr>
              <w:rFonts w:asciiTheme="majorHAnsi" w:hAnsiTheme="majorHAnsi"/>
              <w:sz w:val="18"/>
              <w:szCs w:val="18"/>
            </w:rPr>
            <w:fldChar w:fldCharType="separate"/>
          </w:r>
          <w:r w:rsidR="00AA072A" w:rsidRPr="00E341D1">
            <w:rPr>
              <w:rFonts w:asciiTheme="majorHAnsi" w:hAnsiTheme="majorHAnsi"/>
              <w:noProof/>
              <w:sz w:val="18"/>
              <w:szCs w:val="18"/>
            </w:rPr>
            <w:t>(Géminis Consultores S.A.S, 2015)</w:t>
          </w:r>
          <w:r w:rsidRPr="00E341D1">
            <w:rPr>
              <w:rFonts w:asciiTheme="majorHAnsi" w:hAnsiTheme="majorHAnsi"/>
              <w:sz w:val="18"/>
              <w:szCs w:val="18"/>
            </w:rPr>
            <w:fldChar w:fldCharType="end"/>
          </w:r>
        </w:sdtContent>
      </w:sdt>
    </w:p>
    <w:p w14:paraId="2814BC92" w14:textId="77777777" w:rsidR="009F441D" w:rsidRPr="00E341D1" w:rsidRDefault="009F441D" w:rsidP="009F441D">
      <w:pPr>
        <w:rPr>
          <w:rFonts w:asciiTheme="majorHAnsi" w:hAnsiTheme="majorHAnsi"/>
        </w:rPr>
      </w:pPr>
    </w:p>
    <w:p w14:paraId="3E92FDD0" w14:textId="77777777" w:rsidR="009F441D" w:rsidRPr="00E341D1" w:rsidRDefault="009F441D" w:rsidP="00A67B06">
      <w:pPr>
        <w:pStyle w:val="Ttulo3"/>
        <w:numPr>
          <w:ilvl w:val="2"/>
          <w:numId w:val="32"/>
        </w:numPr>
        <w:rPr>
          <w:rFonts w:asciiTheme="majorHAnsi" w:hAnsiTheme="majorHAnsi"/>
          <w:szCs w:val="22"/>
        </w:rPr>
      </w:pPr>
      <w:bookmarkStart w:id="70" w:name="_Toc431758196"/>
      <w:bookmarkStart w:id="71" w:name="_Toc438544557"/>
      <w:r w:rsidRPr="00E341D1">
        <w:rPr>
          <w:rFonts w:asciiTheme="majorHAnsi" w:hAnsiTheme="majorHAnsi"/>
          <w:szCs w:val="22"/>
        </w:rPr>
        <w:t>Manejo y control de aguas superficiales, y protección de rondas hídricas</w:t>
      </w:r>
      <w:bookmarkEnd w:id="70"/>
      <w:bookmarkEnd w:id="71"/>
    </w:p>
    <w:p w14:paraId="281FE70F" w14:textId="77777777" w:rsidR="009F441D" w:rsidRPr="00E341D1" w:rsidRDefault="009F441D" w:rsidP="009F441D">
      <w:pPr>
        <w:rPr>
          <w:rFonts w:asciiTheme="majorHAnsi" w:hAnsiTheme="majorHAnsi"/>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13"/>
        <w:gridCol w:w="1991"/>
        <w:gridCol w:w="1156"/>
        <w:gridCol w:w="2827"/>
      </w:tblGrid>
      <w:tr w:rsidR="009F441D" w:rsidRPr="00E341D1" w14:paraId="14CD3D77" w14:textId="77777777" w:rsidTr="00400623">
        <w:trPr>
          <w:trHeight w:val="357"/>
          <w:tblHeader/>
          <w:jc w:val="center"/>
        </w:trPr>
        <w:tc>
          <w:tcPr>
            <w:tcW w:w="5000" w:type="pct"/>
            <w:gridSpan w:val="4"/>
            <w:shd w:val="pct12" w:color="auto" w:fill="auto"/>
            <w:vAlign w:val="center"/>
          </w:tcPr>
          <w:p w14:paraId="6AF003C3"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PROGRAMA DE LA GESTIÓN HÍDRICA –PGH-</w:t>
            </w:r>
          </w:p>
        </w:tc>
      </w:tr>
      <w:tr w:rsidR="009F441D" w:rsidRPr="00E341D1" w14:paraId="7C4129C2" w14:textId="77777777" w:rsidTr="00400623">
        <w:trPr>
          <w:trHeight w:val="289"/>
          <w:tblHeader/>
          <w:jc w:val="center"/>
        </w:trPr>
        <w:tc>
          <w:tcPr>
            <w:tcW w:w="1480" w:type="pct"/>
            <w:shd w:val="clear" w:color="auto" w:fill="E0E0E0"/>
            <w:vAlign w:val="center"/>
          </w:tcPr>
          <w:p w14:paraId="20BBA7D1"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Código:</w:t>
            </w:r>
          </w:p>
        </w:tc>
        <w:tc>
          <w:tcPr>
            <w:tcW w:w="1172" w:type="pct"/>
            <w:vAlign w:val="center"/>
          </w:tcPr>
          <w:p w14:paraId="5A21CF7F" w14:textId="730618F4" w:rsidR="009F441D" w:rsidRPr="00E341D1" w:rsidRDefault="009F441D" w:rsidP="00174B96">
            <w:pPr>
              <w:spacing w:line="23" w:lineRule="atLeast"/>
              <w:rPr>
                <w:rFonts w:asciiTheme="majorHAnsi" w:hAnsiTheme="majorHAnsi" w:cs="Arial"/>
              </w:rPr>
            </w:pPr>
            <w:r w:rsidRPr="00E341D1">
              <w:rPr>
                <w:rFonts w:asciiTheme="majorHAnsi" w:hAnsiTheme="majorHAnsi" w:cs="Arial"/>
                <w:lang w:eastAsia="es-ES"/>
              </w:rPr>
              <w:t>PGH-3.1-0</w:t>
            </w:r>
            <w:r w:rsidR="00174B96" w:rsidRPr="00E341D1">
              <w:rPr>
                <w:rFonts w:asciiTheme="majorHAnsi" w:hAnsiTheme="majorHAnsi" w:cs="Arial"/>
                <w:lang w:eastAsia="es-ES"/>
              </w:rPr>
              <w:t>8</w:t>
            </w:r>
          </w:p>
        </w:tc>
        <w:tc>
          <w:tcPr>
            <w:tcW w:w="681" w:type="pct"/>
            <w:shd w:val="clear" w:color="auto" w:fill="E0E0E0"/>
            <w:vAlign w:val="center"/>
          </w:tcPr>
          <w:p w14:paraId="5E221B6B"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Nombre:</w:t>
            </w:r>
          </w:p>
        </w:tc>
        <w:tc>
          <w:tcPr>
            <w:tcW w:w="1666" w:type="pct"/>
            <w:vAlign w:val="center"/>
          </w:tcPr>
          <w:p w14:paraId="5D82C15E" w14:textId="77777777" w:rsidR="009F441D" w:rsidRPr="00E341D1" w:rsidRDefault="009F441D" w:rsidP="009F441D">
            <w:pPr>
              <w:pStyle w:val="Textonotaalfinal"/>
              <w:spacing w:after="0" w:line="23" w:lineRule="atLeast"/>
              <w:rPr>
                <w:rFonts w:asciiTheme="majorHAnsi" w:eastAsiaTheme="minorHAnsi" w:hAnsiTheme="majorHAnsi" w:cs="Arial"/>
                <w:sz w:val="22"/>
                <w:szCs w:val="22"/>
                <w:lang w:eastAsia="es-ES"/>
              </w:rPr>
            </w:pPr>
            <w:r w:rsidRPr="00E341D1">
              <w:rPr>
                <w:rFonts w:asciiTheme="majorHAnsi" w:eastAsia="Times New Roman" w:hAnsiTheme="majorHAnsi" w:cs="Arial"/>
                <w:sz w:val="22"/>
                <w:szCs w:val="22"/>
                <w:lang w:val="es-ES" w:eastAsia="es-ES"/>
              </w:rPr>
              <w:t>Manejo y control de aguas superficiales, y protección de rondas hídricas</w:t>
            </w:r>
          </w:p>
        </w:tc>
      </w:tr>
      <w:tr w:rsidR="009F441D" w:rsidRPr="00E341D1" w14:paraId="189D3239" w14:textId="77777777" w:rsidTr="00400623">
        <w:trPr>
          <w:trHeight w:val="360"/>
          <w:jc w:val="center"/>
        </w:trPr>
        <w:tc>
          <w:tcPr>
            <w:tcW w:w="2653" w:type="pct"/>
            <w:gridSpan w:val="2"/>
            <w:shd w:val="clear" w:color="auto" w:fill="E0E0E0"/>
            <w:vAlign w:val="center"/>
          </w:tcPr>
          <w:p w14:paraId="6AEBE5EB"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OBJETIVOS</w:t>
            </w:r>
          </w:p>
        </w:tc>
        <w:tc>
          <w:tcPr>
            <w:tcW w:w="2347" w:type="pct"/>
            <w:gridSpan w:val="2"/>
            <w:shd w:val="clear" w:color="auto" w:fill="E0E0E0"/>
            <w:vAlign w:val="center"/>
          </w:tcPr>
          <w:p w14:paraId="76E05EAE"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METAS</w:t>
            </w:r>
          </w:p>
        </w:tc>
      </w:tr>
      <w:tr w:rsidR="00400623" w:rsidRPr="00E341D1" w14:paraId="6D67B47C" w14:textId="77777777" w:rsidTr="00400623">
        <w:trPr>
          <w:jc w:val="center"/>
        </w:trPr>
        <w:tc>
          <w:tcPr>
            <w:tcW w:w="2653" w:type="pct"/>
            <w:gridSpan w:val="2"/>
            <w:vAlign w:val="center"/>
          </w:tcPr>
          <w:p w14:paraId="3FE030F1" w14:textId="6050424A" w:rsidR="00400623" w:rsidRPr="00E341D1" w:rsidRDefault="00400623" w:rsidP="0027094C">
            <w:pPr>
              <w:pStyle w:val="tablavieta"/>
              <w:rPr>
                <w:rFonts w:asciiTheme="majorHAnsi" w:hAnsiTheme="majorHAnsi" w:cs="Arial"/>
                <w:sz w:val="22"/>
              </w:rPr>
            </w:pPr>
            <w:r w:rsidRPr="00E341D1">
              <w:rPr>
                <w:rFonts w:asciiTheme="majorHAnsi" w:hAnsiTheme="majorHAnsi"/>
                <w:sz w:val="22"/>
              </w:rPr>
              <w:t xml:space="preserve">Implementar las medidas ambientales para mantener las características fisicoquímicas de las aguas superficiales en el </w:t>
            </w:r>
            <w:r w:rsidR="00C2044A" w:rsidRPr="00E341D1">
              <w:rPr>
                <w:rFonts w:asciiTheme="majorHAnsi" w:hAnsiTheme="majorHAnsi"/>
                <w:sz w:val="22"/>
              </w:rPr>
              <w:t>Área de Influencia directa </w:t>
            </w:r>
            <w:r w:rsidRPr="00E341D1">
              <w:rPr>
                <w:rFonts w:asciiTheme="majorHAnsi" w:hAnsiTheme="majorHAnsi"/>
                <w:sz w:val="22"/>
              </w:rPr>
              <w:t xml:space="preserve"> del proyecto, dentro de los estándares de calidad de la norma</w:t>
            </w:r>
          </w:p>
          <w:p w14:paraId="4A5B0D78" w14:textId="16C275B4" w:rsidR="00400623" w:rsidRPr="00E341D1" w:rsidRDefault="00400623" w:rsidP="009F441D">
            <w:pPr>
              <w:pStyle w:val="tablavieta"/>
              <w:rPr>
                <w:rFonts w:asciiTheme="majorHAnsi" w:hAnsiTheme="majorHAnsi" w:cs="Arial"/>
                <w:sz w:val="22"/>
              </w:rPr>
            </w:pPr>
            <w:r w:rsidRPr="00E341D1">
              <w:rPr>
                <w:rFonts w:asciiTheme="majorHAnsi" w:hAnsiTheme="majorHAnsi"/>
                <w:sz w:val="22"/>
              </w:rPr>
              <w:t>Controlar el manejo de materiales de construcción y escombros para evitar el aporte de sedimentos a las fuentes hídricas o sistemas de recolección de aguas servidas o lluvias. Con el fin de evitar la disminución de la lámina de agua</w:t>
            </w:r>
          </w:p>
        </w:tc>
        <w:tc>
          <w:tcPr>
            <w:tcW w:w="2347" w:type="pct"/>
            <w:gridSpan w:val="2"/>
            <w:vAlign w:val="center"/>
          </w:tcPr>
          <w:p w14:paraId="18F18F82" w14:textId="77777777" w:rsidR="00400623" w:rsidRPr="00E341D1" w:rsidRDefault="00400623" w:rsidP="0027094C">
            <w:pPr>
              <w:pStyle w:val="tablavieta"/>
              <w:rPr>
                <w:rFonts w:asciiTheme="majorHAnsi" w:hAnsiTheme="majorHAnsi" w:cs="Arial"/>
                <w:sz w:val="22"/>
              </w:rPr>
            </w:pPr>
            <w:r w:rsidRPr="00E341D1">
              <w:rPr>
                <w:rFonts w:asciiTheme="majorHAnsi" w:hAnsiTheme="majorHAnsi" w:cs="Arial"/>
                <w:sz w:val="22"/>
              </w:rPr>
              <w:t>Ejecución del 100 % de las medidas previstas en la programación establecida para el manejo de aguas superficiales</w:t>
            </w:r>
          </w:p>
          <w:p w14:paraId="54056104" w14:textId="061B3749" w:rsidR="00400623" w:rsidRPr="00E341D1" w:rsidRDefault="00400623" w:rsidP="009F441D">
            <w:pPr>
              <w:pStyle w:val="tablavieta"/>
              <w:rPr>
                <w:rFonts w:asciiTheme="majorHAnsi" w:hAnsiTheme="majorHAnsi"/>
                <w:sz w:val="22"/>
              </w:rPr>
            </w:pPr>
            <w:r w:rsidRPr="00E341D1">
              <w:rPr>
                <w:rFonts w:asciiTheme="majorHAnsi" w:hAnsiTheme="majorHAnsi"/>
                <w:sz w:val="22"/>
              </w:rPr>
              <w:t xml:space="preserve">Aplicar las medidas para llevar a cabo el adecuado manejo de las aguas superficiales, con el fin de prevenir, mitigar y/o controlar los impactos potenciales a producirse sobre el recurso hídrico </w:t>
            </w:r>
          </w:p>
        </w:tc>
      </w:tr>
      <w:tr w:rsidR="009F441D" w:rsidRPr="00E341D1" w14:paraId="0576902A" w14:textId="77777777" w:rsidTr="00400623">
        <w:trPr>
          <w:trHeight w:val="360"/>
          <w:jc w:val="center"/>
        </w:trPr>
        <w:tc>
          <w:tcPr>
            <w:tcW w:w="2653" w:type="pct"/>
            <w:gridSpan w:val="2"/>
            <w:shd w:val="clear" w:color="auto" w:fill="E0E0E0"/>
            <w:vAlign w:val="center"/>
          </w:tcPr>
          <w:p w14:paraId="3E83F7AD"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IMPACTOS A LOS QUE RESPONDE</w:t>
            </w:r>
          </w:p>
        </w:tc>
        <w:tc>
          <w:tcPr>
            <w:tcW w:w="2347" w:type="pct"/>
            <w:gridSpan w:val="2"/>
            <w:shd w:val="clear" w:color="auto" w:fill="E0E0E0"/>
            <w:vAlign w:val="center"/>
          </w:tcPr>
          <w:p w14:paraId="67C180C9"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TIPO DE MEDIDA A EJECUTAR</w:t>
            </w:r>
          </w:p>
        </w:tc>
      </w:tr>
      <w:tr w:rsidR="00400623" w:rsidRPr="00E341D1" w14:paraId="09BC9C35" w14:textId="77777777" w:rsidTr="00400623">
        <w:trPr>
          <w:jc w:val="center"/>
        </w:trPr>
        <w:tc>
          <w:tcPr>
            <w:tcW w:w="2653" w:type="pct"/>
            <w:gridSpan w:val="2"/>
            <w:vAlign w:val="center"/>
          </w:tcPr>
          <w:p w14:paraId="2F23A271" w14:textId="77777777" w:rsidR="00400623" w:rsidRPr="00E341D1" w:rsidRDefault="00400623" w:rsidP="0027094C">
            <w:pPr>
              <w:pStyle w:val="tablavieta"/>
              <w:rPr>
                <w:rFonts w:asciiTheme="majorHAnsi" w:hAnsiTheme="majorHAnsi" w:cs="Arial"/>
                <w:sz w:val="22"/>
              </w:rPr>
            </w:pPr>
            <w:r w:rsidRPr="00E341D1">
              <w:rPr>
                <w:rFonts w:asciiTheme="majorHAnsi" w:hAnsiTheme="majorHAnsi" w:cs="Arial"/>
                <w:sz w:val="22"/>
              </w:rPr>
              <w:lastRenderedPageBreak/>
              <w:t>Cambios en la estabilidad de las márgenes hídricas</w:t>
            </w:r>
          </w:p>
          <w:p w14:paraId="051B8ED0" w14:textId="77777777" w:rsidR="00400623" w:rsidRPr="00E341D1" w:rsidRDefault="00400623" w:rsidP="0027094C">
            <w:pPr>
              <w:pStyle w:val="tablavieta"/>
              <w:rPr>
                <w:rFonts w:asciiTheme="majorHAnsi" w:hAnsiTheme="majorHAnsi" w:cs="Arial"/>
                <w:sz w:val="22"/>
              </w:rPr>
            </w:pPr>
            <w:r w:rsidRPr="00E341D1">
              <w:rPr>
                <w:rFonts w:asciiTheme="majorHAnsi" w:hAnsiTheme="majorHAnsi" w:cs="Arial"/>
                <w:sz w:val="22"/>
              </w:rPr>
              <w:t>Procesos de remoción en masa</w:t>
            </w:r>
          </w:p>
          <w:p w14:paraId="0D42792A" w14:textId="77777777" w:rsidR="00400623" w:rsidRPr="00E341D1" w:rsidRDefault="00400623" w:rsidP="0027094C">
            <w:pPr>
              <w:pStyle w:val="tablavieta"/>
              <w:rPr>
                <w:rFonts w:asciiTheme="majorHAnsi" w:hAnsiTheme="majorHAnsi" w:cs="Arial"/>
                <w:sz w:val="22"/>
              </w:rPr>
            </w:pPr>
            <w:r w:rsidRPr="00E341D1">
              <w:rPr>
                <w:rFonts w:asciiTheme="majorHAnsi" w:hAnsiTheme="majorHAnsi" w:cs="Arial"/>
                <w:sz w:val="22"/>
              </w:rPr>
              <w:t>Generación de procesos erosivos</w:t>
            </w:r>
          </w:p>
          <w:p w14:paraId="4A2EEB31" w14:textId="77777777" w:rsidR="00400623" w:rsidRPr="00E341D1" w:rsidRDefault="00400623" w:rsidP="0027094C">
            <w:pPr>
              <w:pStyle w:val="tablavieta"/>
              <w:rPr>
                <w:rFonts w:asciiTheme="majorHAnsi" w:hAnsiTheme="majorHAnsi" w:cs="Arial"/>
                <w:sz w:val="22"/>
              </w:rPr>
            </w:pPr>
            <w:r w:rsidRPr="00E341D1">
              <w:rPr>
                <w:rFonts w:asciiTheme="majorHAnsi" w:hAnsiTheme="majorHAnsi" w:cs="Arial"/>
                <w:sz w:val="22"/>
              </w:rPr>
              <w:t>Generación de residuos sólidos</w:t>
            </w:r>
          </w:p>
          <w:p w14:paraId="050193B7" w14:textId="77777777" w:rsidR="00400623" w:rsidRPr="00E341D1" w:rsidRDefault="00400623" w:rsidP="0027094C">
            <w:pPr>
              <w:pStyle w:val="tablavieta"/>
              <w:rPr>
                <w:rFonts w:asciiTheme="majorHAnsi" w:hAnsiTheme="majorHAnsi" w:cs="Arial"/>
                <w:sz w:val="22"/>
              </w:rPr>
            </w:pPr>
            <w:r w:rsidRPr="00E341D1">
              <w:rPr>
                <w:rFonts w:asciiTheme="majorHAnsi" w:hAnsiTheme="majorHAnsi" w:cs="Arial"/>
                <w:sz w:val="22"/>
              </w:rPr>
              <w:t>Cambios en la calidad del agua superficial</w:t>
            </w:r>
          </w:p>
          <w:p w14:paraId="171EC596" w14:textId="288C8FF3" w:rsidR="00400623" w:rsidRPr="00E341D1" w:rsidRDefault="00400623" w:rsidP="009F441D">
            <w:pPr>
              <w:pStyle w:val="tablavieta"/>
              <w:rPr>
                <w:rFonts w:asciiTheme="majorHAnsi" w:hAnsiTheme="majorHAnsi" w:cs="Arial"/>
                <w:sz w:val="22"/>
              </w:rPr>
            </w:pPr>
            <w:r w:rsidRPr="00E341D1">
              <w:rPr>
                <w:rFonts w:asciiTheme="majorHAnsi" w:hAnsiTheme="majorHAnsi" w:cs="Arial"/>
                <w:sz w:val="22"/>
              </w:rPr>
              <w:t xml:space="preserve">Alteración de la capacidad de transporte del agua superficial </w:t>
            </w:r>
          </w:p>
        </w:tc>
        <w:tc>
          <w:tcPr>
            <w:tcW w:w="2347" w:type="pct"/>
            <w:gridSpan w:val="2"/>
            <w:vAlign w:val="center"/>
          </w:tcPr>
          <w:p w14:paraId="128EC231" w14:textId="169A071F" w:rsidR="00400623" w:rsidRPr="00E341D1" w:rsidRDefault="00400623" w:rsidP="009F441D">
            <w:pPr>
              <w:pStyle w:val="tablavieta"/>
              <w:rPr>
                <w:rFonts w:asciiTheme="majorHAnsi" w:hAnsiTheme="majorHAnsi" w:cs="Arial"/>
                <w:sz w:val="22"/>
              </w:rPr>
            </w:pPr>
            <w:r w:rsidRPr="00E341D1">
              <w:rPr>
                <w:rFonts w:asciiTheme="majorHAnsi" w:hAnsiTheme="majorHAnsi" w:cs="Arial"/>
                <w:sz w:val="22"/>
              </w:rPr>
              <w:t xml:space="preserve">Prevención </w:t>
            </w:r>
          </w:p>
        </w:tc>
      </w:tr>
      <w:tr w:rsidR="009F441D" w:rsidRPr="00E341D1" w14:paraId="6DB82C08" w14:textId="77777777" w:rsidTr="00400623">
        <w:trPr>
          <w:trHeight w:val="360"/>
          <w:jc w:val="center"/>
        </w:trPr>
        <w:tc>
          <w:tcPr>
            <w:tcW w:w="2653" w:type="pct"/>
            <w:gridSpan w:val="2"/>
            <w:shd w:val="clear" w:color="auto" w:fill="E0E0E0"/>
            <w:vAlign w:val="center"/>
          </w:tcPr>
          <w:p w14:paraId="23C15EE5"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LUGAR DE APLICACIÓN</w:t>
            </w:r>
          </w:p>
        </w:tc>
        <w:tc>
          <w:tcPr>
            <w:tcW w:w="2347" w:type="pct"/>
            <w:gridSpan w:val="2"/>
            <w:shd w:val="clear" w:color="auto" w:fill="E0E0E0"/>
            <w:vAlign w:val="center"/>
          </w:tcPr>
          <w:p w14:paraId="4C622F2A"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POBLACIÓN BENEFICIADA</w:t>
            </w:r>
          </w:p>
        </w:tc>
      </w:tr>
      <w:tr w:rsidR="00400623" w:rsidRPr="00E341D1" w14:paraId="7D0B2196" w14:textId="77777777" w:rsidTr="00400623">
        <w:trPr>
          <w:trHeight w:val="414"/>
          <w:jc w:val="center"/>
        </w:trPr>
        <w:tc>
          <w:tcPr>
            <w:tcW w:w="2653" w:type="pct"/>
            <w:gridSpan w:val="2"/>
            <w:vAlign w:val="center"/>
          </w:tcPr>
          <w:p w14:paraId="4D7E1D93" w14:textId="21494564" w:rsidR="00400623" w:rsidRPr="00E341D1" w:rsidRDefault="00400623" w:rsidP="009F441D">
            <w:pPr>
              <w:pStyle w:val="Estilotabla"/>
              <w:rPr>
                <w:rFonts w:asciiTheme="majorHAnsi" w:hAnsiTheme="majorHAnsi" w:cs="Arial"/>
                <w:sz w:val="22"/>
              </w:rPr>
            </w:pPr>
            <w:r w:rsidRPr="00E341D1">
              <w:rPr>
                <w:rFonts w:asciiTheme="majorHAnsi" w:hAnsiTheme="majorHAnsi" w:cs="Arial"/>
                <w:sz w:val="22"/>
              </w:rPr>
              <w:t>Cuerpos de agua superficial que cruzan el proyecto.</w:t>
            </w:r>
          </w:p>
        </w:tc>
        <w:tc>
          <w:tcPr>
            <w:tcW w:w="2347" w:type="pct"/>
            <w:gridSpan w:val="2"/>
            <w:vAlign w:val="center"/>
          </w:tcPr>
          <w:p w14:paraId="3C394B50" w14:textId="1EEDA4BC" w:rsidR="00400623" w:rsidRPr="00E341D1" w:rsidRDefault="00400623" w:rsidP="009F441D">
            <w:pPr>
              <w:pStyle w:val="Estilotabla"/>
              <w:rPr>
                <w:rFonts w:asciiTheme="majorHAnsi" w:hAnsiTheme="majorHAnsi" w:cs="Arial"/>
                <w:sz w:val="22"/>
              </w:rPr>
            </w:pPr>
            <w:r w:rsidRPr="00E341D1">
              <w:rPr>
                <w:rFonts w:asciiTheme="majorHAnsi" w:hAnsiTheme="majorHAnsi" w:cs="Arial"/>
                <w:sz w:val="22"/>
              </w:rPr>
              <w:t xml:space="preserve">Población del </w:t>
            </w:r>
            <w:r w:rsidR="00C2044A" w:rsidRPr="00E341D1">
              <w:rPr>
                <w:rFonts w:asciiTheme="majorHAnsi" w:hAnsiTheme="majorHAnsi" w:cs="Arial"/>
                <w:sz w:val="22"/>
              </w:rPr>
              <w:t>Área de Influencia directa </w:t>
            </w:r>
            <w:r w:rsidRPr="00E341D1">
              <w:rPr>
                <w:rFonts w:asciiTheme="majorHAnsi" w:hAnsiTheme="majorHAnsi" w:cs="Arial"/>
                <w:sz w:val="22"/>
              </w:rPr>
              <w:t xml:space="preserve"> </w:t>
            </w:r>
          </w:p>
        </w:tc>
      </w:tr>
      <w:tr w:rsidR="009F441D" w:rsidRPr="00E341D1" w14:paraId="3FF5D157" w14:textId="77777777" w:rsidTr="00400623">
        <w:trPr>
          <w:trHeight w:val="360"/>
          <w:jc w:val="center"/>
        </w:trPr>
        <w:tc>
          <w:tcPr>
            <w:tcW w:w="5000" w:type="pct"/>
            <w:gridSpan w:val="4"/>
            <w:shd w:val="clear" w:color="auto" w:fill="E0E0E0"/>
            <w:vAlign w:val="center"/>
          </w:tcPr>
          <w:p w14:paraId="2F147C6B"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ACCIONES A DESARROLLAR</w:t>
            </w:r>
          </w:p>
        </w:tc>
      </w:tr>
      <w:tr w:rsidR="009F441D" w:rsidRPr="00E341D1" w14:paraId="1BCAE1B9" w14:textId="77777777" w:rsidTr="00400623">
        <w:trPr>
          <w:trHeight w:val="283"/>
          <w:jc w:val="center"/>
        </w:trPr>
        <w:tc>
          <w:tcPr>
            <w:tcW w:w="5000" w:type="pct"/>
            <w:gridSpan w:val="4"/>
            <w:vAlign w:val="center"/>
          </w:tcPr>
          <w:p w14:paraId="6B2132A1"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Durante la etapa de construcción del proyecto no se requerirán aguas superficiales lénticas (jagüey) y lóticas para uso industrial, de tal forma se prevé la adquisición de agua en bloque a los acueductos municipales para suplir las necesidades de uso doméstico durante la obra. El traslado del agua a los frentes de obra se realizará por</w:t>
            </w:r>
            <w:r w:rsidRPr="00E341D1">
              <w:rPr>
                <w:rFonts w:asciiTheme="majorHAnsi" w:hAnsiTheme="majorHAnsi"/>
                <w:sz w:val="22"/>
                <w:lang w:val="es-ES"/>
              </w:rPr>
              <w:t xml:space="preserve"> medio de carrotanques. De igual forma </w:t>
            </w:r>
            <w:r w:rsidRPr="00E341D1">
              <w:rPr>
                <w:rFonts w:asciiTheme="majorHAnsi" w:hAnsiTheme="majorHAnsi"/>
                <w:sz w:val="22"/>
              </w:rPr>
              <w:t>la ubicación de las oficinas se encuentra dentro del casco urbano del municipio de Puerto Berrío, por esta razón el suministro de agua para estas instalaciones será por medio del acueducto municipal.</w:t>
            </w:r>
          </w:p>
          <w:p w14:paraId="73A045AB" w14:textId="77777777" w:rsidR="009F441D" w:rsidRPr="00E341D1" w:rsidRDefault="009F441D" w:rsidP="009F441D">
            <w:pPr>
              <w:pStyle w:val="Estilotabla"/>
              <w:rPr>
                <w:rFonts w:asciiTheme="majorHAnsi" w:hAnsiTheme="majorHAnsi"/>
                <w:sz w:val="22"/>
              </w:rPr>
            </w:pPr>
          </w:p>
          <w:p w14:paraId="7EA4448B" w14:textId="58CA2C86" w:rsidR="00D62FA4" w:rsidRPr="00E341D1" w:rsidRDefault="00D62FA4" w:rsidP="00D62FA4">
            <w:pPr>
              <w:spacing w:line="240" w:lineRule="auto"/>
              <w:contextualSpacing w:val="0"/>
            </w:pPr>
            <w:r w:rsidRPr="00E341D1">
              <w:t xml:space="preserve">A continuación se presentan algunas recomendaciones, a tener en cuenta durante la etapa de construcción </w:t>
            </w:r>
            <w:r w:rsidR="00465C84" w:rsidRPr="00E341D1">
              <w:t>de las obras hidráulicas relacionadas con la rehabilitación y</w:t>
            </w:r>
            <w:r w:rsidRPr="00E341D1">
              <w:t xml:space="preserve"> mejoramiento de la vía.</w:t>
            </w:r>
          </w:p>
          <w:p w14:paraId="4875283F" w14:textId="77777777" w:rsidR="009F441D" w:rsidRPr="00E341D1" w:rsidRDefault="009F441D" w:rsidP="009F441D">
            <w:pPr>
              <w:keepNext/>
              <w:keepLines/>
              <w:widowControl w:val="0"/>
              <w:spacing w:line="23" w:lineRule="atLeast"/>
              <w:rPr>
                <w:rFonts w:asciiTheme="majorHAnsi" w:hAnsiTheme="majorHAnsi"/>
              </w:rPr>
            </w:pPr>
          </w:p>
          <w:p w14:paraId="490CF10B" w14:textId="3A59DA14" w:rsidR="00465C84" w:rsidRPr="00E341D1" w:rsidRDefault="00465C84" w:rsidP="00465C84">
            <w:pPr>
              <w:pStyle w:val="tablavieta"/>
              <w:rPr>
                <w:rFonts w:asciiTheme="majorHAnsi" w:hAnsiTheme="majorHAnsi"/>
                <w:sz w:val="22"/>
              </w:rPr>
            </w:pPr>
            <w:r w:rsidRPr="00E341D1">
              <w:rPr>
                <w:rFonts w:asciiTheme="majorHAnsi" w:hAnsiTheme="majorHAnsi"/>
                <w:sz w:val="22"/>
              </w:rPr>
              <w:t xml:space="preserve">Tramitar el permiso de ocupación de cauce y/o de desviación   aportando la información técnica y ambiental requerida por esa Entidad.  </w:t>
            </w:r>
          </w:p>
          <w:p w14:paraId="4A8B8546" w14:textId="77777777" w:rsidR="00465C84" w:rsidRPr="00E341D1" w:rsidRDefault="00465C84" w:rsidP="00465C84">
            <w:pPr>
              <w:pStyle w:val="tablavieta"/>
              <w:rPr>
                <w:sz w:val="22"/>
              </w:rPr>
            </w:pPr>
            <w:r w:rsidRPr="00E341D1">
              <w:rPr>
                <w:sz w:val="22"/>
              </w:rPr>
              <w:t xml:space="preserve">Previo a la intervención del cuerpo de agua, se recomienda   realizar un monitoreo físico-químico y bacteriológico de la  corriente hídrica, el alcance del monitoreo y la ubicación de los puntos de muestreo deben ser acordados con la Interventoría, en la mayoría de los casos los parámetros  considerados  son: sólidos  suspendidos,  sólidos  totales,  temperatura,  DQO, DBO5, color, grasas, turbiedad.  En general la toma de la muestra se hace en dos puntos ubicados </w:t>
            </w:r>
            <w:r w:rsidRPr="00E341D1">
              <w:rPr>
                <w:sz w:val="22"/>
              </w:rPr>
              <w:lastRenderedPageBreak/>
              <w:t>cada uno a 50 m -aguas abajo y aguas arriba- del sitio de la obra.  Este muestreo inicial se constituye en la línea base del proyecto, razón por la cual, es preciso hacer un monitoreo durante y al final de la obra, con el objeto de definir el tipo y magnitud de los impactos generados por la ejecución del proyecto.</w:t>
            </w:r>
          </w:p>
          <w:p w14:paraId="55E4FAAA" w14:textId="235F661A" w:rsidR="00465C84" w:rsidRPr="00E341D1" w:rsidRDefault="00465C84" w:rsidP="00465C84">
            <w:pPr>
              <w:pStyle w:val="tablavieta"/>
              <w:numPr>
                <w:ilvl w:val="0"/>
                <w:numId w:val="49"/>
              </w:numPr>
              <w:rPr>
                <w:rFonts w:asciiTheme="majorHAnsi" w:hAnsiTheme="majorHAnsi"/>
                <w:sz w:val="22"/>
              </w:rPr>
            </w:pPr>
            <w:r w:rsidRPr="00E341D1">
              <w:rPr>
                <w:rFonts w:asciiTheme="majorHAnsi" w:hAnsiTheme="majorHAnsi"/>
                <w:sz w:val="22"/>
              </w:rPr>
              <w:t xml:space="preserve">En caso de requerirse la canalización o desviación del cuerpo de agua, la concesión deberá hacerlo respetando los diseños presentados ante la autoridad ambiental, con el objeto de minimizar los impactos ambientales, </w:t>
            </w:r>
            <w:r w:rsidRPr="00E341D1">
              <w:rPr>
                <w:rFonts w:asciiTheme="majorHAnsi" w:hAnsiTheme="majorHAnsi"/>
                <w:sz w:val="22"/>
                <w:u w:val="single"/>
              </w:rPr>
              <w:t>se recomienda la construcción de las obras en época seca,  se sugiere instalar trinchos para la contención del suelo o materiales laterales -previene la erosión y aporte de sedimentos a los cuerpos de agua</w:t>
            </w:r>
            <w:r w:rsidRPr="00E341D1">
              <w:rPr>
                <w:rFonts w:asciiTheme="majorHAnsi" w:hAnsiTheme="majorHAnsi"/>
                <w:sz w:val="22"/>
              </w:rPr>
              <w:t>.</w:t>
            </w:r>
          </w:p>
          <w:p w14:paraId="5195DB57"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En las obras cercanas a cuerpos de agua se deben tomar las medidas necesarias para la protección y aislamiento de dichas corrientes, con el objeto de evitar el aporte de materiales.</w:t>
            </w:r>
          </w:p>
          <w:p w14:paraId="7D0C8C5E"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Supervisar en forma permanente durante la construcción de las obras, los cruces de quebradas y/o ríos con la vía para detectar la contaminación producto del aporte de residuos sólidos, grasas o aceites, y adoptar las medidas necesarias para la mitigación de los respectivos impactos.</w:t>
            </w:r>
          </w:p>
          <w:p w14:paraId="6571E456"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Bajo ninguna circunstancia se permite la disposición de residuos sólidos en las corrientes hídricas.</w:t>
            </w:r>
          </w:p>
          <w:p w14:paraId="5D51B08D"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El material de excavaciones para la construcción de obras de drenaje en cercanías de cauces naturales debe acopiarse lo más lejos posible, evitando que sea arrastrado por aguas de escorrentía superficial.</w:t>
            </w:r>
          </w:p>
          <w:p w14:paraId="21EEEDFC"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Prohibido el lavado de maquinaria y equipos en los cursos de agua.</w:t>
            </w:r>
          </w:p>
          <w:p w14:paraId="662CB170"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No se realizaran vertimientos en cuerpos hídricos relacionados con el proyecto.</w:t>
            </w:r>
          </w:p>
          <w:p w14:paraId="5BA00E2C" w14:textId="77777777" w:rsidR="009F441D" w:rsidRPr="00E341D1" w:rsidRDefault="009F441D" w:rsidP="009F441D">
            <w:pPr>
              <w:pStyle w:val="Estilotabla"/>
              <w:rPr>
                <w:rFonts w:asciiTheme="majorHAnsi" w:hAnsiTheme="majorHAnsi"/>
                <w:b/>
                <w:sz w:val="22"/>
              </w:rPr>
            </w:pPr>
          </w:p>
          <w:p w14:paraId="4F6C4436" w14:textId="77777777" w:rsidR="006A351B" w:rsidRPr="00E341D1" w:rsidRDefault="006A351B" w:rsidP="006A351B">
            <w:pPr>
              <w:pStyle w:val="Normaltablas"/>
            </w:pPr>
          </w:p>
          <w:p w14:paraId="7E5884D2" w14:textId="2AB540DB" w:rsidR="00400623" w:rsidRPr="00E341D1" w:rsidRDefault="00D62FA4" w:rsidP="00400623">
            <w:pPr>
              <w:rPr>
                <w:rFonts w:asciiTheme="majorHAnsi" w:hAnsiTheme="majorHAnsi"/>
              </w:rPr>
            </w:pPr>
            <w:r w:rsidRPr="00E341D1">
              <w:t>Recomendaciones generales</w:t>
            </w:r>
          </w:p>
          <w:p w14:paraId="1E893E3F" w14:textId="77777777" w:rsidR="00400623" w:rsidRPr="00E341D1" w:rsidRDefault="00400623" w:rsidP="00400623">
            <w:pPr>
              <w:rPr>
                <w:rFonts w:asciiTheme="majorHAnsi" w:hAnsiTheme="majorHAnsi"/>
              </w:rPr>
            </w:pPr>
          </w:p>
          <w:p w14:paraId="189F842C" w14:textId="24EC7675" w:rsidR="009F441D" w:rsidRPr="00E341D1" w:rsidRDefault="009F441D" w:rsidP="009F441D">
            <w:pPr>
              <w:pStyle w:val="tablavieta"/>
              <w:rPr>
                <w:rFonts w:asciiTheme="majorHAnsi" w:hAnsiTheme="majorHAnsi"/>
                <w:sz w:val="22"/>
              </w:rPr>
            </w:pPr>
            <w:r w:rsidRPr="00E341D1">
              <w:rPr>
                <w:rFonts w:asciiTheme="majorHAnsi" w:hAnsiTheme="majorHAnsi"/>
                <w:sz w:val="22"/>
              </w:rPr>
              <w:t>En caso de contingencia o accidente, se deben adelantar labores de limpieza inmediatamente y tomar las correcciones apropiadas.</w:t>
            </w:r>
          </w:p>
          <w:p w14:paraId="3A591B9A"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Se prohíben los vertimientos de aceites usados y demás materiales a los cuerpos de agua o su disposición directamente sobre el suelo. En caso de que en la obra se generen este tipo de residuos se deberán entregar a entidades autorizadas.</w:t>
            </w:r>
          </w:p>
          <w:p w14:paraId="2AA5200A" w14:textId="49E4044F" w:rsidR="009F441D" w:rsidRPr="00E341D1" w:rsidRDefault="009F441D" w:rsidP="00D62FA4">
            <w:pPr>
              <w:pStyle w:val="tablavieta"/>
              <w:rPr>
                <w:rFonts w:asciiTheme="majorHAnsi" w:hAnsiTheme="majorHAnsi"/>
                <w:sz w:val="22"/>
              </w:rPr>
            </w:pPr>
            <w:r w:rsidRPr="00E341D1">
              <w:rPr>
                <w:rFonts w:asciiTheme="majorHAnsi" w:hAnsiTheme="majorHAnsi"/>
                <w:sz w:val="22"/>
              </w:rPr>
              <w:t xml:space="preserve">En los sitios en donde se llegue a realizar la mezcla para los concretos que se </w:t>
            </w:r>
            <w:r w:rsidRPr="00E341D1">
              <w:rPr>
                <w:rFonts w:asciiTheme="majorHAnsi" w:hAnsiTheme="majorHAnsi"/>
                <w:sz w:val="22"/>
              </w:rPr>
              <w:lastRenderedPageBreak/>
              <w:t>preparen en obra, se deberán confinar para evitar vertimientos accidentales de esta mezcla al cuerpo de agua o a zonas aledañas. Se recomienda extremar las medidas de precaución en el transporte de la mezcla del concreto desde el sitio de la mezcla hasta el frente de trabajo, con el fin de evitar vertimientos accidentales sobre la corrie</w:t>
            </w:r>
            <w:r w:rsidR="00D62FA4" w:rsidRPr="00E341D1">
              <w:rPr>
                <w:rFonts w:asciiTheme="majorHAnsi" w:hAnsiTheme="majorHAnsi"/>
                <w:sz w:val="22"/>
              </w:rPr>
              <w:t>nte o sobre el suelo adyacente.</w:t>
            </w:r>
          </w:p>
        </w:tc>
      </w:tr>
      <w:tr w:rsidR="009F441D" w:rsidRPr="00E341D1" w14:paraId="7376A289" w14:textId="77777777" w:rsidTr="00400623">
        <w:trPr>
          <w:trHeight w:val="288"/>
          <w:jc w:val="center"/>
        </w:trPr>
        <w:tc>
          <w:tcPr>
            <w:tcW w:w="5000" w:type="pct"/>
            <w:gridSpan w:val="4"/>
            <w:shd w:val="clear" w:color="auto" w:fill="E0E0E0"/>
            <w:vAlign w:val="center"/>
          </w:tcPr>
          <w:p w14:paraId="514231A0"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lastRenderedPageBreak/>
              <w:t>PERSONAL REQUERIDO</w:t>
            </w:r>
          </w:p>
        </w:tc>
      </w:tr>
      <w:tr w:rsidR="009F441D" w:rsidRPr="00E341D1" w14:paraId="5AC92DFD" w14:textId="77777777" w:rsidTr="00D62FA4">
        <w:trPr>
          <w:trHeight w:val="272"/>
          <w:jc w:val="center"/>
        </w:trPr>
        <w:tc>
          <w:tcPr>
            <w:tcW w:w="5000" w:type="pct"/>
            <w:gridSpan w:val="4"/>
            <w:vAlign w:val="center"/>
          </w:tcPr>
          <w:p w14:paraId="4A19CC8E" w14:textId="79242BC8" w:rsidR="009F441D" w:rsidRPr="00E341D1" w:rsidRDefault="00BD3B45" w:rsidP="009F441D">
            <w:pPr>
              <w:pStyle w:val="Estilotabla"/>
              <w:rPr>
                <w:rFonts w:asciiTheme="majorHAnsi" w:hAnsiTheme="majorHAnsi"/>
                <w:sz w:val="22"/>
              </w:rPr>
            </w:pPr>
            <w:r w:rsidRPr="00E341D1">
              <w:rPr>
                <w:rFonts w:asciiTheme="majorHAnsi" w:hAnsiTheme="majorHAnsi"/>
                <w:sz w:val="22"/>
              </w:rPr>
              <w:t>Ingeniero</w:t>
            </w:r>
            <w:r w:rsidR="00D62FA4" w:rsidRPr="00E341D1">
              <w:rPr>
                <w:rFonts w:asciiTheme="majorHAnsi" w:hAnsiTheme="majorHAnsi"/>
                <w:sz w:val="22"/>
              </w:rPr>
              <w:t xml:space="preserve"> Ambiental</w:t>
            </w:r>
          </w:p>
        </w:tc>
      </w:tr>
      <w:tr w:rsidR="009F441D" w:rsidRPr="00E341D1" w14:paraId="68D90AFA" w14:textId="77777777" w:rsidTr="00400623">
        <w:trPr>
          <w:trHeight w:val="288"/>
          <w:jc w:val="center"/>
        </w:trPr>
        <w:tc>
          <w:tcPr>
            <w:tcW w:w="5000" w:type="pct"/>
            <w:gridSpan w:val="4"/>
            <w:shd w:val="clear" w:color="auto" w:fill="E0E0E0"/>
            <w:vAlign w:val="center"/>
          </w:tcPr>
          <w:p w14:paraId="72F62AE8"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SEGUIMIENTO Y MONITOREO</w:t>
            </w:r>
          </w:p>
        </w:tc>
      </w:tr>
      <w:tr w:rsidR="009F441D" w:rsidRPr="00E341D1" w14:paraId="2A2D4B58" w14:textId="77777777" w:rsidTr="00400623">
        <w:trPr>
          <w:trHeight w:val="283"/>
          <w:jc w:val="center"/>
        </w:trPr>
        <w:tc>
          <w:tcPr>
            <w:tcW w:w="5000" w:type="pct"/>
            <w:gridSpan w:val="4"/>
            <w:tcBorders>
              <w:bottom w:val="single" w:sz="4" w:space="0" w:color="auto"/>
            </w:tcBorders>
            <w:vAlign w:val="center"/>
          </w:tcPr>
          <w:tbl>
            <w:tblPr>
              <w:tblpPr w:leftFromText="141" w:rightFromText="141" w:vertAnchor="page" w:horzAnchor="margin" w:tblpXSpec="center" w:tblpY="135"/>
              <w:tblOverlap w:val="never"/>
              <w:tblW w:w="82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49"/>
              <w:gridCol w:w="2081"/>
              <w:gridCol w:w="1742"/>
              <w:gridCol w:w="2581"/>
            </w:tblGrid>
            <w:tr w:rsidR="00D62FA4" w:rsidRPr="00E341D1" w14:paraId="3EB49751" w14:textId="77777777" w:rsidTr="00D62FA4">
              <w:trPr>
                <w:trHeight w:val="265"/>
              </w:trPr>
              <w:tc>
                <w:tcPr>
                  <w:tcW w:w="1849" w:type="dxa"/>
                  <w:shd w:val="clear" w:color="auto" w:fill="E0E0E0"/>
                  <w:vAlign w:val="center"/>
                </w:tcPr>
                <w:p w14:paraId="07CAEE31" w14:textId="77777777" w:rsidR="00D62FA4" w:rsidRPr="00E341D1" w:rsidRDefault="00D62FA4" w:rsidP="00D62FA4">
                  <w:pPr>
                    <w:pStyle w:val="Estilotabla"/>
                    <w:jc w:val="center"/>
                    <w:rPr>
                      <w:rFonts w:asciiTheme="majorHAnsi" w:hAnsiTheme="majorHAnsi"/>
                      <w:b/>
                      <w:sz w:val="22"/>
                    </w:rPr>
                  </w:pPr>
                  <w:r w:rsidRPr="00E341D1">
                    <w:rPr>
                      <w:rFonts w:asciiTheme="majorHAnsi" w:hAnsiTheme="majorHAnsi"/>
                      <w:b/>
                      <w:sz w:val="22"/>
                    </w:rPr>
                    <w:t>ACCIONES</w:t>
                  </w:r>
                </w:p>
              </w:tc>
              <w:tc>
                <w:tcPr>
                  <w:tcW w:w="2081" w:type="dxa"/>
                  <w:tcBorders>
                    <w:bottom w:val="single" w:sz="4" w:space="0" w:color="auto"/>
                  </w:tcBorders>
                  <w:shd w:val="clear" w:color="auto" w:fill="E0E0E0"/>
                  <w:vAlign w:val="center"/>
                </w:tcPr>
                <w:p w14:paraId="0F208626" w14:textId="77777777" w:rsidR="00D62FA4" w:rsidRPr="00E341D1" w:rsidRDefault="00D62FA4" w:rsidP="00D62FA4">
                  <w:pPr>
                    <w:pStyle w:val="Estilotabla"/>
                    <w:jc w:val="center"/>
                    <w:rPr>
                      <w:rFonts w:asciiTheme="majorHAnsi" w:hAnsiTheme="majorHAnsi"/>
                      <w:b/>
                      <w:sz w:val="22"/>
                    </w:rPr>
                  </w:pPr>
                  <w:r w:rsidRPr="00E341D1">
                    <w:rPr>
                      <w:rFonts w:asciiTheme="majorHAnsi" w:hAnsiTheme="majorHAnsi"/>
                      <w:b/>
                      <w:sz w:val="22"/>
                    </w:rPr>
                    <w:t>INDICADOR</w:t>
                  </w:r>
                </w:p>
              </w:tc>
              <w:tc>
                <w:tcPr>
                  <w:tcW w:w="1742" w:type="dxa"/>
                  <w:tcBorders>
                    <w:bottom w:val="single" w:sz="4" w:space="0" w:color="auto"/>
                  </w:tcBorders>
                  <w:shd w:val="clear" w:color="auto" w:fill="E0E0E0"/>
                </w:tcPr>
                <w:p w14:paraId="6DC72A0E" w14:textId="77777777" w:rsidR="00D62FA4" w:rsidRPr="00E341D1" w:rsidRDefault="00D62FA4" w:rsidP="00D62FA4">
                  <w:pPr>
                    <w:pStyle w:val="Estilotabla"/>
                    <w:jc w:val="center"/>
                    <w:rPr>
                      <w:rFonts w:asciiTheme="majorHAnsi" w:hAnsiTheme="majorHAnsi"/>
                      <w:b/>
                      <w:sz w:val="22"/>
                    </w:rPr>
                  </w:pPr>
                  <w:r w:rsidRPr="00E341D1">
                    <w:rPr>
                      <w:rFonts w:asciiTheme="majorHAnsi" w:hAnsiTheme="majorHAnsi"/>
                      <w:b/>
                      <w:sz w:val="22"/>
                    </w:rPr>
                    <w:t>PERIODICIDAD DE EVALUACIÓN</w:t>
                  </w:r>
                </w:p>
              </w:tc>
              <w:tc>
                <w:tcPr>
                  <w:tcW w:w="2581" w:type="dxa"/>
                  <w:shd w:val="clear" w:color="auto" w:fill="E0E0E0"/>
                  <w:vAlign w:val="center"/>
                </w:tcPr>
                <w:p w14:paraId="0CA55B84" w14:textId="77777777" w:rsidR="00D62FA4" w:rsidRPr="00E341D1" w:rsidRDefault="00D62FA4" w:rsidP="00D62FA4">
                  <w:pPr>
                    <w:pStyle w:val="Estilotabla"/>
                    <w:jc w:val="center"/>
                    <w:rPr>
                      <w:rFonts w:asciiTheme="majorHAnsi" w:hAnsiTheme="majorHAnsi"/>
                      <w:b/>
                      <w:sz w:val="22"/>
                    </w:rPr>
                  </w:pPr>
                  <w:r w:rsidRPr="00E341D1">
                    <w:rPr>
                      <w:rFonts w:asciiTheme="majorHAnsi" w:hAnsiTheme="majorHAnsi"/>
                      <w:b/>
                      <w:sz w:val="22"/>
                    </w:rPr>
                    <w:t>REGISTRO DE CUMPLIMIENTO</w:t>
                  </w:r>
                </w:p>
              </w:tc>
            </w:tr>
            <w:tr w:rsidR="00D62FA4" w:rsidRPr="00E341D1" w14:paraId="78FFA933" w14:textId="77777777" w:rsidTr="00D62FA4">
              <w:trPr>
                <w:trHeight w:val="815"/>
              </w:trPr>
              <w:tc>
                <w:tcPr>
                  <w:tcW w:w="1849" w:type="dxa"/>
                  <w:vMerge w:val="restart"/>
                  <w:vAlign w:val="center"/>
                </w:tcPr>
                <w:p w14:paraId="311DD964" w14:textId="77777777" w:rsidR="00D62FA4" w:rsidRPr="00E341D1" w:rsidRDefault="00D62FA4" w:rsidP="00D62FA4">
                  <w:pPr>
                    <w:pStyle w:val="Estilotabla"/>
                    <w:jc w:val="center"/>
                    <w:rPr>
                      <w:szCs w:val="20"/>
                    </w:rPr>
                  </w:pPr>
                  <w:r w:rsidRPr="00E341D1">
                    <w:rPr>
                      <w:szCs w:val="20"/>
                    </w:rPr>
                    <w:t>Medidas de control de contaminación o deterioro de aguas superficiales.</w:t>
                  </w:r>
                </w:p>
              </w:tc>
              <w:tc>
                <w:tcPr>
                  <w:tcW w:w="2081" w:type="dxa"/>
                  <w:vAlign w:val="center"/>
                </w:tcPr>
                <w:p w14:paraId="6129986F" w14:textId="77777777" w:rsidR="00D62FA4" w:rsidRPr="00E341D1" w:rsidRDefault="00D62FA4" w:rsidP="00D62FA4">
                  <w:pPr>
                    <w:pStyle w:val="Estilotabla"/>
                    <w:jc w:val="center"/>
                    <w:rPr>
                      <w:rFonts w:asciiTheme="majorHAnsi" w:hAnsiTheme="majorHAnsi"/>
                      <w:szCs w:val="20"/>
                    </w:rPr>
                  </w:pPr>
                  <w:r w:rsidRPr="00E341D1">
                    <w:rPr>
                      <w:rFonts w:asciiTheme="majorHAnsi" w:hAnsiTheme="majorHAnsi"/>
                      <w:szCs w:val="20"/>
                    </w:rPr>
                    <w:t>Cumplimiento de listas de chequeo</w:t>
                  </w:r>
                </w:p>
              </w:tc>
              <w:tc>
                <w:tcPr>
                  <w:tcW w:w="1742" w:type="dxa"/>
                  <w:tcBorders>
                    <w:bottom w:val="single" w:sz="4" w:space="0" w:color="auto"/>
                  </w:tcBorders>
                  <w:vAlign w:val="center"/>
                </w:tcPr>
                <w:p w14:paraId="13C9C2A1" w14:textId="77777777" w:rsidR="00D62FA4" w:rsidRPr="00E341D1" w:rsidRDefault="00D62FA4" w:rsidP="00D62FA4">
                  <w:pPr>
                    <w:pStyle w:val="Estilotabla"/>
                    <w:jc w:val="center"/>
                    <w:rPr>
                      <w:rFonts w:asciiTheme="majorHAnsi" w:hAnsiTheme="majorHAnsi"/>
                      <w:szCs w:val="20"/>
                    </w:rPr>
                  </w:pPr>
                  <w:r w:rsidRPr="00E341D1">
                    <w:rPr>
                      <w:rFonts w:asciiTheme="majorHAnsi" w:eastAsia="Times New Roman" w:hAnsiTheme="majorHAnsi"/>
                      <w:szCs w:val="20"/>
                    </w:rPr>
                    <w:t>Mensual</w:t>
                  </w:r>
                </w:p>
              </w:tc>
              <w:tc>
                <w:tcPr>
                  <w:tcW w:w="2581" w:type="dxa"/>
                  <w:tcBorders>
                    <w:bottom w:val="single" w:sz="4" w:space="0" w:color="auto"/>
                  </w:tcBorders>
                  <w:vAlign w:val="center"/>
                </w:tcPr>
                <w:p w14:paraId="3E3C47F8" w14:textId="77777777" w:rsidR="00D62FA4" w:rsidRPr="00E341D1" w:rsidRDefault="00D62FA4" w:rsidP="00D62FA4">
                  <w:pPr>
                    <w:pStyle w:val="Estilotabla"/>
                    <w:jc w:val="center"/>
                    <w:rPr>
                      <w:rFonts w:asciiTheme="majorHAnsi" w:eastAsia="Times New Roman" w:hAnsiTheme="majorHAnsi"/>
                      <w:szCs w:val="20"/>
                    </w:rPr>
                  </w:pPr>
                  <w:r w:rsidRPr="00E341D1">
                    <w:rPr>
                      <w:rFonts w:asciiTheme="majorHAnsi" w:eastAsia="Times New Roman" w:hAnsiTheme="majorHAnsi"/>
                      <w:szCs w:val="20"/>
                    </w:rPr>
                    <w:t>Registro fotográfico</w:t>
                  </w:r>
                </w:p>
                <w:p w14:paraId="29A1D8C0" w14:textId="77777777" w:rsidR="00D62FA4" w:rsidRPr="00E341D1" w:rsidRDefault="00D62FA4" w:rsidP="00D62FA4">
                  <w:pPr>
                    <w:pStyle w:val="Estilotabla"/>
                    <w:jc w:val="center"/>
                    <w:rPr>
                      <w:rFonts w:asciiTheme="majorHAnsi" w:eastAsia="Times New Roman" w:hAnsiTheme="majorHAnsi"/>
                      <w:szCs w:val="20"/>
                    </w:rPr>
                  </w:pPr>
                  <w:r w:rsidRPr="00E341D1">
                    <w:rPr>
                      <w:rFonts w:asciiTheme="majorHAnsi" w:eastAsia="Times New Roman" w:hAnsiTheme="majorHAnsi"/>
                      <w:szCs w:val="20"/>
                    </w:rPr>
                    <w:t>Informe mensual de Actividades</w:t>
                  </w:r>
                </w:p>
                <w:p w14:paraId="4105078E" w14:textId="77777777" w:rsidR="00D62FA4" w:rsidRPr="00E341D1" w:rsidRDefault="00D62FA4" w:rsidP="00D62FA4">
                  <w:pPr>
                    <w:pStyle w:val="Normaltablas"/>
                    <w:rPr>
                      <w:rFonts w:asciiTheme="majorHAnsi" w:hAnsiTheme="majorHAnsi"/>
                    </w:rPr>
                  </w:pPr>
                  <w:r w:rsidRPr="00E341D1">
                    <w:rPr>
                      <w:rFonts w:asciiTheme="majorHAnsi" w:hAnsiTheme="majorHAnsi"/>
                    </w:rPr>
                    <w:t>Listas de chequeo diligenciadas.</w:t>
                  </w:r>
                </w:p>
              </w:tc>
            </w:tr>
            <w:tr w:rsidR="00D62FA4" w:rsidRPr="00E341D1" w14:paraId="79E75ACE" w14:textId="77777777" w:rsidTr="00D62FA4">
              <w:trPr>
                <w:trHeight w:val="133"/>
              </w:trPr>
              <w:tc>
                <w:tcPr>
                  <w:tcW w:w="1849" w:type="dxa"/>
                  <w:vMerge/>
                  <w:vAlign w:val="center"/>
                </w:tcPr>
                <w:p w14:paraId="030B08D6" w14:textId="77777777" w:rsidR="00D62FA4" w:rsidRPr="00E341D1" w:rsidRDefault="00D62FA4" w:rsidP="00D62FA4">
                  <w:pPr>
                    <w:pStyle w:val="Estilotabla"/>
                    <w:jc w:val="center"/>
                    <w:rPr>
                      <w:rFonts w:asciiTheme="majorHAnsi" w:hAnsiTheme="majorHAnsi"/>
                      <w:szCs w:val="20"/>
                    </w:rPr>
                  </w:pPr>
                </w:p>
              </w:tc>
              <w:tc>
                <w:tcPr>
                  <w:tcW w:w="2081" w:type="dxa"/>
                  <w:vAlign w:val="center"/>
                </w:tcPr>
                <w:p w14:paraId="595E9E3B" w14:textId="77777777" w:rsidR="00D62FA4" w:rsidRPr="00E341D1" w:rsidRDefault="00D62FA4" w:rsidP="00D62FA4">
                  <w:pPr>
                    <w:pStyle w:val="Estilotabla"/>
                    <w:jc w:val="center"/>
                    <w:rPr>
                      <w:rFonts w:asciiTheme="majorHAnsi" w:hAnsiTheme="majorHAnsi"/>
                      <w:szCs w:val="20"/>
                    </w:rPr>
                  </w:pPr>
                  <w:r w:rsidRPr="00E341D1">
                    <w:rPr>
                      <w:rFonts w:asciiTheme="majorHAnsi" w:hAnsiTheme="majorHAnsi"/>
                      <w:szCs w:val="20"/>
                    </w:rPr>
                    <w:t>Monitoreos realizados</w:t>
                  </w:r>
                </w:p>
              </w:tc>
              <w:tc>
                <w:tcPr>
                  <w:tcW w:w="1742" w:type="dxa"/>
                  <w:vAlign w:val="center"/>
                </w:tcPr>
                <w:p w14:paraId="1DE928E3" w14:textId="77777777" w:rsidR="00D62FA4" w:rsidRPr="00E341D1" w:rsidRDefault="00D62FA4" w:rsidP="00D62FA4">
                  <w:pPr>
                    <w:pStyle w:val="Estilotabla"/>
                    <w:jc w:val="center"/>
                    <w:rPr>
                      <w:rFonts w:asciiTheme="majorHAnsi" w:eastAsia="Times New Roman" w:hAnsiTheme="majorHAnsi"/>
                      <w:szCs w:val="20"/>
                    </w:rPr>
                  </w:pPr>
                  <w:r w:rsidRPr="00E341D1">
                    <w:rPr>
                      <w:rFonts w:asciiTheme="majorHAnsi" w:eastAsia="Times New Roman" w:hAnsiTheme="majorHAnsi"/>
                      <w:szCs w:val="20"/>
                    </w:rPr>
                    <w:t>Cuando sea requerido</w:t>
                  </w:r>
                </w:p>
              </w:tc>
              <w:tc>
                <w:tcPr>
                  <w:tcW w:w="2581" w:type="dxa"/>
                  <w:vAlign w:val="center"/>
                </w:tcPr>
                <w:p w14:paraId="14D242B7" w14:textId="77777777" w:rsidR="00D62FA4" w:rsidRPr="00E341D1" w:rsidRDefault="00D62FA4" w:rsidP="00D62FA4">
                  <w:pPr>
                    <w:pStyle w:val="Estilotabla"/>
                    <w:jc w:val="center"/>
                    <w:rPr>
                      <w:rFonts w:asciiTheme="majorHAnsi" w:eastAsia="Times New Roman" w:hAnsiTheme="majorHAnsi"/>
                      <w:szCs w:val="20"/>
                    </w:rPr>
                  </w:pPr>
                  <w:r w:rsidRPr="00E341D1">
                    <w:rPr>
                      <w:rFonts w:asciiTheme="majorHAnsi" w:eastAsia="Times New Roman" w:hAnsiTheme="majorHAnsi"/>
                      <w:szCs w:val="20"/>
                    </w:rPr>
                    <w:t>Registro fotográfico</w:t>
                  </w:r>
                </w:p>
                <w:p w14:paraId="61562D70" w14:textId="77777777" w:rsidR="00D62FA4" w:rsidRPr="00E341D1" w:rsidRDefault="00D62FA4" w:rsidP="00D62FA4">
                  <w:pPr>
                    <w:pStyle w:val="Estilotabla"/>
                    <w:jc w:val="center"/>
                    <w:rPr>
                      <w:rFonts w:asciiTheme="majorHAnsi" w:eastAsia="Times New Roman" w:hAnsiTheme="majorHAnsi"/>
                      <w:szCs w:val="20"/>
                    </w:rPr>
                  </w:pPr>
                  <w:r w:rsidRPr="00E341D1">
                    <w:rPr>
                      <w:rFonts w:asciiTheme="majorHAnsi" w:eastAsia="Times New Roman" w:hAnsiTheme="majorHAnsi"/>
                      <w:szCs w:val="20"/>
                    </w:rPr>
                    <w:t>Informe mensuales de Actividades.</w:t>
                  </w:r>
                </w:p>
                <w:p w14:paraId="4219FC0D" w14:textId="77777777" w:rsidR="00D62FA4" w:rsidRPr="00E341D1" w:rsidRDefault="00D62FA4" w:rsidP="00D62FA4">
                  <w:pPr>
                    <w:pStyle w:val="Normaltablas"/>
                    <w:rPr>
                      <w:rFonts w:asciiTheme="majorHAnsi" w:hAnsiTheme="majorHAnsi"/>
                      <w:szCs w:val="20"/>
                    </w:rPr>
                  </w:pPr>
                  <w:r w:rsidRPr="00E341D1">
                    <w:rPr>
                      <w:rFonts w:asciiTheme="majorHAnsi" w:hAnsiTheme="majorHAnsi"/>
                      <w:szCs w:val="20"/>
                    </w:rPr>
                    <w:t>Informe de monitoreo de calidad de agua</w:t>
                  </w:r>
                </w:p>
              </w:tc>
            </w:tr>
          </w:tbl>
          <w:p w14:paraId="50B0D020" w14:textId="320592F1" w:rsidR="009F441D" w:rsidRPr="00E341D1" w:rsidRDefault="009F441D" w:rsidP="009F441D">
            <w:pPr>
              <w:spacing w:line="23" w:lineRule="atLeast"/>
              <w:rPr>
                <w:rFonts w:asciiTheme="majorHAnsi" w:hAnsiTheme="majorHAnsi"/>
              </w:rPr>
            </w:pPr>
          </w:p>
        </w:tc>
      </w:tr>
      <w:tr w:rsidR="009F441D" w:rsidRPr="00E341D1" w14:paraId="62F4BA21" w14:textId="77777777" w:rsidTr="00400623">
        <w:trPr>
          <w:trHeight w:val="289"/>
          <w:jc w:val="center"/>
        </w:trPr>
        <w:tc>
          <w:tcPr>
            <w:tcW w:w="2653" w:type="pct"/>
            <w:gridSpan w:val="2"/>
            <w:shd w:val="clear" w:color="auto" w:fill="E0E0E0"/>
            <w:vAlign w:val="center"/>
          </w:tcPr>
          <w:p w14:paraId="26B04224"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EJECUCIÓN</w:t>
            </w:r>
          </w:p>
        </w:tc>
        <w:tc>
          <w:tcPr>
            <w:tcW w:w="2347" w:type="pct"/>
            <w:gridSpan w:val="2"/>
            <w:shd w:val="clear" w:color="auto" w:fill="E0E0E0"/>
            <w:vAlign w:val="center"/>
          </w:tcPr>
          <w:p w14:paraId="52E62A61"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SEGUIMIENTO</w:t>
            </w:r>
          </w:p>
        </w:tc>
      </w:tr>
      <w:tr w:rsidR="009F441D" w:rsidRPr="00E341D1" w14:paraId="78B64107" w14:textId="77777777" w:rsidTr="00400623">
        <w:trPr>
          <w:jc w:val="center"/>
        </w:trPr>
        <w:tc>
          <w:tcPr>
            <w:tcW w:w="2653" w:type="pct"/>
            <w:gridSpan w:val="2"/>
            <w:vAlign w:val="center"/>
          </w:tcPr>
          <w:p w14:paraId="042C1DF9" w14:textId="40544987" w:rsidR="009F441D" w:rsidRPr="00E341D1" w:rsidRDefault="00BD3B45">
            <w:pPr>
              <w:pStyle w:val="Estilotabla"/>
              <w:rPr>
                <w:rFonts w:asciiTheme="majorHAnsi" w:hAnsiTheme="majorHAnsi"/>
                <w:sz w:val="22"/>
              </w:rPr>
            </w:pPr>
            <w:r w:rsidRPr="00E341D1">
              <w:rPr>
                <w:rFonts w:asciiTheme="majorHAnsi" w:hAnsiTheme="majorHAnsi"/>
                <w:sz w:val="22"/>
              </w:rPr>
              <w:t>Ingeniero</w:t>
            </w:r>
            <w:r w:rsidR="009F441D" w:rsidRPr="00E341D1">
              <w:rPr>
                <w:rFonts w:asciiTheme="majorHAnsi" w:hAnsiTheme="majorHAnsi"/>
                <w:sz w:val="22"/>
              </w:rPr>
              <w:t xml:space="preserve"> </w:t>
            </w:r>
            <w:r w:rsidR="003506AD" w:rsidRPr="00E341D1">
              <w:rPr>
                <w:rFonts w:asciiTheme="majorHAnsi" w:hAnsiTheme="majorHAnsi"/>
                <w:sz w:val="22"/>
              </w:rPr>
              <w:t>Ambiental</w:t>
            </w:r>
          </w:p>
        </w:tc>
        <w:tc>
          <w:tcPr>
            <w:tcW w:w="2347" w:type="pct"/>
            <w:gridSpan w:val="2"/>
            <w:vAlign w:val="center"/>
          </w:tcPr>
          <w:p w14:paraId="2B8686B7" w14:textId="14202F0D" w:rsidR="009F441D" w:rsidRPr="00E341D1" w:rsidRDefault="00BD3B45" w:rsidP="009F441D">
            <w:pPr>
              <w:pStyle w:val="Estilotabla"/>
              <w:rPr>
                <w:rFonts w:asciiTheme="majorHAnsi" w:hAnsiTheme="majorHAnsi" w:cs="Calibri"/>
                <w:sz w:val="22"/>
              </w:rPr>
            </w:pPr>
            <w:r w:rsidRPr="00E341D1">
              <w:rPr>
                <w:rFonts w:asciiTheme="majorHAnsi" w:hAnsiTheme="majorHAnsi" w:cs="Calibri"/>
                <w:sz w:val="22"/>
              </w:rPr>
              <w:t>Ingeniero</w:t>
            </w:r>
            <w:r w:rsidR="00C6394A" w:rsidRPr="00E341D1">
              <w:rPr>
                <w:rFonts w:asciiTheme="majorHAnsi" w:hAnsiTheme="majorHAnsi" w:cs="Calibri"/>
                <w:sz w:val="22"/>
              </w:rPr>
              <w:t xml:space="preserve"> Ambiental</w:t>
            </w:r>
          </w:p>
          <w:p w14:paraId="231BB332" w14:textId="2A0B57AF" w:rsidR="009F441D" w:rsidRPr="00E341D1" w:rsidRDefault="00D62FA4">
            <w:pPr>
              <w:pStyle w:val="Estilotabla"/>
              <w:rPr>
                <w:rFonts w:asciiTheme="majorHAnsi" w:hAnsiTheme="majorHAnsi" w:cs="Calibri"/>
                <w:sz w:val="22"/>
              </w:rPr>
            </w:pPr>
            <w:r w:rsidRPr="00E341D1">
              <w:rPr>
                <w:rFonts w:asciiTheme="majorHAnsi" w:hAnsiTheme="majorHAnsi" w:cs="Calibri"/>
                <w:sz w:val="22"/>
              </w:rPr>
              <w:t xml:space="preserve">Residente SISO </w:t>
            </w:r>
          </w:p>
        </w:tc>
      </w:tr>
      <w:tr w:rsidR="009F441D" w:rsidRPr="00E341D1" w14:paraId="59E26D8B" w14:textId="77777777" w:rsidTr="00400623">
        <w:trPr>
          <w:trHeight w:val="289"/>
          <w:jc w:val="center"/>
        </w:trPr>
        <w:tc>
          <w:tcPr>
            <w:tcW w:w="5000" w:type="pct"/>
            <w:gridSpan w:val="4"/>
            <w:shd w:val="clear" w:color="auto" w:fill="D9D9D9"/>
            <w:vAlign w:val="center"/>
          </w:tcPr>
          <w:p w14:paraId="02E9AEC5" w14:textId="77777777" w:rsidR="009F441D" w:rsidRPr="00E341D1" w:rsidRDefault="009F441D" w:rsidP="009F441D">
            <w:pPr>
              <w:spacing w:line="23" w:lineRule="atLeast"/>
              <w:ind w:left="221"/>
              <w:jc w:val="center"/>
              <w:rPr>
                <w:rFonts w:asciiTheme="majorHAnsi" w:hAnsiTheme="majorHAnsi" w:cs="Arial"/>
              </w:rPr>
            </w:pPr>
            <w:r w:rsidRPr="00E341D1">
              <w:rPr>
                <w:rFonts w:asciiTheme="majorHAnsi" w:hAnsiTheme="majorHAnsi" w:cs="Arial"/>
                <w:b/>
              </w:rPr>
              <w:t>CRONOGRAMA DE ACTIVIDADES</w:t>
            </w:r>
          </w:p>
        </w:tc>
      </w:tr>
      <w:tr w:rsidR="009F441D" w:rsidRPr="00E341D1" w14:paraId="074DACB4" w14:textId="77777777" w:rsidTr="00400623">
        <w:trPr>
          <w:trHeight w:val="273"/>
          <w:jc w:val="center"/>
        </w:trPr>
        <w:tc>
          <w:tcPr>
            <w:tcW w:w="5000" w:type="pct"/>
            <w:gridSpan w:val="4"/>
            <w:vAlign w:val="center"/>
          </w:tcPr>
          <w:p w14:paraId="6E8E338D" w14:textId="77777777" w:rsidR="00D62FA4" w:rsidRPr="00E341D1" w:rsidRDefault="00D62FA4" w:rsidP="00D62FA4">
            <w:r w:rsidRPr="00E341D1">
              <w:t>A continuación se relaciona el cronograma de ejecución de las actividades contempladas en el presente subprograma.</w:t>
            </w:r>
          </w:p>
          <w:p w14:paraId="605C9CE2" w14:textId="77777777" w:rsidR="00D62FA4" w:rsidRPr="00E341D1" w:rsidRDefault="00D62FA4" w:rsidP="00D62FA4"/>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1633"/>
              <w:gridCol w:w="237"/>
              <w:gridCol w:w="237"/>
              <w:gridCol w:w="237"/>
              <w:gridCol w:w="237"/>
              <w:gridCol w:w="237"/>
            </w:tblGrid>
            <w:tr w:rsidR="00D62FA4" w:rsidRPr="00E341D1" w14:paraId="7BC6D864" w14:textId="77777777" w:rsidTr="0027094C">
              <w:trPr>
                <w:trHeight w:val="20"/>
                <w:tblHeader/>
                <w:jc w:val="center"/>
              </w:trPr>
              <w:tc>
                <w:tcPr>
                  <w:tcW w:w="0" w:type="auto"/>
                  <w:vMerge w:val="restart"/>
                  <w:shd w:val="clear" w:color="auto" w:fill="D9D9D9"/>
                  <w:noWrap/>
                  <w:vAlign w:val="center"/>
                  <w:hideMark/>
                </w:tcPr>
                <w:p w14:paraId="5BFB8342" w14:textId="77777777" w:rsidR="00D62FA4" w:rsidRPr="00E341D1" w:rsidRDefault="00D62FA4" w:rsidP="0027094C">
                  <w:pPr>
                    <w:spacing w:before="20" w:after="20"/>
                    <w:jc w:val="center"/>
                    <w:rPr>
                      <w:rFonts w:cstheme="minorHAnsi"/>
                      <w:b/>
                      <w:bCs/>
                      <w:color w:val="000000"/>
                      <w:sz w:val="16"/>
                      <w:szCs w:val="18"/>
                      <w:lang w:eastAsia="es-CO"/>
                    </w:rPr>
                  </w:pPr>
                  <w:r w:rsidRPr="00E341D1">
                    <w:rPr>
                      <w:sz w:val="16"/>
                    </w:rPr>
                    <w:t xml:space="preserve"> </w:t>
                  </w:r>
                  <w:r w:rsidRPr="00E341D1">
                    <w:rPr>
                      <w:rFonts w:cstheme="minorHAnsi"/>
                      <w:b/>
                      <w:bCs/>
                      <w:color w:val="000000"/>
                      <w:sz w:val="16"/>
                      <w:szCs w:val="18"/>
                      <w:lang w:eastAsia="es-CO"/>
                    </w:rPr>
                    <w:t>ETAPA</w:t>
                  </w:r>
                </w:p>
              </w:tc>
              <w:tc>
                <w:tcPr>
                  <w:tcW w:w="0" w:type="auto"/>
                  <w:gridSpan w:val="5"/>
                  <w:shd w:val="clear" w:color="auto" w:fill="D9D9D9" w:themeFill="background1" w:themeFillShade="D9"/>
                  <w:vAlign w:val="center"/>
                  <w:hideMark/>
                </w:tcPr>
                <w:p w14:paraId="5AE7702A" w14:textId="77777777" w:rsidR="00D62FA4" w:rsidRPr="00E341D1" w:rsidRDefault="00D62FA4" w:rsidP="0027094C">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TIEMPO (Años)</w:t>
                  </w:r>
                </w:p>
              </w:tc>
            </w:tr>
            <w:tr w:rsidR="00D62FA4" w:rsidRPr="00E341D1" w14:paraId="504707C7" w14:textId="77777777" w:rsidTr="0027094C">
              <w:trPr>
                <w:trHeight w:val="20"/>
                <w:tblHeader/>
                <w:jc w:val="center"/>
              </w:trPr>
              <w:tc>
                <w:tcPr>
                  <w:tcW w:w="0" w:type="auto"/>
                  <w:vMerge/>
                  <w:vAlign w:val="center"/>
                  <w:hideMark/>
                </w:tcPr>
                <w:p w14:paraId="16686C11" w14:textId="77777777" w:rsidR="00D62FA4" w:rsidRPr="00E341D1" w:rsidRDefault="00D62FA4" w:rsidP="0027094C">
                  <w:pPr>
                    <w:spacing w:before="20" w:after="20"/>
                    <w:jc w:val="left"/>
                    <w:rPr>
                      <w:rFonts w:cstheme="minorHAnsi"/>
                      <w:b/>
                      <w:bCs/>
                      <w:color w:val="000000"/>
                      <w:sz w:val="16"/>
                      <w:szCs w:val="18"/>
                      <w:lang w:eastAsia="es-CO"/>
                    </w:rPr>
                  </w:pPr>
                </w:p>
              </w:tc>
              <w:tc>
                <w:tcPr>
                  <w:tcW w:w="0" w:type="auto"/>
                  <w:noWrap/>
                  <w:vAlign w:val="center"/>
                  <w:hideMark/>
                </w:tcPr>
                <w:p w14:paraId="3F0685D8" w14:textId="77777777" w:rsidR="00D62FA4" w:rsidRPr="00E341D1" w:rsidRDefault="00D62FA4" w:rsidP="0027094C">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1</w:t>
                  </w:r>
                </w:p>
              </w:tc>
              <w:tc>
                <w:tcPr>
                  <w:tcW w:w="0" w:type="auto"/>
                  <w:noWrap/>
                  <w:vAlign w:val="center"/>
                  <w:hideMark/>
                </w:tcPr>
                <w:p w14:paraId="784975C0" w14:textId="77777777" w:rsidR="00D62FA4" w:rsidRPr="00E341D1" w:rsidRDefault="00D62FA4" w:rsidP="0027094C">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2</w:t>
                  </w:r>
                </w:p>
              </w:tc>
              <w:tc>
                <w:tcPr>
                  <w:tcW w:w="0" w:type="auto"/>
                  <w:noWrap/>
                  <w:vAlign w:val="center"/>
                  <w:hideMark/>
                </w:tcPr>
                <w:p w14:paraId="35372F20" w14:textId="77777777" w:rsidR="00D62FA4" w:rsidRPr="00E341D1" w:rsidRDefault="00D62FA4" w:rsidP="0027094C">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3</w:t>
                  </w:r>
                </w:p>
              </w:tc>
              <w:tc>
                <w:tcPr>
                  <w:tcW w:w="0" w:type="auto"/>
                  <w:noWrap/>
                  <w:vAlign w:val="center"/>
                  <w:hideMark/>
                </w:tcPr>
                <w:p w14:paraId="2117B984" w14:textId="77777777" w:rsidR="00D62FA4" w:rsidRPr="00E341D1" w:rsidRDefault="00D62FA4" w:rsidP="0027094C">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4</w:t>
                  </w:r>
                </w:p>
              </w:tc>
              <w:tc>
                <w:tcPr>
                  <w:tcW w:w="0" w:type="auto"/>
                  <w:noWrap/>
                  <w:vAlign w:val="center"/>
                  <w:hideMark/>
                </w:tcPr>
                <w:p w14:paraId="2634BD18" w14:textId="77777777" w:rsidR="00D62FA4" w:rsidRPr="00E341D1" w:rsidRDefault="00D62FA4" w:rsidP="0027094C">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5</w:t>
                  </w:r>
                </w:p>
              </w:tc>
            </w:tr>
            <w:tr w:rsidR="00D62FA4" w:rsidRPr="00E341D1" w14:paraId="15E2A755" w14:textId="77777777" w:rsidTr="0027094C">
              <w:trPr>
                <w:trHeight w:val="20"/>
                <w:jc w:val="center"/>
              </w:trPr>
              <w:tc>
                <w:tcPr>
                  <w:tcW w:w="0" w:type="auto"/>
                  <w:noWrap/>
                  <w:vAlign w:val="center"/>
                  <w:hideMark/>
                </w:tcPr>
                <w:p w14:paraId="500230C3" w14:textId="77777777" w:rsidR="00D62FA4" w:rsidRPr="00E341D1" w:rsidRDefault="00D62FA4" w:rsidP="0027094C">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PRE CONSTRUCTIVA</w:t>
                  </w:r>
                </w:p>
              </w:tc>
              <w:tc>
                <w:tcPr>
                  <w:tcW w:w="0" w:type="auto"/>
                  <w:shd w:val="clear" w:color="auto" w:fill="C4BC96" w:themeFill="background2" w:themeFillShade="BF"/>
                  <w:noWrap/>
                  <w:vAlign w:val="center"/>
                  <w:hideMark/>
                </w:tcPr>
                <w:p w14:paraId="7F159003" w14:textId="77777777" w:rsidR="00D62FA4" w:rsidRPr="00E341D1" w:rsidRDefault="00D62FA4" w:rsidP="0027094C">
                  <w:pPr>
                    <w:spacing w:before="20" w:after="20"/>
                    <w:jc w:val="center"/>
                    <w:rPr>
                      <w:rFonts w:cstheme="minorHAnsi"/>
                      <w:color w:val="000000"/>
                      <w:sz w:val="16"/>
                      <w:szCs w:val="18"/>
                      <w:lang w:eastAsia="es-CO"/>
                    </w:rPr>
                  </w:pPr>
                  <w:r w:rsidRPr="00E341D1">
                    <w:rPr>
                      <w:rFonts w:cstheme="minorHAnsi"/>
                      <w:color w:val="000000"/>
                      <w:sz w:val="16"/>
                      <w:szCs w:val="18"/>
                      <w:lang w:eastAsia="es-CO"/>
                    </w:rPr>
                    <w:t> </w:t>
                  </w:r>
                </w:p>
              </w:tc>
              <w:tc>
                <w:tcPr>
                  <w:tcW w:w="0" w:type="auto"/>
                  <w:shd w:val="clear" w:color="auto" w:fill="auto"/>
                  <w:noWrap/>
                  <w:vAlign w:val="center"/>
                  <w:hideMark/>
                </w:tcPr>
                <w:p w14:paraId="7942C7DC" w14:textId="77777777" w:rsidR="00D62FA4" w:rsidRPr="00E341D1" w:rsidRDefault="00D62FA4" w:rsidP="0027094C">
                  <w:pPr>
                    <w:spacing w:before="20" w:after="20"/>
                    <w:jc w:val="center"/>
                    <w:rPr>
                      <w:rFonts w:cstheme="minorHAnsi"/>
                      <w:color w:val="000000"/>
                      <w:sz w:val="16"/>
                      <w:szCs w:val="18"/>
                      <w:lang w:eastAsia="es-CO"/>
                    </w:rPr>
                  </w:pPr>
                  <w:r w:rsidRPr="00E341D1">
                    <w:rPr>
                      <w:rFonts w:cstheme="minorHAnsi"/>
                      <w:color w:val="000000"/>
                      <w:sz w:val="16"/>
                      <w:szCs w:val="18"/>
                      <w:lang w:eastAsia="es-CO"/>
                    </w:rPr>
                    <w:t> </w:t>
                  </w:r>
                </w:p>
              </w:tc>
              <w:tc>
                <w:tcPr>
                  <w:tcW w:w="0" w:type="auto"/>
                  <w:shd w:val="clear" w:color="auto" w:fill="auto"/>
                  <w:noWrap/>
                  <w:vAlign w:val="center"/>
                  <w:hideMark/>
                </w:tcPr>
                <w:p w14:paraId="11FA3E08" w14:textId="77777777" w:rsidR="00D62FA4" w:rsidRPr="00E341D1" w:rsidRDefault="00D62FA4" w:rsidP="0027094C">
                  <w:pPr>
                    <w:spacing w:before="20" w:after="20"/>
                    <w:jc w:val="center"/>
                    <w:rPr>
                      <w:rFonts w:cstheme="minorHAnsi"/>
                      <w:color w:val="000000"/>
                      <w:sz w:val="16"/>
                      <w:szCs w:val="18"/>
                      <w:lang w:eastAsia="es-CO"/>
                    </w:rPr>
                  </w:pPr>
                  <w:r w:rsidRPr="00E341D1">
                    <w:rPr>
                      <w:rFonts w:cstheme="minorHAnsi"/>
                      <w:color w:val="000000"/>
                      <w:sz w:val="16"/>
                      <w:szCs w:val="18"/>
                      <w:lang w:eastAsia="es-CO"/>
                    </w:rPr>
                    <w:t> </w:t>
                  </w:r>
                </w:p>
              </w:tc>
              <w:tc>
                <w:tcPr>
                  <w:tcW w:w="0" w:type="auto"/>
                  <w:shd w:val="clear" w:color="auto" w:fill="FFFFFF"/>
                  <w:noWrap/>
                  <w:vAlign w:val="center"/>
                  <w:hideMark/>
                </w:tcPr>
                <w:p w14:paraId="482A7D2A" w14:textId="77777777" w:rsidR="00D62FA4" w:rsidRPr="00E341D1" w:rsidRDefault="00D62FA4" w:rsidP="0027094C">
                  <w:pPr>
                    <w:spacing w:before="20" w:after="20"/>
                    <w:jc w:val="center"/>
                    <w:rPr>
                      <w:rFonts w:cstheme="minorHAnsi"/>
                      <w:color w:val="000000"/>
                      <w:sz w:val="16"/>
                      <w:szCs w:val="18"/>
                      <w:lang w:eastAsia="es-CO"/>
                    </w:rPr>
                  </w:pPr>
                  <w:r w:rsidRPr="00E341D1">
                    <w:rPr>
                      <w:rFonts w:cstheme="minorHAnsi"/>
                      <w:color w:val="000000"/>
                      <w:sz w:val="16"/>
                      <w:szCs w:val="18"/>
                      <w:lang w:eastAsia="es-CO"/>
                    </w:rPr>
                    <w:t> </w:t>
                  </w:r>
                </w:p>
              </w:tc>
              <w:tc>
                <w:tcPr>
                  <w:tcW w:w="0" w:type="auto"/>
                  <w:shd w:val="clear" w:color="auto" w:fill="FFFFFF"/>
                  <w:noWrap/>
                  <w:vAlign w:val="center"/>
                  <w:hideMark/>
                </w:tcPr>
                <w:p w14:paraId="2110A04E" w14:textId="77777777" w:rsidR="00D62FA4" w:rsidRPr="00E341D1" w:rsidRDefault="00D62FA4" w:rsidP="0027094C">
                  <w:pPr>
                    <w:spacing w:before="20" w:after="20"/>
                    <w:jc w:val="center"/>
                    <w:rPr>
                      <w:rFonts w:cstheme="minorHAnsi"/>
                      <w:color w:val="000000"/>
                      <w:sz w:val="16"/>
                      <w:szCs w:val="18"/>
                      <w:lang w:eastAsia="es-CO"/>
                    </w:rPr>
                  </w:pPr>
                  <w:r w:rsidRPr="00E341D1">
                    <w:rPr>
                      <w:rFonts w:cstheme="minorHAnsi"/>
                      <w:color w:val="000000"/>
                      <w:sz w:val="16"/>
                      <w:szCs w:val="18"/>
                      <w:lang w:eastAsia="es-CO"/>
                    </w:rPr>
                    <w:t> </w:t>
                  </w:r>
                </w:p>
              </w:tc>
            </w:tr>
            <w:tr w:rsidR="00D62FA4" w:rsidRPr="00E341D1" w14:paraId="3F385B18" w14:textId="77777777" w:rsidTr="0027094C">
              <w:trPr>
                <w:trHeight w:val="20"/>
                <w:jc w:val="center"/>
              </w:trPr>
              <w:tc>
                <w:tcPr>
                  <w:tcW w:w="0" w:type="auto"/>
                  <w:noWrap/>
                  <w:vAlign w:val="center"/>
                  <w:hideMark/>
                </w:tcPr>
                <w:p w14:paraId="333A16EF" w14:textId="77777777" w:rsidR="00D62FA4" w:rsidRPr="00E341D1" w:rsidRDefault="00D62FA4" w:rsidP="0027094C">
                  <w:pPr>
                    <w:spacing w:before="20" w:after="20"/>
                    <w:jc w:val="center"/>
                    <w:rPr>
                      <w:rFonts w:cstheme="minorHAnsi"/>
                      <w:b/>
                      <w:bCs/>
                      <w:color w:val="000000"/>
                      <w:sz w:val="16"/>
                      <w:szCs w:val="18"/>
                      <w:lang w:eastAsia="es-CO"/>
                    </w:rPr>
                  </w:pPr>
                  <w:r w:rsidRPr="00E341D1">
                    <w:rPr>
                      <w:rFonts w:cstheme="minorHAnsi"/>
                      <w:b/>
                      <w:bCs/>
                      <w:color w:val="000000"/>
                      <w:sz w:val="16"/>
                      <w:szCs w:val="18"/>
                      <w:lang w:eastAsia="es-CO"/>
                    </w:rPr>
                    <w:t>CONSTRUCTIVA</w:t>
                  </w:r>
                </w:p>
              </w:tc>
              <w:tc>
                <w:tcPr>
                  <w:tcW w:w="0" w:type="auto"/>
                  <w:shd w:val="clear" w:color="auto" w:fill="auto"/>
                  <w:noWrap/>
                  <w:vAlign w:val="center"/>
                </w:tcPr>
                <w:p w14:paraId="568EAB5C" w14:textId="77777777" w:rsidR="00D62FA4" w:rsidRPr="00E341D1" w:rsidRDefault="00D62FA4" w:rsidP="0027094C">
                  <w:pPr>
                    <w:spacing w:before="20" w:after="20"/>
                    <w:jc w:val="center"/>
                    <w:rPr>
                      <w:rFonts w:cstheme="minorHAnsi"/>
                      <w:color w:val="000000"/>
                      <w:sz w:val="16"/>
                      <w:szCs w:val="18"/>
                      <w:lang w:eastAsia="es-CO"/>
                    </w:rPr>
                  </w:pPr>
                </w:p>
              </w:tc>
              <w:tc>
                <w:tcPr>
                  <w:tcW w:w="0" w:type="auto"/>
                  <w:shd w:val="clear" w:color="auto" w:fill="C4BC96" w:themeFill="background2" w:themeFillShade="BF"/>
                  <w:noWrap/>
                  <w:vAlign w:val="center"/>
                </w:tcPr>
                <w:p w14:paraId="3A50CEC6" w14:textId="77777777" w:rsidR="00D62FA4" w:rsidRPr="00E341D1" w:rsidRDefault="00D62FA4" w:rsidP="0027094C">
                  <w:pPr>
                    <w:spacing w:before="20" w:after="20"/>
                    <w:jc w:val="center"/>
                    <w:rPr>
                      <w:rFonts w:cstheme="minorHAnsi"/>
                      <w:color w:val="000000"/>
                      <w:sz w:val="16"/>
                      <w:szCs w:val="18"/>
                      <w:lang w:eastAsia="es-CO"/>
                    </w:rPr>
                  </w:pPr>
                </w:p>
              </w:tc>
              <w:tc>
                <w:tcPr>
                  <w:tcW w:w="0" w:type="auto"/>
                  <w:shd w:val="clear" w:color="auto" w:fill="C4BC96" w:themeFill="background2" w:themeFillShade="BF"/>
                  <w:noWrap/>
                  <w:vAlign w:val="center"/>
                </w:tcPr>
                <w:p w14:paraId="4919606A" w14:textId="77777777" w:rsidR="00D62FA4" w:rsidRPr="00E341D1" w:rsidRDefault="00D62FA4" w:rsidP="0027094C">
                  <w:pPr>
                    <w:spacing w:before="20" w:after="20"/>
                    <w:jc w:val="center"/>
                    <w:rPr>
                      <w:rFonts w:cstheme="minorHAnsi"/>
                      <w:color w:val="000000"/>
                      <w:sz w:val="16"/>
                      <w:szCs w:val="18"/>
                      <w:lang w:eastAsia="es-CO"/>
                    </w:rPr>
                  </w:pPr>
                </w:p>
              </w:tc>
              <w:tc>
                <w:tcPr>
                  <w:tcW w:w="0" w:type="auto"/>
                  <w:shd w:val="clear" w:color="auto" w:fill="C4BC96" w:themeFill="background2" w:themeFillShade="BF"/>
                  <w:noWrap/>
                  <w:vAlign w:val="center"/>
                </w:tcPr>
                <w:p w14:paraId="6D949E38" w14:textId="77777777" w:rsidR="00D62FA4" w:rsidRPr="00E341D1" w:rsidRDefault="00D62FA4" w:rsidP="0027094C">
                  <w:pPr>
                    <w:spacing w:before="20" w:after="20"/>
                    <w:jc w:val="center"/>
                    <w:rPr>
                      <w:rFonts w:cstheme="minorHAnsi"/>
                      <w:color w:val="000000"/>
                      <w:sz w:val="16"/>
                      <w:szCs w:val="18"/>
                      <w:lang w:eastAsia="es-CO"/>
                    </w:rPr>
                  </w:pPr>
                </w:p>
              </w:tc>
              <w:tc>
                <w:tcPr>
                  <w:tcW w:w="0" w:type="auto"/>
                  <w:shd w:val="clear" w:color="auto" w:fill="FFFFFF" w:themeFill="background1"/>
                  <w:noWrap/>
                  <w:vAlign w:val="center"/>
                </w:tcPr>
                <w:p w14:paraId="7986B0C4" w14:textId="77777777" w:rsidR="00D62FA4" w:rsidRPr="00E341D1" w:rsidRDefault="00D62FA4" w:rsidP="0027094C">
                  <w:pPr>
                    <w:spacing w:before="20" w:after="20"/>
                    <w:jc w:val="center"/>
                    <w:rPr>
                      <w:rFonts w:cstheme="minorHAnsi"/>
                      <w:color w:val="000000"/>
                      <w:sz w:val="16"/>
                      <w:szCs w:val="18"/>
                      <w:lang w:eastAsia="es-CO"/>
                    </w:rPr>
                  </w:pPr>
                </w:p>
              </w:tc>
            </w:tr>
            <w:tr w:rsidR="00D62FA4" w:rsidRPr="00E341D1" w14:paraId="0BF397D6" w14:textId="77777777" w:rsidTr="0027094C">
              <w:trPr>
                <w:trHeight w:val="20"/>
                <w:jc w:val="center"/>
              </w:trPr>
              <w:tc>
                <w:tcPr>
                  <w:tcW w:w="0" w:type="auto"/>
                  <w:noWrap/>
                  <w:vAlign w:val="center"/>
                  <w:hideMark/>
                </w:tcPr>
                <w:p w14:paraId="700B865A" w14:textId="77777777" w:rsidR="00D62FA4" w:rsidRPr="00E341D1" w:rsidRDefault="00D62FA4" w:rsidP="0027094C">
                  <w:pPr>
                    <w:spacing w:before="20" w:after="20"/>
                    <w:jc w:val="center"/>
                    <w:rPr>
                      <w:rFonts w:cstheme="minorHAnsi"/>
                      <w:color w:val="000000"/>
                      <w:sz w:val="16"/>
                      <w:szCs w:val="18"/>
                      <w:lang w:eastAsia="es-CO"/>
                    </w:rPr>
                  </w:pPr>
                  <w:r w:rsidRPr="00E341D1">
                    <w:rPr>
                      <w:rFonts w:cstheme="minorHAnsi"/>
                      <w:b/>
                      <w:bCs/>
                      <w:color w:val="000000"/>
                      <w:sz w:val="16"/>
                      <w:szCs w:val="18"/>
                      <w:lang w:eastAsia="es-CO"/>
                    </w:rPr>
                    <w:t>CIERRE Y ABANDONO</w:t>
                  </w:r>
                </w:p>
              </w:tc>
              <w:tc>
                <w:tcPr>
                  <w:tcW w:w="0" w:type="auto"/>
                  <w:shd w:val="clear" w:color="auto" w:fill="FFFFFF"/>
                  <w:noWrap/>
                  <w:vAlign w:val="center"/>
                  <w:hideMark/>
                </w:tcPr>
                <w:p w14:paraId="052E1459" w14:textId="77777777" w:rsidR="00D62FA4" w:rsidRPr="00E341D1" w:rsidRDefault="00D62FA4" w:rsidP="0027094C">
                  <w:pPr>
                    <w:spacing w:before="20" w:after="20"/>
                    <w:jc w:val="left"/>
                    <w:rPr>
                      <w:rFonts w:cstheme="minorHAnsi"/>
                      <w:sz w:val="16"/>
                      <w:szCs w:val="18"/>
                      <w:lang w:val="es-ES" w:eastAsia="es-ES"/>
                    </w:rPr>
                  </w:pPr>
                </w:p>
              </w:tc>
              <w:tc>
                <w:tcPr>
                  <w:tcW w:w="0" w:type="auto"/>
                  <w:shd w:val="clear" w:color="auto" w:fill="FFFFFF"/>
                  <w:noWrap/>
                  <w:vAlign w:val="center"/>
                  <w:hideMark/>
                </w:tcPr>
                <w:p w14:paraId="53CF524D" w14:textId="77777777" w:rsidR="00D62FA4" w:rsidRPr="00E341D1" w:rsidRDefault="00D62FA4" w:rsidP="0027094C">
                  <w:pPr>
                    <w:spacing w:before="20" w:after="20"/>
                    <w:jc w:val="left"/>
                    <w:rPr>
                      <w:rFonts w:cstheme="minorHAnsi"/>
                      <w:sz w:val="16"/>
                      <w:szCs w:val="18"/>
                      <w:lang w:val="es-ES" w:eastAsia="es-ES"/>
                    </w:rPr>
                  </w:pPr>
                </w:p>
              </w:tc>
              <w:tc>
                <w:tcPr>
                  <w:tcW w:w="0" w:type="auto"/>
                  <w:shd w:val="clear" w:color="auto" w:fill="FFFFFF"/>
                  <w:noWrap/>
                  <w:vAlign w:val="center"/>
                  <w:hideMark/>
                </w:tcPr>
                <w:p w14:paraId="5395481C" w14:textId="77777777" w:rsidR="00D62FA4" w:rsidRPr="00E341D1" w:rsidRDefault="00D62FA4" w:rsidP="0027094C">
                  <w:pPr>
                    <w:spacing w:before="20" w:after="20"/>
                    <w:jc w:val="left"/>
                    <w:rPr>
                      <w:rFonts w:cstheme="minorHAnsi"/>
                      <w:sz w:val="16"/>
                      <w:szCs w:val="18"/>
                      <w:lang w:val="es-ES" w:eastAsia="es-ES"/>
                    </w:rPr>
                  </w:pPr>
                </w:p>
              </w:tc>
              <w:tc>
                <w:tcPr>
                  <w:tcW w:w="0" w:type="auto"/>
                  <w:shd w:val="clear" w:color="auto" w:fill="auto"/>
                  <w:noWrap/>
                  <w:vAlign w:val="center"/>
                  <w:hideMark/>
                </w:tcPr>
                <w:p w14:paraId="20FC48D8" w14:textId="77777777" w:rsidR="00D62FA4" w:rsidRPr="00E341D1" w:rsidRDefault="00D62FA4" w:rsidP="0027094C">
                  <w:pPr>
                    <w:spacing w:before="20" w:after="20"/>
                    <w:jc w:val="left"/>
                    <w:rPr>
                      <w:rFonts w:cstheme="minorHAnsi"/>
                      <w:sz w:val="16"/>
                      <w:szCs w:val="18"/>
                      <w:lang w:val="es-ES" w:eastAsia="es-ES"/>
                    </w:rPr>
                  </w:pPr>
                </w:p>
              </w:tc>
              <w:tc>
                <w:tcPr>
                  <w:tcW w:w="0" w:type="auto"/>
                  <w:shd w:val="clear" w:color="auto" w:fill="C4BC96" w:themeFill="background2" w:themeFillShade="BF"/>
                  <w:noWrap/>
                  <w:vAlign w:val="center"/>
                  <w:hideMark/>
                </w:tcPr>
                <w:p w14:paraId="098344D0" w14:textId="77777777" w:rsidR="00D62FA4" w:rsidRPr="00E341D1" w:rsidRDefault="00D62FA4" w:rsidP="0027094C">
                  <w:pPr>
                    <w:spacing w:before="20" w:after="20"/>
                    <w:jc w:val="left"/>
                    <w:rPr>
                      <w:rFonts w:cstheme="minorHAnsi"/>
                      <w:sz w:val="16"/>
                      <w:szCs w:val="18"/>
                      <w:lang w:val="es-ES" w:eastAsia="es-ES"/>
                    </w:rPr>
                  </w:pPr>
                </w:p>
              </w:tc>
            </w:tr>
          </w:tbl>
          <w:p w14:paraId="5E914D41" w14:textId="102F9730" w:rsidR="009F441D" w:rsidRPr="00E341D1" w:rsidRDefault="009F441D" w:rsidP="009F441D">
            <w:pPr>
              <w:pStyle w:val="Estilotabla"/>
              <w:jc w:val="center"/>
              <w:rPr>
                <w:rFonts w:asciiTheme="majorHAnsi" w:hAnsiTheme="majorHAnsi"/>
                <w:sz w:val="22"/>
              </w:rPr>
            </w:pPr>
          </w:p>
        </w:tc>
      </w:tr>
    </w:tbl>
    <w:p w14:paraId="442AA022" w14:textId="77777777" w:rsidR="001A654A" w:rsidRPr="00E341D1" w:rsidRDefault="001A654A">
      <w:pPr>
        <w:spacing w:line="240" w:lineRule="auto"/>
        <w:contextualSpacing w:val="0"/>
        <w:jc w:val="left"/>
        <w:rPr>
          <w:rFonts w:asciiTheme="majorHAnsi" w:hAnsiTheme="majorHAnsi"/>
        </w:rPr>
      </w:pPr>
      <w:r w:rsidRPr="00E341D1">
        <w:rPr>
          <w:rFonts w:asciiTheme="majorHAnsi" w:hAnsiTheme="majorHAnsi"/>
        </w:rPr>
        <w:br w:type="page"/>
      </w:r>
    </w:p>
    <w:p w14:paraId="3AF67AEF" w14:textId="77777777" w:rsidR="009F441D" w:rsidRPr="00E341D1" w:rsidRDefault="009F441D" w:rsidP="00A67B06">
      <w:pPr>
        <w:pStyle w:val="Ttulo3"/>
        <w:numPr>
          <w:ilvl w:val="2"/>
          <w:numId w:val="32"/>
        </w:numPr>
        <w:rPr>
          <w:rFonts w:asciiTheme="majorHAnsi" w:hAnsiTheme="majorHAnsi"/>
          <w:szCs w:val="22"/>
        </w:rPr>
      </w:pPr>
      <w:bookmarkStart w:id="72" w:name="_Toc431758197"/>
      <w:bookmarkStart w:id="73" w:name="_Toc438544558"/>
      <w:r w:rsidRPr="00E341D1">
        <w:rPr>
          <w:rFonts w:asciiTheme="majorHAnsi" w:hAnsiTheme="majorHAnsi"/>
          <w:szCs w:val="22"/>
        </w:rPr>
        <w:lastRenderedPageBreak/>
        <w:t>Manejo de residuos líquidos</w:t>
      </w:r>
      <w:bookmarkEnd w:id="72"/>
      <w:bookmarkEnd w:id="73"/>
    </w:p>
    <w:p w14:paraId="1CD6E729" w14:textId="77777777" w:rsidR="009F441D" w:rsidRPr="00E341D1" w:rsidRDefault="009F441D" w:rsidP="009F441D">
      <w:pPr>
        <w:rPr>
          <w:rFonts w:asciiTheme="majorHAnsi" w:hAnsiTheme="majorHAnsi"/>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76"/>
        <w:gridCol w:w="2357"/>
        <w:gridCol w:w="2115"/>
        <w:gridCol w:w="1739"/>
      </w:tblGrid>
      <w:tr w:rsidR="009F441D" w:rsidRPr="00E341D1" w14:paraId="670FB9BA" w14:textId="77777777" w:rsidTr="00D62FA4">
        <w:trPr>
          <w:trHeight w:val="357"/>
          <w:tblHeader/>
          <w:jc w:val="center"/>
        </w:trPr>
        <w:tc>
          <w:tcPr>
            <w:tcW w:w="5000" w:type="pct"/>
            <w:gridSpan w:val="4"/>
            <w:shd w:val="pct12" w:color="auto" w:fill="auto"/>
            <w:vAlign w:val="center"/>
          </w:tcPr>
          <w:p w14:paraId="7B6EDC8B"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PROGRAMA DE LA GESTIÓN HÍDRICA –PGH-</w:t>
            </w:r>
          </w:p>
        </w:tc>
      </w:tr>
      <w:tr w:rsidR="009F441D" w:rsidRPr="00E341D1" w14:paraId="053A2F2A" w14:textId="77777777" w:rsidTr="00072993">
        <w:trPr>
          <w:trHeight w:val="289"/>
          <w:tblHeader/>
          <w:jc w:val="center"/>
        </w:trPr>
        <w:tc>
          <w:tcPr>
            <w:tcW w:w="1339" w:type="pct"/>
            <w:shd w:val="clear" w:color="auto" w:fill="E0E0E0"/>
            <w:vAlign w:val="center"/>
          </w:tcPr>
          <w:p w14:paraId="615510E0"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Código:</w:t>
            </w:r>
          </w:p>
        </w:tc>
        <w:tc>
          <w:tcPr>
            <w:tcW w:w="1389" w:type="pct"/>
            <w:vAlign w:val="center"/>
          </w:tcPr>
          <w:p w14:paraId="17754854" w14:textId="17BFBC60" w:rsidR="009F441D" w:rsidRPr="00E341D1" w:rsidRDefault="00174B96" w:rsidP="009F441D">
            <w:pPr>
              <w:spacing w:line="23" w:lineRule="atLeast"/>
              <w:rPr>
                <w:rFonts w:asciiTheme="majorHAnsi" w:hAnsiTheme="majorHAnsi" w:cs="Arial"/>
              </w:rPr>
            </w:pPr>
            <w:r w:rsidRPr="00E341D1">
              <w:rPr>
                <w:rFonts w:asciiTheme="majorHAnsi" w:hAnsiTheme="majorHAnsi" w:cs="Arial"/>
                <w:lang w:eastAsia="es-ES"/>
              </w:rPr>
              <w:t>PGH-3.2-09</w:t>
            </w:r>
          </w:p>
        </w:tc>
        <w:tc>
          <w:tcPr>
            <w:tcW w:w="1247" w:type="pct"/>
            <w:shd w:val="clear" w:color="auto" w:fill="E0E0E0"/>
            <w:vAlign w:val="center"/>
          </w:tcPr>
          <w:p w14:paraId="09648806" w14:textId="77777777" w:rsidR="009F441D" w:rsidRPr="00E341D1" w:rsidRDefault="009F441D" w:rsidP="009F441D">
            <w:pPr>
              <w:spacing w:line="23" w:lineRule="atLeast"/>
              <w:rPr>
                <w:rFonts w:asciiTheme="majorHAnsi" w:hAnsiTheme="majorHAnsi" w:cs="Arial"/>
                <w:b/>
              </w:rPr>
            </w:pPr>
            <w:r w:rsidRPr="00E341D1">
              <w:rPr>
                <w:rFonts w:asciiTheme="majorHAnsi" w:hAnsiTheme="majorHAnsi" w:cs="Arial"/>
                <w:b/>
              </w:rPr>
              <w:t>Nombre:</w:t>
            </w:r>
          </w:p>
        </w:tc>
        <w:tc>
          <w:tcPr>
            <w:tcW w:w="1026" w:type="pct"/>
            <w:vAlign w:val="center"/>
          </w:tcPr>
          <w:p w14:paraId="70C308EC" w14:textId="77777777" w:rsidR="009F441D" w:rsidRPr="00E341D1" w:rsidRDefault="009F441D" w:rsidP="009F441D">
            <w:pPr>
              <w:pStyle w:val="Textonotaalfinal"/>
              <w:spacing w:after="0" w:line="23" w:lineRule="atLeast"/>
              <w:rPr>
                <w:rFonts w:asciiTheme="majorHAnsi" w:eastAsiaTheme="minorHAnsi" w:hAnsiTheme="majorHAnsi" w:cs="Arial"/>
                <w:sz w:val="22"/>
                <w:szCs w:val="22"/>
                <w:lang w:eastAsia="es-ES"/>
              </w:rPr>
            </w:pPr>
            <w:r w:rsidRPr="00E341D1">
              <w:rPr>
                <w:rFonts w:asciiTheme="majorHAnsi" w:eastAsia="Times New Roman" w:hAnsiTheme="majorHAnsi" w:cs="Arial"/>
                <w:sz w:val="22"/>
                <w:szCs w:val="22"/>
                <w:lang w:val="es-ES" w:eastAsia="es-ES"/>
              </w:rPr>
              <w:t>Manejo de residuos líquidos</w:t>
            </w:r>
          </w:p>
        </w:tc>
      </w:tr>
      <w:tr w:rsidR="009F441D" w:rsidRPr="00E341D1" w14:paraId="5F6B4589" w14:textId="77777777" w:rsidTr="00072993">
        <w:trPr>
          <w:trHeight w:val="360"/>
          <w:jc w:val="center"/>
        </w:trPr>
        <w:tc>
          <w:tcPr>
            <w:tcW w:w="2728" w:type="pct"/>
            <w:gridSpan w:val="2"/>
            <w:shd w:val="clear" w:color="auto" w:fill="E0E0E0"/>
            <w:vAlign w:val="center"/>
          </w:tcPr>
          <w:p w14:paraId="24300140"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OBJETIVOS</w:t>
            </w:r>
          </w:p>
        </w:tc>
        <w:tc>
          <w:tcPr>
            <w:tcW w:w="2272" w:type="pct"/>
            <w:gridSpan w:val="2"/>
            <w:shd w:val="clear" w:color="auto" w:fill="E0E0E0"/>
            <w:vAlign w:val="center"/>
          </w:tcPr>
          <w:p w14:paraId="60ACC76B"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METAS</w:t>
            </w:r>
          </w:p>
        </w:tc>
      </w:tr>
      <w:tr w:rsidR="00D62FA4" w:rsidRPr="00E341D1" w14:paraId="7F4EE4E1" w14:textId="77777777" w:rsidTr="00072993">
        <w:trPr>
          <w:jc w:val="center"/>
        </w:trPr>
        <w:tc>
          <w:tcPr>
            <w:tcW w:w="2728" w:type="pct"/>
            <w:gridSpan w:val="2"/>
          </w:tcPr>
          <w:p w14:paraId="7F26A5E9" w14:textId="77777777" w:rsidR="00D62FA4" w:rsidRPr="00E341D1" w:rsidRDefault="00D62FA4" w:rsidP="0027094C">
            <w:pPr>
              <w:pStyle w:val="tablavieta"/>
              <w:rPr>
                <w:rFonts w:asciiTheme="majorHAnsi" w:hAnsiTheme="majorHAnsi"/>
                <w:sz w:val="22"/>
              </w:rPr>
            </w:pPr>
            <w:r w:rsidRPr="00E341D1">
              <w:rPr>
                <w:rFonts w:asciiTheme="majorHAnsi" w:hAnsiTheme="majorHAnsi"/>
                <w:sz w:val="22"/>
              </w:rPr>
              <w:t>Implementar medidas de manejo ambiental que eviten la contaminación del suelo y de las fuentes de agua superficial presentes en el área de la obra.</w:t>
            </w:r>
          </w:p>
          <w:p w14:paraId="08B7EA63" w14:textId="77777777" w:rsidR="00D62FA4" w:rsidRPr="00E341D1" w:rsidRDefault="00D62FA4" w:rsidP="0027094C">
            <w:pPr>
              <w:pStyle w:val="tablavieta"/>
              <w:rPr>
                <w:rFonts w:asciiTheme="majorHAnsi" w:hAnsiTheme="majorHAnsi"/>
                <w:sz w:val="22"/>
              </w:rPr>
            </w:pPr>
            <w:r w:rsidRPr="00E341D1">
              <w:rPr>
                <w:rFonts w:asciiTheme="majorHAnsi" w:hAnsiTheme="majorHAnsi"/>
                <w:sz w:val="22"/>
              </w:rPr>
              <w:t>Garantizar que los residuos líquidos generados por la utilización de baños portátiles sean tratados y vertidos de acuerdo al correspondiente permiso de vertimientos de quien suministre dicho servicio.</w:t>
            </w:r>
          </w:p>
          <w:p w14:paraId="3CC8F0A3" w14:textId="12A78C7E" w:rsidR="00D62FA4" w:rsidRPr="00E341D1" w:rsidRDefault="00D62FA4" w:rsidP="009F441D">
            <w:pPr>
              <w:pStyle w:val="tablavieta"/>
              <w:rPr>
                <w:rFonts w:asciiTheme="majorHAnsi" w:hAnsiTheme="majorHAnsi" w:cs="Arial"/>
                <w:sz w:val="22"/>
              </w:rPr>
            </w:pPr>
            <w:r w:rsidRPr="00E341D1">
              <w:rPr>
                <w:rFonts w:asciiTheme="majorHAnsi" w:hAnsiTheme="majorHAnsi"/>
                <w:sz w:val="22"/>
              </w:rPr>
              <w:t>Controlar el manejo de materiales de construcción y escombros para evitar el aporte de sedimentos a las fuentes hídricas o sistemas de recolección de aguas servidas o lluvias.</w:t>
            </w:r>
          </w:p>
        </w:tc>
        <w:tc>
          <w:tcPr>
            <w:tcW w:w="2272" w:type="pct"/>
            <w:gridSpan w:val="2"/>
            <w:vAlign w:val="center"/>
          </w:tcPr>
          <w:p w14:paraId="737C4010" w14:textId="77777777" w:rsidR="00D62FA4" w:rsidRPr="00E341D1" w:rsidRDefault="00D62FA4" w:rsidP="0027094C">
            <w:pPr>
              <w:pStyle w:val="tablavieta"/>
              <w:rPr>
                <w:rFonts w:asciiTheme="majorHAnsi" w:hAnsiTheme="majorHAnsi"/>
                <w:sz w:val="22"/>
              </w:rPr>
            </w:pPr>
            <w:r w:rsidRPr="00E341D1">
              <w:rPr>
                <w:rFonts w:asciiTheme="majorHAnsi" w:hAnsiTheme="majorHAnsi"/>
                <w:sz w:val="22"/>
              </w:rPr>
              <w:t>Ejecución del 100 % de las medidas previstas en la programación establecida para el manejo de residuos líquidos.</w:t>
            </w:r>
          </w:p>
          <w:p w14:paraId="3DC31023" w14:textId="00B29FA6" w:rsidR="00D62FA4" w:rsidRPr="00E341D1" w:rsidRDefault="00D62FA4" w:rsidP="00D62FA4">
            <w:pPr>
              <w:pStyle w:val="tablavieta"/>
              <w:rPr>
                <w:rFonts w:asciiTheme="majorHAnsi" w:hAnsiTheme="majorHAnsi"/>
                <w:sz w:val="22"/>
              </w:rPr>
            </w:pPr>
            <w:r w:rsidRPr="00E341D1">
              <w:rPr>
                <w:rFonts w:asciiTheme="majorHAnsi" w:hAnsiTheme="majorHAnsi"/>
                <w:sz w:val="22"/>
              </w:rPr>
              <w:t>Realizar mínimo una inspección mensual de las medidas previstas para el manejo y disposición final de residuos líquidos y en caso de requerir la ejecución de medidas adicionales, generar en los siguientes diez días el plan de acción a implementar.</w:t>
            </w:r>
          </w:p>
        </w:tc>
      </w:tr>
      <w:tr w:rsidR="009F441D" w:rsidRPr="00E341D1" w14:paraId="2BD83C4F" w14:textId="77777777" w:rsidTr="00072993">
        <w:trPr>
          <w:trHeight w:val="360"/>
          <w:jc w:val="center"/>
        </w:trPr>
        <w:tc>
          <w:tcPr>
            <w:tcW w:w="2728" w:type="pct"/>
            <w:gridSpan w:val="2"/>
            <w:shd w:val="clear" w:color="auto" w:fill="E0E0E0"/>
            <w:vAlign w:val="center"/>
          </w:tcPr>
          <w:p w14:paraId="10AF8799"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IMPACTOS A LOS QUE RESPONDE</w:t>
            </w:r>
          </w:p>
        </w:tc>
        <w:tc>
          <w:tcPr>
            <w:tcW w:w="2272" w:type="pct"/>
            <w:gridSpan w:val="2"/>
            <w:shd w:val="clear" w:color="auto" w:fill="E0E0E0"/>
            <w:vAlign w:val="center"/>
          </w:tcPr>
          <w:p w14:paraId="38F1B5CD"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TIPO DE MEDIDA A EJECUTAR</w:t>
            </w:r>
          </w:p>
        </w:tc>
      </w:tr>
      <w:tr w:rsidR="009F441D" w:rsidRPr="00E341D1" w14:paraId="52BFBA32" w14:textId="77777777" w:rsidTr="00072993">
        <w:trPr>
          <w:jc w:val="center"/>
        </w:trPr>
        <w:tc>
          <w:tcPr>
            <w:tcW w:w="2728" w:type="pct"/>
            <w:gridSpan w:val="2"/>
          </w:tcPr>
          <w:p w14:paraId="76508446" w14:textId="77777777" w:rsidR="00D62FA4" w:rsidRPr="00E341D1" w:rsidRDefault="00D62FA4" w:rsidP="00D62FA4">
            <w:pPr>
              <w:pStyle w:val="tablavieta"/>
            </w:pPr>
            <w:r w:rsidRPr="00E341D1">
              <w:t>Cambios en las características fisicoquímicas y bacteriológicas del suelo</w:t>
            </w:r>
          </w:p>
          <w:p w14:paraId="09EF5936" w14:textId="77777777" w:rsidR="00D62FA4" w:rsidRPr="00E341D1" w:rsidRDefault="00D62FA4" w:rsidP="00D62FA4">
            <w:pPr>
              <w:pStyle w:val="tablavieta"/>
            </w:pPr>
            <w:r w:rsidRPr="00E341D1">
              <w:t>Cambios en la calidad el agua superficial</w:t>
            </w:r>
          </w:p>
          <w:p w14:paraId="3E3E0FC2" w14:textId="77777777" w:rsidR="00D62FA4" w:rsidRPr="00E341D1" w:rsidRDefault="00D62FA4" w:rsidP="00D62FA4">
            <w:pPr>
              <w:pStyle w:val="tablavieta"/>
            </w:pPr>
            <w:r w:rsidRPr="00E341D1">
              <w:t>Modificación paisajística</w:t>
            </w:r>
          </w:p>
          <w:p w14:paraId="6DEF6695" w14:textId="77777777" w:rsidR="00D62FA4" w:rsidRPr="00E341D1" w:rsidRDefault="00D62FA4" w:rsidP="00D62FA4">
            <w:pPr>
              <w:pStyle w:val="tablavieta"/>
            </w:pPr>
            <w:r w:rsidRPr="00E341D1">
              <w:t>Generación de conflictos</w:t>
            </w:r>
          </w:p>
          <w:p w14:paraId="143F4B8E" w14:textId="77777777" w:rsidR="00D62FA4" w:rsidRPr="00E341D1" w:rsidRDefault="00D62FA4" w:rsidP="00D62FA4">
            <w:pPr>
              <w:pStyle w:val="tablavieta"/>
            </w:pPr>
            <w:r w:rsidRPr="00E341D1">
              <w:t xml:space="preserve">Cambios en la cobertura vegetal </w:t>
            </w:r>
          </w:p>
          <w:p w14:paraId="5B424FF0" w14:textId="77777777" w:rsidR="00D62FA4" w:rsidRPr="00E341D1" w:rsidRDefault="00D62FA4" w:rsidP="00D62FA4">
            <w:pPr>
              <w:pStyle w:val="tablavieta"/>
            </w:pPr>
            <w:r w:rsidRPr="00E341D1">
              <w:t>Alteración de hábitat y desplazamiento de fauna.</w:t>
            </w:r>
          </w:p>
          <w:p w14:paraId="1A01A3B9" w14:textId="77777777" w:rsidR="00D62FA4" w:rsidRPr="00E341D1" w:rsidRDefault="00D62FA4" w:rsidP="00D62FA4">
            <w:pPr>
              <w:pStyle w:val="tablavieta"/>
            </w:pPr>
            <w:r w:rsidRPr="00E341D1">
              <w:t>Cambios de la cotidianidad, las costumbres y modos de vida</w:t>
            </w:r>
          </w:p>
          <w:p w14:paraId="7D6ECD0A" w14:textId="4BF2BB82" w:rsidR="009F441D" w:rsidRPr="00E341D1" w:rsidRDefault="00D62FA4" w:rsidP="00D62FA4">
            <w:pPr>
              <w:pStyle w:val="tablavieta"/>
            </w:pPr>
            <w:r w:rsidRPr="00E341D1">
              <w:t>Cambio en las actividades productivas y uso del suelo</w:t>
            </w:r>
          </w:p>
        </w:tc>
        <w:tc>
          <w:tcPr>
            <w:tcW w:w="2272" w:type="pct"/>
            <w:gridSpan w:val="2"/>
            <w:vAlign w:val="center"/>
          </w:tcPr>
          <w:p w14:paraId="1EBCF996"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 xml:space="preserve">Prevención </w:t>
            </w:r>
          </w:p>
        </w:tc>
      </w:tr>
      <w:tr w:rsidR="009F441D" w:rsidRPr="00E341D1" w14:paraId="1C0E494E" w14:textId="77777777" w:rsidTr="00072993">
        <w:trPr>
          <w:trHeight w:val="360"/>
          <w:jc w:val="center"/>
        </w:trPr>
        <w:tc>
          <w:tcPr>
            <w:tcW w:w="2728" w:type="pct"/>
            <w:gridSpan w:val="2"/>
            <w:shd w:val="clear" w:color="auto" w:fill="E0E0E0"/>
            <w:vAlign w:val="center"/>
          </w:tcPr>
          <w:p w14:paraId="2056EDAD"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LUGAR DE APLICACIÓN</w:t>
            </w:r>
          </w:p>
        </w:tc>
        <w:tc>
          <w:tcPr>
            <w:tcW w:w="2272" w:type="pct"/>
            <w:gridSpan w:val="2"/>
            <w:shd w:val="clear" w:color="auto" w:fill="E0E0E0"/>
            <w:vAlign w:val="center"/>
          </w:tcPr>
          <w:p w14:paraId="41E8D3B3"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POBLACIÓN BENEFICIADA</w:t>
            </w:r>
          </w:p>
        </w:tc>
      </w:tr>
      <w:tr w:rsidR="009F441D" w:rsidRPr="00E341D1" w14:paraId="5FEE79E9" w14:textId="77777777" w:rsidTr="00072993">
        <w:trPr>
          <w:trHeight w:val="414"/>
          <w:jc w:val="center"/>
        </w:trPr>
        <w:tc>
          <w:tcPr>
            <w:tcW w:w="2728" w:type="pct"/>
            <w:gridSpan w:val="2"/>
          </w:tcPr>
          <w:p w14:paraId="6B1EEF8E" w14:textId="220C2CFE" w:rsidR="009F441D" w:rsidRPr="00E341D1" w:rsidRDefault="00C2044A" w:rsidP="00465C84">
            <w:pPr>
              <w:pStyle w:val="Estilotabla"/>
              <w:rPr>
                <w:rFonts w:asciiTheme="majorHAnsi" w:hAnsiTheme="majorHAnsi" w:cs="Arial"/>
                <w:sz w:val="22"/>
              </w:rPr>
            </w:pPr>
            <w:r w:rsidRPr="00E341D1">
              <w:rPr>
                <w:rFonts w:asciiTheme="majorHAnsi" w:hAnsiTheme="majorHAnsi"/>
                <w:sz w:val="22"/>
              </w:rPr>
              <w:lastRenderedPageBreak/>
              <w:t>Área de Influencia directa </w:t>
            </w:r>
            <w:r w:rsidR="009F441D" w:rsidRPr="00E341D1">
              <w:rPr>
                <w:rFonts w:asciiTheme="majorHAnsi" w:hAnsiTheme="majorHAnsi"/>
                <w:sz w:val="22"/>
              </w:rPr>
              <w:t xml:space="preserve"> del proyecto </w:t>
            </w:r>
          </w:p>
        </w:tc>
        <w:tc>
          <w:tcPr>
            <w:tcW w:w="2272" w:type="pct"/>
            <w:gridSpan w:val="2"/>
            <w:vAlign w:val="center"/>
          </w:tcPr>
          <w:p w14:paraId="1CD8F999" w14:textId="151D91D1" w:rsidR="009F441D" w:rsidRPr="00E341D1" w:rsidRDefault="009F441D" w:rsidP="009F441D">
            <w:pPr>
              <w:pStyle w:val="Estilotabla"/>
              <w:rPr>
                <w:rFonts w:asciiTheme="majorHAnsi" w:hAnsiTheme="majorHAnsi" w:cs="Arial"/>
                <w:sz w:val="22"/>
              </w:rPr>
            </w:pPr>
            <w:r w:rsidRPr="00E341D1">
              <w:rPr>
                <w:rFonts w:asciiTheme="majorHAnsi" w:hAnsiTheme="majorHAnsi" w:cs="Arial"/>
                <w:sz w:val="22"/>
              </w:rPr>
              <w:t xml:space="preserve">Población del </w:t>
            </w:r>
            <w:r w:rsidR="00C2044A" w:rsidRPr="00E341D1">
              <w:rPr>
                <w:rFonts w:asciiTheme="majorHAnsi" w:hAnsiTheme="majorHAnsi" w:cs="Arial"/>
                <w:sz w:val="22"/>
              </w:rPr>
              <w:t>Área de Influencia directa </w:t>
            </w:r>
            <w:r w:rsidRPr="00E341D1">
              <w:rPr>
                <w:rFonts w:asciiTheme="majorHAnsi" w:hAnsiTheme="majorHAnsi" w:cs="Arial"/>
                <w:sz w:val="22"/>
              </w:rPr>
              <w:t xml:space="preserve"> </w:t>
            </w:r>
          </w:p>
          <w:p w14:paraId="4AEC2258" w14:textId="77777777" w:rsidR="009F441D" w:rsidRPr="00E341D1" w:rsidRDefault="009F441D" w:rsidP="009F441D">
            <w:pPr>
              <w:pStyle w:val="Estilotabla"/>
              <w:rPr>
                <w:rFonts w:asciiTheme="majorHAnsi" w:hAnsiTheme="majorHAnsi" w:cs="Arial"/>
                <w:sz w:val="22"/>
              </w:rPr>
            </w:pPr>
            <w:r w:rsidRPr="00E341D1">
              <w:rPr>
                <w:rFonts w:asciiTheme="majorHAnsi" w:hAnsiTheme="majorHAnsi" w:cs="Arial"/>
                <w:sz w:val="22"/>
              </w:rPr>
              <w:t>Trabajadores del proyecto.</w:t>
            </w:r>
          </w:p>
        </w:tc>
      </w:tr>
      <w:tr w:rsidR="009F441D" w:rsidRPr="00E341D1" w14:paraId="3D45C326" w14:textId="77777777" w:rsidTr="00D62FA4">
        <w:trPr>
          <w:trHeight w:val="360"/>
          <w:jc w:val="center"/>
        </w:trPr>
        <w:tc>
          <w:tcPr>
            <w:tcW w:w="5000" w:type="pct"/>
            <w:gridSpan w:val="4"/>
            <w:shd w:val="clear" w:color="auto" w:fill="E0E0E0"/>
            <w:vAlign w:val="center"/>
          </w:tcPr>
          <w:p w14:paraId="5AC7C7B8"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ACCIONES A DESARROLLAR</w:t>
            </w:r>
          </w:p>
        </w:tc>
      </w:tr>
      <w:tr w:rsidR="009F441D" w:rsidRPr="00E341D1" w14:paraId="2E052D95" w14:textId="77777777" w:rsidTr="00D62FA4">
        <w:trPr>
          <w:trHeight w:val="414"/>
          <w:jc w:val="center"/>
        </w:trPr>
        <w:tc>
          <w:tcPr>
            <w:tcW w:w="5000" w:type="pct"/>
            <w:gridSpan w:val="4"/>
          </w:tcPr>
          <w:p w14:paraId="19DC3882" w14:textId="77777777" w:rsidR="00072993" w:rsidRPr="00E341D1" w:rsidRDefault="00072993" w:rsidP="00072993">
            <w:pPr>
              <w:rPr>
                <w:rFonts w:asciiTheme="majorHAnsi" w:hAnsiTheme="majorHAnsi"/>
              </w:rPr>
            </w:pPr>
            <w:r w:rsidRPr="00E341D1">
              <w:rPr>
                <w:rFonts w:asciiTheme="majorHAnsi" w:hAnsiTheme="majorHAnsi"/>
              </w:rPr>
              <w:t>Para el manejo de aguas residuales se deben seguir los lineamientos y parámetros de diseño establecidos en la normatividad ambiental vigente.</w:t>
            </w:r>
          </w:p>
          <w:p w14:paraId="30708C79" w14:textId="77777777" w:rsidR="00072993" w:rsidRPr="00E341D1" w:rsidRDefault="00072993" w:rsidP="00072993">
            <w:pPr>
              <w:rPr>
                <w:rFonts w:asciiTheme="majorHAnsi" w:hAnsiTheme="majorHAnsi"/>
              </w:rPr>
            </w:pPr>
          </w:p>
          <w:p w14:paraId="68C9CF1A" w14:textId="77777777" w:rsidR="00072993" w:rsidRPr="00E341D1" w:rsidRDefault="00072993" w:rsidP="00072993">
            <w:pPr>
              <w:rPr>
                <w:rFonts w:asciiTheme="majorHAnsi" w:hAnsiTheme="majorHAnsi"/>
              </w:rPr>
            </w:pPr>
            <w:r w:rsidRPr="00E341D1">
              <w:rPr>
                <w:rFonts w:asciiTheme="majorHAnsi" w:hAnsiTheme="majorHAnsi"/>
              </w:rPr>
              <w:t>En caso de requeriré para realizar vertimiento de las aguas residuales a un cuerpo de agua o al suelo se deberá contar con los permisos de la autoridad ambiental competente.</w:t>
            </w:r>
          </w:p>
          <w:p w14:paraId="211B0DC9" w14:textId="77777777" w:rsidR="00072993" w:rsidRPr="00E341D1" w:rsidRDefault="00072993" w:rsidP="00072993">
            <w:pPr>
              <w:keepNext/>
              <w:keepLines/>
              <w:widowControl w:val="0"/>
              <w:spacing w:line="23" w:lineRule="atLeast"/>
              <w:rPr>
                <w:rFonts w:asciiTheme="majorHAnsi" w:hAnsiTheme="majorHAnsi"/>
              </w:rPr>
            </w:pPr>
          </w:p>
          <w:p w14:paraId="25EC9CBB" w14:textId="77777777" w:rsidR="00072993" w:rsidRPr="00E341D1" w:rsidRDefault="00072993" w:rsidP="00A67B06">
            <w:pPr>
              <w:keepNext/>
              <w:keepLines/>
              <w:widowControl w:val="0"/>
              <w:numPr>
                <w:ilvl w:val="0"/>
                <w:numId w:val="33"/>
              </w:numPr>
              <w:spacing w:line="23" w:lineRule="atLeast"/>
              <w:contextualSpacing w:val="0"/>
              <w:rPr>
                <w:rFonts w:asciiTheme="majorHAnsi" w:hAnsiTheme="majorHAnsi"/>
                <w:b/>
                <w:lang w:eastAsia="es-CO"/>
              </w:rPr>
            </w:pPr>
            <w:r w:rsidRPr="00E341D1">
              <w:rPr>
                <w:rFonts w:asciiTheme="majorHAnsi" w:hAnsiTheme="majorHAnsi"/>
                <w:b/>
                <w:lang w:eastAsia="es-CO"/>
              </w:rPr>
              <w:t>Aguas Domésticas</w:t>
            </w:r>
          </w:p>
          <w:p w14:paraId="01457B11" w14:textId="77777777" w:rsidR="00072993" w:rsidRPr="00E341D1" w:rsidRDefault="00072993" w:rsidP="00072993">
            <w:pPr>
              <w:keepNext/>
              <w:keepLines/>
              <w:widowControl w:val="0"/>
              <w:spacing w:line="23" w:lineRule="atLeast"/>
              <w:ind w:left="720"/>
              <w:contextualSpacing w:val="0"/>
              <w:rPr>
                <w:rFonts w:asciiTheme="majorHAnsi" w:hAnsiTheme="majorHAnsi"/>
                <w:b/>
                <w:lang w:eastAsia="es-CO"/>
              </w:rPr>
            </w:pPr>
          </w:p>
          <w:p w14:paraId="618EF971" w14:textId="77777777" w:rsidR="00072993" w:rsidRPr="00E341D1" w:rsidRDefault="00072993" w:rsidP="00072993">
            <w:pPr>
              <w:rPr>
                <w:rFonts w:asciiTheme="majorHAnsi" w:hAnsiTheme="majorHAnsi"/>
              </w:rPr>
            </w:pPr>
            <w:r w:rsidRPr="00E341D1">
              <w:rPr>
                <w:rFonts w:asciiTheme="majorHAnsi" w:hAnsiTheme="majorHAnsi"/>
              </w:rPr>
              <w:t>No se va a realizar vertimiento de aguas residuales domésticas, dado que se van a utilizar unidades sanitarias portátiles y lavamanos portátiles en cada frente de obra en razón de una unidad sanitaria para cada 15 trabajadores separados por sexo, por lo anterior las aguas residuales serán entregadas al proveedor que realiza la disposición final de este tipo de residuos. El mantenimiento de éstas unidades será como mínimo dos veces semanales, de acuerdo con lo establecido por la Asociación Internacional de Sanidad Portátil (PSAI).</w:t>
            </w:r>
          </w:p>
          <w:p w14:paraId="45043BB8" w14:textId="77777777" w:rsidR="00072993" w:rsidRPr="00E341D1" w:rsidRDefault="00072993" w:rsidP="00072993">
            <w:pPr>
              <w:keepNext/>
              <w:keepLines/>
              <w:widowControl w:val="0"/>
              <w:spacing w:line="23" w:lineRule="atLeast"/>
              <w:contextualSpacing w:val="0"/>
              <w:rPr>
                <w:rFonts w:asciiTheme="majorHAnsi" w:hAnsiTheme="majorHAnsi"/>
                <w:bCs/>
                <w:lang w:val="es-ES" w:eastAsia="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tblGrid>
            <w:tr w:rsidR="00072993" w:rsidRPr="00E341D1" w14:paraId="4CB44646" w14:textId="77777777" w:rsidTr="0027094C">
              <w:trPr>
                <w:jc w:val="center"/>
              </w:trPr>
              <w:tc>
                <w:tcPr>
                  <w:tcW w:w="2566" w:type="dxa"/>
                </w:tcPr>
                <w:p w14:paraId="4E73D4B7" w14:textId="77777777" w:rsidR="00072993" w:rsidRPr="00E341D1" w:rsidRDefault="00072993" w:rsidP="00072993">
                  <w:pPr>
                    <w:keepNext/>
                    <w:keepLines/>
                    <w:widowControl w:val="0"/>
                    <w:spacing w:line="23" w:lineRule="atLeast"/>
                    <w:contextualSpacing w:val="0"/>
                    <w:rPr>
                      <w:rFonts w:asciiTheme="majorHAnsi" w:hAnsiTheme="majorHAnsi"/>
                      <w:bCs/>
                      <w:lang w:val="es-ES" w:eastAsia="es-CO"/>
                    </w:rPr>
                  </w:pPr>
                </w:p>
              </w:tc>
            </w:tr>
          </w:tbl>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70"/>
            </w:tblGrid>
            <w:tr w:rsidR="00072993" w:rsidRPr="00E341D1" w14:paraId="74951B28" w14:textId="77777777" w:rsidTr="0027094C">
              <w:trPr>
                <w:trHeight w:val="2800"/>
                <w:jc w:val="center"/>
              </w:trPr>
              <w:tc>
                <w:tcPr>
                  <w:tcW w:w="2800" w:type="dxa"/>
                  <w:shd w:val="clear" w:color="auto" w:fill="auto"/>
                  <w:vAlign w:val="center"/>
                </w:tcPr>
                <w:p w14:paraId="3AF8C472" w14:textId="77777777" w:rsidR="00072993" w:rsidRPr="00E341D1" w:rsidRDefault="00072993" w:rsidP="00072993">
                  <w:pPr>
                    <w:keepNext/>
                    <w:keepLines/>
                    <w:widowControl w:val="0"/>
                    <w:spacing w:line="23" w:lineRule="atLeast"/>
                    <w:contextualSpacing w:val="0"/>
                    <w:jc w:val="center"/>
                    <w:rPr>
                      <w:rFonts w:asciiTheme="majorHAnsi" w:hAnsiTheme="majorHAnsi"/>
                      <w:bCs/>
                      <w:color w:val="AE0000"/>
                      <w:kern w:val="32"/>
                      <w:lang w:val="es-ES" w:eastAsia="es-CO"/>
                    </w:rPr>
                  </w:pPr>
                  <w:r w:rsidRPr="00E341D1">
                    <w:rPr>
                      <w:rFonts w:asciiTheme="majorHAnsi" w:hAnsiTheme="majorHAnsi"/>
                      <w:bCs/>
                      <w:noProof/>
                      <w:lang w:eastAsia="es-CO"/>
                    </w:rPr>
                    <w:lastRenderedPageBreak/>
                    <w:drawing>
                      <wp:inline distT="0" distB="0" distL="0" distR="0" wp14:anchorId="7F80F90E" wp14:editId="11DF7843">
                        <wp:extent cx="1924493" cy="2775097"/>
                        <wp:effectExtent l="0" t="0" r="0" b="6350"/>
                        <wp:docPr id="36" name="Imagen 8" descr="http://cdn1.anunico-st.com/foto/2011/03/se_venden_y_alquilan_banos_portatiles-4d86471ea39c9bb97ea9687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anunico-st.com/foto/2011/03/se_venden_y_alquilan_banos_portatiles-4d86471ea39c9bb97ea96878b.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2575" cy="2772331"/>
                                </a:xfrm>
                                <a:prstGeom prst="rect">
                                  <a:avLst/>
                                </a:prstGeom>
                                <a:noFill/>
                                <a:ln>
                                  <a:noFill/>
                                </a:ln>
                              </pic:spPr>
                            </pic:pic>
                          </a:graphicData>
                        </a:graphic>
                      </wp:inline>
                    </w:drawing>
                  </w:r>
                </w:p>
              </w:tc>
            </w:tr>
          </w:tbl>
          <w:p w14:paraId="173FD441" w14:textId="5083591D" w:rsidR="00072993" w:rsidRPr="00E341D1" w:rsidRDefault="00072993" w:rsidP="00C630D8">
            <w:pPr>
              <w:pStyle w:val="Tablas"/>
            </w:pPr>
            <w:bookmarkStart w:id="74" w:name="_Toc437000309"/>
            <w:bookmarkStart w:id="75" w:name="_Toc438544535"/>
            <w:r w:rsidRPr="00E341D1">
              <w:t xml:space="preserve">Figura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Figura \* ARABIC \s 1 </w:instrText>
            </w:r>
            <w:r w:rsidR="006D3C3D">
              <w:fldChar w:fldCharType="separate"/>
            </w:r>
            <w:r w:rsidR="00BA2C70">
              <w:rPr>
                <w:noProof/>
              </w:rPr>
              <w:t>9</w:t>
            </w:r>
            <w:r w:rsidR="006D3C3D">
              <w:rPr>
                <w:noProof/>
              </w:rPr>
              <w:fldChar w:fldCharType="end"/>
            </w:r>
            <w:r w:rsidRPr="00E341D1">
              <w:t xml:space="preserve"> Unidades sanitarias portátiles a utilizar en los frentes de obra y en las infraestructuras  provisionales</w:t>
            </w:r>
            <w:bookmarkEnd w:id="74"/>
            <w:bookmarkEnd w:id="75"/>
          </w:p>
          <w:p w14:paraId="06BE8BDF" w14:textId="77777777" w:rsidR="00072993" w:rsidRPr="00E341D1" w:rsidRDefault="00072993" w:rsidP="00072993">
            <w:pPr>
              <w:tabs>
                <w:tab w:val="center" w:pos="4419"/>
                <w:tab w:val="right" w:pos="8838"/>
              </w:tabs>
              <w:jc w:val="center"/>
              <w:rPr>
                <w:rFonts w:ascii="Times New Roman" w:hAnsi="Times New Roman"/>
                <w:sz w:val="18"/>
                <w:szCs w:val="18"/>
              </w:rPr>
            </w:pPr>
            <w:r w:rsidRPr="00E341D1">
              <w:rPr>
                <w:rFonts w:ascii="Times New Roman" w:hAnsi="Times New Roman"/>
                <w:sz w:val="18"/>
                <w:szCs w:val="18"/>
              </w:rPr>
              <w:t xml:space="preserve">Fuente </w:t>
            </w:r>
            <w:sdt>
              <w:sdtPr>
                <w:rPr>
                  <w:rFonts w:ascii="Times New Roman" w:hAnsi="Times New Roman"/>
                  <w:sz w:val="18"/>
                  <w:szCs w:val="18"/>
                </w:rPr>
                <w:id w:val="253550805"/>
                <w:citation/>
              </w:sdtPr>
              <w:sdtEndPr/>
              <w:sdtContent>
                <w:r w:rsidRPr="00E341D1">
                  <w:rPr>
                    <w:rFonts w:ascii="Times New Roman" w:hAnsi="Times New Roman"/>
                    <w:sz w:val="18"/>
                    <w:szCs w:val="18"/>
                  </w:rPr>
                  <w:fldChar w:fldCharType="begin"/>
                </w:r>
                <w:r w:rsidRPr="00E341D1">
                  <w:rPr>
                    <w:rFonts w:ascii="Times New Roman" w:hAnsi="Times New Roman"/>
                    <w:sz w:val="18"/>
                    <w:szCs w:val="18"/>
                  </w:rPr>
                  <w:instrText xml:space="preserve"> CITATION sol15 \l 9226 </w:instrText>
                </w:r>
                <w:r w:rsidRPr="00E341D1">
                  <w:rPr>
                    <w:rFonts w:ascii="Times New Roman" w:hAnsi="Times New Roman"/>
                    <w:sz w:val="18"/>
                    <w:szCs w:val="18"/>
                  </w:rPr>
                  <w:fldChar w:fldCharType="separate"/>
                </w:r>
                <w:r w:rsidR="00AA072A" w:rsidRPr="00E341D1">
                  <w:rPr>
                    <w:rFonts w:ascii="Times New Roman" w:hAnsi="Times New Roman"/>
                    <w:noProof/>
                    <w:sz w:val="18"/>
                    <w:szCs w:val="18"/>
                  </w:rPr>
                  <w:t>(solostock, 2015)</w:t>
                </w:r>
                <w:r w:rsidRPr="00E341D1">
                  <w:rPr>
                    <w:rFonts w:ascii="Times New Roman" w:hAnsi="Times New Roman"/>
                    <w:sz w:val="18"/>
                    <w:szCs w:val="18"/>
                  </w:rPr>
                  <w:fldChar w:fldCharType="end"/>
                </w:r>
              </w:sdtContent>
            </w:sdt>
          </w:p>
          <w:p w14:paraId="57089DB6" w14:textId="77777777" w:rsidR="00072993" w:rsidRPr="00E341D1" w:rsidRDefault="00072993" w:rsidP="00072993">
            <w:pPr>
              <w:keepNext/>
              <w:keepLines/>
              <w:widowControl w:val="0"/>
              <w:spacing w:line="23" w:lineRule="atLeast"/>
              <w:contextualSpacing w:val="0"/>
              <w:rPr>
                <w:rFonts w:asciiTheme="majorHAnsi" w:hAnsiTheme="majorHAnsi"/>
                <w:bCs/>
                <w:lang w:val="es-ES" w:eastAsia="es-CO"/>
              </w:rPr>
            </w:pPr>
          </w:p>
          <w:p w14:paraId="009735B3" w14:textId="77777777" w:rsidR="00072993" w:rsidRPr="00E341D1" w:rsidRDefault="00072993" w:rsidP="00A67B06">
            <w:pPr>
              <w:keepNext/>
              <w:keepLines/>
              <w:widowControl w:val="0"/>
              <w:numPr>
                <w:ilvl w:val="0"/>
                <w:numId w:val="33"/>
              </w:numPr>
              <w:spacing w:line="23" w:lineRule="atLeast"/>
              <w:contextualSpacing w:val="0"/>
              <w:rPr>
                <w:rFonts w:asciiTheme="majorHAnsi" w:hAnsiTheme="majorHAnsi"/>
                <w:b/>
                <w:lang w:eastAsia="es-CO"/>
              </w:rPr>
            </w:pPr>
            <w:r w:rsidRPr="00E341D1">
              <w:rPr>
                <w:rFonts w:asciiTheme="majorHAnsi" w:hAnsiTheme="majorHAnsi"/>
                <w:b/>
                <w:lang w:eastAsia="es-CO"/>
              </w:rPr>
              <w:t>Aguas de Escorrentía</w:t>
            </w:r>
          </w:p>
          <w:p w14:paraId="43F3BAB1" w14:textId="77777777" w:rsidR="00072993" w:rsidRPr="00E341D1" w:rsidRDefault="00072993" w:rsidP="00072993">
            <w:pPr>
              <w:spacing w:line="240" w:lineRule="auto"/>
              <w:contextualSpacing w:val="0"/>
              <w:jc w:val="center"/>
              <w:rPr>
                <w:rFonts w:asciiTheme="majorHAnsi" w:hAnsiTheme="majorHAnsi"/>
                <w:bCs/>
                <w:color w:val="000000"/>
              </w:rPr>
            </w:pPr>
          </w:p>
          <w:p w14:paraId="784DE7A6" w14:textId="77777777" w:rsidR="00072993" w:rsidRPr="00E341D1" w:rsidRDefault="00072993" w:rsidP="00072993">
            <w:pPr>
              <w:rPr>
                <w:rFonts w:asciiTheme="majorHAnsi" w:hAnsiTheme="majorHAnsi"/>
              </w:rPr>
            </w:pPr>
            <w:r w:rsidRPr="00E341D1">
              <w:rPr>
                <w:rFonts w:asciiTheme="majorHAnsi" w:hAnsiTheme="majorHAnsi"/>
              </w:rPr>
              <w:t xml:space="preserve">Se hace referencia al sistema de captación de las aguas de escorrentía superficial que pueden surgir en la plazoleta de maniobras en las plataformas de trabajo, y consistente en un sistema perimetral interconectado de canal – cuneta revestido que permitirá la descarga en exteriores por fuera de la  zona de trabajo. </w:t>
            </w:r>
          </w:p>
          <w:p w14:paraId="5FBCBE51" w14:textId="77777777" w:rsidR="00072993" w:rsidRPr="00E341D1" w:rsidRDefault="00072993" w:rsidP="00072993">
            <w:pPr>
              <w:rPr>
                <w:rFonts w:asciiTheme="majorHAnsi" w:hAnsiTheme="majorHAnsi"/>
              </w:rPr>
            </w:pPr>
          </w:p>
          <w:p w14:paraId="66DE22BC" w14:textId="77777777" w:rsidR="00072993" w:rsidRPr="00E341D1" w:rsidRDefault="00072993" w:rsidP="00A67B06">
            <w:pPr>
              <w:keepNext/>
              <w:keepLines/>
              <w:widowControl w:val="0"/>
              <w:numPr>
                <w:ilvl w:val="0"/>
                <w:numId w:val="33"/>
              </w:numPr>
              <w:spacing w:line="23" w:lineRule="atLeast"/>
              <w:contextualSpacing w:val="0"/>
              <w:rPr>
                <w:rFonts w:asciiTheme="majorHAnsi" w:hAnsiTheme="majorHAnsi"/>
                <w:b/>
                <w:lang w:eastAsia="es-CO"/>
              </w:rPr>
            </w:pPr>
            <w:r w:rsidRPr="00E341D1">
              <w:rPr>
                <w:rFonts w:asciiTheme="majorHAnsi" w:hAnsiTheme="majorHAnsi"/>
                <w:b/>
                <w:lang w:eastAsia="es-CO"/>
              </w:rPr>
              <w:t>Recomendaciones Generales</w:t>
            </w:r>
          </w:p>
          <w:p w14:paraId="72E7630E" w14:textId="77777777" w:rsidR="00072993" w:rsidRPr="00E341D1" w:rsidRDefault="00072993" w:rsidP="00072993">
            <w:pPr>
              <w:spacing w:line="240" w:lineRule="auto"/>
              <w:contextualSpacing w:val="0"/>
              <w:jc w:val="center"/>
              <w:rPr>
                <w:rFonts w:asciiTheme="majorHAnsi" w:hAnsiTheme="majorHAnsi"/>
                <w:bCs/>
                <w:color w:val="000000"/>
              </w:rPr>
            </w:pPr>
          </w:p>
          <w:p w14:paraId="31D00B58" w14:textId="77777777" w:rsidR="00072993" w:rsidRPr="00E341D1" w:rsidRDefault="00072993" w:rsidP="00072993">
            <w:pPr>
              <w:pStyle w:val="tablavieta"/>
            </w:pPr>
            <w:r w:rsidRPr="00E341D1">
              <w:t>Se evitará el lavado, reparación y mantenimiento correctivo de vehículos y maquinaria en la obra y cerca de cuerpos de agua. Esto se realizará en centros autorizados para tal fin.</w:t>
            </w:r>
          </w:p>
          <w:p w14:paraId="1550012B" w14:textId="77777777" w:rsidR="00072993" w:rsidRPr="00E341D1" w:rsidRDefault="00072993" w:rsidP="00072993">
            <w:pPr>
              <w:pStyle w:val="tablavieta"/>
            </w:pPr>
            <w:r w:rsidRPr="00E341D1">
              <w:t xml:space="preserve">Si se presentan derrames accidentales de aceites, acelerantes, se recogerán inmediatamente con kit de derrames.  </w:t>
            </w:r>
          </w:p>
          <w:p w14:paraId="39498C10" w14:textId="77777777" w:rsidR="00072993" w:rsidRPr="00E341D1" w:rsidRDefault="00072993" w:rsidP="00072993">
            <w:pPr>
              <w:pStyle w:val="tablavieta"/>
            </w:pPr>
            <w:r w:rsidRPr="00E341D1">
              <w:t>Se prohibirá la utilización de aceites usados como combustibles de mecheros, antorchas, etc., ya que su uso está prohibido por la legislación protectora del recurso aire.</w:t>
            </w:r>
          </w:p>
          <w:p w14:paraId="558F198D" w14:textId="77777777" w:rsidR="00072993" w:rsidRPr="00E341D1" w:rsidRDefault="00072993" w:rsidP="00072993">
            <w:pPr>
              <w:pStyle w:val="tablavieta"/>
            </w:pPr>
            <w:r w:rsidRPr="00E341D1">
              <w:t xml:space="preserve">Se llevará un registro de todos los derrames presentados, indicando la fecha, el sitio y la </w:t>
            </w:r>
            <w:r w:rsidRPr="00E341D1">
              <w:lastRenderedPageBreak/>
              <w:t>medida correctiva aplicada (ver anexo 5.3)</w:t>
            </w:r>
          </w:p>
          <w:p w14:paraId="07F71C4B" w14:textId="6DD42AF5" w:rsidR="009F441D" w:rsidRPr="00E341D1" w:rsidRDefault="00072993" w:rsidP="00072993">
            <w:pPr>
              <w:pStyle w:val="tablavieta"/>
              <w:rPr>
                <w:b/>
              </w:rPr>
            </w:pPr>
            <w:r w:rsidRPr="00E341D1">
              <w:t>Se prohíben los vertimientos de aceites usados y demás materiales a los cuerpos de agua o su disposición directamente sobre el suelo. En caso de que en la obra se generen este tipo de residuos se deberán entregar a empresas gestoras de residuos peligrosos RESPEL presentadas en la ficha PAC 2.3-06 MANEJO Y DISPOSICIÓN FINAL DE RESIDUOS SÓLIDOS CONVENCIONALES Y ESPECIALES</w:t>
            </w:r>
          </w:p>
        </w:tc>
      </w:tr>
      <w:tr w:rsidR="009F441D" w:rsidRPr="00E341D1" w14:paraId="34F6C087" w14:textId="77777777" w:rsidTr="00D62FA4">
        <w:trPr>
          <w:trHeight w:val="288"/>
          <w:jc w:val="center"/>
        </w:trPr>
        <w:tc>
          <w:tcPr>
            <w:tcW w:w="5000" w:type="pct"/>
            <w:gridSpan w:val="4"/>
            <w:shd w:val="clear" w:color="auto" w:fill="E0E0E0"/>
            <w:vAlign w:val="center"/>
          </w:tcPr>
          <w:p w14:paraId="17B279C9"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lastRenderedPageBreak/>
              <w:t>PERSONAL REQUERIDO</w:t>
            </w:r>
          </w:p>
        </w:tc>
      </w:tr>
      <w:tr w:rsidR="009F441D" w:rsidRPr="00E341D1" w14:paraId="57030910" w14:textId="77777777" w:rsidTr="00072993">
        <w:trPr>
          <w:trHeight w:val="605"/>
          <w:jc w:val="center"/>
        </w:trPr>
        <w:tc>
          <w:tcPr>
            <w:tcW w:w="5000" w:type="pct"/>
            <w:gridSpan w:val="4"/>
          </w:tcPr>
          <w:p w14:paraId="7944D0D5" w14:textId="3CB22ED2" w:rsidR="009F441D" w:rsidRPr="00E341D1" w:rsidRDefault="00BD3B45" w:rsidP="009F441D">
            <w:pPr>
              <w:pStyle w:val="Estilotabla"/>
              <w:rPr>
                <w:rFonts w:asciiTheme="majorHAnsi" w:hAnsiTheme="majorHAnsi"/>
                <w:sz w:val="22"/>
              </w:rPr>
            </w:pPr>
            <w:r w:rsidRPr="00E341D1">
              <w:rPr>
                <w:rFonts w:asciiTheme="majorHAnsi" w:hAnsiTheme="majorHAnsi"/>
                <w:sz w:val="22"/>
              </w:rPr>
              <w:t>Ingeniero</w:t>
            </w:r>
            <w:r w:rsidR="00D62FA4" w:rsidRPr="00E341D1">
              <w:rPr>
                <w:rFonts w:asciiTheme="majorHAnsi" w:hAnsiTheme="majorHAnsi"/>
                <w:sz w:val="22"/>
              </w:rPr>
              <w:t xml:space="preserve"> Ambiental</w:t>
            </w:r>
          </w:p>
          <w:p w14:paraId="59CE3639" w14:textId="77777777" w:rsidR="009F441D" w:rsidRPr="00E341D1" w:rsidRDefault="009F441D" w:rsidP="009F441D">
            <w:pPr>
              <w:pStyle w:val="Estilotabla"/>
              <w:rPr>
                <w:rFonts w:asciiTheme="majorHAnsi" w:hAnsiTheme="majorHAnsi" w:cs="Arial"/>
                <w:sz w:val="22"/>
              </w:rPr>
            </w:pPr>
            <w:r w:rsidRPr="00E341D1">
              <w:rPr>
                <w:rFonts w:asciiTheme="majorHAnsi" w:hAnsiTheme="majorHAnsi"/>
                <w:sz w:val="22"/>
              </w:rPr>
              <w:t>Residente SISO</w:t>
            </w:r>
          </w:p>
        </w:tc>
      </w:tr>
      <w:tr w:rsidR="009F441D" w:rsidRPr="00E341D1" w14:paraId="7C74E548" w14:textId="77777777" w:rsidTr="00D62FA4">
        <w:trPr>
          <w:trHeight w:val="288"/>
          <w:jc w:val="center"/>
        </w:trPr>
        <w:tc>
          <w:tcPr>
            <w:tcW w:w="5000" w:type="pct"/>
            <w:gridSpan w:val="4"/>
            <w:shd w:val="clear" w:color="auto" w:fill="E0E0E0"/>
            <w:vAlign w:val="center"/>
          </w:tcPr>
          <w:p w14:paraId="2A7F9B48"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SEGUIMIENTO Y MONITOREO</w:t>
            </w:r>
          </w:p>
        </w:tc>
      </w:tr>
      <w:tr w:rsidR="009F441D" w:rsidRPr="00E341D1" w14:paraId="37C08400" w14:textId="77777777" w:rsidTr="00D62FA4">
        <w:trPr>
          <w:jc w:val="center"/>
        </w:trPr>
        <w:tc>
          <w:tcPr>
            <w:tcW w:w="5000" w:type="pct"/>
            <w:gridSpan w:val="4"/>
          </w:tcPr>
          <w:tbl>
            <w:tblPr>
              <w:tblpPr w:leftFromText="141" w:rightFromText="141" w:vertAnchor="page" w:horzAnchor="margin" w:tblpY="135"/>
              <w:tblOverlap w:val="never"/>
              <w:tblW w:w="82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5"/>
              <w:gridCol w:w="1881"/>
              <w:gridCol w:w="1646"/>
              <w:gridCol w:w="2621"/>
            </w:tblGrid>
            <w:tr w:rsidR="00072993" w:rsidRPr="00E341D1" w14:paraId="2A69E422" w14:textId="77777777" w:rsidTr="0027094C">
              <w:trPr>
                <w:trHeight w:val="367"/>
              </w:trPr>
              <w:tc>
                <w:tcPr>
                  <w:tcW w:w="2105" w:type="dxa"/>
                  <w:shd w:val="clear" w:color="auto" w:fill="E0E0E0"/>
                  <w:vAlign w:val="center"/>
                </w:tcPr>
                <w:p w14:paraId="258A274B" w14:textId="77777777" w:rsidR="00072993" w:rsidRPr="00E341D1" w:rsidRDefault="00072993" w:rsidP="00072993">
                  <w:pPr>
                    <w:pStyle w:val="Estilotabla"/>
                    <w:jc w:val="center"/>
                    <w:rPr>
                      <w:rFonts w:asciiTheme="majorHAnsi" w:hAnsiTheme="majorHAnsi"/>
                      <w:b/>
                      <w:szCs w:val="20"/>
                    </w:rPr>
                  </w:pPr>
                  <w:r w:rsidRPr="00E341D1">
                    <w:rPr>
                      <w:rFonts w:asciiTheme="majorHAnsi" w:hAnsiTheme="majorHAnsi"/>
                      <w:b/>
                      <w:szCs w:val="20"/>
                    </w:rPr>
                    <w:t>ACCIONES</w:t>
                  </w:r>
                </w:p>
              </w:tc>
              <w:tc>
                <w:tcPr>
                  <w:tcW w:w="1881" w:type="dxa"/>
                  <w:tcBorders>
                    <w:bottom w:val="single" w:sz="4" w:space="0" w:color="auto"/>
                  </w:tcBorders>
                  <w:shd w:val="clear" w:color="auto" w:fill="E0E0E0"/>
                  <w:vAlign w:val="center"/>
                </w:tcPr>
                <w:p w14:paraId="401229BC" w14:textId="77777777" w:rsidR="00072993" w:rsidRPr="00E341D1" w:rsidRDefault="00072993" w:rsidP="00072993">
                  <w:pPr>
                    <w:pStyle w:val="Estilotabla"/>
                    <w:jc w:val="center"/>
                    <w:rPr>
                      <w:rFonts w:asciiTheme="majorHAnsi" w:hAnsiTheme="majorHAnsi"/>
                      <w:b/>
                      <w:szCs w:val="20"/>
                    </w:rPr>
                  </w:pPr>
                  <w:r w:rsidRPr="00E341D1">
                    <w:rPr>
                      <w:rFonts w:asciiTheme="majorHAnsi" w:hAnsiTheme="majorHAnsi"/>
                      <w:b/>
                      <w:szCs w:val="20"/>
                    </w:rPr>
                    <w:t>INDICADOR</w:t>
                  </w:r>
                </w:p>
              </w:tc>
              <w:tc>
                <w:tcPr>
                  <w:tcW w:w="1646" w:type="dxa"/>
                  <w:tcBorders>
                    <w:bottom w:val="single" w:sz="4" w:space="0" w:color="auto"/>
                  </w:tcBorders>
                  <w:shd w:val="clear" w:color="auto" w:fill="E0E0E0"/>
                  <w:vAlign w:val="center"/>
                </w:tcPr>
                <w:p w14:paraId="13D7E1B3" w14:textId="77777777" w:rsidR="00072993" w:rsidRPr="00E341D1" w:rsidRDefault="00072993" w:rsidP="00072993">
                  <w:pPr>
                    <w:pStyle w:val="Estilotabla"/>
                    <w:jc w:val="center"/>
                    <w:rPr>
                      <w:rFonts w:asciiTheme="majorHAnsi" w:hAnsiTheme="majorHAnsi"/>
                      <w:b/>
                      <w:szCs w:val="20"/>
                    </w:rPr>
                  </w:pPr>
                  <w:r w:rsidRPr="00E341D1">
                    <w:rPr>
                      <w:rFonts w:asciiTheme="majorHAnsi" w:hAnsiTheme="majorHAnsi"/>
                      <w:b/>
                      <w:szCs w:val="20"/>
                    </w:rPr>
                    <w:t>PERIODICIDAD DE EVALUACIÓN</w:t>
                  </w:r>
                </w:p>
              </w:tc>
              <w:tc>
                <w:tcPr>
                  <w:tcW w:w="2621" w:type="dxa"/>
                  <w:shd w:val="clear" w:color="auto" w:fill="E0E0E0"/>
                  <w:vAlign w:val="center"/>
                </w:tcPr>
                <w:p w14:paraId="5BFA3FAE" w14:textId="77777777" w:rsidR="00072993" w:rsidRPr="00E341D1" w:rsidRDefault="00072993" w:rsidP="00072993">
                  <w:pPr>
                    <w:pStyle w:val="Estilotabla"/>
                    <w:jc w:val="center"/>
                    <w:rPr>
                      <w:rFonts w:asciiTheme="majorHAnsi" w:hAnsiTheme="majorHAnsi"/>
                      <w:b/>
                      <w:szCs w:val="20"/>
                    </w:rPr>
                  </w:pPr>
                  <w:r w:rsidRPr="00E341D1">
                    <w:rPr>
                      <w:rFonts w:asciiTheme="majorHAnsi" w:hAnsiTheme="majorHAnsi"/>
                      <w:b/>
                      <w:szCs w:val="20"/>
                    </w:rPr>
                    <w:t>REGISTRO DE CUMPLIMIENTO</w:t>
                  </w:r>
                </w:p>
              </w:tc>
            </w:tr>
            <w:tr w:rsidR="00072993" w:rsidRPr="00E341D1" w14:paraId="2BBB48DE" w14:textId="77777777" w:rsidTr="0027094C">
              <w:trPr>
                <w:trHeight w:val="1108"/>
              </w:trPr>
              <w:tc>
                <w:tcPr>
                  <w:tcW w:w="2105" w:type="dxa"/>
                  <w:tcBorders>
                    <w:bottom w:val="single" w:sz="4" w:space="0" w:color="auto"/>
                  </w:tcBorders>
                  <w:vAlign w:val="center"/>
                </w:tcPr>
                <w:p w14:paraId="3B61B1BC" w14:textId="4D280D8C" w:rsidR="00072993" w:rsidRPr="00E341D1" w:rsidRDefault="003E5558" w:rsidP="003E5558">
                  <w:pPr>
                    <w:pStyle w:val="Estilotabla"/>
                    <w:jc w:val="center"/>
                    <w:rPr>
                      <w:rFonts w:asciiTheme="majorHAnsi" w:hAnsiTheme="majorHAnsi"/>
                      <w:szCs w:val="20"/>
                    </w:rPr>
                  </w:pPr>
                  <w:r w:rsidRPr="00E341D1">
                    <w:rPr>
                      <w:rFonts w:asciiTheme="majorHAnsi" w:hAnsiTheme="majorHAnsi"/>
                      <w:szCs w:val="20"/>
                    </w:rPr>
                    <w:t>Acciones de manejo de residuos líquidos</w:t>
                  </w:r>
                </w:p>
              </w:tc>
              <w:tc>
                <w:tcPr>
                  <w:tcW w:w="1881" w:type="dxa"/>
                  <w:vAlign w:val="center"/>
                </w:tcPr>
                <w:p w14:paraId="2DEC5AC8" w14:textId="77777777" w:rsidR="00072993" w:rsidRPr="00E341D1" w:rsidRDefault="00072993" w:rsidP="00072993">
                  <w:pPr>
                    <w:pStyle w:val="Estilotabla"/>
                    <w:jc w:val="center"/>
                    <w:rPr>
                      <w:rFonts w:asciiTheme="majorHAnsi" w:hAnsiTheme="majorHAnsi"/>
                      <w:szCs w:val="20"/>
                    </w:rPr>
                  </w:pPr>
                  <w:r w:rsidRPr="00E341D1">
                    <w:rPr>
                      <w:rFonts w:asciiTheme="majorHAnsi" w:hAnsiTheme="majorHAnsi"/>
                      <w:szCs w:val="20"/>
                    </w:rPr>
                    <w:t>Cumplimiento de Listas de chequeo</w:t>
                  </w:r>
                </w:p>
              </w:tc>
              <w:tc>
                <w:tcPr>
                  <w:tcW w:w="1646" w:type="dxa"/>
                  <w:tcBorders>
                    <w:bottom w:val="single" w:sz="4" w:space="0" w:color="auto"/>
                  </w:tcBorders>
                  <w:vAlign w:val="center"/>
                </w:tcPr>
                <w:p w14:paraId="5F636A32" w14:textId="77777777" w:rsidR="00072993" w:rsidRPr="00E341D1" w:rsidRDefault="00072993" w:rsidP="00072993">
                  <w:pPr>
                    <w:pStyle w:val="Estilotabla"/>
                    <w:jc w:val="center"/>
                    <w:rPr>
                      <w:rFonts w:asciiTheme="majorHAnsi" w:hAnsiTheme="majorHAnsi"/>
                      <w:szCs w:val="20"/>
                    </w:rPr>
                  </w:pPr>
                  <w:r w:rsidRPr="00E341D1">
                    <w:rPr>
                      <w:rFonts w:asciiTheme="majorHAnsi" w:hAnsiTheme="majorHAnsi"/>
                      <w:szCs w:val="20"/>
                    </w:rPr>
                    <w:t>Mensual</w:t>
                  </w:r>
                </w:p>
              </w:tc>
              <w:tc>
                <w:tcPr>
                  <w:tcW w:w="2621" w:type="dxa"/>
                  <w:tcBorders>
                    <w:bottom w:val="single" w:sz="4" w:space="0" w:color="auto"/>
                  </w:tcBorders>
                  <w:vAlign w:val="center"/>
                </w:tcPr>
                <w:p w14:paraId="03EDDB35" w14:textId="77777777" w:rsidR="00072993" w:rsidRPr="00E341D1" w:rsidRDefault="00072993" w:rsidP="00072993">
                  <w:pPr>
                    <w:pStyle w:val="Estilotabla"/>
                    <w:jc w:val="center"/>
                    <w:rPr>
                      <w:rFonts w:asciiTheme="majorHAnsi" w:hAnsiTheme="majorHAnsi"/>
                      <w:szCs w:val="20"/>
                    </w:rPr>
                  </w:pPr>
                  <w:r w:rsidRPr="00E341D1">
                    <w:rPr>
                      <w:rFonts w:asciiTheme="majorHAnsi" w:hAnsiTheme="majorHAnsi"/>
                      <w:szCs w:val="20"/>
                    </w:rPr>
                    <w:t>Registro fotográfico</w:t>
                  </w:r>
                </w:p>
                <w:p w14:paraId="56FF27F7" w14:textId="77777777" w:rsidR="00072993" w:rsidRPr="00E341D1" w:rsidRDefault="00072993" w:rsidP="00072993">
                  <w:pPr>
                    <w:pStyle w:val="Estilotabla"/>
                    <w:jc w:val="center"/>
                    <w:rPr>
                      <w:rFonts w:asciiTheme="majorHAnsi" w:hAnsiTheme="majorHAnsi"/>
                      <w:szCs w:val="20"/>
                    </w:rPr>
                  </w:pPr>
                  <w:r w:rsidRPr="00E341D1">
                    <w:rPr>
                      <w:rFonts w:asciiTheme="majorHAnsi" w:hAnsiTheme="majorHAnsi"/>
                      <w:szCs w:val="20"/>
                    </w:rPr>
                    <w:t>Informe de cumplimiento</w:t>
                  </w:r>
                </w:p>
                <w:p w14:paraId="15AD12EA" w14:textId="77777777" w:rsidR="00072993" w:rsidRPr="00E341D1" w:rsidRDefault="00072993" w:rsidP="00072993">
                  <w:pPr>
                    <w:pStyle w:val="Normaltablas"/>
                    <w:rPr>
                      <w:rFonts w:asciiTheme="majorHAnsi" w:hAnsiTheme="majorHAnsi"/>
                      <w:szCs w:val="20"/>
                    </w:rPr>
                  </w:pPr>
                  <w:r w:rsidRPr="00E341D1">
                    <w:rPr>
                      <w:rFonts w:asciiTheme="majorHAnsi" w:hAnsiTheme="majorHAnsi"/>
                      <w:szCs w:val="20"/>
                    </w:rPr>
                    <w:t>Listas de chequeo diligenciadas</w:t>
                  </w:r>
                </w:p>
              </w:tc>
            </w:tr>
          </w:tbl>
          <w:p w14:paraId="31056A01" w14:textId="77777777" w:rsidR="009F441D" w:rsidRPr="00E341D1" w:rsidRDefault="009F441D" w:rsidP="009F441D">
            <w:pPr>
              <w:spacing w:line="23" w:lineRule="atLeast"/>
              <w:rPr>
                <w:rFonts w:asciiTheme="majorHAnsi" w:hAnsiTheme="majorHAnsi"/>
              </w:rPr>
            </w:pPr>
          </w:p>
        </w:tc>
      </w:tr>
      <w:tr w:rsidR="009F441D" w:rsidRPr="00E341D1" w14:paraId="62ABEB8E" w14:textId="77777777" w:rsidTr="00072993">
        <w:trPr>
          <w:trHeight w:val="289"/>
          <w:jc w:val="center"/>
        </w:trPr>
        <w:tc>
          <w:tcPr>
            <w:tcW w:w="2728" w:type="pct"/>
            <w:gridSpan w:val="2"/>
            <w:shd w:val="clear" w:color="auto" w:fill="E0E0E0"/>
            <w:vAlign w:val="center"/>
          </w:tcPr>
          <w:p w14:paraId="6F94D375"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EJECUCIÓN</w:t>
            </w:r>
          </w:p>
        </w:tc>
        <w:tc>
          <w:tcPr>
            <w:tcW w:w="2272" w:type="pct"/>
            <w:gridSpan w:val="2"/>
            <w:shd w:val="clear" w:color="auto" w:fill="E0E0E0"/>
            <w:vAlign w:val="center"/>
          </w:tcPr>
          <w:p w14:paraId="3B811914" w14:textId="77777777" w:rsidR="009F441D" w:rsidRPr="00E341D1" w:rsidRDefault="009F441D" w:rsidP="009F441D">
            <w:pPr>
              <w:spacing w:line="23" w:lineRule="atLeast"/>
              <w:ind w:left="221"/>
              <w:jc w:val="center"/>
              <w:rPr>
                <w:rFonts w:asciiTheme="majorHAnsi" w:hAnsiTheme="majorHAnsi" w:cs="Arial"/>
                <w:b/>
              </w:rPr>
            </w:pPr>
            <w:r w:rsidRPr="00E341D1">
              <w:rPr>
                <w:rFonts w:asciiTheme="majorHAnsi" w:hAnsiTheme="majorHAnsi" w:cs="Arial"/>
                <w:b/>
              </w:rPr>
              <w:t>RESPONSABLE DE SEGUIMIENTO</w:t>
            </w:r>
          </w:p>
        </w:tc>
      </w:tr>
      <w:tr w:rsidR="009F441D" w:rsidRPr="00E341D1" w14:paraId="7BBE37FF" w14:textId="77777777" w:rsidTr="00072993">
        <w:trPr>
          <w:jc w:val="center"/>
        </w:trPr>
        <w:tc>
          <w:tcPr>
            <w:tcW w:w="2728" w:type="pct"/>
            <w:gridSpan w:val="2"/>
            <w:vAlign w:val="center"/>
          </w:tcPr>
          <w:p w14:paraId="29AC534F" w14:textId="142DEBEC" w:rsidR="009F441D" w:rsidRPr="00E341D1" w:rsidRDefault="00BD3B45">
            <w:pPr>
              <w:pStyle w:val="Estilotabla"/>
              <w:rPr>
                <w:rFonts w:asciiTheme="majorHAnsi" w:hAnsiTheme="majorHAnsi"/>
                <w:sz w:val="22"/>
              </w:rPr>
            </w:pPr>
            <w:r w:rsidRPr="00E341D1">
              <w:rPr>
                <w:rFonts w:asciiTheme="majorHAnsi" w:hAnsiTheme="majorHAnsi"/>
                <w:sz w:val="22"/>
              </w:rPr>
              <w:t>Ingeniero</w:t>
            </w:r>
            <w:r w:rsidR="009F441D" w:rsidRPr="00E341D1">
              <w:rPr>
                <w:rFonts w:asciiTheme="majorHAnsi" w:hAnsiTheme="majorHAnsi"/>
                <w:sz w:val="22"/>
              </w:rPr>
              <w:t xml:space="preserve"> </w:t>
            </w:r>
            <w:r w:rsidR="003506AD" w:rsidRPr="00E341D1">
              <w:rPr>
                <w:rFonts w:asciiTheme="majorHAnsi" w:hAnsiTheme="majorHAnsi"/>
                <w:sz w:val="22"/>
              </w:rPr>
              <w:t>Ambiental</w:t>
            </w:r>
          </w:p>
        </w:tc>
        <w:tc>
          <w:tcPr>
            <w:tcW w:w="2272" w:type="pct"/>
            <w:gridSpan w:val="2"/>
            <w:vAlign w:val="center"/>
          </w:tcPr>
          <w:p w14:paraId="5304D511" w14:textId="32C88BD7" w:rsidR="009F441D" w:rsidRPr="00E341D1" w:rsidRDefault="00BD3B45" w:rsidP="009F441D">
            <w:pPr>
              <w:pStyle w:val="Estilotabla"/>
              <w:rPr>
                <w:rFonts w:asciiTheme="majorHAnsi" w:hAnsiTheme="majorHAnsi" w:cs="Calibri"/>
                <w:sz w:val="22"/>
              </w:rPr>
            </w:pPr>
            <w:r w:rsidRPr="00E341D1">
              <w:rPr>
                <w:rFonts w:asciiTheme="majorHAnsi" w:hAnsiTheme="majorHAnsi" w:cs="Calibri"/>
                <w:sz w:val="22"/>
              </w:rPr>
              <w:t>Ingeniero</w:t>
            </w:r>
            <w:r w:rsidR="00C6394A" w:rsidRPr="00E341D1">
              <w:rPr>
                <w:rFonts w:asciiTheme="majorHAnsi" w:hAnsiTheme="majorHAnsi" w:cs="Calibri"/>
                <w:sz w:val="22"/>
              </w:rPr>
              <w:t xml:space="preserve"> Ambiental</w:t>
            </w:r>
          </w:p>
          <w:p w14:paraId="25850930" w14:textId="6D342D41" w:rsidR="009F441D" w:rsidRPr="00E341D1" w:rsidRDefault="00072993">
            <w:pPr>
              <w:pStyle w:val="Estilotabla"/>
              <w:rPr>
                <w:rFonts w:asciiTheme="majorHAnsi" w:hAnsiTheme="majorHAnsi" w:cs="Calibri"/>
                <w:sz w:val="22"/>
              </w:rPr>
            </w:pPr>
            <w:r w:rsidRPr="00E341D1">
              <w:rPr>
                <w:rFonts w:asciiTheme="majorHAnsi" w:hAnsiTheme="majorHAnsi" w:cs="Calibri"/>
                <w:sz w:val="22"/>
              </w:rPr>
              <w:t xml:space="preserve">Residente SISO </w:t>
            </w:r>
          </w:p>
        </w:tc>
      </w:tr>
      <w:tr w:rsidR="009F441D" w:rsidRPr="00E341D1" w14:paraId="3660FB32" w14:textId="77777777" w:rsidTr="00D62FA4">
        <w:trPr>
          <w:trHeight w:val="289"/>
          <w:jc w:val="center"/>
        </w:trPr>
        <w:tc>
          <w:tcPr>
            <w:tcW w:w="5000" w:type="pct"/>
            <w:gridSpan w:val="4"/>
            <w:shd w:val="clear" w:color="auto" w:fill="D9D9D9"/>
          </w:tcPr>
          <w:p w14:paraId="4B772F5E" w14:textId="77777777" w:rsidR="009F441D" w:rsidRPr="00E341D1" w:rsidRDefault="009F441D" w:rsidP="009F441D">
            <w:pPr>
              <w:spacing w:line="23" w:lineRule="atLeast"/>
              <w:ind w:left="221"/>
              <w:jc w:val="center"/>
              <w:rPr>
                <w:rFonts w:asciiTheme="majorHAnsi" w:hAnsiTheme="majorHAnsi" w:cs="Arial"/>
              </w:rPr>
            </w:pPr>
            <w:r w:rsidRPr="00E341D1">
              <w:rPr>
                <w:rFonts w:asciiTheme="majorHAnsi" w:hAnsiTheme="majorHAnsi" w:cs="Arial"/>
                <w:b/>
              </w:rPr>
              <w:t>CRONOGRAMA DE ACTIVIDADES</w:t>
            </w:r>
          </w:p>
        </w:tc>
      </w:tr>
      <w:tr w:rsidR="009F441D" w:rsidRPr="00E341D1" w14:paraId="065CA9E5" w14:textId="77777777" w:rsidTr="00D62FA4">
        <w:trPr>
          <w:trHeight w:val="389"/>
          <w:jc w:val="center"/>
        </w:trPr>
        <w:tc>
          <w:tcPr>
            <w:tcW w:w="5000" w:type="pct"/>
            <w:gridSpan w:val="4"/>
          </w:tcPr>
          <w:p w14:paraId="5D33654E" w14:textId="77777777" w:rsidR="00072993" w:rsidRPr="00E341D1" w:rsidRDefault="00072993" w:rsidP="00072993">
            <w:pPr>
              <w:jc w:val="center"/>
            </w:pPr>
            <w:r w:rsidRPr="00E341D1">
              <w:t>A continuación se relaciona el cronograma de ejecución de las actividades contempladas en el presente subprograma.</w:t>
            </w:r>
          </w:p>
          <w:p w14:paraId="17C2540E" w14:textId="77777777" w:rsidR="00072993" w:rsidRPr="00E341D1" w:rsidRDefault="00072993" w:rsidP="00072993">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072993" w:rsidRPr="00E341D1" w14:paraId="34428ECC" w14:textId="77777777" w:rsidTr="0027094C">
              <w:trPr>
                <w:jc w:val="center"/>
              </w:trPr>
              <w:tc>
                <w:tcPr>
                  <w:tcW w:w="2948" w:type="dxa"/>
                  <w:vMerge w:val="restart"/>
                  <w:shd w:val="clear" w:color="auto" w:fill="D9D9D9" w:themeFill="background1" w:themeFillShade="D9"/>
                  <w:vAlign w:val="center"/>
                </w:tcPr>
                <w:p w14:paraId="151F5416"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6DE98FE7"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072993" w:rsidRPr="00E341D1" w14:paraId="2B0A6412" w14:textId="77777777" w:rsidTr="0027094C">
              <w:trPr>
                <w:jc w:val="center"/>
              </w:trPr>
              <w:tc>
                <w:tcPr>
                  <w:tcW w:w="2948" w:type="dxa"/>
                  <w:vMerge/>
                  <w:shd w:val="clear" w:color="auto" w:fill="D9D9D9" w:themeFill="background1" w:themeFillShade="D9"/>
                </w:tcPr>
                <w:p w14:paraId="786D07F1"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09D68E9B"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07299313"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60FBED4F"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3BCBCC63"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146CBFE5"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072993" w:rsidRPr="00E341D1" w14:paraId="3D580720" w14:textId="77777777" w:rsidTr="0027094C">
              <w:trPr>
                <w:jc w:val="center"/>
              </w:trPr>
              <w:tc>
                <w:tcPr>
                  <w:tcW w:w="2948" w:type="dxa"/>
                </w:tcPr>
                <w:p w14:paraId="48ADE300"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auto"/>
                  <w:vAlign w:val="center"/>
                </w:tcPr>
                <w:p w14:paraId="51EA5662"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2600D036"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08405C98"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282CF6CE"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60051087" w14:textId="77777777" w:rsidR="00072993" w:rsidRPr="00E341D1" w:rsidRDefault="00072993" w:rsidP="0027094C">
                  <w:pPr>
                    <w:spacing w:line="240" w:lineRule="auto"/>
                    <w:contextualSpacing w:val="0"/>
                    <w:jc w:val="center"/>
                    <w:rPr>
                      <w:rFonts w:asciiTheme="majorHAnsi" w:hAnsiTheme="majorHAnsi" w:cs="Arial"/>
                      <w:b/>
                      <w:sz w:val="16"/>
                      <w:szCs w:val="16"/>
                    </w:rPr>
                  </w:pPr>
                </w:p>
              </w:tc>
            </w:tr>
            <w:tr w:rsidR="00072993" w:rsidRPr="00E341D1" w14:paraId="345162BF" w14:textId="77777777" w:rsidTr="0027094C">
              <w:trPr>
                <w:jc w:val="center"/>
              </w:trPr>
              <w:tc>
                <w:tcPr>
                  <w:tcW w:w="2948" w:type="dxa"/>
                </w:tcPr>
                <w:p w14:paraId="751628AB"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6E23245A"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553670D4"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249350A8"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289F620"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41B41333" w14:textId="77777777" w:rsidR="00072993" w:rsidRPr="00E341D1" w:rsidRDefault="00072993" w:rsidP="0027094C">
                  <w:pPr>
                    <w:spacing w:line="240" w:lineRule="auto"/>
                    <w:contextualSpacing w:val="0"/>
                    <w:jc w:val="center"/>
                    <w:rPr>
                      <w:rFonts w:asciiTheme="majorHAnsi" w:hAnsiTheme="majorHAnsi" w:cs="Arial"/>
                      <w:b/>
                      <w:sz w:val="16"/>
                      <w:szCs w:val="16"/>
                    </w:rPr>
                  </w:pPr>
                </w:p>
              </w:tc>
            </w:tr>
            <w:tr w:rsidR="00072993" w:rsidRPr="00E341D1" w14:paraId="3CC0DBF5" w14:textId="77777777" w:rsidTr="0027094C">
              <w:trPr>
                <w:jc w:val="center"/>
              </w:trPr>
              <w:tc>
                <w:tcPr>
                  <w:tcW w:w="2948" w:type="dxa"/>
                </w:tcPr>
                <w:p w14:paraId="3145FD59"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65150F81"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7400AF56"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59537086"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7110AF4D"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auto"/>
                  <w:vAlign w:val="center"/>
                </w:tcPr>
                <w:p w14:paraId="28220905" w14:textId="77777777" w:rsidR="00072993" w:rsidRPr="00E341D1" w:rsidRDefault="00072993" w:rsidP="0027094C">
                  <w:pPr>
                    <w:spacing w:line="240" w:lineRule="auto"/>
                    <w:contextualSpacing w:val="0"/>
                    <w:jc w:val="center"/>
                    <w:rPr>
                      <w:rFonts w:asciiTheme="majorHAnsi" w:hAnsiTheme="majorHAnsi" w:cs="Arial"/>
                      <w:b/>
                      <w:sz w:val="16"/>
                      <w:szCs w:val="16"/>
                    </w:rPr>
                  </w:pPr>
                </w:p>
              </w:tc>
            </w:tr>
          </w:tbl>
          <w:p w14:paraId="41918308" w14:textId="51203F90" w:rsidR="009F441D" w:rsidRPr="00E341D1" w:rsidRDefault="009F441D" w:rsidP="009F441D">
            <w:pPr>
              <w:pStyle w:val="Estilotabla"/>
              <w:jc w:val="center"/>
              <w:rPr>
                <w:rFonts w:asciiTheme="majorHAnsi" w:hAnsiTheme="majorHAnsi"/>
                <w:sz w:val="22"/>
              </w:rPr>
            </w:pPr>
          </w:p>
        </w:tc>
      </w:tr>
    </w:tbl>
    <w:p w14:paraId="1F57967F" w14:textId="0F3C0DE8" w:rsidR="00072993" w:rsidRPr="00E341D1" w:rsidRDefault="00072993" w:rsidP="009F441D">
      <w:pPr>
        <w:rPr>
          <w:rFonts w:asciiTheme="majorHAnsi" w:hAnsiTheme="majorHAnsi"/>
        </w:rPr>
      </w:pPr>
    </w:p>
    <w:p w14:paraId="0DEE4118" w14:textId="77777777" w:rsidR="00072993" w:rsidRPr="00E341D1" w:rsidRDefault="00072993">
      <w:pPr>
        <w:spacing w:line="240" w:lineRule="auto"/>
        <w:contextualSpacing w:val="0"/>
        <w:jc w:val="left"/>
        <w:rPr>
          <w:rFonts w:asciiTheme="majorHAnsi" w:hAnsiTheme="majorHAnsi"/>
        </w:rPr>
      </w:pPr>
      <w:r w:rsidRPr="00E341D1">
        <w:rPr>
          <w:rFonts w:asciiTheme="majorHAnsi" w:hAnsiTheme="majorHAnsi"/>
        </w:rPr>
        <w:br w:type="page"/>
      </w:r>
    </w:p>
    <w:p w14:paraId="7E3550E9" w14:textId="77777777" w:rsidR="009F441D" w:rsidRPr="00E341D1" w:rsidRDefault="009F441D" w:rsidP="00A67B06">
      <w:pPr>
        <w:pStyle w:val="Ttulo2"/>
        <w:numPr>
          <w:ilvl w:val="1"/>
          <w:numId w:val="32"/>
        </w:numPr>
        <w:rPr>
          <w:rFonts w:asciiTheme="majorHAnsi" w:hAnsiTheme="majorHAnsi"/>
          <w:szCs w:val="22"/>
        </w:rPr>
      </w:pPr>
      <w:bookmarkStart w:id="76" w:name="_Toc431758198"/>
      <w:bookmarkStart w:id="77" w:name="_Toc438544559"/>
      <w:bookmarkStart w:id="78" w:name="_Toc395640533"/>
      <w:r w:rsidRPr="00E341D1">
        <w:rPr>
          <w:rFonts w:asciiTheme="majorHAnsi" w:hAnsiTheme="majorHAnsi"/>
          <w:szCs w:val="22"/>
        </w:rPr>
        <w:lastRenderedPageBreak/>
        <w:t>Programa de Biodiversidad y Servicios Ecosistémicos (PBSE)</w:t>
      </w:r>
      <w:bookmarkEnd w:id="76"/>
      <w:bookmarkEnd w:id="77"/>
    </w:p>
    <w:p w14:paraId="5E6E057C" w14:textId="77777777" w:rsidR="009F441D" w:rsidRPr="00E341D1" w:rsidRDefault="009F441D" w:rsidP="009F441D">
      <w:pPr>
        <w:rPr>
          <w:rFonts w:asciiTheme="majorHAnsi" w:hAnsiTheme="majorHAnsi"/>
        </w:rPr>
      </w:pPr>
    </w:p>
    <w:p w14:paraId="3DD55637" w14:textId="77777777" w:rsidR="009F441D" w:rsidRPr="00E341D1" w:rsidRDefault="009F441D" w:rsidP="009F441D">
      <w:pPr>
        <w:rPr>
          <w:rFonts w:asciiTheme="majorHAnsi" w:hAnsiTheme="majorHAnsi"/>
        </w:rPr>
      </w:pPr>
      <w:r w:rsidRPr="00E341D1">
        <w:rPr>
          <w:rFonts w:asciiTheme="majorHAnsi" w:hAnsiTheme="majorHAnsi"/>
        </w:rPr>
        <w:t>Con este programa lo que se quiere es manipular la Biodiversidad y Servicios Ecosistémicos de manera racional, con el objetivo de evitar y/o compensar los efectos que se puedan crear por el desarrollo de las actividades constructivas. Por tal motivo se realiza una serie de proyectos los cuales son:</w:t>
      </w:r>
    </w:p>
    <w:p w14:paraId="3C595299" w14:textId="77777777" w:rsidR="009F441D" w:rsidRPr="00E341D1" w:rsidRDefault="009F441D" w:rsidP="009F441D">
      <w:pPr>
        <w:rPr>
          <w:rFonts w:asciiTheme="majorHAnsi" w:hAnsiTheme="majorHAnsi"/>
        </w:rPr>
      </w:pPr>
    </w:p>
    <w:p w14:paraId="49C29086" w14:textId="4758B5D2" w:rsidR="009F441D" w:rsidRPr="00E341D1" w:rsidRDefault="009F441D" w:rsidP="009F441D">
      <w:pPr>
        <w:pStyle w:val="Tablas"/>
        <w:rPr>
          <w:rFonts w:asciiTheme="majorHAnsi" w:hAnsiTheme="majorHAnsi"/>
          <w:sz w:val="22"/>
          <w:szCs w:val="22"/>
        </w:rPr>
      </w:pPr>
      <w:bookmarkStart w:id="79" w:name="_Toc431758171"/>
      <w:bookmarkStart w:id="80" w:name="_Toc438544519"/>
      <w:r w:rsidRPr="00E341D1">
        <w:rPr>
          <w:rFonts w:asciiTheme="majorHAnsi" w:hAnsiTheme="majorHAnsi"/>
          <w:sz w:val="22"/>
          <w:szCs w:val="22"/>
        </w:rPr>
        <w:t xml:space="preserve">Tabla </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STYLEREF 1 \s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5</w:t>
      </w:r>
      <w:r w:rsidR="00A90E2A" w:rsidRPr="00E341D1">
        <w:rPr>
          <w:rFonts w:asciiTheme="majorHAnsi" w:hAnsiTheme="majorHAnsi"/>
          <w:sz w:val="22"/>
          <w:szCs w:val="22"/>
        </w:rPr>
        <w:fldChar w:fldCharType="end"/>
      </w:r>
      <w:r w:rsidR="00A90E2A" w:rsidRPr="00E341D1">
        <w:rPr>
          <w:rFonts w:asciiTheme="majorHAnsi" w:hAnsiTheme="majorHAnsi"/>
          <w:sz w:val="22"/>
          <w:szCs w:val="22"/>
        </w:rPr>
        <w:t>.</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SEQ Tabla \* ARABIC \s 1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11</w:t>
      </w:r>
      <w:r w:rsidR="00A90E2A" w:rsidRPr="00E341D1">
        <w:rPr>
          <w:rFonts w:asciiTheme="majorHAnsi" w:hAnsiTheme="majorHAnsi"/>
          <w:sz w:val="22"/>
          <w:szCs w:val="22"/>
        </w:rPr>
        <w:fldChar w:fldCharType="end"/>
      </w:r>
      <w:r w:rsidRPr="00E341D1">
        <w:rPr>
          <w:rFonts w:asciiTheme="majorHAnsi" w:hAnsiTheme="majorHAnsi"/>
          <w:sz w:val="22"/>
          <w:szCs w:val="22"/>
        </w:rPr>
        <w:t xml:space="preserve"> Proyectos contenidos en el Programa de Biodiversidad y Servicios Ecosistémicos</w:t>
      </w:r>
      <w:bookmarkEnd w:id="79"/>
      <w:bookmarkEnd w:id="80"/>
    </w:p>
    <w:tbl>
      <w:tblPr>
        <w:tblStyle w:val="Gminis"/>
        <w:tblW w:w="7967" w:type="dxa"/>
        <w:tblLook w:val="04A0" w:firstRow="1" w:lastRow="0" w:firstColumn="1" w:lastColumn="0" w:noHBand="0" w:noVBand="1"/>
      </w:tblPr>
      <w:tblGrid>
        <w:gridCol w:w="6149"/>
        <w:gridCol w:w="1818"/>
      </w:tblGrid>
      <w:tr w:rsidR="009F441D" w:rsidRPr="00E341D1" w14:paraId="0D06B048" w14:textId="77777777" w:rsidTr="009F441D">
        <w:trPr>
          <w:cnfStyle w:val="100000000000" w:firstRow="1" w:lastRow="0" w:firstColumn="0" w:lastColumn="0" w:oddVBand="0" w:evenVBand="0" w:oddHBand="0" w:evenHBand="0" w:firstRowFirstColumn="0" w:firstRowLastColumn="0" w:lastRowFirstColumn="0" w:lastRowLastColumn="0"/>
          <w:trHeight w:val="225"/>
        </w:trPr>
        <w:tc>
          <w:tcPr>
            <w:cnfStyle w:val="001000000100" w:firstRow="0" w:lastRow="0" w:firstColumn="1" w:lastColumn="0" w:oddVBand="0" w:evenVBand="0" w:oddHBand="0" w:evenHBand="0" w:firstRowFirstColumn="1" w:firstRowLastColumn="0" w:lastRowFirstColumn="0" w:lastRowLastColumn="0"/>
            <w:tcW w:w="6149" w:type="dxa"/>
            <w:vAlign w:val="center"/>
          </w:tcPr>
          <w:p w14:paraId="482F2F75" w14:textId="77777777" w:rsidR="009F441D" w:rsidRPr="00E341D1" w:rsidRDefault="009F441D" w:rsidP="009F441D">
            <w:pPr>
              <w:tabs>
                <w:tab w:val="left" w:pos="720"/>
                <w:tab w:val="left" w:pos="993"/>
                <w:tab w:val="left" w:leader="dot" w:pos="7632"/>
              </w:tabs>
              <w:spacing w:line="23" w:lineRule="atLeast"/>
              <w:jc w:val="center"/>
              <w:rPr>
                <w:rFonts w:asciiTheme="majorHAnsi" w:eastAsia="Times New Roman" w:hAnsiTheme="majorHAnsi"/>
                <w:lang w:eastAsia="es-ES"/>
              </w:rPr>
            </w:pPr>
            <w:r w:rsidRPr="00E341D1">
              <w:rPr>
                <w:rFonts w:asciiTheme="majorHAnsi" w:eastAsia="Times New Roman" w:hAnsiTheme="majorHAnsi" w:cs="Arial"/>
                <w:lang w:val="es-ES" w:eastAsia="es-ES"/>
              </w:rPr>
              <w:t xml:space="preserve">PROYECTO </w:t>
            </w:r>
          </w:p>
        </w:tc>
        <w:tc>
          <w:tcPr>
            <w:tcW w:w="1818" w:type="dxa"/>
            <w:vAlign w:val="center"/>
          </w:tcPr>
          <w:p w14:paraId="553C7FFB" w14:textId="77777777" w:rsidR="009F441D" w:rsidRPr="00E341D1" w:rsidRDefault="009F441D" w:rsidP="009F441D">
            <w:pPr>
              <w:pStyle w:val="Figurasytablas"/>
              <w:keepNext w:val="0"/>
              <w:tabs>
                <w:tab w:val="left" w:pos="720"/>
                <w:tab w:val="left" w:pos="993"/>
                <w:tab w:val="left" w:leader="dot" w:pos="7632"/>
              </w:tabs>
              <w:spacing w:before="0" w:after="0" w:line="23" w:lineRule="atLeast"/>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Arial"/>
                <w:bCs w:val="0"/>
                <w:noProof w:val="0"/>
                <w:sz w:val="22"/>
                <w:szCs w:val="22"/>
                <w:lang w:eastAsia="es-ES"/>
              </w:rPr>
            </w:pPr>
            <w:r w:rsidRPr="00E341D1">
              <w:rPr>
                <w:rFonts w:asciiTheme="majorHAnsi" w:eastAsia="Times New Roman" w:hAnsiTheme="majorHAnsi" w:cs="Arial"/>
                <w:sz w:val="22"/>
                <w:szCs w:val="22"/>
                <w:lang w:val="es-ES" w:eastAsia="es-ES"/>
              </w:rPr>
              <w:t>CÓDIGO FICHA</w:t>
            </w:r>
          </w:p>
        </w:tc>
      </w:tr>
      <w:tr w:rsidR="009F441D" w:rsidRPr="00E341D1" w14:paraId="4E1DF9F0" w14:textId="77777777" w:rsidTr="009F441D">
        <w:trPr>
          <w:trHeight w:val="225"/>
        </w:trPr>
        <w:tc>
          <w:tcPr>
            <w:cnfStyle w:val="001000000000" w:firstRow="0" w:lastRow="0" w:firstColumn="1" w:lastColumn="0" w:oddVBand="0" w:evenVBand="0" w:oddHBand="0" w:evenHBand="0" w:firstRowFirstColumn="0" w:firstRowLastColumn="0" w:lastRowFirstColumn="0" w:lastRowLastColumn="0"/>
            <w:tcW w:w="6149" w:type="dxa"/>
            <w:vAlign w:val="center"/>
            <w:hideMark/>
          </w:tcPr>
          <w:p w14:paraId="54A56371" w14:textId="77777777" w:rsidR="009F441D" w:rsidRPr="00E341D1" w:rsidRDefault="009F441D" w:rsidP="009F441D">
            <w:pPr>
              <w:tabs>
                <w:tab w:val="left" w:pos="720"/>
                <w:tab w:val="left" w:pos="993"/>
                <w:tab w:val="left" w:leader="dot" w:pos="7632"/>
              </w:tabs>
              <w:spacing w:line="23" w:lineRule="atLeast"/>
              <w:jc w:val="center"/>
              <w:rPr>
                <w:rFonts w:asciiTheme="majorHAnsi" w:eastAsia="Times New Roman" w:hAnsiTheme="majorHAnsi" w:cs="Arial"/>
                <w:lang w:eastAsia="es-ES"/>
              </w:rPr>
            </w:pPr>
            <w:r w:rsidRPr="00E341D1">
              <w:rPr>
                <w:rFonts w:asciiTheme="majorHAnsi" w:eastAsia="Times New Roman" w:hAnsiTheme="majorHAnsi"/>
                <w:lang w:eastAsia="es-ES"/>
              </w:rPr>
              <w:t>Proyecto de manejo del descapote y cobertura vegetal</w:t>
            </w:r>
          </w:p>
        </w:tc>
        <w:tc>
          <w:tcPr>
            <w:tcW w:w="1818" w:type="dxa"/>
            <w:vAlign w:val="center"/>
            <w:hideMark/>
          </w:tcPr>
          <w:p w14:paraId="67E4C31C" w14:textId="1CF0D7E9" w:rsidR="009F441D" w:rsidRPr="00E341D1" w:rsidRDefault="00174B96" w:rsidP="009F441D">
            <w:pPr>
              <w:pStyle w:val="Figurasytablas"/>
              <w:keepNext w:val="0"/>
              <w:tabs>
                <w:tab w:val="left" w:pos="720"/>
                <w:tab w:val="left" w:pos="993"/>
                <w:tab w:val="left" w:leader="dot" w:pos="7632"/>
              </w:tabs>
              <w:spacing w:before="0" w:after="0" w:line="23" w:lineRule="atLeas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bCs w:val="0"/>
                <w:noProof w:val="0"/>
                <w:sz w:val="22"/>
                <w:szCs w:val="22"/>
                <w:lang w:eastAsia="es-ES"/>
              </w:rPr>
            </w:pPr>
            <w:r w:rsidRPr="00E341D1">
              <w:rPr>
                <w:rFonts w:asciiTheme="majorHAnsi" w:eastAsiaTheme="minorHAnsi" w:hAnsiTheme="majorHAnsi" w:cs="Arial"/>
                <w:bCs w:val="0"/>
                <w:noProof w:val="0"/>
                <w:sz w:val="22"/>
                <w:szCs w:val="22"/>
                <w:lang w:eastAsia="es-ES"/>
              </w:rPr>
              <w:t>PBSE-4.1-10</w:t>
            </w:r>
          </w:p>
        </w:tc>
      </w:tr>
      <w:tr w:rsidR="009F441D" w:rsidRPr="00E341D1" w14:paraId="66CDE0C7" w14:textId="77777777" w:rsidTr="009F441D">
        <w:trPr>
          <w:trHeight w:val="138"/>
        </w:trPr>
        <w:tc>
          <w:tcPr>
            <w:cnfStyle w:val="001000000000" w:firstRow="0" w:lastRow="0" w:firstColumn="1" w:lastColumn="0" w:oddVBand="0" w:evenVBand="0" w:oddHBand="0" w:evenHBand="0" w:firstRowFirstColumn="0" w:firstRowLastColumn="0" w:lastRowFirstColumn="0" w:lastRowLastColumn="0"/>
            <w:tcW w:w="6149" w:type="dxa"/>
            <w:vAlign w:val="center"/>
            <w:hideMark/>
          </w:tcPr>
          <w:p w14:paraId="6F0A542F" w14:textId="77777777" w:rsidR="009F441D" w:rsidRPr="00E341D1" w:rsidRDefault="009F441D" w:rsidP="009F441D">
            <w:pPr>
              <w:tabs>
                <w:tab w:val="left" w:pos="720"/>
                <w:tab w:val="left" w:pos="993"/>
                <w:tab w:val="left" w:leader="dot" w:pos="7632"/>
              </w:tabs>
              <w:spacing w:line="23" w:lineRule="atLeast"/>
              <w:jc w:val="center"/>
              <w:rPr>
                <w:rFonts w:asciiTheme="majorHAnsi" w:eastAsia="Times New Roman" w:hAnsiTheme="majorHAnsi" w:cs="Arial"/>
                <w:lang w:eastAsia="es-ES"/>
              </w:rPr>
            </w:pPr>
            <w:r w:rsidRPr="00E341D1">
              <w:rPr>
                <w:rFonts w:asciiTheme="majorHAnsi" w:eastAsia="Times New Roman" w:hAnsiTheme="majorHAnsi"/>
                <w:lang w:eastAsia="es-ES"/>
              </w:rPr>
              <w:t xml:space="preserve">Proyecto de Recuperación del Área Afectada </w:t>
            </w:r>
          </w:p>
        </w:tc>
        <w:tc>
          <w:tcPr>
            <w:tcW w:w="1818" w:type="dxa"/>
            <w:vAlign w:val="center"/>
            <w:hideMark/>
          </w:tcPr>
          <w:p w14:paraId="7A4C93C5" w14:textId="7EDC1DF6" w:rsidR="009F441D" w:rsidRPr="00E341D1" w:rsidRDefault="009F441D" w:rsidP="00174B96">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PBSE-4.2-1</w:t>
            </w:r>
            <w:r w:rsidR="00174B96" w:rsidRPr="00E341D1">
              <w:rPr>
                <w:rFonts w:asciiTheme="majorHAnsi" w:hAnsiTheme="majorHAnsi" w:cs="Arial"/>
                <w:lang w:eastAsia="es-ES"/>
              </w:rPr>
              <w:t>1</w:t>
            </w:r>
          </w:p>
        </w:tc>
      </w:tr>
      <w:tr w:rsidR="009F441D" w:rsidRPr="00E341D1" w14:paraId="7A200CE5" w14:textId="77777777" w:rsidTr="009F441D">
        <w:trPr>
          <w:trHeight w:val="162"/>
        </w:trPr>
        <w:tc>
          <w:tcPr>
            <w:cnfStyle w:val="001000000000" w:firstRow="0" w:lastRow="0" w:firstColumn="1" w:lastColumn="0" w:oddVBand="0" w:evenVBand="0" w:oddHBand="0" w:evenHBand="0" w:firstRowFirstColumn="0" w:firstRowLastColumn="0" w:lastRowFirstColumn="0" w:lastRowLastColumn="0"/>
            <w:tcW w:w="6149" w:type="dxa"/>
            <w:vAlign w:val="center"/>
            <w:hideMark/>
          </w:tcPr>
          <w:p w14:paraId="03352802" w14:textId="77777777" w:rsidR="009F441D" w:rsidRPr="00E341D1" w:rsidRDefault="009F441D" w:rsidP="009F441D">
            <w:pPr>
              <w:tabs>
                <w:tab w:val="left" w:pos="720"/>
                <w:tab w:val="left" w:pos="993"/>
                <w:tab w:val="left" w:leader="dot" w:pos="7632"/>
              </w:tabs>
              <w:spacing w:line="23" w:lineRule="atLeast"/>
              <w:jc w:val="center"/>
              <w:rPr>
                <w:rFonts w:asciiTheme="majorHAnsi" w:eastAsia="Times New Roman" w:hAnsiTheme="majorHAnsi" w:cs="Arial"/>
                <w:lang w:eastAsia="es-ES"/>
              </w:rPr>
            </w:pPr>
            <w:r w:rsidRPr="00E341D1">
              <w:rPr>
                <w:rFonts w:asciiTheme="majorHAnsi" w:eastAsia="Times New Roman" w:hAnsiTheme="majorHAnsi"/>
                <w:lang w:eastAsia="es-ES"/>
              </w:rPr>
              <w:t>Proyecto de protección de fauna</w:t>
            </w:r>
          </w:p>
        </w:tc>
        <w:tc>
          <w:tcPr>
            <w:tcW w:w="1818" w:type="dxa"/>
            <w:vAlign w:val="center"/>
            <w:hideMark/>
          </w:tcPr>
          <w:p w14:paraId="294C95EA" w14:textId="2482E72E" w:rsidR="009F441D" w:rsidRPr="00E341D1" w:rsidRDefault="009F441D" w:rsidP="00174B96">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lang w:eastAsia="es-ES"/>
              </w:rPr>
            </w:pPr>
            <w:r w:rsidRPr="00E341D1">
              <w:rPr>
                <w:rFonts w:asciiTheme="majorHAnsi" w:hAnsiTheme="majorHAnsi" w:cs="Arial"/>
                <w:lang w:eastAsia="es-ES"/>
              </w:rPr>
              <w:t>PBSE-4.3-1</w:t>
            </w:r>
            <w:r w:rsidR="00174B96" w:rsidRPr="00E341D1">
              <w:rPr>
                <w:rFonts w:asciiTheme="majorHAnsi" w:hAnsiTheme="majorHAnsi" w:cs="Arial"/>
                <w:lang w:eastAsia="es-ES"/>
              </w:rPr>
              <w:t>2</w:t>
            </w:r>
          </w:p>
        </w:tc>
      </w:tr>
      <w:tr w:rsidR="009F441D" w:rsidRPr="00E341D1" w14:paraId="1E8A3DFC" w14:textId="77777777" w:rsidTr="009F441D">
        <w:trPr>
          <w:trHeight w:val="81"/>
        </w:trPr>
        <w:tc>
          <w:tcPr>
            <w:cnfStyle w:val="001000000000" w:firstRow="0" w:lastRow="0" w:firstColumn="1" w:lastColumn="0" w:oddVBand="0" w:evenVBand="0" w:oddHBand="0" w:evenHBand="0" w:firstRowFirstColumn="0" w:firstRowLastColumn="0" w:lastRowFirstColumn="0" w:lastRowLastColumn="0"/>
            <w:tcW w:w="6149" w:type="dxa"/>
            <w:vAlign w:val="center"/>
            <w:hideMark/>
          </w:tcPr>
          <w:p w14:paraId="3A9BAAB2" w14:textId="77777777" w:rsidR="009F441D" w:rsidRPr="00E341D1" w:rsidRDefault="009F441D" w:rsidP="009F441D">
            <w:pPr>
              <w:tabs>
                <w:tab w:val="left" w:pos="720"/>
                <w:tab w:val="left" w:pos="993"/>
                <w:tab w:val="left" w:leader="dot" w:pos="7632"/>
              </w:tabs>
              <w:spacing w:line="23" w:lineRule="atLeast"/>
              <w:jc w:val="center"/>
              <w:rPr>
                <w:rFonts w:asciiTheme="majorHAnsi" w:eastAsia="Times New Roman" w:hAnsiTheme="majorHAnsi" w:cs="Arial"/>
                <w:lang w:eastAsia="es-ES"/>
              </w:rPr>
            </w:pPr>
            <w:r w:rsidRPr="00E341D1">
              <w:rPr>
                <w:rFonts w:asciiTheme="majorHAnsi" w:hAnsiTheme="majorHAnsi"/>
              </w:rPr>
              <w:t>Proyecto de protección de ecosistemas sensibles.</w:t>
            </w:r>
          </w:p>
        </w:tc>
        <w:tc>
          <w:tcPr>
            <w:tcW w:w="1818" w:type="dxa"/>
            <w:vAlign w:val="center"/>
            <w:hideMark/>
          </w:tcPr>
          <w:p w14:paraId="00F05219" w14:textId="0741BE7E" w:rsidR="009F441D" w:rsidRPr="00E341D1" w:rsidRDefault="009F441D" w:rsidP="00174B96">
            <w:pPr>
              <w:tabs>
                <w:tab w:val="left" w:pos="720"/>
                <w:tab w:val="left" w:pos="993"/>
                <w:tab w:val="left" w:leader="dot" w:pos="7632"/>
              </w:tabs>
              <w:spacing w:line="23" w:lineRule="atLeas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es-ES"/>
              </w:rPr>
            </w:pPr>
            <w:r w:rsidRPr="00E341D1">
              <w:rPr>
                <w:rFonts w:asciiTheme="majorHAnsi" w:hAnsiTheme="majorHAnsi" w:cs="Arial"/>
                <w:lang w:eastAsia="es-ES"/>
              </w:rPr>
              <w:t>PBSE-4.4-1</w:t>
            </w:r>
            <w:r w:rsidR="00174B96" w:rsidRPr="00E341D1">
              <w:rPr>
                <w:rFonts w:asciiTheme="majorHAnsi" w:hAnsiTheme="majorHAnsi" w:cs="Arial"/>
                <w:lang w:eastAsia="es-ES"/>
              </w:rPr>
              <w:t>3</w:t>
            </w:r>
          </w:p>
        </w:tc>
      </w:tr>
    </w:tbl>
    <w:p w14:paraId="3878A92A" w14:textId="17DDD701" w:rsidR="009F441D" w:rsidRPr="00E341D1" w:rsidRDefault="009F441D" w:rsidP="009F441D">
      <w:pPr>
        <w:pStyle w:val="Notas"/>
        <w:rPr>
          <w:rFonts w:asciiTheme="majorHAnsi" w:hAnsiTheme="majorHAnsi"/>
          <w:sz w:val="22"/>
          <w:szCs w:val="22"/>
        </w:rPr>
      </w:pPr>
      <w:r w:rsidRPr="00E341D1">
        <w:rPr>
          <w:rFonts w:asciiTheme="majorHAnsi" w:hAnsiTheme="majorHAnsi"/>
          <w:sz w:val="22"/>
          <w:szCs w:val="22"/>
        </w:rPr>
        <w:t xml:space="preserve">Fuente </w:t>
      </w:r>
      <w:sdt>
        <w:sdtPr>
          <w:rPr>
            <w:rFonts w:asciiTheme="majorHAnsi" w:hAnsiTheme="majorHAnsi"/>
            <w:sz w:val="22"/>
            <w:szCs w:val="22"/>
          </w:rPr>
          <w:id w:val="727111280"/>
          <w:citation/>
        </w:sdtPr>
        <w:sdtEndPr/>
        <w:sdtContent>
          <w:r w:rsidRPr="00E341D1">
            <w:rPr>
              <w:rFonts w:asciiTheme="majorHAnsi" w:hAnsiTheme="majorHAnsi"/>
              <w:sz w:val="22"/>
              <w:szCs w:val="22"/>
            </w:rPr>
            <w:fldChar w:fldCharType="begin"/>
          </w:r>
          <w:r w:rsidRPr="00E341D1">
            <w:rPr>
              <w:rFonts w:asciiTheme="majorHAnsi" w:hAnsiTheme="majorHAnsi"/>
              <w:sz w:val="22"/>
              <w:szCs w:val="22"/>
            </w:rPr>
            <w:instrText xml:space="preserve">CITATION Aur14 \l 9226 </w:instrText>
          </w:r>
          <w:r w:rsidRPr="00E341D1">
            <w:rPr>
              <w:rFonts w:asciiTheme="majorHAnsi" w:hAnsiTheme="majorHAnsi"/>
              <w:sz w:val="22"/>
              <w:szCs w:val="22"/>
            </w:rPr>
            <w:fldChar w:fldCharType="separate"/>
          </w:r>
          <w:r w:rsidR="00AA072A" w:rsidRPr="00E341D1">
            <w:rPr>
              <w:rFonts w:asciiTheme="majorHAnsi" w:hAnsiTheme="majorHAnsi"/>
              <w:noProof/>
              <w:sz w:val="22"/>
              <w:szCs w:val="22"/>
            </w:rPr>
            <w:t>(Géminis Consultores S.A.S., 2015)</w:t>
          </w:r>
          <w:r w:rsidRPr="00E341D1">
            <w:rPr>
              <w:rFonts w:asciiTheme="majorHAnsi" w:hAnsiTheme="majorHAnsi"/>
              <w:sz w:val="22"/>
              <w:szCs w:val="22"/>
            </w:rPr>
            <w:fldChar w:fldCharType="end"/>
          </w:r>
        </w:sdtContent>
      </w:sdt>
      <w:r w:rsidRPr="00E341D1">
        <w:rPr>
          <w:rFonts w:asciiTheme="majorHAnsi" w:hAnsiTheme="majorHAnsi"/>
          <w:sz w:val="22"/>
          <w:szCs w:val="22"/>
        </w:rPr>
        <w:t xml:space="preserve"> </w:t>
      </w:r>
    </w:p>
    <w:p w14:paraId="07FE9394" w14:textId="77777777" w:rsidR="009F441D" w:rsidRPr="00E341D1" w:rsidRDefault="009F441D" w:rsidP="009F441D">
      <w:pPr>
        <w:rPr>
          <w:rFonts w:asciiTheme="majorHAnsi" w:hAnsiTheme="majorHAnsi"/>
        </w:rPr>
      </w:pPr>
    </w:p>
    <w:p w14:paraId="4C70525B" w14:textId="77777777" w:rsidR="009F441D" w:rsidRPr="00E341D1" w:rsidRDefault="009F441D" w:rsidP="00A67B06">
      <w:pPr>
        <w:pStyle w:val="Ttulo3"/>
        <w:numPr>
          <w:ilvl w:val="2"/>
          <w:numId w:val="32"/>
        </w:numPr>
        <w:rPr>
          <w:rFonts w:asciiTheme="majorHAnsi" w:hAnsiTheme="majorHAnsi"/>
          <w:szCs w:val="22"/>
        </w:rPr>
      </w:pPr>
      <w:bookmarkStart w:id="81" w:name="_Toc431758199"/>
      <w:bookmarkStart w:id="82" w:name="_Toc438544560"/>
      <w:r w:rsidRPr="00E341D1">
        <w:rPr>
          <w:rFonts w:asciiTheme="majorHAnsi" w:hAnsiTheme="majorHAnsi"/>
          <w:szCs w:val="22"/>
        </w:rPr>
        <w:t>Manejo del descapote y cobertura vegetal</w:t>
      </w:r>
      <w:bookmarkEnd w:id="81"/>
      <w:bookmarkEnd w:id="82"/>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83"/>
        <w:gridCol w:w="2069"/>
        <w:gridCol w:w="1099"/>
        <w:gridCol w:w="2736"/>
      </w:tblGrid>
      <w:tr w:rsidR="00DA3EED" w:rsidRPr="00E341D1" w14:paraId="2103CB2A" w14:textId="77777777" w:rsidTr="00072993">
        <w:trPr>
          <w:trHeight w:val="357"/>
          <w:tblHeader/>
          <w:jc w:val="center"/>
        </w:trPr>
        <w:tc>
          <w:tcPr>
            <w:tcW w:w="5000" w:type="pct"/>
            <w:gridSpan w:val="4"/>
            <w:tcBorders>
              <w:top w:val="double" w:sz="4" w:space="0" w:color="auto"/>
              <w:left w:val="double" w:sz="4" w:space="0" w:color="auto"/>
              <w:bottom w:val="double" w:sz="4" w:space="0" w:color="auto"/>
              <w:right w:val="double" w:sz="4" w:space="0" w:color="auto"/>
            </w:tcBorders>
            <w:shd w:val="pct12" w:color="auto" w:fill="auto"/>
            <w:vAlign w:val="center"/>
            <w:hideMark/>
          </w:tcPr>
          <w:p w14:paraId="356FE728" w14:textId="77777777" w:rsidR="00DA3EED" w:rsidRPr="00E341D1" w:rsidRDefault="00DA3EED" w:rsidP="00B36B8D">
            <w:pPr>
              <w:rPr>
                <w:b/>
              </w:rPr>
            </w:pPr>
            <w:r w:rsidRPr="00E341D1">
              <w:rPr>
                <w:b/>
              </w:rPr>
              <w:t>PROGRAMA DE BIODIVERSIDAD Y SERVICIOS ECOSISTÉMICOS (PBSE)</w:t>
            </w:r>
          </w:p>
        </w:tc>
      </w:tr>
      <w:tr w:rsidR="00DA3EED" w:rsidRPr="00E341D1" w14:paraId="046EC63A" w14:textId="77777777" w:rsidTr="00072993">
        <w:trPr>
          <w:trHeight w:val="361"/>
          <w:tblHeader/>
          <w:jc w:val="center"/>
        </w:trPr>
        <w:tc>
          <w:tcPr>
            <w:tcW w:w="1522"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2995D7BC" w14:textId="77777777" w:rsidR="00DA3EED" w:rsidRPr="00E341D1" w:rsidRDefault="00DA3EED" w:rsidP="00B36B8D">
            <w:pPr>
              <w:rPr>
                <w:b/>
              </w:rPr>
            </w:pPr>
            <w:r w:rsidRPr="00E341D1">
              <w:rPr>
                <w:b/>
              </w:rPr>
              <w:t>Código:</w:t>
            </w:r>
          </w:p>
        </w:tc>
        <w:tc>
          <w:tcPr>
            <w:tcW w:w="1218" w:type="pct"/>
            <w:tcBorders>
              <w:top w:val="double" w:sz="4" w:space="0" w:color="auto"/>
              <w:left w:val="double" w:sz="4" w:space="0" w:color="auto"/>
              <w:bottom w:val="double" w:sz="4" w:space="0" w:color="auto"/>
              <w:right w:val="double" w:sz="4" w:space="0" w:color="auto"/>
            </w:tcBorders>
            <w:vAlign w:val="center"/>
            <w:hideMark/>
          </w:tcPr>
          <w:p w14:paraId="74821A17" w14:textId="77879BCC" w:rsidR="00DA3EED" w:rsidRPr="00E341D1" w:rsidRDefault="00DA3EED" w:rsidP="00B36B8D">
            <w:r w:rsidRPr="00E341D1">
              <w:t>PBSE-4.1-1</w:t>
            </w:r>
            <w:r w:rsidR="00174B96" w:rsidRPr="00E341D1">
              <w:t>0</w:t>
            </w:r>
          </w:p>
        </w:tc>
        <w:tc>
          <w:tcPr>
            <w:tcW w:w="647"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3E2FD98B" w14:textId="77777777" w:rsidR="00DA3EED" w:rsidRPr="00E341D1" w:rsidRDefault="00DA3EED" w:rsidP="00B36B8D">
            <w:pPr>
              <w:rPr>
                <w:b/>
              </w:rPr>
            </w:pPr>
            <w:r w:rsidRPr="00E341D1">
              <w:rPr>
                <w:b/>
              </w:rPr>
              <w:t>Nombre:</w:t>
            </w:r>
          </w:p>
        </w:tc>
        <w:tc>
          <w:tcPr>
            <w:tcW w:w="1612" w:type="pct"/>
            <w:tcBorders>
              <w:top w:val="double" w:sz="4" w:space="0" w:color="auto"/>
              <w:left w:val="double" w:sz="4" w:space="0" w:color="auto"/>
              <w:bottom w:val="double" w:sz="4" w:space="0" w:color="auto"/>
              <w:right w:val="double" w:sz="4" w:space="0" w:color="auto"/>
            </w:tcBorders>
            <w:vAlign w:val="center"/>
            <w:hideMark/>
          </w:tcPr>
          <w:p w14:paraId="4CB986A2" w14:textId="77777777" w:rsidR="00DA3EED" w:rsidRPr="00E341D1" w:rsidRDefault="00DA3EED" w:rsidP="00B36B8D">
            <w:r w:rsidRPr="00E341D1">
              <w:rPr>
                <w:rFonts w:asciiTheme="majorHAnsi" w:eastAsia="Times New Roman" w:hAnsiTheme="majorHAnsi"/>
                <w:sz w:val="20"/>
                <w:szCs w:val="20"/>
                <w:lang w:eastAsia="es-ES"/>
              </w:rPr>
              <w:t>Proyecto de manejo del descapote y cobertura vegetal</w:t>
            </w:r>
          </w:p>
        </w:tc>
      </w:tr>
      <w:tr w:rsidR="00DA3EED" w:rsidRPr="00E341D1" w14:paraId="31052625" w14:textId="77777777" w:rsidTr="00072993">
        <w:trPr>
          <w:trHeight w:val="360"/>
          <w:jc w:val="center"/>
        </w:trPr>
        <w:tc>
          <w:tcPr>
            <w:tcW w:w="2741"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28B75C97" w14:textId="77777777" w:rsidR="00DA3EED" w:rsidRPr="00E341D1" w:rsidRDefault="00DA3EED" w:rsidP="00B36B8D">
            <w:pPr>
              <w:jc w:val="center"/>
              <w:rPr>
                <w:b/>
              </w:rPr>
            </w:pPr>
            <w:r w:rsidRPr="00E341D1">
              <w:rPr>
                <w:b/>
              </w:rPr>
              <w:t>OBJETIVOS</w:t>
            </w:r>
          </w:p>
        </w:tc>
        <w:tc>
          <w:tcPr>
            <w:tcW w:w="2259"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1D67C534" w14:textId="77777777" w:rsidR="00DA3EED" w:rsidRPr="00E341D1" w:rsidRDefault="00DA3EED" w:rsidP="00B36B8D">
            <w:pPr>
              <w:jc w:val="center"/>
              <w:rPr>
                <w:b/>
              </w:rPr>
            </w:pPr>
            <w:r w:rsidRPr="00E341D1">
              <w:rPr>
                <w:b/>
              </w:rPr>
              <w:t>METAS</w:t>
            </w:r>
          </w:p>
        </w:tc>
      </w:tr>
      <w:tr w:rsidR="00072993" w:rsidRPr="00E341D1" w14:paraId="3FA7AA96" w14:textId="77777777" w:rsidTr="00072993">
        <w:trPr>
          <w:jc w:val="center"/>
        </w:trPr>
        <w:tc>
          <w:tcPr>
            <w:tcW w:w="2741" w:type="pct"/>
            <w:gridSpan w:val="2"/>
            <w:tcBorders>
              <w:top w:val="double" w:sz="4" w:space="0" w:color="auto"/>
              <w:left w:val="double" w:sz="4" w:space="0" w:color="auto"/>
              <w:bottom w:val="double" w:sz="4" w:space="0" w:color="auto"/>
              <w:right w:val="double" w:sz="4" w:space="0" w:color="auto"/>
            </w:tcBorders>
            <w:vAlign w:val="center"/>
            <w:hideMark/>
          </w:tcPr>
          <w:p w14:paraId="4E8199B4" w14:textId="77777777" w:rsidR="00072993" w:rsidRPr="00E341D1" w:rsidRDefault="00072993" w:rsidP="0027094C">
            <w:pPr>
              <w:pStyle w:val="Estilotabla"/>
              <w:rPr>
                <w:rFonts w:asciiTheme="majorHAnsi" w:hAnsiTheme="majorHAnsi"/>
                <w:sz w:val="22"/>
              </w:rPr>
            </w:pPr>
            <w:r w:rsidRPr="00E341D1">
              <w:rPr>
                <w:rFonts w:asciiTheme="majorHAnsi" w:hAnsiTheme="majorHAnsi"/>
                <w:sz w:val="22"/>
              </w:rPr>
              <w:t>Prevenir la pérdida de cobertura vegetal a permanecer.</w:t>
            </w:r>
          </w:p>
          <w:p w14:paraId="5CF25ABE" w14:textId="77777777" w:rsidR="00072993" w:rsidRPr="00E341D1" w:rsidRDefault="00072993" w:rsidP="0027094C">
            <w:pPr>
              <w:pStyle w:val="Estilotabla"/>
              <w:rPr>
                <w:rFonts w:asciiTheme="majorHAnsi" w:hAnsiTheme="majorHAnsi"/>
                <w:sz w:val="22"/>
              </w:rPr>
            </w:pPr>
            <w:r w:rsidRPr="00E341D1">
              <w:rPr>
                <w:rFonts w:asciiTheme="majorHAnsi" w:hAnsiTheme="majorHAnsi"/>
                <w:sz w:val="22"/>
              </w:rPr>
              <w:t>Reutilizar el mayor volumen de material de descapote.</w:t>
            </w:r>
          </w:p>
          <w:p w14:paraId="3C613614" w14:textId="58900862" w:rsidR="00072993" w:rsidRPr="00E341D1" w:rsidRDefault="00072993" w:rsidP="00B36B8D">
            <w:pPr>
              <w:pStyle w:val="Estilotabla"/>
            </w:pPr>
            <w:r w:rsidRPr="00E341D1">
              <w:rPr>
                <w:rFonts w:asciiTheme="majorHAnsi" w:hAnsiTheme="majorHAnsi"/>
                <w:sz w:val="22"/>
              </w:rPr>
              <w:t>Establecer las acciones para la tala y poda de vegetación.</w:t>
            </w:r>
          </w:p>
        </w:tc>
        <w:tc>
          <w:tcPr>
            <w:tcW w:w="2259" w:type="pct"/>
            <w:gridSpan w:val="2"/>
            <w:tcBorders>
              <w:top w:val="double" w:sz="4" w:space="0" w:color="auto"/>
              <w:left w:val="double" w:sz="4" w:space="0" w:color="auto"/>
              <w:bottom w:val="double" w:sz="4" w:space="0" w:color="auto"/>
              <w:right w:val="double" w:sz="4" w:space="0" w:color="auto"/>
            </w:tcBorders>
            <w:vAlign w:val="center"/>
          </w:tcPr>
          <w:p w14:paraId="78646C9D" w14:textId="1B975A05" w:rsidR="00072993" w:rsidRPr="00E341D1" w:rsidRDefault="00072993" w:rsidP="00B36B8D">
            <w:pPr>
              <w:pStyle w:val="tablavieta"/>
              <w:numPr>
                <w:ilvl w:val="0"/>
                <w:numId w:val="0"/>
              </w:numPr>
              <w:ind w:left="360"/>
            </w:pPr>
            <w:r w:rsidRPr="00E341D1">
              <w:rPr>
                <w:rFonts w:asciiTheme="majorHAnsi" w:hAnsiTheme="majorHAnsi"/>
                <w:sz w:val="22"/>
              </w:rPr>
              <w:t xml:space="preserve">Reducir el impacto negativo que pueden generar las actividades del proyecto sobre los ecosistemas sensibles silvestre del </w:t>
            </w:r>
            <w:r w:rsidR="00C2044A" w:rsidRPr="00E341D1">
              <w:rPr>
                <w:rFonts w:asciiTheme="majorHAnsi" w:hAnsiTheme="majorHAnsi"/>
                <w:sz w:val="22"/>
              </w:rPr>
              <w:t>área de Influencia directa </w:t>
            </w:r>
          </w:p>
        </w:tc>
      </w:tr>
      <w:tr w:rsidR="00DA3EED" w:rsidRPr="00E341D1" w14:paraId="0BBC74DE" w14:textId="77777777" w:rsidTr="00072993">
        <w:trPr>
          <w:trHeight w:val="360"/>
          <w:jc w:val="center"/>
        </w:trPr>
        <w:tc>
          <w:tcPr>
            <w:tcW w:w="2741"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1E481788" w14:textId="77777777" w:rsidR="00DA3EED" w:rsidRPr="00E341D1" w:rsidRDefault="00DA3EED" w:rsidP="00B36B8D">
            <w:pPr>
              <w:jc w:val="center"/>
              <w:rPr>
                <w:b/>
              </w:rPr>
            </w:pPr>
            <w:r w:rsidRPr="00E341D1">
              <w:rPr>
                <w:b/>
              </w:rPr>
              <w:t>IMPACTOS A LOS QUE RESPONDE</w:t>
            </w:r>
          </w:p>
        </w:tc>
        <w:tc>
          <w:tcPr>
            <w:tcW w:w="2259"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4EBB8A7B" w14:textId="77777777" w:rsidR="00DA3EED" w:rsidRPr="00E341D1" w:rsidRDefault="00DA3EED" w:rsidP="00B36B8D">
            <w:pPr>
              <w:jc w:val="center"/>
              <w:rPr>
                <w:b/>
              </w:rPr>
            </w:pPr>
            <w:r w:rsidRPr="00E341D1">
              <w:rPr>
                <w:b/>
              </w:rPr>
              <w:t>TIPO DE MEDIDA A EJECUTAR</w:t>
            </w:r>
          </w:p>
        </w:tc>
      </w:tr>
      <w:tr w:rsidR="00072993" w:rsidRPr="00E341D1" w14:paraId="3A774905" w14:textId="77777777" w:rsidTr="00072993">
        <w:trPr>
          <w:jc w:val="center"/>
        </w:trPr>
        <w:tc>
          <w:tcPr>
            <w:tcW w:w="2741" w:type="pct"/>
            <w:gridSpan w:val="2"/>
            <w:tcBorders>
              <w:top w:val="double" w:sz="4" w:space="0" w:color="auto"/>
              <w:left w:val="double" w:sz="4" w:space="0" w:color="auto"/>
              <w:bottom w:val="double" w:sz="4" w:space="0" w:color="auto"/>
              <w:right w:val="double" w:sz="4" w:space="0" w:color="auto"/>
            </w:tcBorders>
            <w:hideMark/>
          </w:tcPr>
          <w:p w14:paraId="3E100DDA" w14:textId="77777777" w:rsidR="00072993" w:rsidRPr="00E341D1" w:rsidRDefault="00072993" w:rsidP="0027094C">
            <w:pPr>
              <w:pStyle w:val="tablavieta"/>
              <w:rPr>
                <w:rFonts w:asciiTheme="majorHAnsi" w:hAnsiTheme="majorHAnsi"/>
                <w:sz w:val="22"/>
              </w:rPr>
            </w:pPr>
            <w:r w:rsidRPr="00E341D1">
              <w:rPr>
                <w:rFonts w:asciiTheme="majorHAnsi" w:hAnsiTheme="majorHAnsi"/>
                <w:sz w:val="22"/>
              </w:rPr>
              <w:t>Cambios en la cobertura  vegetal</w:t>
            </w:r>
          </w:p>
          <w:p w14:paraId="57DC1681" w14:textId="08F03E43" w:rsidR="00072993" w:rsidRPr="00E341D1" w:rsidRDefault="00072993" w:rsidP="00B36B8D">
            <w:pPr>
              <w:pStyle w:val="tablavieta"/>
            </w:pPr>
            <w:r w:rsidRPr="00E341D1">
              <w:rPr>
                <w:rFonts w:asciiTheme="majorHAnsi" w:hAnsiTheme="majorHAnsi"/>
                <w:sz w:val="22"/>
              </w:rPr>
              <w:t>Alteración de hábitat y desplazamiento de fauna</w:t>
            </w:r>
          </w:p>
        </w:tc>
        <w:tc>
          <w:tcPr>
            <w:tcW w:w="2259" w:type="pct"/>
            <w:gridSpan w:val="2"/>
            <w:tcBorders>
              <w:top w:val="double" w:sz="4" w:space="0" w:color="auto"/>
              <w:left w:val="double" w:sz="4" w:space="0" w:color="auto"/>
              <w:bottom w:val="double" w:sz="4" w:space="0" w:color="auto"/>
              <w:right w:val="double" w:sz="4" w:space="0" w:color="auto"/>
            </w:tcBorders>
            <w:vAlign w:val="center"/>
            <w:hideMark/>
          </w:tcPr>
          <w:p w14:paraId="1FA93C34" w14:textId="78CC249C" w:rsidR="00072993" w:rsidRPr="00E341D1" w:rsidRDefault="00072993" w:rsidP="00B36B8D">
            <w:pPr>
              <w:pStyle w:val="tablavieta"/>
            </w:pPr>
            <w:r w:rsidRPr="00E341D1">
              <w:rPr>
                <w:rFonts w:asciiTheme="majorHAnsi" w:hAnsiTheme="majorHAnsi"/>
                <w:sz w:val="22"/>
              </w:rPr>
              <w:t xml:space="preserve">Prevención </w:t>
            </w:r>
          </w:p>
        </w:tc>
      </w:tr>
      <w:tr w:rsidR="00DA3EED" w:rsidRPr="00E341D1" w14:paraId="24B77BCA" w14:textId="77777777" w:rsidTr="00072993">
        <w:trPr>
          <w:trHeight w:val="360"/>
          <w:jc w:val="center"/>
        </w:trPr>
        <w:tc>
          <w:tcPr>
            <w:tcW w:w="2741"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0D390C27" w14:textId="77777777" w:rsidR="00DA3EED" w:rsidRPr="00E341D1" w:rsidRDefault="00DA3EED" w:rsidP="00B36B8D">
            <w:pPr>
              <w:jc w:val="center"/>
              <w:rPr>
                <w:b/>
              </w:rPr>
            </w:pPr>
            <w:r w:rsidRPr="00E341D1">
              <w:rPr>
                <w:b/>
              </w:rPr>
              <w:t>LUGAR DE APLICACIÓN</w:t>
            </w:r>
          </w:p>
        </w:tc>
        <w:tc>
          <w:tcPr>
            <w:tcW w:w="2259"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6093E4A5" w14:textId="77777777" w:rsidR="00DA3EED" w:rsidRPr="00E341D1" w:rsidRDefault="00DA3EED" w:rsidP="00B36B8D">
            <w:pPr>
              <w:jc w:val="center"/>
              <w:rPr>
                <w:b/>
              </w:rPr>
            </w:pPr>
            <w:r w:rsidRPr="00E341D1">
              <w:rPr>
                <w:b/>
              </w:rPr>
              <w:t>POBLACIÓN BENEFICIADA</w:t>
            </w:r>
          </w:p>
        </w:tc>
      </w:tr>
      <w:tr w:rsidR="00072993" w:rsidRPr="00E341D1" w14:paraId="314628A5" w14:textId="77777777" w:rsidTr="00072993">
        <w:trPr>
          <w:trHeight w:val="414"/>
          <w:jc w:val="center"/>
        </w:trPr>
        <w:tc>
          <w:tcPr>
            <w:tcW w:w="2741" w:type="pct"/>
            <w:gridSpan w:val="2"/>
            <w:tcBorders>
              <w:top w:val="double" w:sz="4" w:space="0" w:color="auto"/>
              <w:left w:val="double" w:sz="4" w:space="0" w:color="auto"/>
              <w:bottom w:val="double" w:sz="4" w:space="0" w:color="auto"/>
              <w:right w:val="double" w:sz="4" w:space="0" w:color="auto"/>
            </w:tcBorders>
            <w:hideMark/>
          </w:tcPr>
          <w:p w14:paraId="2E14B2CD" w14:textId="6816794A" w:rsidR="00072993" w:rsidRPr="00E341D1" w:rsidRDefault="00072993" w:rsidP="00B36B8D">
            <w:pPr>
              <w:pStyle w:val="Estilotabla"/>
              <w:ind w:left="708" w:hanging="708"/>
            </w:pPr>
            <w:r w:rsidRPr="00E341D1">
              <w:rPr>
                <w:rFonts w:asciiTheme="majorHAnsi" w:hAnsiTheme="majorHAnsi"/>
                <w:sz w:val="22"/>
              </w:rPr>
              <w:t>Áreas que requieran actividades de descapote o intervención de la cobertura vegetal</w:t>
            </w:r>
          </w:p>
        </w:tc>
        <w:tc>
          <w:tcPr>
            <w:tcW w:w="2259" w:type="pct"/>
            <w:gridSpan w:val="2"/>
            <w:tcBorders>
              <w:top w:val="double" w:sz="4" w:space="0" w:color="auto"/>
              <w:left w:val="double" w:sz="4" w:space="0" w:color="auto"/>
              <w:bottom w:val="double" w:sz="4" w:space="0" w:color="auto"/>
              <w:right w:val="double" w:sz="4" w:space="0" w:color="auto"/>
            </w:tcBorders>
            <w:vAlign w:val="center"/>
            <w:hideMark/>
          </w:tcPr>
          <w:p w14:paraId="6B1C21B6" w14:textId="7FFA8A60" w:rsidR="00072993" w:rsidRPr="00E341D1" w:rsidRDefault="00072993" w:rsidP="00B36B8D">
            <w:pPr>
              <w:pStyle w:val="Estilotabla"/>
            </w:pPr>
            <w:r w:rsidRPr="00E341D1">
              <w:rPr>
                <w:rFonts w:asciiTheme="majorHAnsi" w:hAnsiTheme="majorHAnsi"/>
                <w:sz w:val="22"/>
              </w:rPr>
              <w:t xml:space="preserve">Comunidad del </w:t>
            </w:r>
            <w:r w:rsidR="00C2044A" w:rsidRPr="00E341D1">
              <w:rPr>
                <w:rFonts w:asciiTheme="majorHAnsi" w:hAnsiTheme="majorHAnsi"/>
                <w:sz w:val="22"/>
              </w:rPr>
              <w:t>área de Influencia directa </w:t>
            </w:r>
            <w:r w:rsidRPr="00E341D1">
              <w:rPr>
                <w:rFonts w:asciiTheme="majorHAnsi" w:hAnsiTheme="majorHAnsi"/>
                <w:sz w:val="22"/>
              </w:rPr>
              <w:t xml:space="preserve"> del proyecto</w:t>
            </w:r>
          </w:p>
        </w:tc>
      </w:tr>
      <w:tr w:rsidR="00DA3EED" w:rsidRPr="00E341D1" w14:paraId="5FF8910D" w14:textId="77777777" w:rsidTr="00072993">
        <w:trPr>
          <w:trHeight w:val="36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6B922093" w14:textId="77777777" w:rsidR="00DA3EED" w:rsidRPr="00E341D1" w:rsidRDefault="00DA3EED" w:rsidP="00B36B8D">
            <w:pPr>
              <w:jc w:val="center"/>
              <w:rPr>
                <w:b/>
              </w:rPr>
            </w:pPr>
            <w:r w:rsidRPr="00E341D1">
              <w:rPr>
                <w:b/>
              </w:rPr>
              <w:t>ACCIONES A DESARROLLAR</w:t>
            </w:r>
          </w:p>
        </w:tc>
      </w:tr>
      <w:tr w:rsidR="00DA3EED" w:rsidRPr="00E341D1" w14:paraId="37DC0934" w14:textId="77777777" w:rsidTr="00072993">
        <w:trPr>
          <w:trHeight w:val="1159"/>
          <w:jc w:val="center"/>
        </w:trPr>
        <w:tc>
          <w:tcPr>
            <w:tcW w:w="5000" w:type="pct"/>
            <w:gridSpan w:val="4"/>
            <w:tcBorders>
              <w:top w:val="double" w:sz="4" w:space="0" w:color="auto"/>
              <w:left w:val="double" w:sz="4" w:space="0" w:color="auto"/>
              <w:bottom w:val="double" w:sz="4" w:space="0" w:color="auto"/>
              <w:right w:val="double" w:sz="4" w:space="0" w:color="auto"/>
            </w:tcBorders>
          </w:tcPr>
          <w:p w14:paraId="7C758415" w14:textId="11EAE93E" w:rsidR="00F66131" w:rsidRPr="00E341D1" w:rsidRDefault="00F66131" w:rsidP="00F66131">
            <w:pPr>
              <w:pStyle w:val="Estilotabla"/>
              <w:numPr>
                <w:ilvl w:val="0"/>
                <w:numId w:val="54"/>
              </w:numPr>
              <w:rPr>
                <w:rFonts w:asciiTheme="majorHAnsi" w:hAnsiTheme="majorHAnsi"/>
                <w:b/>
                <w:sz w:val="22"/>
              </w:rPr>
            </w:pPr>
            <w:r w:rsidRPr="00E341D1">
              <w:rPr>
                <w:rFonts w:asciiTheme="majorHAnsi" w:hAnsiTheme="majorHAnsi"/>
                <w:b/>
                <w:sz w:val="22"/>
              </w:rPr>
              <w:lastRenderedPageBreak/>
              <w:t>Actividades previas al descapote y remoción de la cobertura vegetal</w:t>
            </w:r>
          </w:p>
          <w:p w14:paraId="51E5166E" w14:textId="77777777" w:rsidR="00F66131" w:rsidRPr="00E341D1" w:rsidRDefault="00F66131" w:rsidP="00F66131">
            <w:pPr>
              <w:pStyle w:val="Estilotabla"/>
              <w:rPr>
                <w:rFonts w:asciiTheme="majorHAnsi" w:hAnsiTheme="majorHAnsi"/>
                <w:b/>
                <w:sz w:val="22"/>
              </w:rPr>
            </w:pPr>
          </w:p>
          <w:p w14:paraId="5AF9CC96" w14:textId="77777777" w:rsidR="00F66131" w:rsidRPr="00E341D1" w:rsidRDefault="00F66131" w:rsidP="00F66131">
            <w:pPr>
              <w:pStyle w:val="Estilotabla"/>
              <w:rPr>
                <w:rFonts w:asciiTheme="majorHAnsi" w:hAnsiTheme="majorHAnsi"/>
                <w:b/>
                <w:sz w:val="22"/>
              </w:rPr>
            </w:pPr>
            <w:r w:rsidRPr="00E341D1">
              <w:rPr>
                <w:rFonts w:asciiTheme="majorHAnsi" w:hAnsiTheme="majorHAnsi"/>
                <w:b/>
                <w:sz w:val="22"/>
              </w:rPr>
              <w:t>Recuperación de bríznales</w:t>
            </w:r>
          </w:p>
          <w:p w14:paraId="79E57F33" w14:textId="77777777" w:rsidR="00A77691" w:rsidRPr="00E341D1" w:rsidRDefault="00A77691" w:rsidP="00A77691">
            <w:pPr>
              <w:pStyle w:val="Normaltablas"/>
            </w:pPr>
          </w:p>
          <w:p w14:paraId="3C2A6C96" w14:textId="09B25D53" w:rsidR="00F66131" w:rsidRPr="00E341D1" w:rsidRDefault="00F66131" w:rsidP="00C81071">
            <w:pPr>
              <w:pStyle w:val="Estilotabla"/>
              <w:rPr>
                <w:rFonts w:asciiTheme="majorHAnsi" w:hAnsiTheme="majorHAnsi"/>
                <w:sz w:val="22"/>
              </w:rPr>
            </w:pPr>
            <w:r w:rsidRPr="00E341D1">
              <w:rPr>
                <w:rFonts w:asciiTheme="majorHAnsi" w:hAnsiTheme="majorHAnsi"/>
                <w:sz w:val="22"/>
              </w:rPr>
              <w:t xml:space="preserve">Antes de iniciar las actividades de aprovechamiento forestal se verificará la presencia de individuos en estado brinzal pertenecientes a especies en peligro o especies con algún grado de restricción identificadas por CORANTIOQUIA en su Resolución 10194 de 2008 y a nivel nacional por el MADS en su Resolución 192 de 2014, para lo cual se realizarán actividades de rescate de los individuos presentes en el área de intervención del proyecto, esto con el fin de favorecer los procesos de conservación y regeneración </w:t>
            </w:r>
          </w:p>
          <w:p w14:paraId="42948504" w14:textId="77777777" w:rsidR="00F66131" w:rsidRPr="00E341D1" w:rsidRDefault="00F66131" w:rsidP="00F66131">
            <w:pPr>
              <w:pStyle w:val="Estilotabla"/>
              <w:rPr>
                <w:rFonts w:asciiTheme="majorHAnsi" w:hAnsiTheme="majorHAnsi"/>
                <w:sz w:val="22"/>
              </w:rPr>
            </w:pPr>
          </w:p>
          <w:p w14:paraId="56BFD214" w14:textId="77777777" w:rsidR="00F66131" w:rsidRPr="00E341D1" w:rsidRDefault="00F66131" w:rsidP="00F66131">
            <w:pPr>
              <w:pStyle w:val="Normaltablas"/>
              <w:jc w:val="both"/>
              <w:rPr>
                <w:rFonts w:asciiTheme="majorHAnsi" w:hAnsiTheme="majorHAnsi"/>
                <w:bCs w:val="0"/>
                <w:color w:val="auto"/>
                <w:sz w:val="22"/>
              </w:rPr>
            </w:pPr>
            <w:r w:rsidRPr="00E341D1">
              <w:rPr>
                <w:rFonts w:asciiTheme="majorHAnsi" w:hAnsiTheme="majorHAnsi"/>
                <w:bCs w:val="0"/>
                <w:color w:val="auto"/>
                <w:sz w:val="22"/>
              </w:rPr>
              <w:t>Para realizar las actividades de rescate de brinzales se tendrán en cuenta las siguientes</w:t>
            </w:r>
          </w:p>
          <w:p w14:paraId="17EB2B20" w14:textId="77777777" w:rsidR="00F66131" w:rsidRPr="00E341D1" w:rsidRDefault="00F66131" w:rsidP="00F66131">
            <w:pPr>
              <w:pStyle w:val="Normaltablas"/>
              <w:jc w:val="both"/>
              <w:rPr>
                <w:rFonts w:asciiTheme="majorHAnsi" w:hAnsiTheme="majorHAnsi"/>
                <w:bCs w:val="0"/>
                <w:color w:val="auto"/>
                <w:sz w:val="22"/>
              </w:rPr>
            </w:pPr>
            <w:r w:rsidRPr="00E341D1">
              <w:rPr>
                <w:rFonts w:asciiTheme="majorHAnsi" w:hAnsiTheme="majorHAnsi"/>
                <w:bCs w:val="0"/>
                <w:color w:val="auto"/>
                <w:sz w:val="22"/>
              </w:rPr>
              <w:t xml:space="preserve">actividades previo a las actividades de desmonte y descapote: </w:t>
            </w:r>
          </w:p>
          <w:p w14:paraId="33E226A5" w14:textId="77777777" w:rsidR="00F66131" w:rsidRPr="00E341D1" w:rsidRDefault="00F66131" w:rsidP="00F66131">
            <w:pPr>
              <w:pStyle w:val="Normaltablas"/>
              <w:rPr>
                <w:rFonts w:asciiTheme="majorHAnsi" w:hAnsiTheme="majorHAnsi"/>
                <w:bCs w:val="0"/>
                <w:color w:val="auto"/>
                <w:sz w:val="22"/>
              </w:rPr>
            </w:pPr>
          </w:p>
          <w:p w14:paraId="05F14E61" w14:textId="77777777" w:rsidR="00F66131" w:rsidRPr="00E341D1" w:rsidRDefault="00F66131" w:rsidP="00F66131">
            <w:pPr>
              <w:pStyle w:val="Normaltablas"/>
              <w:numPr>
                <w:ilvl w:val="0"/>
                <w:numId w:val="53"/>
              </w:numPr>
              <w:jc w:val="both"/>
              <w:rPr>
                <w:rFonts w:asciiTheme="majorHAnsi" w:hAnsiTheme="majorHAnsi"/>
                <w:bCs w:val="0"/>
                <w:color w:val="auto"/>
                <w:sz w:val="22"/>
              </w:rPr>
            </w:pPr>
            <w:r w:rsidRPr="00E341D1">
              <w:rPr>
                <w:rFonts w:asciiTheme="majorHAnsi" w:hAnsiTheme="majorHAnsi"/>
                <w:bCs w:val="0"/>
                <w:color w:val="auto"/>
                <w:sz w:val="22"/>
              </w:rPr>
              <w:t>Una vez realizada la actividad de localización y replanteo de la obra se realizará un inventario de los individuos brinzales de las especies priorizadas para rescate con el fin de establecer el número de individuos a recatar y planificar el sitio de reubicación.</w:t>
            </w:r>
          </w:p>
          <w:p w14:paraId="155888D4" w14:textId="77777777" w:rsidR="00F66131" w:rsidRPr="00E341D1" w:rsidRDefault="00F66131" w:rsidP="00F66131">
            <w:pPr>
              <w:pStyle w:val="Normaltablas"/>
              <w:numPr>
                <w:ilvl w:val="0"/>
                <w:numId w:val="53"/>
              </w:numPr>
              <w:jc w:val="both"/>
              <w:rPr>
                <w:rFonts w:asciiTheme="majorHAnsi" w:hAnsiTheme="majorHAnsi"/>
                <w:bCs w:val="0"/>
                <w:color w:val="auto"/>
                <w:sz w:val="22"/>
              </w:rPr>
            </w:pPr>
            <w:r w:rsidRPr="00E341D1">
              <w:rPr>
                <w:rFonts w:asciiTheme="majorHAnsi" w:hAnsiTheme="majorHAnsi"/>
                <w:bCs w:val="0"/>
                <w:color w:val="auto"/>
                <w:sz w:val="22"/>
              </w:rPr>
              <w:t>Se debe contar por lo menos con las siguientes herramientas y materiales: pica, pala, palín, azadón, tijeras podadoras, palustre, bolsas plásticas (diferentes tamaños de calibre grueso), costales de fique, cajas plásticas tipo embalaje de frutales o verduras, cicatrizante hormonal, papel periódico, agua y cabuyas para amarre.</w:t>
            </w:r>
          </w:p>
          <w:p w14:paraId="0085D93A" w14:textId="77777777" w:rsidR="00F66131" w:rsidRPr="00E341D1" w:rsidRDefault="00F66131" w:rsidP="00F66131">
            <w:pPr>
              <w:pStyle w:val="Normaltablas"/>
              <w:numPr>
                <w:ilvl w:val="0"/>
                <w:numId w:val="53"/>
              </w:numPr>
              <w:jc w:val="both"/>
              <w:rPr>
                <w:rFonts w:asciiTheme="majorHAnsi" w:hAnsiTheme="majorHAnsi"/>
                <w:bCs w:val="0"/>
                <w:color w:val="auto"/>
                <w:sz w:val="22"/>
              </w:rPr>
            </w:pPr>
            <w:r w:rsidRPr="00E341D1">
              <w:rPr>
                <w:rFonts w:asciiTheme="majorHAnsi" w:hAnsiTheme="majorHAnsi"/>
                <w:bCs w:val="0"/>
                <w:color w:val="auto"/>
                <w:sz w:val="22"/>
              </w:rPr>
              <w:t>Se debe realizar el bloqueo de las raíces. Este procedimiento consiste en realizar un corte del suelo que los sustenta de tal manera que se deje un pan de tierra en cada individuo que se rescata. Posteriormente la raíz se envuelve en tela de fique y se amarra con cabuya. Así queda listo el árbol para ser trasladado.</w:t>
            </w:r>
          </w:p>
          <w:p w14:paraId="29EB3FFE" w14:textId="77777777" w:rsidR="00F66131" w:rsidRPr="00E341D1" w:rsidRDefault="00F66131" w:rsidP="00F66131">
            <w:pPr>
              <w:pStyle w:val="Normaltablas"/>
              <w:numPr>
                <w:ilvl w:val="0"/>
                <w:numId w:val="53"/>
              </w:numPr>
              <w:jc w:val="both"/>
              <w:rPr>
                <w:rFonts w:asciiTheme="majorHAnsi" w:hAnsiTheme="majorHAnsi"/>
                <w:bCs w:val="0"/>
                <w:color w:val="auto"/>
                <w:sz w:val="22"/>
              </w:rPr>
            </w:pPr>
            <w:r w:rsidRPr="00E341D1">
              <w:rPr>
                <w:rFonts w:asciiTheme="majorHAnsi" w:hAnsiTheme="majorHAnsi"/>
                <w:bCs w:val="0"/>
                <w:color w:val="auto"/>
                <w:sz w:val="22"/>
              </w:rPr>
              <w:t>Una vez reubicadas las especies, deben ser hidratadas con abundante riego.</w:t>
            </w:r>
          </w:p>
          <w:p w14:paraId="2DE23FD0" w14:textId="77777777" w:rsidR="00F66131" w:rsidRPr="00E341D1" w:rsidRDefault="00F66131" w:rsidP="00F66131">
            <w:pPr>
              <w:pStyle w:val="Normaltablas"/>
              <w:numPr>
                <w:ilvl w:val="0"/>
                <w:numId w:val="53"/>
              </w:numPr>
              <w:jc w:val="both"/>
              <w:rPr>
                <w:rFonts w:asciiTheme="majorHAnsi" w:hAnsiTheme="majorHAnsi"/>
                <w:bCs w:val="0"/>
                <w:color w:val="auto"/>
                <w:sz w:val="22"/>
              </w:rPr>
            </w:pPr>
            <w:r w:rsidRPr="00E341D1">
              <w:rPr>
                <w:rFonts w:asciiTheme="majorHAnsi" w:hAnsiTheme="majorHAnsi"/>
                <w:bCs w:val="0"/>
                <w:color w:val="auto"/>
                <w:sz w:val="22"/>
              </w:rPr>
              <w:t>En caso de requerirse corte de raíces o ramas para el rescate, se debe utilizar tijeras podadoras o una herramienta filosa para obtener un corte liso; luego se aplica un producto cicatrizante.</w:t>
            </w:r>
          </w:p>
          <w:p w14:paraId="435903E1" w14:textId="5BB6C808" w:rsidR="00F66131" w:rsidRPr="00E341D1" w:rsidRDefault="00F66131" w:rsidP="00F66131">
            <w:pPr>
              <w:pStyle w:val="Normaltablas"/>
              <w:numPr>
                <w:ilvl w:val="0"/>
                <w:numId w:val="53"/>
              </w:numPr>
              <w:jc w:val="both"/>
              <w:rPr>
                <w:rFonts w:asciiTheme="majorHAnsi" w:hAnsiTheme="majorHAnsi"/>
                <w:bCs w:val="0"/>
                <w:color w:val="auto"/>
                <w:sz w:val="22"/>
              </w:rPr>
            </w:pPr>
            <w:r w:rsidRPr="00E341D1">
              <w:rPr>
                <w:rFonts w:asciiTheme="majorHAnsi" w:hAnsiTheme="majorHAnsi"/>
                <w:sz w:val="22"/>
              </w:rPr>
              <w:t>Para garantizar el buen estado de individuos brinzales rescatados en el área de intervención del proyecto se establecerán viveros temporales, en los cuales se dará el manejo adecuado controlando condiciones de luz, humedad y nutrientes hasta el momento de su reubicación. Se tendrá en cuenta que el tránsito por el vivero de los individuos rescatados no sea por un tiempo mayor a tres semanas.</w:t>
            </w:r>
          </w:p>
          <w:p w14:paraId="68BA4E3F" w14:textId="77777777" w:rsidR="00A77691" w:rsidRPr="00E341D1" w:rsidRDefault="00A77691" w:rsidP="00A77691">
            <w:pPr>
              <w:pStyle w:val="Normaltablas"/>
              <w:jc w:val="both"/>
              <w:rPr>
                <w:rFonts w:asciiTheme="majorHAnsi" w:hAnsiTheme="majorHAnsi"/>
                <w:sz w:val="22"/>
              </w:rPr>
            </w:pPr>
          </w:p>
          <w:p w14:paraId="4E58A85E" w14:textId="778CD6E7" w:rsidR="00A77691" w:rsidRPr="00E341D1" w:rsidRDefault="00A77691" w:rsidP="00A77691">
            <w:pPr>
              <w:pStyle w:val="Normaltablas"/>
              <w:jc w:val="both"/>
              <w:rPr>
                <w:rFonts w:asciiTheme="majorHAnsi" w:hAnsiTheme="majorHAnsi"/>
                <w:b/>
                <w:sz w:val="22"/>
              </w:rPr>
            </w:pPr>
            <w:r w:rsidRPr="00E341D1">
              <w:rPr>
                <w:rFonts w:asciiTheme="majorHAnsi" w:hAnsiTheme="majorHAnsi"/>
                <w:b/>
                <w:sz w:val="22"/>
              </w:rPr>
              <w:t xml:space="preserve">Manejo de especies </w:t>
            </w:r>
            <w:r w:rsidR="00990F29" w:rsidRPr="00E341D1">
              <w:rPr>
                <w:rFonts w:asciiTheme="majorHAnsi" w:hAnsiTheme="majorHAnsi"/>
                <w:b/>
                <w:sz w:val="22"/>
              </w:rPr>
              <w:t>Veda</w:t>
            </w:r>
          </w:p>
          <w:p w14:paraId="53B6278F" w14:textId="77777777" w:rsidR="00F25A1A" w:rsidRPr="00E341D1" w:rsidRDefault="00F25A1A" w:rsidP="00A77691">
            <w:pPr>
              <w:pStyle w:val="Normaltablas"/>
              <w:jc w:val="both"/>
              <w:rPr>
                <w:rFonts w:asciiTheme="majorHAnsi" w:hAnsiTheme="majorHAnsi"/>
                <w:b/>
                <w:sz w:val="22"/>
              </w:rPr>
            </w:pPr>
          </w:p>
          <w:p w14:paraId="04C586F8" w14:textId="04B2AE75" w:rsidR="00393265" w:rsidRPr="00E341D1" w:rsidRDefault="00393265" w:rsidP="00393265">
            <w:pPr>
              <w:autoSpaceDE w:val="0"/>
              <w:autoSpaceDN w:val="0"/>
              <w:adjustRightInd w:val="0"/>
              <w:spacing w:line="240" w:lineRule="auto"/>
              <w:contextualSpacing w:val="0"/>
              <w:rPr>
                <w:rFonts w:asciiTheme="majorHAnsi" w:hAnsiTheme="majorHAnsi"/>
                <w:color w:val="080808"/>
                <w:lang w:eastAsia="es-CO"/>
              </w:rPr>
            </w:pPr>
            <w:r w:rsidRPr="00E341D1">
              <w:rPr>
                <w:rFonts w:asciiTheme="majorHAnsi" w:hAnsiTheme="majorHAnsi"/>
              </w:rPr>
              <w:t xml:space="preserve">El trámite de Levantamiento de Veda ante el Ministerio de Ambiente y Desarrollo Sostenible se inició </w:t>
            </w:r>
            <w:r w:rsidRPr="00E341D1">
              <w:t>mediante radicado número</w:t>
            </w:r>
            <w:r w:rsidRPr="00E341D1">
              <w:rPr>
                <w:rFonts w:asciiTheme="majorHAnsi" w:hAnsiTheme="majorHAnsi"/>
                <w:color w:val="080808"/>
                <w:lang w:eastAsia="es-CO"/>
              </w:rPr>
              <w:t xml:space="preserve"> 4120-E1-494 del 8 de enero de 2016. Se solicitó para especies de epifitas y para dos individuos de la especie </w:t>
            </w:r>
            <w:r w:rsidRPr="00E341D1">
              <w:t>Palma boba (</w:t>
            </w:r>
            <w:r w:rsidRPr="00E341D1">
              <w:rPr>
                <w:i/>
              </w:rPr>
              <w:t>Cyathea caracasana</w:t>
            </w:r>
            <w:r w:rsidRPr="00E341D1">
              <w:t>)</w:t>
            </w:r>
          </w:p>
          <w:p w14:paraId="3A40040D" w14:textId="77777777" w:rsidR="00A77691" w:rsidRPr="00E341D1" w:rsidRDefault="00A77691" w:rsidP="00A77691">
            <w:pPr>
              <w:pStyle w:val="Normaltablas"/>
              <w:jc w:val="both"/>
              <w:rPr>
                <w:rFonts w:asciiTheme="majorHAnsi" w:hAnsiTheme="majorHAnsi"/>
                <w:sz w:val="22"/>
              </w:rPr>
            </w:pPr>
          </w:p>
          <w:p w14:paraId="0F835614" w14:textId="77777777" w:rsidR="00990F29" w:rsidRPr="00E341D1" w:rsidRDefault="00990F29" w:rsidP="001A09AC">
            <w:pPr>
              <w:pStyle w:val="Normaltablas"/>
              <w:jc w:val="both"/>
              <w:rPr>
                <w:rFonts w:asciiTheme="majorHAnsi" w:hAnsiTheme="majorHAnsi"/>
                <w:sz w:val="22"/>
              </w:rPr>
            </w:pPr>
            <w:r w:rsidRPr="00E341D1">
              <w:rPr>
                <w:rFonts w:asciiTheme="majorHAnsi" w:hAnsiTheme="majorHAnsi"/>
                <w:i/>
                <w:sz w:val="22"/>
                <w:u w:val="single"/>
              </w:rPr>
              <w:t>Epifitas:</w:t>
            </w:r>
            <w:r w:rsidRPr="00E341D1">
              <w:rPr>
                <w:rFonts w:asciiTheme="majorHAnsi" w:hAnsiTheme="majorHAnsi"/>
                <w:sz w:val="22"/>
              </w:rPr>
              <w:t xml:space="preserve"> </w:t>
            </w:r>
          </w:p>
          <w:p w14:paraId="155DDE3F" w14:textId="77777777" w:rsidR="00990F29" w:rsidRPr="00E341D1" w:rsidRDefault="00990F29" w:rsidP="001A09AC">
            <w:pPr>
              <w:pStyle w:val="Normaltablas"/>
              <w:jc w:val="both"/>
              <w:rPr>
                <w:rFonts w:asciiTheme="majorHAnsi" w:hAnsiTheme="majorHAnsi"/>
                <w:sz w:val="22"/>
              </w:rPr>
            </w:pPr>
          </w:p>
          <w:p w14:paraId="643CF288" w14:textId="77777777" w:rsidR="004D50C7" w:rsidRPr="00E341D1" w:rsidRDefault="004D50C7" w:rsidP="004D50C7">
            <w:pPr>
              <w:autoSpaceDE w:val="0"/>
              <w:autoSpaceDN w:val="0"/>
              <w:adjustRightInd w:val="0"/>
              <w:spacing w:line="240" w:lineRule="auto"/>
              <w:contextualSpacing w:val="0"/>
              <w:rPr>
                <w:rFonts w:asciiTheme="majorHAnsi" w:hAnsiTheme="majorHAnsi"/>
              </w:rPr>
            </w:pPr>
            <w:r w:rsidRPr="00E341D1">
              <w:rPr>
                <w:rFonts w:asciiTheme="majorHAnsi" w:hAnsiTheme="majorHAnsi"/>
              </w:rPr>
              <w:t xml:space="preserve">Dentro de los grupos de flora, las epífitas vasculares y no vasculares representan un grupo importante debido a su importancia ecológica y a su estado de protección. Este grupo se encuentra en estado de veda para el territorio nacional mediante la Resolución 0213 de 1977 del INDERENA. </w:t>
            </w:r>
          </w:p>
          <w:p w14:paraId="564890BF" w14:textId="77777777" w:rsidR="004D50C7" w:rsidRPr="00E341D1" w:rsidRDefault="004D50C7" w:rsidP="001A09AC">
            <w:pPr>
              <w:pStyle w:val="Normaltablas"/>
              <w:jc w:val="both"/>
              <w:rPr>
                <w:rFonts w:asciiTheme="majorHAnsi" w:hAnsiTheme="majorHAnsi"/>
                <w:sz w:val="22"/>
              </w:rPr>
            </w:pPr>
          </w:p>
          <w:p w14:paraId="61B7A864" w14:textId="01662E45" w:rsidR="001A09AC" w:rsidRPr="00E341D1" w:rsidRDefault="001A09AC" w:rsidP="001A09AC">
            <w:pPr>
              <w:pStyle w:val="Normaltablas"/>
              <w:jc w:val="both"/>
              <w:rPr>
                <w:rFonts w:asciiTheme="majorHAnsi" w:hAnsiTheme="majorHAnsi"/>
                <w:sz w:val="22"/>
              </w:rPr>
            </w:pPr>
            <w:r w:rsidRPr="00E341D1">
              <w:rPr>
                <w:rFonts w:asciiTheme="majorHAnsi" w:hAnsiTheme="majorHAnsi"/>
                <w:sz w:val="22"/>
              </w:rPr>
              <w:t>Previamente al desarrollo de las actividades propias de aprovechamiento forestal</w:t>
            </w:r>
            <w:r w:rsidR="004D50C7" w:rsidRPr="00E341D1">
              <w:rPr>
                <w:rFonts w:asciiTheme="majorHAnsi" w:hAnsiTheme="majorHAnsi"/>
                <w:sz w:val="22"/>
              </w:rPr>
              <w:t xml:space="preserve">, se contempla </w:t>
            </w:r>
            <w:r w:rsidRPr="00E341D1">
              <w:rPr>
                <w:rFonts w:asciiTheme="majorHAnsi" w:hAnsiTheme="majorHAnsi"/>
                <w:sz w:val="22"/>
              </w:rPr>
              <w:t xml:space="preserve">rescatar el 60 % del total de individuos de las especies </w:t>
            </w:r>
            <w:r w:rsidRPr="00E341D1">
              <w:rPr>
                <w:rFonts w:asciiTheme="majorHAnsi" w:hAnsiTheme="majorHAnsi"/>
                <w:b/>
                <w:sz w:val="22"/>
              </w:rPr>
              <w:t>epífitas vasculares</w:t>
            </w:r>
            <w:r w:rsidRPr="00E341D1">
              <w:rPr>
                <w:rFonts w:asciiTheme="majorHAnsi" w:hAnsiTheme="majorHAnsi"/>
                <w:sz w:val="22"/>
              </w:rPr>
              <w:t xml:space="preserve"> registrados en la caracterización, estimados para el área de intervención del proyecto, teniendo en cuenta los criterios de selección de material biológico como Criterio de diversidad, Criterio Fitosanitario, Criterio de Senescencia y Criterio Reproductivo. Teniendo en cuenta lo anterior se define que los individuos a rescatar y reubicar, para evitar al</w:t>
            </w:r>
            <w:r w:rsidR="00483A6B" w:rsidRPr="00E341D1">
              <w:rPr>
                <w:rFonts w:asciiTheme="majorHAnsi" w:hAnsiTheme="majorHAnsi"/>
                <w:sz w:val="22"/>
              </w:rPr>
              <w:t xml:space="preserve"> </w:t>
            </w:r>
            <w:r w:rsidRPr="00E341D1">
              <w:rPr>
                <w:rFonts w:asciiTheme="majorHAnsi" w:hAnsiTheme="majorHAnsi"/>
                <w:sz w:val="22"/>
              </w:rPr>
              <w:t>máximo su afectación por la construcción del presente proyecto, es de 148 individuos para las</w:t>
            </w:r>
            <w:r w:rsidR="00483A6B" w:rsidRPr="00E341D1">
              <w:rPr>
                <w:rFonts w:asciiTheme="majorHAnsi" w:hAnsiTheme="majorHAnsi"/>
                <w:sz w:val="22"/>
              </w:rPr>
              <w:t xml:space="preserve"> </w:t>
            </w:r>
            <w:r w:rsidRPr="00E341D1">
              <w:rPr>
                <w:rFonts w:asciiTheme="majorHAnsi" w:hAnsiTheme="majorHAnsi"/>
                <w:sz w:val="22"/>
              </w:rPr>
              <w:t>epífitas vasculares (equivalentes al 60% del total de individuos de epífitas vasculares</w:t>
            </w:r>
            <w:r w:rsidR="00483A6B" w:rsidRPr="00E341D1">
              <w:rPr>
                <w:rFonts w:asciiTheme="majorHAnsi" w:hAnsiTheme="majorHAnsi"/>
                <w:sz w:val="22"/>
              </w:rPr>
              <w:t xml:space="preserve"> </w:t>
            </w:r>
            <w:r w:rsidRPr="00E341D1">
              <w:rPr>
                <w:rFonts w:asciiTheme="majorHAnsi" w:hAnsiTheme="majorHAnsi"/>
                <w:sz w:val="22"/>
              </w:rPr>
              <w:t>registrados (248)</w:t>
            </w:r>
            <w:r w:rsidR="00483A6B" w:rsidRPr="00E341D1">
              <w:rPr>
                <w:rFonts w:asciiTheme="majorHAnsi" w:hAnsiTheme="majorHAnsi"/>
                <w:sz w:val="22"/>
              </w:rPr>
              <w:t>)</w:t>
            </w:r>
          </w:p>
          <w:p w14:paraId="1343DBCC" w14:textId="77E86853" w:rsidR="001A09AC" w:rsidRPr="00E341D1" w:rsidRDefault="001A09AC" w:rsidP="00A77691">
            <w:pPr>
              <w:pStyle w:val="Normaltablas"/>
              <w:jc w:val="both"/>
              <w:rPr>
                <w:rFonts w:asciiTheme="majorHAnsi" w:hAnsiTheme="majorHAnsi"/>
                <w:i/>
                <w:sz w:val="22"/>
                <w:u w:val="single"/>
              </w:rPr>
            </w:pPr>
          </w:p>
          <w:p w14:paraId="6F0B1E10" w14:textId="77777777" w:rsidR="00F25A1A" w:rsidRPr="00E341D1" w:rsidRDefault="00F25A1A" w:rsidP="00F25A1A">
            <w:pPr>
              <w:autoSpaceDE w:val="0"/>
              <w:autoSpaceDN w:val="0"/>
              <w:adjustRightInd w:val="0"/>
              <w:spacing w:line="240" w:lineRule="auto"/>
              <w:contextualSpacing w:val="0"/>
              <w:rPr>
                <w:rFonts w:asciiTheme="majorHAnsi" w:hAnsiTheme="majorHAnsi"/>
                <w:color w:val="080808"/>
                <w:lang w:eastAsia="es-CO"/>
              </w:rPr>
            </w:pPr>
            <w:r w:rsidRPr="00E341D1">
              <w:rPr>
                <w:i/>
                <w:u w:val="single"/>
              </w:rPr>
              <w:t xml:space="preserve">Palma boba </w:t>
            </w:r>
            <w:r w:rsidRPr="00E341D1">
              <w:t>(</w:t>
            </w:r>
            <w:r w:rsidRPr="00E341D1">
              <w:rPr>
                <w:i/>
              </w:rPr>
              <w:t>Cyathea caracasana</w:t>
            </w:r>
            <w:r w:rsidRPr="00E341D1">
              <w:t>)</w:t>
            </w:r>
          </w:p>
          <w:p w14:paraId="6DD873F5" w14:textId="77777777" w:rsidR="00A77691" w:rsidRPr="00E341D1" w:rsidRDefault="00A77691" w:rsidP="00A77691">
            <w:pPr>
              <w:autoSpaceDE w:val="0"/>
              <w:autoSpaceDN w:val="0"/>
              <w:adjustRightInd w:val="0"/>
              <w:spacing w:line="240" w:lineRule="auto"/>
              <w:contextualSpacing w:val="0"/>
              <w:rPr>
                <w:rFonts w:asciiTheme="majorHAnsi" w:hAnsiTheme="majorHAnsi"/>
              </w:rPr>
            </w:pPr>
          </w:p>
          <w:p w14:paraId="418F75DE" w14:textId="117484B4" w:rsidR="00F25A1A" w:rsidRPr="00E341D1" w:rsidRDefault="00F25A1A" w:rsidP="00C82B53">
            <w:pPr>
              <w:autoSpaceDE w:val="0"/>
              <w:autoSpaceDN w:val="0"/>
              <w:adjustRightInd w:val="0"/>
              <w:spacing w:line="240" w:lineRule="auto"/>
              <w:contextualSpacing w:val="0"/>
              <w:rPr>
                <w:rFonts w:asciiTheme="majorHAnsi" w:hAnsiTheme="majorHAnsi"/>
              </w:rPr>
            </w:pPr>
            <w:r w:rsidRPr="00E341D1">
              <w:rPr>
                <w:rFonts w:asciiTheme="majorHAnsi" w:hAnsiTheme="majorHAnsi"/>
              </w:rPr>
              <w:t>Como medida de manejo para la especie Cyathea caracasana se adelantará un proceso de recuperación a través del enriquecimiento vegetal, en dicha área se compensará la tala de los 2 individuos en una relación de 1:5. Posterior al establecimiento de los individuos se realizará el mantenimiento durante 2 años para garantizar las actividades de recuperación. Las actividades de enriquecimiento se realizarán como se describe en el informe de levantamiento de veda radicado en el MADS (Ver anexo Capítulo 7\7.6 Veda MADS)</w:t>
            </w:r>
            <w:r w:rsidR="001D144D" w:rsidRPr="00E341D1">
              <w:rPr>
                <w:rFonts w:asciiTheme="majorHAnsi" w:hAnsiTheme="majorHAnsi"/>
              </w:rPr>
              <w:t>.</w:t>
            </w:r>
          </w:p>
          <w:p w14:paraId="7C029F8D" w14:textId="77777777" w:rsidR="001D144D" w:rsidRPr="00E341D1" w:rsidRDefault="001D144D" w:rsidP="00C82B53">
            <w:pPr>
              <w:autoSpaceDE w:val="0"/>
              <w:autoSpaceDN w:val="0"/>
              <w:adjustRightInd w:val="0"/>
              <w:spacing w:line="240" w:lineRule="auto"/>
              <w:contextualSpacing w:val="0"/>
              <w:rPr>
                <w:rFonts w:asciiTheme="majorHAnsi" w:hAnsiTheme="majorHAnsi"/>
              </w:rPr>
            </w:pPr>
          </w:p>
          <w:p w14:paraId="0678AA6C" w14:textId="0A2D6DAA" w:rsidR="00B10664" w:rsidRPr="00E341D1" w:rsidRDefault="00B10664" w:rsidP="00C82B53">
            <w:pPr>
              <w:autoSpaceDE w:val="0"/>
              <w:autoSpaceDN w:val="0"/>
              <w:adjustRightInd w:val="0"/>
              <w:spacing w:line="240" w:lineRule="auto"/>
              <w:contextualSpacing w:val="0"/>
              <w:rPr>
                <w:rFonts w:asciiTheme="majorHAnsi" w:hAnsiTheme="majorHAnsi"/>
              </w:rPr>
            </w:pPr>
            <w:r w:rsidRPr="00E341D1">
              <w:rPr>
                <w:rFonts w:asciiTheme="majorHAnsi" w:hAnsiTheme="majorHAnsi"/>
              </w:rPr>
              <w:t>El manejo de la veda nacional y regional se realizara según lo consignado en los informes de solicitud y los requerimientos en los actos administrativos que otorgan los respectivos permisos.</w:t>
            </w:r>
          </w:p>
          <w:p w14:paraId="087AE8F6" w14:textId="77777777" w:rsidR="00F66131" w:rsidRPr="00E341D1" w:rsidRDefault="00F66131" w:rsidP="00F66131">
            <w:pPr>
              <w:pStyle w:val="Normaltablas"/>
            </w:pPr>
          </w:p>
          <w:p w14:paraId="517B0295" w14:textId="77E104D3" w:rsidR="00F66131" w:rsidRPr="00E341D1" w:rsidRDefault="00F66131" w:rsidP="00F66131">
            <w:pPr>
              <w:pStyle w:val="Estilotabla"/>
              <w:numPr>
                <w:ilvl w:val="0"/>
                <w:numId w:val="54"/>
              </w:numPr>
              <w:rPr>
                <w:rFonts w:asciiTheme="majorHAnsi" w:hAnsiTheme="majorHAnsi"/>
                <w:b/>
                <w:sz w:val="22"/>
              </w:rPr>
            </w:pPr>
            <w:r w:rsidRPr="00E341D1">
              <w:rPr>
                <w:rFonts w:asciiTheme="majorHAnsi" w:hAnsiTheme="majorHAnsi"/>
                <w:b/>
                <w:sz w:val="22"/>
              </w:rPr>
              <w:t xml:space="preserve">manejo del descapote y cobertura vegetal </w:t>
            </w:r>
          </w:p>
          <w:p w14:paraId="0E82FB08" w14:textId="77777777" w:rsidR="00F66131" w:rsidRPr="00E341D1" w:rsidRDefault="00F66131" w:rsidP="00F66131">
            <w:pPr>
              <w:pStyle w:val="Estilotabla"/>
              <w:ind w:left="720"/>
              <w:rPr>
                <w:rFonts w:asciiTheme="majorHAnsi" w:hAnsiTheme="majorHAnsi"/>
                <w:sz w:val="22"/>
              </w:rPr>
            </w:pPr>
          </w:p>
          <w:p w14:paraId="4245DDAF" w14:textId="771EE917" w:rsidR="00C206FE" w:rsidRPr="00E341D1" w:rsidRDefault="00C206FE" w:rsidP="00A77691">
            <w:pPr>
              <w:pStyle w:val="Estilotabla"/>
              <w:rPr>
                <w:rFonts w:asciiTheme="majorHAnsi" w:hAnsiTheme="majorHAnsi"/>
                <w:sz w:val="22"/>
              </w:rPr>
            </w:pPr>
            <w:r w:rsidRPr="00E341D1">
              <w:rPr>
                <w:rFonts w:asciiTheme="majorHAnsi" w:hAnsiTheme="majorHAnsi"/>
                <w:sz w:val="22"/>
              </w:rPr>
              <w:lastRenderedPageBreak/>
              <w:t>Incluye la limpieza del terreno, remoción de la capa superficial y descapote necesario de las áreas cubiertas de rastrojo, maleza, cultivos, remoción de tocones y raíces que obstaculicen la ejecución de las obras y que impidan el trabajo normal del equipo de movimiento de tierras. Incluye además la demolición de obras preexistente en los sitios seleccionados y la disposición o eliminación de todos los materiales provenientes de las operaciones de desmonte y limpieza en Sitios de ejecución de obras de interv</w:t>
            </w:r>
            <w:r w:rsidR="00F66131" w:rsidRPr="00E341D1">
              <w:rPr>
                <w:rFonts w:asciiTheme="majorHAnsi" w:hAnsiTheme="majorHAnsi"/>
                <w:sz w:val="22"/>
              </w:rPr>
              <w:t>ención.</w:t>
            </w:r>
          </w:p>
          <w:p w14:paraId="5E7135EF" w14:textId="77777777" w:rsidR="009469B7" w:rsidRPr="00E341D1" w:rsidRDefault="009469B7" w:rsidP="00072993">
            <w:pPr>
              <w:pStyle w:val="Estilotabla"/>
              <w:rPr>
                <w:rFonts w:asciiTheme="majorHAnsi" w:hAnsiTheme="majorHAnsi"/>
                <w:sz w:val="22"/>
              </w:rPr>
            </w:pPr>
          </w:p>
          <w:p w14:paraId="382F0A9C" w14:textId="77777777" w:rsidR="009469B7" w:rsidRPr="00E341D1" w:rsidRDefault="00072993" w:rsidP="00072993">
            <w:pPr>
              <w:pStyle w:val="Estilotabla"/>
              <w:rPr>
                <w:rFonts w:asciiTheme="majorHAnsi" w:hAnsiTheme="majorHAnsi"/>
                <w:b/>
                <w:sz w:val="22"/>
              </w:rPr>
            </w:pPr>
            <w:r w:rsidRPr="00E341D1">
              <w:rPr>
                <w:rFonts w:asciiTheme="majorHAnsi" w:hAnsiTheme="majorHAnsi"/>
                <w:b/>
                <w:sz w:val="22"/>
              </w:rPr>
              <w:t>Aprovechamiento forestal</w:t>
            </w:r>
          </w:p>
          <w:p w14:paraId="53EC14E7" w14:textId="77777777" w:rsidR="00C82B53" w:rsidRPr="00E341D1" w:rsidRDefault="00C82B53" w:rsidP="00C82B53">
            <w:pPr>
              <w:pStyle w:val="Normaltablas"/>
            </w:pPr>
          </w:p>
          <w:p w14:paraId="10814F3E" w14:textId="77777777" w:rsidR="000E76A6" w:rsidRPr="00E341D1" w:rsidRDefault="000E76A6" w:rsidP="000E76A6">
            <w:pPr>
              <w:rPr>
                <w:rFonts w:asciiTheme="majorHAnsi" w:hAnsiTheme="majorHAnsi"/>
              </w:rPr>
            </w:pPr>
            <w:r w:rsidRPr="00E341D1">
              <w:rPr>
                <w:rFonts w:asciiTheme="majorHAnsi" w:hAnsiTheme="majorHAnsi"/>
              </w:rPr>
              <w:t>De acuerdo con la información obtenida del inventario forestal, la solicitud de aprovechamiento forestal para las áreas que serán intervenidas por las obras del proyecto (corredor vial y ZODME) se realizará para un total de 3006 individuos con un volumen total de 1516.99 m3 y un volumen comercial de 616,85 m3.</w:t>
            </w:r>
          </w:p>
          <w:p w14:paraId="30D257DC" w14:textId="77777777" w:rsidR="000E76A6" w:rsidRPr="00E341D1" w:rsidRDefault="000E76A6" w:rsidP="00C206FE">
            <w:pPr>
              <w:pStyle w:val="Estilotabla"/>
              <w:rPr>
                <w:rFonts w:asciiTheme="majorHAnsi" w:hAnsiTheme="majorHAnsi"/>
                <w:sz w:val="22"/>
              </w:rPr>
            </w:pPr>
          </w:p>
          <w:p w14:paraId="4B2F8DE2" w14:textId="627448E4" w:rsidR="009469B7" w:rsidRPr="00E341D1" w:rsidRDefault="009469B7" w:rsidP="00C206FE">
            <w:pPr>
              <w:pStyle w:val="Estilotabla"/>
              <w:rPr>
                <w:rFonts w:asciiTheme="majorHAnsi" w:hAnsiTheme="majorHAnsi"/>
                <w:sz w:val="22"/>
              </w:rPr>
            </w:pPr>
            <w:r w:rsidRPr="00E341D1">
              <w:rPr>
                <w:rFonts w:asciiTheme="majorHAnsi" w:hAnsiTheme="majorHAnsi"/>
                <w:sz w:val="22"/>
              </w:rPr>
              <w:t>El seguimiento al volumen de aprovechamiento forestal será sobre el volumen de madera comercial, teniendo en cuenta que el volumen adicional corresponde a biomasa y madera con características no aptas para su aprovechamiento.</w:t>
            </w:r>
            <w:r w:rsidR="00C206FE" w:rsidRPr="00E341D1">
              <w:rPr>
                <w:rFonts w:asciiTheme="majorHAnsi" w:hAnsiTheme="majorHAnsi"/>
                <w:sz w:val="22"/>
              </w:rPr>
              <w:t xml:space="preserve"> El aprovechamiento forestal se realizará de acuerdo con lo consignado en el informe del plan de aprovechamiento forestal elaborado para el proyecto (ver anexo “Capítulo 7\7.3 Aprovechamiento forestal” en el cual se consigna la planificación y orientación del mismo. La tala se hará con anticipación a los trabajos inherentes del proyecto de mejoramiento mediante el corte total o tala rasa de la masa forestal con DAP &gt;10 cm existente en el área de intervención del proyecto. </w:t>
            </w:r>
          </w:p>
          <w:p w14:paraId="031F9C6D" w14:textId="77777777" w:rsidR="00FB5F76" w:rsidRPr="00E341D1" w:rsidRDefault="00FB5F76" w:rsidP="00FB5F76">
            <w:pPr>
              <w:pStyle w:val="Normaltablas"/>
            </w:pPr>
          </w:p>
          <w:p w14:paraId="21712E32" w14:textId="77777777" w:rsidR="00FB5F76" w:rsidRPr="00E341D1" w:rsidRDefault="00FB5F76" w:rsidP="00FB5F76">
            <w:pPr>
              <w:rPr>
                <w:rFonts w:asciiTheme="majorHAnsi" w:hAnsiTheme="majorHAnsi"/>
                <w:b/>
              </w:rPr>
            </w:pPr>
            <w:r w:rsidRPr="00E341D1">
              <w:rPr>
                <w:rFonts w:asciiTheme="majorHAnsi" w:hAnsiTheme="majorHAnsi"/>
                <w:b/>
              </w:rPr>
              <w:t>Disposición Final de Residuos Vegetales</w:t>
            </w:r>
          </w:p>
          <w:p w14:paraId="0E05F940" w14:textId="77777777" w:rsidR="00FB5F76" w:rsidRPr="00E341D1" w:rsidRDefault="00FB5F76" w:rsidP="00FB5F76">
            <w:pPr>
              <w:rPr>
                <w:rFonts w:asciiTheme="majorHAnsi" w:hAnsiTheme="majorHAnsi"/>
              </w:rPr>
            </w:pPr>
          </w:p>
          <w:p w14:paraId="1637D1DC" w14:textId="77777777" w:rsidR="00FB5F76" w:rsidRPr="00E341D1" w:rsidRDefault="00FB5F76" w:rsidP="00FB5F76">
            <w:pPr>
              <w:rPr>
                <w:rFonts w:asciiTheme="majorHAnsi" w:hAnsiTheme="majorHAnsi"/>
              </w:rPr>
            </w:pPr>
            <w:r w:rsidRPr="00E341D1">
              <w:rPr>
                <w:rFonts w:asciiTheme="majorHAnsi" w:hAnsiTheme="majorHAnsi"/>
              </w:rPr>
              <w:t>Como resultado de las labores de tala, podas y desmonte se espera una alta cantidad de madera, follaje, ramas, pastos, que previo acuerdo podrían ser usados por la comunidad o como insumo para las actividades de la obra que lo necesiten.</w:t>
            </w:r>
          </w:p>
          <w:p w14:paraId="767AB4F1" w14:textId="77777777" w:rsidR="00FB5F76" w:rsidRPr="00E341D1" w:rsidRDefault="00FB5F76" w:rsidP="00FB5F76">
            <w:pPr>
              <w:rPr>
                <w:rFonts w:asciiTheme="majorHAnsi" w:hAnsiTheme="majorHAnsi"/>
              </w:rPr>
            </w:pPr>
          </w:p>
          <w:p w14:paraId="5C7C8174" w14:textId="77777777" w:rsidR="00FB5F76" w:rsidRPr="00E341D1" w:rsidRDefault="00FB5F76" w:rsidP="00FB5F76">
            <w:pPr>
              <w:rPr>
                <w:rFonts w:asciiTheme="majorHAnsi" w:hAnsiTheme="majorHAnsi"/>
              </w:rPr>
            </w:pPr>
            <w:r w:rsidRPr="00E341D1">
              <w:rPr>
                <w:rFonts w:asciiTheme="majorHAnsi" w:hAnsiTheme="majorHAnsi"/>
              </w:rPr>
              <w:t xml:space="preserve">El material vegetal de desecho generado por la actividad de poda, aprovechamiento o tala deberá ser utilizado, en lo posible, para las diferentes actividades constructivas que requieran madera, para la producción de abonos orgánicos, insumos para siembra, propagación u otras actividades propias de la arborización. En segunda instancia, puede </w:t>
            </w:r>
            <w:r w:rsidRPr="00E341D1">
              <w:rPr>
                <w:rFonts w:asciiTheme="majorHAnsi" w:hAnsiTheme="majorHAnsi"/>
              </w:rPr>
              <w:lastRenderedPageBreak/>
              <w:t xml:space="preserve">ser donado a la comunidad, previa solicitud escrita, para lo cual, se deberá elaborar un acta de donación en la que se especifique el uso final que tendrá el recurso, y en caso dado, se solicitará a la Interventoría direccionar su uso. </w:t>
            </w:r>
          </w:p>
          <w:p w14:paraId="2F7F1B61" w14:textId="77777777" w:rsidR="00FB5F76" w:rsidRPr="00E341D1" w:rsidRDefault="00FB5F76" w:rsidP="00FB5F76">
            <w:pPr>
              <w:rPr>
                <w:rFonts w:asciiTheme="majorHAnsi" w:hAnsiTheme="majorHAnsi"/>
              </w:rPr>
            </w:pPr>
          </w:p>
          <w:p w14:paraId="3A4A22B8" w14:textId="77777777" w:rsidR="00FB5F76" w:rsidRPr="00E341D1" w:rsidRDefault="00FB5F76" w:rsidP="00FB5F76">
            <w:pPr>
              <w:rPr>
                <w:rFonts w:asciiTheme="majorHAnsi" w:hAnsiTheme="majorHAnsi"/>
              </w:rPr>
            </w:pPr>
            <w:r w:rsidRPr="00E341D1">
              <w:rPr>
                <w:rFonts w:asciiTheme="majorHAnsi" w:hAnsiTheme="majorHAnsi"/>
              </w:rPr>
              <w:t>De acuerdo con la normatividad vigente, está prohibida  la venta de la madera. Las ramas y el follaje deberán ser dispuestos en la zona de disposición final de material sobrante, intercalando una capa de 10 cm a 15 cm de residuos vegetales, cada 40 cm de material estéril y escombros dispuestos, compactando el relleno de acuerdo al procedimiento para la conformación del sitio de disposición final de materiales.</w:t>
            </w:r>
          </w:p>
          <w:p w14:paraId="024CF8CB" w14:textId="77777777" w:rsidR="00FB5F76" w:rsidRPr="00E341D1" w:rsidRDefault="00FB5F76" w:rsidP="00FB5F76">
            <w:pPr>
              <w:rPr>
                <w:rFonts w:asciiTheme="majorHAnsi" w:hAnsiTheme="majorHAnsi"/>
              </w:rPr>
            </w:pPr>
          </w:p>
          <w:p w14:paraId="0C10DE2B" w14:textId="68F4A229" w:rsidR="00FB5F76" w:rsidRPr="00E341D1" w:rsidRDefault="00FB5F76" w:rsidP="00FB5F76">
            <w:pPr>
              <w:pStyle w:val="Normaltablas"/>
              <w:jc w:val="both"/>
              <w:rPr>
                <w:rFonts w:asciiTheme="majorHAnsi" w:hAnsiTheme="majorHAnsi"/>
                <w:bCs w:val="0"/>
                <w:color w:val="auto"/>
                <w:sz w:val="22"/>
              </w:rPr>
            </w:pPr>
            <w:r w:rsidRPr="00E341D1">
              <w:rPr>
                <w:rFonts w:asciiTheme="majorHAnsi" w:hAnsiTheme="majorHAnsi"/>
                <w:bCs w:val="0"/>
                <w:color w:val="auto"/>
                <w:sz w:val="22"/>
              </w:rPr>
              <w:t>Cuando se requiera transportar los residuos de tala, se deberá contar con el permiso de movilización que otorga la autoridad ambiental.</w:t>
            </w:r>
            <w:r w:rsidR="002752ED" w:rsidRPr="00E341D1">
              <w:rPr>
                <w:rFonts w:asciiTheme="majorHAnsi" w:hAnsiTheme="majorHAnsi"/>
                <w:bCs w:val="0"/>
                <w:color w:val="auto"/>
                <w:sz w:val="22"/>
              </w:rPr>
              <w:t xml:space="preserve"> Las medidas de compensación por aprovechamiento forestal serán las estipuladas por la autoridad ambiental y aquellas consignadas en el plan de aprovechamiento forestal.</w:t>
            </w:r>
          </w:p>
          <w:p w14:paraId="3AD32C10" w14:textId="77777777" w:rsidR="000E76A6" w:rsidRPr="00E341D1" w:rsidRDefault="000E76A6" w:rsidP="000E76A6">
            <w:pPr>
              <w:spacing w:line="23" w:lineRule="atLeast"/>
              <w:rPr>
                <w:rFonts w:asciiTheme="majorHAnsi" w:hAnsiTheme="majorHAnsi"/>
                <w:b/>
                <w:bCs/>
              </w:rPr>
            </w:pPr>
          </w:p>
          <w:p w14:paraId="3C004035" w14:textId="77777777" w:rsidR="000E76A6" w:rsidRPr="00E341D1" w:rsidRDefault="000E76A6" w:rsidP="000E76A6">
            <w:pPr>
              <w:spacing w:line="23" w:lineRule="atLeast"/>
              <w:rPr>
                <w:rFonts w:asciiTheme="majorHAnsi" w:hAnsiTheme="majorHAnsi"/>
                <w:b/>
                <w:bCs/>
              </w:rPr>
            </w:pPr>
            <w:r w:rsidRPr="00E341D1">
              <w:rPr>
                <w:rFonts w:asciiTheme="majorHAnsi" w:hAnsiTheme="majorHAnsi"/>
                <w:b/>
                <w:bCs/>
              </w:rPr>
              <w:t>Descapote</w:t>
            </w:r>
          </w:p>
          <w:p w14:paraId="4618A733" w14:textId="77777777" w:rsidR="000E76A6" w:rsidRPr="00E341D1" w:rsidRDefault="000E76A6" w:rsidP="000E76A6">
            <w:pPr>
              <w:spacing w:line="23" w:lineRule="atLeast"/>
              <w:rPr>
                <w:rFonts w:asciiTheme="majorHAnsi" w:hAnsiTheme="majorHAnsi"/>
                <w:b/>
                <w:bCs/>
              </w:rPr>
            </w:pPr>
          </w:p>
          <w:p w14:paraId="70AC1116" w14:textId="524E482A" w:rsidR="000E76A6" w:rsidRPr="00E341D1" w:rsidRDefault="000E76A6" w:rsidP="000E76A6">
            <w:pPr>
              <w:spacing w:line="23" w:lineRule="atLeast"/>
              <w:rPr>
                <w:rFonts w:asciiTheme="majorHAnsi" w:hAnsiTheme="majorHAnsi" w:cs="Arial"/>
              </w:rPr>
            </w:pPr>
            <w:r w:rsidRPr="00E341D1">
              <w:rPr>
                <w:rFonts w:asciiTheme="majorHAnsi" w:hAnsiTheme="majorHAnsi"/>
              </w:rPr>
              <w:t xml:space="preserve">El descapote es la remoción de la capa orgánica, rica en materia orgánica y ácidos húmicos, compuesta además, por microorganismos benéficos que en su actividad permiten la aireación del suelo.  El descapote se realizará los Sitios de ejecución de obras de intervención </w:t>
            </w:r>
          </w:p>
          <w:p w14:paraId="14185F0C" w14:textId="77777777" w:rsidR="000E76A6" w:rsidRPr="00E341D1" w:rsidRDefault="000E76A6" w:rsidP="000E76A6">
            <w:pPr>
              <w:spacing w:line="23" w:lineRule="atLeast"/>
              <w:rPr>
                <w:rFonts w:asciiTheme="majorHAnsi" w:hAnsiTheme="majorHAnsi"/>
              </w:rPr>
            </w:pPr>
          </w:p>
          <w:p w14:paraId="060311F9" w14:textId="35BC2FBA" w:rsidR="000E76A6" w:rsidRPr="00E341D1" w:rsidRDefault="000E76A6" w:rsidP="000E76A6">
            <w:pPr>
              <w:spacing w:line="23" w:lineRule="atLeast"/>
              <w:rPr>
                <w:rFonts w:asciiTheme="majorHAnsi" w:hAnsiTheme="majorHAnsi"/>
              </w:rPr>
            </w:pPr>
            <w:r w:rsidRPr="00E341D1">
              <w:rPr>
                <w:rFonts w:asciiTheme="majorHAnsi" w:hAnsiTheme="majorHAnsi"/>
              </w:rPr>
              <w:t>La remoción del suelo orgánico prevista es de 30 cm aproximadamente, el cual será almacenado en sitios cercanos a la vía para ser utilizado de manera casi inmediata en la empradización de los taludes y en las ZODME.</w:t>
            </w:r>
          </w:p>
          <w:p w14:paraId="3ED5434A" w14:textId="77777777" w:rsidR="000E76A6" w:rsidRPr="00E341D1" w:rsidRDefault="000E76A6" w:rsidP="000E76A6">
            <w:pPr>
              <w:spacing w:line="23" w:lineRule="atLeast"/>
              <w:rPr>
                <w:rFonts w:asciiTheme="majorHAnsi" w:hAnsiTheme="majorHAnsi"/>
              </w:rPr>
            </w:pPr>
          </w:p>
          <w:p w14:paraId="168352D0" w14:textId="77777777" w:rsidR="000E76A6" w:rsidRPr="00E341D1" w:rsidRDefault="000E76A6" w:rsidP="000E76A6">
            <w:pPr>
              <w:numPr>
                <w:ilvl w:val="12"/>
                <w:numId w:val="0"/>
              </w:numPr>
              <w:spacing w:line="23" w:lineRule="atLeast"/>
              <w:rPr>
                <w:rFonts w:asciiTheme="majorHAnsi" w:hAnsiTheme="majorHAnsi"/>
                <w:bCs/>
              </w:rPr>
            </w:pPr>
            <w:r w:rsidRPr="00E341D1">
              <w:rPr>
                <w:rFonts w:asciiTheme="majorHAnsi" w:hAnsiTheme="majorHAnsi"/>
                <w:bCs/>
              </w:rPr>
              <w:t>La actividad de descapote se independizará de la explanación propiamente dicha, se evitará los rellenos en zonas no descapotadas con el fin de garantizar mayor estabilidad y para evitar la pérdida de la capa orgánica de las zonas de relleno, es decir que esta actividad se realizará llevando la forma del terreno hasta retirar por completo la capa orgánica. El sustrato se retirará lo más pronto posible a la zona de disposición temporal de la capa vegetal, evitando los montículos transitorios para el transporte.</w:t>
            </w:r>
          </w:p>
          <w:p w14:paraId="470CC2BD" w14:textId="77777777" w:rsidR="000E76A6" w:rsidRPr="00E341D1" w:rsidRDefault="000E76A6" w:rsidP="000E76A6">
            <w:pPr>
              <w:numPr>
                <w:ilvl w:val="12"/>
                <w:numId w:val="0"/>
              </w:numPr>
              <w:spacing w:line="23" w:lineRule="atLeast"/>
              <w:rPr>
                <w:rFonts w:asciiTheme="majorHAnsi" w:hAnsiTheme="majorHAnsi"/>
                <w:bCs/>
              </w:rPr>
            </w:pPr>
          </w:p>
          <w:p w14:paraId="4F97A9F2" w14:textId="77777777" w:rsidR="000E76A6" w:rsidRPr="00E341D1" w:rsidRDefault="000E76A6" w:rsidP="000E76A6">
            <w:pPr>
              <w:autoSpaceDE w:val="0"/>
              <w:autoSpaceDN w:val="0"/>
              <w:adjustRightInd w:val="0"/>
              <w:spacing w:line="23" w:lineRule="atLeast"/>
              <w:rPr>
                <w:rFonts w:asciiTheme="majorHAnsi" w:hAnsiTheme="majorHAnsi"/>
              </w:rPr>
            </w:pPr>
            <w:r w:rsidRPr="00E341D1">
              <w:rPr>
                <w:rFonts w:asciiTheme="majorHAnsi" w:hAnsiTheme="majorHAnsi"/>
                <w:bCs/>
              </w:rPr>
              <w:t xml:space="preserve">Los cortes de descapote se harán con una maquinaria adecuada para dicha operación, de tal manera que se logre un corte máximo de 30 cm de profundidad; la dirección de corte se realizará en el sentido más largo del polígono a descapotar, con el fin de reducir movimientos innecesarios y la menor alteración del sustrato que se va a extraer. </w:t>
            </w:r>
            <w:r w:rsidRPr="00E341D1">
              <w:rPr>
                <w:rFonts w:asciiTheme="majorHAnsi" w:hAnsiTheme="majorHAnsi"/>
              </w:rPr>
              <w:t xml:space="preserve">En caso de que la actividad se realice con retroexcavadora, cargador o un buldózer, el </w:t>
            </w:r>
            <w:r w:rsidRPr="00E341D1">
              <w:rPr>
                <w:rFonts w:asciiTheme="majorHAnsi" w:hAnsiTheme="majorHAnsi"/>
              </w:rPr>
              <w:lastRenderedPageBreak/>
              <w:t xml:space="preserve">operario deberá realizar esta actividad bajo estricto control del residente ambiental. </w:t>
            </w:r>
          </w:p>
          <w:p w14:paraId="085F883A" w14:textId="77777777" w:rsidR="000E76A6" w:rsidRPr="00E341D1" w:rsidRDefault="000E76A6" w:rsidP="000E76A6">
            <w:pPr>
              <w:autoSpaceDE w:val="0"/>
              <w:autoSpaceDN w:val="0"/>
              <w:adjustRightInd w:val="0"/>
              <w:spacing w:line="23" w:lineRule="atLeast"/>
              <w:rPr>
                <w:rFonts w:asciiTheme="majorHAnsi" w:hAnsiTheme="majorHAnsi"/>
              </w:rPr>
            </w:pPr>
          </w:p>
          <w:p w14:paraId="53F9CE58" w14:textId="4BC9B977" w:rsidR="000E76A6" w:rsidRPr="00E341D1" w:rsidRDefault="000E76A6" w:rsidP="000E76A6">
            <w:pPr>
              <w:autoSpaceDE w:val="0"/>
              <w:autoSpaceDN w:val="0"/>
              <w:adjustRightInd w:val="0"/>
              <w:spacing w:line="23" w:lineRule="atLeast"/>
              <w:rPr>
                <w:rFonts w:asciiTheme="majorHAnsi" w:hAnsiTheme="majorHAnsi"/>
              </w:rPr>
            </w:pPr>
            <w:r w:rsidRPr="00E341D1">
              <w:rPr>
                <w:rFonts w:asciiTheme="majorHAnsi" w:hAnsiTheme="majorHAnsi"/>
              </w:rPr>
              <w:t>Para el almacenamiento  se aplicarán las siguientes medidas:</w:t>
            </w:r>
          </w:p>
          <w:p w14:paraId="316DE56E" w14:textId="77777777" w:rsidR="000E76A6" w:rsidRPr="00E341D1" w:rsidRDefault="000E76A6" w:rsidP="000E76A6">
            <w:pPr>
              <w:autoSpaceDE w:val="0"/>
              <w:autoSpaceDN w:val="0"/>
              <w:adjustRightInd w:val="0"/>
              <w:spacing w:line="23" w:lineRule="atLeast"/>
              <w:rPr>
                <w:rFonts w:asciiTheme="majorHAnsi" w:hAnsiTheme="majorHAnsi"/>
              </w:rPr>
            </w:pPr>
          </w:p>
          <w:p w14:paraId="6007702C" w14:textId="77777777" w:rsidR="000E76A6" w:rsidRPr="00E341D1" w:rsidRDefault="000E76A6" w:rsidP="000E76A6">
            <w:pPr>
              <w:pStyle w:val="Prrafodelista"/>
              <w:numPr>
                <w:ilvl w:val="0"/>
                <w:numId w:val="55"/>
              </w:numPr>
              <w:autoSpaceDE w:val="0"/>
              <w:autoSpaceDN w:val="0"/>
              <w:adjustRightInd w:val="0"/>
              <w:spacing w:after="0" w:line="23" w:lineRule="atLeast"/>
              <w:ind w:left="284"/>
              <w:jc w:val="both"/>
              <w:rPr>
                <w:rFonts w:asciiTheme="majorHAnsi" w:hAnsiTheme="majorHAnsi"/>
                <w:color w:val="auto"/>
                <w:sz w:val="22"/>
                <w:szCs w:val="22"/>
              </w:rPr>
            </w:pPr>
            <w:r w:rsidRPr="00E341D1">
              <w:rPr>
                <w:rFonts w:asciiTheme="majorHAnsi" w:hAnsiTheme="majorHAnsi"/>
                <w:color w:val="auto"/>
                <w:sz w:val="22"/>
                <w:szCs w:val="22"/>
              </w:rPr>
              <w:t>El sitio de almacenamiento será ubicado conjuntamente con la Interventoría ambiental, teniendo cuidado para que no se mezcle con sustancias peligrosas y para que no se contamine con suelo estéril.</w:t>
            </w:r>
          </w:p>
          <w:p w14:paraId="18671F34" w14:textId="14DCF010" w:rsidR="000E76A6" w:rsidRPr="00E341D1" w:rsidRDefault="000E76A6" w:rsidP="000E76A6">
            <w:pPr>
              <w:pStyle w:val="Prrafodelista"/>
              <w:numPr>
                <w:ilvl w:val="0"/>
                <w:numId w:val="55"/>
              </w:numPr>
              <w:autoSpaceDE w:val="0"/>
              <w:autoSpaceDN w:val="0"/>
              <w:adjustRightInd w:val="0"/>
              <w:spacing w:after="0" w:line="23" w:lineRule="atLeast"/>
              <w:ind w:left="284"/>
              <w:jc w:val="both"/>
              <w:rPr>
                <w:rFonts w:asciiTheme="majorHAnsi" w:hAnsiTheme="majorHAnsi"/>
                <w:color w:val="auto"/>
                <w:sz w:val="22"/>
                <w:szCs w:val="22"/>
              </w:rPr>
            </w:pPr>
            <w:r w:rsidRPr="00E341D1">
              <w:rPr>
                <w:rFonts w:asciiTheme="majorHAnsi" w:hAnsiTheme="majorHAnsi"/>
                <w:color w:val="auto"/>
                <w:sz w:val="22"/>
                <w:szCs w:val="22"/>
              </w:rPr>
              <w:t>El material de descapote se apilará pasto sobre pasto, tierra sobre tierra. La altura no podrá superar los 1.5 metros y se colocará sobre una superficie plana que impida su compactación.</w:t>
            </w:r>
          </w:p>
          <w:p w14:paraId="4724D1DA" w14:textId="77777777" w:rsidR="000E76A6" w:rsidRPr="00E341D1" w:rsidRDefault="000E76A6" w:rsidP="000E76A6">
            <w:pPr>
              <w:pStyle w:val="Prrafodelista"/>
              <w:numPr>
                <w:ilvl w:val="0"/>
                <w:numId w:val="55"/>
              </w:numPr>
              <w:autoSpaceDE w:val="0"/>
              <w:autoSpaceDN w:val="0"/>
              <w:adjustRightInd w:val="0"/>
              <w:spacing w:after="0" w:line="23" w:lineRule="atLeast"/>
              <w:ind w:left="284"/>
              <w:jc w:val="both"/>
              <w:rPr>
                <w:rFonts w:asciiTheme="majorHAnsi" w:hAnsiTheme="majorHAnsi"/>
                <w:color w:val="auto"/>
                <w:sz w:val="22"/>
                <w:szCs w:val="22"/>
              </w:rPr>
            </w:pPr>
            <w:r w:rsidRPr="00E341D1">
              <w:rPr>
                <w:rFonts w:asciiTheme="majorHAnsi" w:hAnsiTheme="majorHAnsi"/>
                <w:color w:val="auto"/>
                <w:sz w:val="22"/>
                <w:szCs w:val="22"/>
              </w:rPr>
              <w:t>El suelo debe manipularse con el menor contenido de humedad posible.</w:t>
            </w:r>
          </w:p>
          <w:p w14:paraId="6A93685E" w14:textId="77777777" w:rsidR="000E76A6" w:rsidRPr="00E341D1" w:rsidRDefault="000E76A6" w:rsidP="000E76A6">
            <w:pPr>
              <w:pStyle w:val="Prrafodelista"/>
              <w:numPr>
                <w:ilvl w:val="0"/>
                <w:numId w:val="55"/>
              </w:numPr>
              <w:autoSpaceDE w:val="0"/>
              <w:autoSpaceDN w:val="0"/>
              <w:adjustRightInd w:val="0"/>
              <w:spacing w:after="0" w:line="23" w:lineRule="atLeast"/>
              <w:ind w:left="284"/>
              <w:jc w:val="both"/>
              <w:rPr>
                <w:rFonts w:asciiTheme="majorHAnsi" w:hAnsiTheme="majorHAnsi"/>
                <w:color w:val="auto"/>
                <w:sz w:val="22"/>
                <w:szCs w:val="22"/>
              </w:rPr>
            </w:pPr>
            <w:r w:rsidRPr="00E341D1">
              <w:rPr>
                <w:rFonts w:asciiTheme="majorHAnsi" w:hAnsiTheme="majorHAnsi"/>
                <w:color w:val="auto"/>
                <w:sz w:val="22"/>
                <w:szCs w:val="22"/>
              </w:rPr>
              <w:t>No se puede permitir el paso de maquinaria y/o vehículos sobre el suelo almacenado.</w:t>
            </w:r>
          </w:p>
          <w:p w14:paraId="3417C5A0" w14:textId="77777777" w:rsidR="000E76A6" w:rsidRPr="00E341D1" w:rsidRDefault="000E76A6" w:rsidP="000E76A6">
            <w:pPr>
              <w:pStyle w:val="Prrafodelista"/>
              <w:numPr>
                <w:ilvl w:val="0"/>
                <w:numId w:val="55"/>
              </w:numPr>
              <w:autoSpaceDE w:val="0"/>
              <w:autoSpaceDN w:val="0"/>
              <w:adjustRightInd w:val="0"/>
              <w:spacing w:after="0" w:line="23" w:lineRule="atLeast"/>
              <w:ind w:left="284"/>
              <w:jc w:val="both"/>
              <w:rPr>
                <w:rFonts w:asciiTheme="majorHAnsi" w:hAnsiTheme="majorHAnsi"/>
                <w:color w:val="auto"/>
                <w:sz w:val="22"/>
                <w:szCs w:val="22"/>
              </w:rPr>
            </w:pPr>
            <w:r w:rsidRPr="00E341D1">
              <w:rPr>
                <w:rFonts w:asciiTheme="majorHAnsi" w:hAnsiTheme="majorHAnsi"/>
                <w:color w:val="auto"/>
                <w:sz w:val="22"/>
                <w:szCs w:val="22"/>
              </w:rPr>
              <w:t>El suelo almacenado será protegido contra la acción erosiva del agua y del viento; y contra la acción directa del Sol. Periódicamente se hará riego sobre el material almacenado para mantener la humedad.</w:t>
            </w:r>
          </w:p>
          <w:p w14:paraId="0F055F0C" w14:textId="77777777" w:rsidR="000E76A6" w:rsidRPr="00E341D1" w:rsidRDefault="000E76A6" w:rsidP="000E76A6">
            <w:pPr>
              <w:pStyle w:val="Prrafodelista"/>
              <w:numPr>
                <w:ilvl w:val="0"/>
                <w:numId w:val="55"/>
              </w:numPr>
              <w:autoSpaceDE w:val="0"/>
              <w:autoSpaceDN w:val="0"/>
              <w:adjustRightInd w:val="0"/>
              <w:spacing w:after="0" w:line="23" w:lineRule="atLeast"/>
              <w:ind w:left="284"/>
              <w:jc w:val="both"/>
              <w:rPr>
                <w:rFonts w:asciiTheme="majorHAnsi" w:hAnsiTheme="majorHAnsi"/>
                <w:color w:val="auto"/>
                <w:sz w:val="22"/>
                <w:szCs w:val="22"/>
              </w:rPr>
            </w:pPr>
            <w:r w:rsidRPr="00E341D1">
              <w:rPr>
                <w:rFonts w:asciiTheme="majorHAnsi" w:hAnsiTheme="majorHAnsi"/>
                <w:color w:val="auto"/>
                <w:sz w:val="22"/>
                <w:szCs w:val="22"/>
              </w:rPr>
              <w:t>En zonas de pendientes o media ladera para conservar provisionalmente la capa vegetal se puede hacer mediante la utilización de trinchos laterales, para evitar que por acción de aguas lluvias este material se pierda.</w:t>
            </w:r>
          </w:p>
          <w:p w14:paraId="5C1C139E" w14:textId="77777777" w:rsidR="000E76A6" w:rsidRPr="00E341D1" w:rsidRDefault="000E76A6" w:rsidP="000E76A6">
            <w:pPr>
              <w:pStyle w:val="Prrafodelista"/>
              <w:numPr>
                <w:ilvl w:val="0"/>
                <w:numId w:val="55"/>
              </w:numPr>
              <w:autoSpaceDE w:val="0"/>
              <w:autoSpaceDN w:val="0"/>
              <w:adjustRightInd w:val="0"/>
              <w:spacing w:after="0" w:line="23" w:lineRule="atLeast"/>
              <w:ind w:left="284"/>
              <w:jc w:val="both"/>
              <w:rPr>
                <w:rFonts w:asciiTheme="majorHAnsi" w:hAnsiTheme="majorHAnsi"/>
                <w:color w:val="auto"/>
                <w:sz w:val="22"/>
                <w:szCs w:val="22"/>
              </w:rPr>
            </w:pPr>
            <w:r w:rsidRPr="00E341D1">
              <w:rPr>
                <w:rFonts w:asciiTheme="majorHAnsi" w:hAnsiTheme="majorHAnsi"/>
                <w:color w:val="auto"/>
                <w:sz w:val="22"/>
                <w:szCs w:val="22"/>
              </w:rPr>
              <w:t>Los materiales provenientes del descapote que no fueron reutilizados para la recuperación de áreas intervenidas por las obras deberán ser retirados a los sitios autorizados para disposición final de residuos sólidos.</w:t>
            </w:r>
          </w:p>
          <w:p w14:paraId="3C298072" w14:textId="77777777" w:rsidR="000E76A6" w:rsidRPr="00E341D1" w:rsidRDefault="000E76A6" w:rsidP="000E76A6">
            <w:pPr>
              <w:pStyle w:val="Prrafodelista"/>
              <w:numPr>
                <w:ilvl w:val="0"/>
                <w:numId w:val="55"/>
              </w:numPr>
              <w:spacing w:after="0" w:line="23" w:lineRule="atLeast"/>
              <w:ind w:left="284"/>
              <w:jc w:val="both"/>
              <w:rPr>
                <w:rFonts w:asciiTheme="majorHAnsi" w:hAnsiTheme="majorHAnsi"/>
                <w:bCs/>
                <w:color w:val="auto"/>
                <w:sz w:val="22"/>
                <w:szCs w:val="22"/>
              </w:rPr>
            </w:pPr>
            <w:r w:rsidRPr="00E341D1">
              <w:rPr>
                <w:rFonts w:asciiTheme="majorHAnsi" w:hAnsiTheme="majorHAnsi"/>
                <w:color w:val="auto"/>
                <w:sz w:val="22"/>
                <w:szCs w:val="22"/>
              </w:rPr>
              <w:t>Las pilas de suelo que no vayan a ser utilizadas en un tiempo inferior a los nueve meses se re-vegetalizarán con leguminosas de rápido crecimiento.</w:t>
            </w:r>
          </w:p>
          <w:p w14:paraId="2B4958AF" w14:textId="3545E076" w:rsidR="00DA3EED" w:rsidRPr="00E341D1" w:rsidRDefault="000E76A6" w:rsidP="00B36B8D">
            <w:pPr>
              <w:pStyle w:val="Prrafodelista"/>
              <w:numPr>
                <w:ilvl w:val="0"/>
                <w:numId w:val="55"/>
              </w:numPr>
              <w:spacing w:after="0" w:line="23" w:lineRule="atLeast"/>
              <w:ind w:left="284"/>
              <w:jc w:val="both"/>
              <w:rPr>
                <w:rFonts w:asciiTheme="majorHAnsi" w:hAnsiTheme="majorHAnsi"/>
                <w:bCs/>
                <w:color w:val="auto"/>
                <w:sz w:val="22"/>
                <w:szCs w:val="22"/>
              </w:rPr>
            </w:pPr>
            <w:r w:rsidRPr="00E341D1">
              <w:rPr>
                <w:rFonts w:asciiTheme="majorHAnsi" w:hAnsiTheme="majorHAnsi"/>
                <w:color w:val="auto"/>
                <w:sz w:val="22"/>
                <w:szCs w:val="22"/>
              </w:rPr>
              <w:t>El material de descapote se utilizará en la revegetalización de las áreas intervenidas</w:t>
            </w:r>
            <w:r w:rsidRPr="00E341D1">
              <w:rPr>
                <w:rFonts w:asciiTheme="majorHAnsi" w:hAnsiTheme="majorHAnsi"/>
                <w:bCs/>
                <w:color w:val="auto"/>
                <w:sz w:val="22"/>
                <w:szCs w:val="22"/>
              </w:rPr>
              <w:t>.</w:t>
            </w:r>
          </w:p>
        </w:tc>
      </w:tr>
      <w:tr w:rsidR="00DA3EED" w:rsidRPr="00E341D1" w14:paraId="06FF915E" w14:textId="77777777" w:rsidTr="00072993">
        <w:trPr>
          <w:trHeight w:val="288"/>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0F59E700" w14:textId="77777777" w:rsidR="00DA3EED" w:rsidRPr="00E341D1" w:rsidRDefault="00DA3EED" w:rsidP="00B36B8D">
            <w:pPr>
              <w:jc w:val="center"/>
              <w:rPr>
                <w:b/>
              </w:rPr>
            </w:pPr>
            <w:r w:rsidRPr="00E341D1">
              <w:rPr>
                <w:b/>
              </w:rPr>
              <w:lastRenderedPageBreak/>
              <w:t>PERSONAL REQUERIDO</w:t>
            </w:r>
          </w:p>
        </w:tc>
      </w:tr>
      <w:tr w:rsidR="00DA3EED" w:rsidRPr="00E341D1" w14:paraId="425DD080" w14:textId="77777777" w:rsidTr="00072993">
        <w:trPr>
          <w:trHeight w:val="692"/>
          <w:jc w:val="center"/>
        </w:trPr>
        <w:tc>
          <w:tcPr>
            <w:tcW w:w="5000" w:type="pct"/>
            <w:gridSpan w:val="4"/>
            <w:tcBorders>
              <w:top w:val="double" w:sz="4" w:space="0" w:color="auto"/>
              <w:left w:val="double" w:sz="4" w:space="0" w:color="auto"/>
              <w:bottom w:val="double" w:sz="4" w:space="0" w:color="auto"/>
              <w:right w:val="double" w:sz="4" w:space="0" w:color="auto"/>
            </w:tcBorders>
            <w:hideMark/>
          </w:tcPr>
          <w:p w14:paraId="157876A1" w14:textId="77777777" w:rsidR="00DA3EED" w:rsidRPr="00E341D1" w:rsidRDefault="00DA3EED" w:rsidP="00B36B8D">
            <w:pPr>
              <w:pStyle w:val="Estilotabla"/>
              <w:rPr>
                <w:sz w:val="22"/>
              </w:rPr>
            </w:pPr>
            <w:r w:rsidRPr="00E341D1">
              <w:rPr>
                <w:sz w:val="22"/>
              </w:rPr>
              <w:t>Ingeniero forestal</w:t>
            </w:r>
          </w:p>
          <w:p w14:paraId="496BA9CC" w14:textId="77777777" w:rsidR="00DA3EED" w:rsidRPr="00E341D1" w:rsidRDefault="00DA3EED" w:rsidP="00B36B8D">
            <w:pPr>
              <w:pStyle w:val="Estilotabla"/>
              <w:rPr>
                <w:sz w:val="22"/>
              </w:rPr>
            </w:pPr>
            <w:r w:rsidRPr="00E341D1">
              <w:rPr>
                <w:sz w:val="22"/>
              </w:rPr>
              <w:t>Auxiliares de campo</w:t>
            </w:r>
          </w:p>
        </w:tc>
      </w:tr>
      <w:tr w:rsidR="00DA3EED" w:rsidRPr="00E341D1" w14:paraId="43678753" w14:textId="77777777" w:rsidTr="00072993">
        <w:trPr>
          <w:trHeight w:val="288"/>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24148CBA" w14:textId="77777777" w:rsidR="00DA3EED" w:rsidRPr="00E341D1" w:rsidRDefault="00DA3EED" w:rsidP="00B36B8D">
            <w:pPr>
              <w:jc w:val="center"/>
              <w:rPr>
                <w:b/>
              </w:rPr>
            </w:pPr>
            <w:r w:rsidRPr="00E341D1">
              <w:rPr>
                <w:b/>
              </w:rPr>
              <w:t>SEGUIMIENTO Y MONITOREO</w:t>
            </w:r>
          </w:p>
        </w:tc>
      </w:tr>
      <w:tr w:rsidR="00DA3EED" w:rsidRPr="00E341D1" w14:paraId="60D26A4C" w14:textId="77777777" w:rsidTr="00072993">
        <w:trPr>
          <w:trHeight w:val="3201"/>
          <w:jc w:val="center"/>
        </w:trPr>
        <w:tc>
          <w:tcPr>
            <w:tcW w:w="5000" w:type="pct"/>
            <w:gridSpan w:val="4"/>
            <w:tcBorders>
              <w:top w:val="double" w:sz="4" w:space="0" w:color="auto"/>
              <w:left w:val="double" w:sz="4" w:space="0" w:color="auto"/>
              <w:bottom w:val="double" w:sz="4" w:space="0" w:color="auto"/>
              <w:right w:val="double" w:sz="4" w:space="0" w:color="auto"/>
            </w:tcBorders>
            <w:hideMark/>
          </w:tcPr>
          <w:tbl>
            <w:tblPr>
              <w:tblpPr w:leftFromText="141" w:rightFromText="141" w:bottomFromText="200" w:vertAnchor="page" w:horzAnchor="margin" w:tblpY="135"/>
              <w:tblOverlap w:val="never"/>
              <w:tblW w:w="82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41"/>
              <w:gridCol w:w="1778"/>
              <w:gridCol w:w="1742"/>
              <w:gridCol w:w="2454"/>
            </w:tblGrid>
            <w:tr w:rsidR="00072993" w:rsidRPr="00E341D1" w14:paraId="3B4242A1" w14:textId="77777777" w:rsidTr="000E76A6">
              <w:trPr>
                <w:trHeight w:val="270"/>
              </w:trPr>
              <w:tc>
                <w:tcPr>
                  <w:tcW w:w="2241"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465382F3" w14:textId="77777777" w:rsidR="00072993" w:rsidRPr="00E341D1" w:rsidRDefault="00072993" w:rsidP="00072993">
                  <w:pPr>
                    <w:jc w:val="center"/>
                    <w:rPr>
                      <w:rFonts w:asciiTheme="majorHAnsi" w:hAnsiTheme="majorHAnsi"/>
                      <w:b/>
                      <w:sz w:val="18"/>
                      <w:szCs w:val="18"/>
                    </w:rPr>
                  </w:pPr>
                  <w:r w:rsidRPr="00E341D1">
                    <w:rPr>
                      <w:rFonts w:asciiTheme="majorHAnsi" w:hAnsiTheme="majorHAnsi"/>
                      <w:b/>
                      <w:sz w:val="18"/>
                      <w:szCs w:val="18"/>
                    </w:rPr>
                    <w:lastRenderedPageBreak/>
                    <w:t>ACCIONES</w:t>
                  </w:r>
                </w:p>
              </w:tc>
              <w:tc>
                <w:tcPr>
                  <w:tcW w:w="1778" w:type="dxa"/>
                  <w:tcBorders>
                    <w:top w:val="double" w:sz="4" w:space="0" w:color="auto"/>
                    <w:left w:val="double" w:sz="4" w:space="0" w:color="auto"/>
                    <w:bottom w:val="single" w:sz="4" w:space="0" w:color="auto"/>
                    <w:right w:val="double" w:sz="4" w:space="0" w:color="auto"/>
                  </w:tcBorders>
                  <w:shd w:val="clear" w:color="auto" w:fill="E0E0E0"/>
                  <w:vAlign w:val="center"/>
                  <w:hideMark/>
                </w:tcPr>
                <w:p w14:paraId="0CD38A1C" w14:textId="77777777" w:rsidR="00072993" w:rsidRPr="00E341D1" w:rsidRDefault="00072993" w:rsidP="00072993">
                  <w:pPr>
                    <w:jc w:val="center"/>
                    <w:rPr>
                      <w:rFonts w:asciiTheme="majorHAnsi" w:hAnsiTheme="majorHAnsi"/>
                      <w:b/>
                      <w:sz w:val="18"/>
                      <w:szCs w:val="18"/>
                    </w:rPr>
                  </w:pPr>
                  <w:r w:rsidRPr="00E341D1">
                    <w:rPr>
                      <w:rFonts w:asciiTheme="majorHAnsi" w:hAnsiTheme="majorHAnsi"/>
                      <w:b/>
                      <w:sz w:val="18"/>
                      <w:szCs w:val="18"/>
                    </w:rPr>
                    <w:t>INDICADOR</w:t>
                  </w:r>
                </w:p>
              </w:tc>
              <w:tc>
                <w:tcPr>
                  <w:tcW w:w="1742" w:type="dxa"/>
                  <w:tcBorders>
                    <w:top w:val="double" w:sz="4" w:space="0" w:color="auto"/>
                    <w:left w:val="double" w:sz="4" w:space="0" w:color="auto"/>
                    <w:bottom w:val="single" w:sz="4" w:space="0" w:color="auto"/>
                    <w:right w:val="double" w:sz="4" w:space="0" w:color="auto"/>
                  </w:tcBorders>
                  <w:shd w:val="clear" w:color="auto" w:fill="E0E0E0"/>
                  <w:vAlign w:val="center"/>
                  <w:hideMark/>
                </w:tcPr>
                <w:p w14:paraId="2A6601E1" w14:textId="77777777" w:rsidR="00072993" w:rsidRPr="00E341D1" w:rsidRDefault="00072993" w:rsidP="00072993">
                  <w:pPr>
                    <w:jc w:val="center"/>
                    <w:rPr>
                      <w:rFonts w:asciiTheme="majorHAnsi" w:hAnsiTheme="majorHAnsi"/>
                      <w:b/>
                      <w:sz w:val="18"/>
                      <w:szCs w:val="18"/>
                    </w:rPr>
                  </w:pPr>
                  <w:r w:rsidRPr="00E341D1">
                    <w:rPr>
                      <w:rFonts w:asciiTheme="majorHAnsi" w:hAnsiTheme="majorHAnsi"/>
                      <w:b/>
                      <w:sz w:val="18"/>
                      <w:szCs w:val="18"/>
                    </w:rPr>
                    <w:t>PERIODICIDAD DE EVALUACIÓN</w:t>
                  </w:r>
                </w:p>
              </w:tc>
              <w:tc>
                <w:tcPr>
                  <w:tcW w:w="2454"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2662E6F0" w14:textId="77777777" w:rsidR="00072993" w:rsidRPr="00E341D1" w:rsidRDefault="00072993" w:rsidP="00072993">
                  <w:pPr>
                    <w:jc w:val="center"/>
                    <w:rPr>
                      <w:rFonts w:asciiTheme="majorHAnsi" w:hAnsiTheme="majorHAnsi"/>
                      <w:b/>
                      <w:sz w:val="18"/>
                      <w:szCs w:val="18"/>
                    </w:rPr>
                  </w:pPr>
                  <w:r w:rsidRPr="00E341D1">
                    <w:rPr>
                      <w:rFonts w:asciiTheme="majorHAnsi" w:hAnsiTheme="majorHAnsi"/>
                      <w:b/>
                      <w:sz w:val="18"/>
                      <w:szCs w:val="18"/>
                    </w:rPr>
                    <w:t>REGISTRO DE CUMPLIMIENTO</w:t>
                  </w:r>
                </w:p>
              </w:tc>
            </w:tr>
            <w:tr w:rsidR="00072993" w:rsidRPr="00E341D1" w14:paraId="0280D8BB" w14:textId="77777777" w:rsidTr="000E76A6">
              <w:trPr>
                <w:trHeight w:val="1097"/>
              </w:trPr>
              <w:tc>
                <w:tcPr>
                  <w:tcW w:w="2241" w:type="dxa"/>
                  <w:tcBorders>
                    <w:top w:val="double" w:sz="4" w:space="0" w:color="auto"/>
                    <w:left w:val="double" w:sz="4" w:space="0" w:color="auto"/>
                    <w:bottom w:val="double" w:sz="4" w:space="0" w:color="auto"/>
                    <w:right w:val="double" w:sz="4" w:space="0" w:color="auto"/>
                  </w:tcBorders>
                  <w:vAlign w:val="center"/>
                </w:tcPr>
                <w:p w14:paraId="7802F23A" w14:textId="790A1EA3" w:rsidR="00072993" w:rsidRPr="00E341D1" w:rsidRDefault="00991083" w:rsidP="00AB2F45">
                  <w:pPr>
                    <w:pStyle w:val="Estilotabla"/>
                    <w:jc w:val="center"/>
                    <w:rPr>
                      <w:rFonts w:asciiTheme="majorHAnsi" w:hAnsiTheme="majorHAnsi"/>
                      <w:sz w:val="18"/>
                      <w:szCs w:val="18"/>
                    </w:rPr>
                  </w:pPr>
                  <w:r w:rsidRPr="00E341D1">
                    <w:rPr>
                      <w:rFonts w:asciiTheme="majorHAnsi" w:hAnsiTheme="majorHAnsi"/>
                      <w:sz w:val="18"/>
                      <w:szCs w:val="18"/>
                    </w:rPr>
                    <w:t>Realizar el rescate y reubicación del 90% de brinzales y latizales de especies priorizadas en el</w:t>
                  </w:r>
                  <w:r w:rsidR="00AB2F45" w:rsidRPr="00E341D1">
                    <w:rPr>
                      <w:rFonts w:asciiTheme="majorHAnsi" w:hAnsiTheme="majorHAnsi"/>
                      <w:sz w:val="18"/>
                      <w:szCs w:val="18"/>
                    </w:rPr>
                    <w:t xml:space="preserve"> </w:t>
                  </w:r>
                  <w:r w:rsidRPr="00E341D1">
                    <w:rPr>
                      <w:rFonts w:asciiTheme="majorHAnsi" w:hAnsiTheme="majorHAnsi"/>
                      <w:sz w:val="18"/>
                      <w:szCs w:val="18"/>
                    </w:rPr>
                    <w:t>Plan de aprovechamiento forestal</w:t>
                  </w:r>
                </w:p>
              </w:tc>
              <w:tc>
                <w:tcPr>
                  <w:tcW w:w="1778" w:type="dxa"/>
                  <w:tcBorders>
                    <w:top w:val="double" w:sz="4" w:space="0" w:color="auto"/>
                    <w:left w:val="double" w:sz="4" w:space="0" w:color="auto"/>
                    <w:bottom w:val="double" w:sz="4" w:space="0" w:color="auto"/>
                    <w:right w:val="double" w:sz="4" w:space="0" w:color="auto"/>
                  </w:tcBorders>
                  <w:vAlign w:val="center"/>
                </w:tcPr>
                <w:p w14:paraId="090A447A" w14:textId="77777777" w:rsidR="00991083" w:rsidRPr="00E341D1" w:rsidRDefault="00991083" w:rsidP="00991083">
                  <w:pPr>
                    <w:autoSpaceDE w:val="0"/>
                    <w:autoSpaceDN w:val="0"/>
                    <w:adjustRightInd w:val="0"/>
                    <w:spacing w:line="240" w:lineRule="auto"/>
                    <w:contextualSpacing w:val="0"/>
                    <w:jc w:val="left"/>
                    <w:rPr>
                      <w:rFonts w:ascii="Times New Roman" w:hAnsi="Times New Roman"/>
                      <w:sz w:val="24"/>
                      <w:szCs w:val="24"/>
                      <w:lang w:eastAsia="es-CO"/>
                    </w:rPr>
                  </w:pPr>
                  <w:r w:rsidRPr="00E341D1">
                    <w:rPr>
                      <w:rFonts w:cs="Cambria"/>
                      <w:color w:val="000000"/>
                      <w:sz w:val="20"/>
                      <w:szCs w:val="20"/>
                      <w:lang w:eastAsia="es-CO"/>
                    </w:rPr>
                    <w:t xml:space="preserve">(No. De individuos rescatados y reubicado / No De individuos priorizados presentes en el área de influencia </w:t>
                  </w:r>
                </w:p>
                <w:p w14:paraId="24138FD0" w14:textId="69F1AC1F" w:rsidR="00072993" w:rsidRPr="00E341D1" w:rsidRDefault="00991083" w:rsidP="00991083">
                  <w:pPr>
                    <w:autoSpaceDE w:val="0"/>
                    <w:autoSpaceDN w:val="0"/>
                    <w:adjustRightInd w:val="0"/>
                    <w:spacing w:line="240" w:lineRule="auto"/>
                    <w:contextualSpacing w:val="0"/>
                    <w:jc w:val="left"/>
                    <w:rPr>
                      <w:rFonts w:asciiTheme="majorHAnsi" w:hAnsiTheme="majorHAnsi"/>
                      <w:sz w:val="18"/>
                      <w:szCs w:val="18"/>
                    </w:rPr>
                  </w:pPr>
                  <w:r w:rsidRPr="00E341D1">
                    <w:rPr>
                      <w:rFonts w:cs="Cambria"/>
                      <w:color w:val="000000"/>
                      <w:sz w:val="20"/>
                      <w:szCs w:val="20"/>
                      <w:lang w:eastAsia="es-CO"/>
                    </w:rPr>
                    <w:t>directa)*100</w:t>
                  </w:r>
                </w:p>
              </w:tc>
              <w:tc>
                <w:tcPr>
                  <w:tcW w:w="1742" w:type="dxa"/>
                  <w:tcBorders>
                    <w:top w:val="double" w:sz="4" w:space="0" w:color="auto"/>
                    <w:left w:val="double" w:sz="4" w:space="0" w:color="auto"/>
                    <w:bottom w:val="double" w:sz="4" w:space="0" w:color="auto"/>
                    <w:right w:val="double" w:sz="4" w:space="0" w:color="auto"/>
                  </w:tcBorders>
                  <w:vAlign w:val="center"/>
                </w:tcPr>
                <w:p w14:paraId="1D80D20A" w14:textId="584074D5" w:rsidR="00072993" w:rsidRPr="00E341D1" w:rsidRDefault="000E76A6" w:rsidP="00072993">
                  <w:pPr>
                    <w:pStyle w:val="Estilotabla"/>
                    <w:jc w:val="center"/>
                    <w:rPr>
                      <w:rFonts w:asciiTheme="majorHAnsi" w:hAnsiTheme="majorHAnsi"/>
                      <w:sz w:val="18"/>
                      <w:szCs w:val="18"/>
                    </w:rPr>
                  </w:pPr>
                  <w:r w:rsidRPr="00E341D1">
                    <w:rPr>
                      <w:rFonts w:asciiTheme="majorHAnsi" w:hAnsiTheme="majorHAnsi"/>
                      <w:sz w:val="18"/>
                      <w:szCs w:val="18"/>
                    </w:rPr>
                    <w:t xml:space="preserve">Mensual (Durante el periodo establecido para el desarrollo de las actividades de  </w:t>
                  </w:r>
                  <w:r w:rsidRPr="00E341D1">
                    <w:rPr>
                      <w:rFonts w:asciiTheme="majorHAnsi" w:hAnsiTheme="majorHAnsi" w:cs="Arial"/>
                      <w:sz w:val="18"/>
                      <w:szCs w:val="18"/>
                    </w:rPr>
                    <w:t>recuperación de brinzales</w:t>
                  </w:r>
                  <w:r w:rsidRPr="00E341D1">
                    <w:rPr>
                      <w:rFonts w:asciiTheme="majorHAnsi" w:hAnsiTheme="majorHAnsi"/>
                      <w:sz w:val="18"/>
                      <w:szCs w:val="18"/>
                    </w:rPr>
                    <w:t>)</w:t>
                  </w:r>
                </w:p>
              </w:tc>
              <w:tc>
                <w:tcPr>
                  <w:tcW w:w="2454" w:type="dxa"/>
                  <w:tcBorders>
                    <w:top w:val="double" w:sz="4" w:space="0" w:color="auto"/>
                    <w:left w:val="double" w:sz="4" w:space="0" w:color="auto"/>
                    <w:bottom w:val="double" w:sz="4" w:space="0" w:color="auto"/>
                    <w:right w:val="double" w:sz="4" w:space="0" w:color="auto"/>
                  </w:tcBorders>
                  <w:vAlign w:val="center"/>
                </w:tcPr>
                <w:p w14:paraId="2DC9434D" w14:textId="77777777" w:rsidR="00072993" w:rsidRPr="00E341D1" w:rsidRDefault="000E76A6" w:rsidP="00072993">
                  <w:pPr>
                    <w:pStyle w:val="Estilotabla"/>
                    <w:jc w:val="center"/>
                    <w:rPr>
                      <w:rFonts w:asciiTheme="majorHAnsi" w:hAnsiTheme="majorHAnsi"/>
                      <w:sz w:val="18"/>
                      <w:szCs w:val="18"/>
                    </w:rPr>
                  </w:pPr>
                  <w:r w:rsidRPr="00E341D1">
                    <w:rPr>
                      <w:rFonts w:asciiTheme="majorHAnsi" w:hAnsiTheme="majorHAnsi"/>
                      <w:sz w:val="18"/>
                      <w:szCs w:val="18"/>
                    </w:rPr>
                    <w:t>Registro fotográfico</w:t>
                  </w:r>
                </w:p>
                <w:p w14:paraId="72069B4D" w14:textId="1D27A05D" w:rsidR="000E76A6" w:rsidRPr="00E341D1" w:rsidRDefault="000E76A6" w:rsidP="000E76A6">
                  <w:pPr>
                    <w:pStyle w:val="Normaltablas"/>
                    <w:rPr>
                      <w:sz w:val="18"/>
                      <w:szCs w:val="18"/>
                    </w:rPr>
                  </w:pPr>
                  <w:r w:rsidRPr="00E341D1">
                    <w:rPr>
                      <w:sz w:val="18"/>
                      <w:szCs w:val="18"/>
                    </w:rPr>
                    <w:t>Informe mensual</w:t>
                  </w:r>
                </w:p>
              </w:tc>
            </w:tr>
            <w:tr w:rsidR="000E76A6" w:rsidRPr="00E341D1" w14:paraId="2067788E" w14:textId="77777777" w:rsidTr="000E76A6">
              <w:trPr>
                <w:trHeight w:val="1097"/>
              </w:trPr>
              <w:tc>
                <w:tcPr>
                  <w:tcW w:w="2241" w:type="dxa"/>
                  <w:tcBorders>
                    <w:top w:val="double" w:sz="4" w:space="0" w:color="auto"/>
                    <w:left w:val="double" w:sz="4" w:space="0" w:color="auto"/>
                    <w:bottom w:val="double" w:sz="4" w:space="0" w:color="auto"/>
                    <w:right w:val="double" w:sz="4" w:space="0" w:color="auto"/>
                  </w:tcBorders>
                  <w:vAlign w:val="center"/>
                </w:tcPr>
                <w:p w14:paraId="0506F763" w14:textId="3F10316D" w:rsidR="000E76A6" w:rsidRPr="00E341D1" w:rsidRDefault="000430DF" w:rsidP="00072993">
                  <w:pPr>
                    <w:pStyle w:val="Estilotabla"/>
                    <w:jc w:val="center"/>
                    <w:rPr>
                      <w:rFonts w:asciiTheme="majorHAnsi" w:hAnsiTheme="majorHAnsi"/>
                      <w:sz w:val="18"/>
                      <w:szCs w:val="18"/>
                    </w:rPr>
                  </w:pPr>
                  <w:r w:rsidRPr="00E341D1">
                    <w:rPr>
                      <w:rFonts w:asciiTheme="majorHAnsi" w:hAnsiTheme="majorHAnsi"/>
                      <w:szCs w:val="20"/>
                    </w:rPr>
                    <w:t>Cantidad de epífitas vasculares (EV) rescatadas y reubicadas</w:t>
                  </w:r>
                </w:p>
              </w:tc>
              <w:tc>
                <w:tcPr>
                  <w:tcW w:w="1778" w:type="dxa"/>
                  <w:tcBorders>
                    <w:top w:val="double" w:sz="4" w:space="0" w:color="auto"/>
                    <w:left w:val="double" w:sz="4" w:space="0" w:color="auto"/>
                    <w:bottom w:val="double" w:sz="4" w:space="0" w:color="auto"/>
                    <w:right w:val="double" w:sz="4" w:space="0" w:color="auto"/>
                  </w:tcBorders>
                  <w:vAlign w:val="center"/>
                </w:tcPr>
                <w:p w14:paraId="774D3826" w14:textId="71C96B23" w:rsidR="000E76A6" w:rsidRPr="00E341D1" w:rsidRDefault="000430DF" w:rsidP="00072993">
                  <w:pPr>
                    <w:pStyle w:val="Estilotabla"/>
                    <w:jc w:val="center"/>
                    <w:rPr>
                      <w:rFonts w:asciiTheme="majorHAnsi" w:hAnsiTheme="majorHAnsi"/>
                      <w:sz w:val="18"/>
                      <w:szCs w:val="18"/>
                    </w:rPr>
                  </w:pPr>
                  <w:r w:rsidRPr="00E341D1">
                    <w:rPr>
                      <w:rFonts w:asciiTheme="majorHAnsi" w:hAnsiTheme="majorHAnsi"/>
                      <w:szCs w:val="20"/>
                    </w:rPr>
                    <w:t>No. de individuos EV rescatadas / No. de EV trasladadas</w:t>
                  </w:r>
                </w:p>
              </w:tc>
              <w:tc>
                <w:tcPr>
                  <w:tcW w:w="1742" w:type="dxa"/>
                  <w:tcBorders>
                    <w:top w:val="double" w:sz="4" w:space="0" w:color="auto"/>
                    <w:left w:val="double" w:sz="4" w:space="0" w:color="auto"/>
                    <w:bottom w:val="double" w:sz="4" w:space="0" w:color="auto"/>
                    <w:right w:val="double" w:sz="4" w:space="0" w:color="auto"/>
                  </w:tcBorders>
                  <w:vAlign w:val="center"/>
                </w:tcPr>
                <w:p w14:paraId="687009EE" w14:textId="088D8DEF" w:rsidR="000E76A6" w:rsidRPr="00E341D1" w:rsidRDefault="000430DF" w:rsidP="000430DF">
                  <w:pPr>
                    <w:pStyle w:val="Estilotabla"/>
                    <w:jc w:val="center"/>
                    <w:rPr>
                      <w:rFonts w:asciiTheme="majorHAnsi" w:hAnsiTheme="majorHAnsi"/>
                      <w:sz w:val="18"/>
                      <w:szCs w:val="18"/>
                    </w:rPr>
                  </w:pPr>
                  <w:r w:rsidRPr="00E341D1">
                    <w:rPr>
                      <w:rFonts w:asciiTheme="majorHAnsi" w:hAnsiTheme="majorHAnsi"/>
                      <w:szCs w:val="20"/>
                    </w:rPr>
                    <w:t>Mensual (Durante el periodo establecido)</w:t>
                  </w:r>
                </w:p>
              </w:tc>
              <w:tc>
                <w:tcPr>
                  <w:tcW w:w="2454" w:type="dxa"/>
                  <w:tcBorders>
                    <w:top w:val="double" w:sz="4" w:space="0" w:color="auto"/>
                    <w:left w:val="double" w:sz="4" w:space="0" w:color="auto"/>
                    <w:bottom w:val="double" w:sz="4" w:space="0" w:color="auto"/>
                    <w:right w:val="double" w:sz="4" w:space="0" w:color="auto"/>
                  </w:tcBorders>
                  <w:vAlign w:val="center"/>
                </w:tcPr>
                <w:p w14:paraId="736CECD5" w14:textId="77777777" w:rsidR="00312DF3" w:rsidRPr="00E341D1" w:rsidRDefault="00312DF3" w:rsidP="00312DF3">
                  <w:pPr>
                    <w:pStyle w:val="Estilotabla"/>
                    <w:jc w:val="center"/>
                    <w:rPr>
                      <w:rFonts w:asciiTheme="majorHAnsi" w:hAnsiTheme="majorHAnsi"/>
                      <w:sz w:val="18"/>
                      <w:szCs w:val="18"/>
                    </w:rPr>
                  </w:pPr>
                  <w:r w:rsidRPr="00E341D1">
                    <w:rPr>
                      <w:rFonts w:asciiTheme="majorHAnsi" w:hAnsiTheme="majorHAnsi"/>
                      <w:sz w:val="18"/>
                      <w:szCs w:val="18"/>
                    </w:rPr>
                    <w:t>Registro fotográfico</w:t>
                  </w:r>
                </w:p>
                <w:p w14:paraId="2D39E087" w14:textId="34C6AC9A" w:rsidR="000E76A6" w:rsidRPr="00E341D1" w:rsidRDefault="00312DF3" w:rsidP="00312DF3">
                  <w:pPr>
                    <w:pStyle w:val="Estilotabla"/>
                    <w:jc w:val="center"/>
                    <w:rPr>
                      <w:rFonts w:asciiTheme="majorHAnsi" w:hAnsiTheme="majorHAnsi"/>
                      <w:sz w:val="18"/>
                      <w:szCs w:val="18"/>
                    </w:rPr>
                  </w:pPr>
                  <w:r w:rsidRPr="00E341D1">
                    <w:rPr>
                      <w:sz w:val="18"/>
                      <w:szCs w:val="18"/>
                    </w:rPr>
                    <w:t>Informe mensual</w:t>
                  </w:r>
                </w:p>
              </w:tc>
            </w:tr>
            <w:tr w:rsidR="000E76A6" w:rsidRPr="00E341D1" w14:paraId="4621CD8E" w14:textId="77777777" w:rsidTr="000E76A6">
              <w:trPr>
                <w:trHeight w:val="1097"/>
              </w:trPr>
              <w:tc>
                <w:tcPr>
                  <w:tcW w:w="2241" w:type="dxa"/>
                  <w:tcBorders>
                    <w:top w:val="double" w:sz="4" w:space="0" w:color="auto"/>
                    <w:left w:val="double" w:sz="4" w:space="0" w:color="auto"/>
                    <w:bottom w:val="double" w:sz="4" w:space="0" w:color="auto"/>
                    <w:right w:val="double" w:sz="4" w:space="0" w:color="auto"/>
                  </w:tcBorders>
                  <w:vAlign w:val="center"/>
                </w:tcPr>
                <w:p w14:paraId="29C48C97" w14:textId="7C5A2E8F" w:rsidR="000E76A6" w:rsidRPr="00E341D1" w:rsidRDefault="000E76A6" w:rsidP="000E76A6">
                  <w:pPr>
                    <w:pStyle w:val="Estilotabla"/>
                    <w:jc w:val="center"/>
                    <w:rPr>
                      <w:rFonts w:asciiTheme="majorHAnsi" w:hAnsiTheme="majorHAnsi"/>
                      <w:sz w:val="18"/>
                      <w:szCs w:val="18"/>
                    </w:rPr>
                  </w:pPr>
                  <w:r w:rsidRPr="00E341D1">
                    <w:rPr>
                      <w:rFonts w:asciiTheme="majorHAnsi" w:hAnsiTheme="majorHAnsi"/>
                      <w:sz w:val="18"/>
                      <w:szCs w:val="18"/>
                    </w:rPr>
                    <w:t>Aprovechamiento forestal</w:t>
                  </w:r>
                </w:p>
              </w:tc>
              <w:tc>
                <w:tcPr>
                  <w:tcW w:w="1778" w:type="dxa"/>
                  <w:tcBorders>
                    <w:top w:val="double" w:sz="4" w:space="0" w:color="auto"/>
                    <w:left w:val="double" w:sz="4" w:space="0" w:color="auto"/>
                    <w:bottom w:val="double" w:sz="4" w:space="0" w:color="auto"/>
                    <w:right w:val="double" w:sz="4" w:space="0" w:color="auto"/>
                  </w:tcBorders>
                  <w:vAlign w:val="center"/>
                </w:tcPr>
                <w:p w14:paraId="745256EB" w14:textId="2AB91458" w:rsidR="000E76A6" w:rsidRPr="00E341D1" w:rsidRDefault="000E76A6" w:rsidP="000E76A6">
                  <w:pPr>
                    <w:pStyle w:val="Estilotabla"/>
                    <w:jc w:val="center"/>
                    <w:rPr>
                      <w:rFonts w:asciiTheme="majorHAnsi" w:hAnsiTheme="majorHAnsi"/>
                      <w:sz w:val="18"/>
                      <w:szCs w:val="18"/>
                    </w:rPr>
                  </w:pPr>
                  <w:r w:rsidRPr="00E341D1">
                    <w:rPr>
                      <w:rFonts w:asciiTheme="majorHAnsi" w:hAnsiTheme="majorHAnsi"/>
                      <w:sz w:val="18"/>
                      <w:szCs w:val="18"/>
                    </w:rPr>
                    <w:t>(Volumen aprovechado / Volumen autorizado)*100</w:t>
                  </w:r>
                </w:p>
              </w:tc>
              <w:tc>
                <w:tcPr>
                  <w:tcW w:w="1742" w:type="dxa"/>
                  <w:tcBorders>
                    <w:top w:val="double" w:sz="4" w:space="0" w:color="auto"/>
                    <w:left w:val="double" w:sz="4" w:space="0" w:color="auto"/>
                    <w:bottom w:val="double" w:sz="4" w:space="0" w:color="auto"/>
                    <w:right w:val="double" w:sz="4" w:space="0" w:color="auto"/>
                  </w:tcBorders>
                  <w:vAlign w:val="center"/>
                </w:tcPr>
                <w:p w14:paraId="15DD5BF3" w14:textId="44808760" w:rsidR="000E76A6" w:rsidRPr="00E341D1" w:rsidRDefault="009D18CF" w:rsidP="000E76A6">
                  <w:pPr>
                    <w:pStyle w:val="Estilotabla"/>
                    <w:jc w:val="center"/>
                    <w:rPr>
                      <w:rFonts w:asciiTheme="majorHAnsi" w:hAnsiTheme="majorHAnsi"/>
                      <w:sz w:val="18"/>
                      <w:szCs w:val="18"/>
                    </w:rPr>
                  </w:pPr>
                  <w:r w:rsidRPr="00E341D1">
                    <w:rPr>
                      <w:rFonts w:asciiTheme="majorHAnsi" w:hAnsiTheme="majorHAnsi"/>
                      <w:sz w:val="18"/>
                      <w:szCs w:val="18"/>
                    </w:rPr>
                    <w:t>Mensual (durante la duración de la actividad)</w:t>
                  </w:r>
                </w:p>
              </w:tc>
              <w:tc>
                <w:tcPr>
                  <w:tcW w:w="2454" w:type="dxa"/>
                  <w:tcBorders>
                    <w:top w:val="double" w:sz="4" w:space="0" w:color="auto"/>
                    <w:left w:val="double" w:sz="4" w:space="0" w:color="auto"/>
                    <w:bottom w:val="double" w:sz="4" w:space="0" w:color="auto"/>
                    <w:right w:val="double" w:sz="4" w:space="0" w:color="auto"/>
                  </w:tcBorders>
                  <w:vAlign w:val="center"/>
                </w:tcPr>
                <w:p w14:paraId="29E59372" w14:textId="77777777" w:rsidR="00312DF3" w:rsidRPr="00E341D1" w:rsidRDefault="00312DF3" w:rsidP="00312DF3">
                  <w:pPr>
                    <w:pStyle w:val="Estilotabla"/>
                    <w:jc w:val="center"/>
                    <w:rPr>
                      <w:rFonts w:asciiTheme="majorHAnsi" w:hAnsiTheme="majorHAnsi"/>
                      <w:sz w:val="18"/>
                      <w:szCs w:val="18"/>
                    </w:rPr>
                  </w:pPr>
                  <w:r w:rsidRPr="00E341D1">
                    <w:rPr>
                      <w:rFonts w:asciiTheme="majorHAnsi" w:hAnsiTheme="majorHAnsi"/>
                      <w:sz w:val="18"/>
                      <w:szCs w:val="18"/>
                    </w:rPr>
                    <w:t>Registro fotográfico</w:t>
                  </w:r>
                </w:p>
                <w:p w14:paraId="681D4660" w14:textId="67564B50" w:rsidR="000E76A6" w:rsidRPr="00E341D1" w:rsidRDefault="00312DF3" w:rsidP="00312DF3">
                  <w:pPr>
                    <w:pStyle w:val="Estilotabla"/>
                    <w:jc w:val="center"/>
                    <w:rPr>
                      <w:rFonts w:asciiTheme="majorHAnsi" w:hAnsiTheme="majorHAnsi"/>
                      <w:sz w:val="18"/>
                      <w:szCs w:val="18"/>
                    </w:rPr>
                  </w:pPr>
                  <w:r w:rsidRPr="00E341D1">
                    <w:rPr>
                      <w:sz w:val="18"/>
                      <w:szCs w:val="18"/>
                    </w:rPr>
                    <w:t>Informe mensual</w:t>
                  </w:r>
                </w:p>
              </w:tc>
            </w:tr>
            <w:tr w:rsidR="000E76A6" w:rsidRPr="00E341D1" w14:paraId="6A645207" w14:textId="77777777" w:rsidTr="000E76A6">
              <w:trPr>
                <w:trHeight w:val="1378"/>
              </w:trPr>
              <w:tc>
                <w:tcPr>
                  <w:tcW w:w="2241" w:type="dxa"/>
                  <w:tcBorders>
                    <w:top w:val="double" w:sz="4" w:space="0" w:color="auto"/>
                    <w:left w:val="double" w:sz="4" w:space="0" w:color="auto"/>
                    <w:bottom w:val="double" w:sz="4" w:space="0" w:color="auto"/>
                    <w:right w:val="double" w:sz="4" w:space="0" w:color="auto"/>
                  </w:tcBorders>
                  <w:vAlign w:val="center"/>
                </w:tcPr>
                <w:p w14:paraId="240725DF" w14:textId="19E0ABCF" w:rsidR="000E76A6" w:rsidRPr="00E341D1" w:rsidRDefault="00AB2F45" w:rsidP="00AB2F45">
                  <w:pPr>
                    <w:pStyle w:val="Estilotabla"/>
                    <w:jc w:val="center"/>
                    <w:rPr>
                      <w:rFonts w:asciiTheme="majorHAnsi" w:hAnsiTheme="majorHAnsi"/>
                      <w:sz w:val="18"/>
                      <w:szCs w:val="18"/>
                    </w:rPr>
                  </w:pPr>
                  <w:r w:rsidRPr="00E341D1">
                    <w:rPr>
                      <w:rFonts w:asciiTheme="majorHAnsi" w:hAnsiTheme="majorHAnsi" w:cs="Arial"/>
                      <w:sz w:val="18"/>
                      <w:szCs w:val="18"/>
                    </w:rPr>
                    <w:t>Actividades de d</w:t>
                  </w:r>
                  <w:r w:rsidR="000E76A6" w:rsidRPr="00E341D1">
                    <w:rPr>
                      <w:rFonts w:asciiTheme="majorHAnsi" w:hAnsiTheme="majorHAnsi" w:cs="Arial"/>
                      <w:sz w:val="18"/>
                      <w:szCs w:val="18"/>
                    </w:rPr>
                    <w:t>escapote</w:t>
                  </w:r>
                </w:p>
              </w:tc>
              <w:tc>
                <w:tcPr>
                  <w:tcW w:w="1778" w:type="dxa"/>
                  <w:tcBorders>
                    <w:top w:val="double" w:sz="4" w:space="0" w:color="auto"/>
                    <w:left w:val="double" w:sz="4" w:space="0" w:color="auto"/>
                    <w:bottom w:val="double" w:sz="4" w:space="0" w:color="auto"/>
                    <w:right w:val="double" w:sz="4" w:space="0" w:color="auto"/>
                  </w:tcBorders>
                  <w:vAlign w:val="center"/>
                </w:tcPr>
                <w:p w14:paraId="4144AEBC" w14:textId="016398F2" w:rsidR="000E76A6" w:rsidRPr="00E341D1" w:rsidRDefault="000E76A6" w:rsidP="00072993">
                  <w:pPr>
                    <w:pStyle w:val="Estilotabla"/>
                    <w:jc w:val="center"/>
                    <w:rPr>
                      <w:rFonts w:asciiTheme="majorHAnsi" w:hAnsiTheme="majorHAnsi"/>
                      <w:sz w:val="18"/>
                      <w:szCs w:val="18"/>
                    </w:rPr>
                  </w:pPr>
                  <w:r w:rsidRPr="00E341D1">
                    <w:rPr>
                      <w:rFonts w:asciiTheme="majorHAnsi" w:hAnsiTheme="majorHAnsi"/>
                      <w:sz w:val="18"/>
                      <w:szCs w:val="18"/>
                    </w:rPr>
                    <w:t>Cantidad (m</w:t>
                  </w:r>
                  <w:r w:rsidRPr="00E341D1">
                    <w:rPr>
                      <w:rFonts w:asciiTheme="majorHAnsi" w:hAnsiTheme="majorHAnsi"/>
                      <w:sz w:val="18"/>
                      <w:szCs w:val="18"/>
                      <w:vertAlign w:val="superscript"/>
                    </w:rPr>
                    <w:t>3</w:t>
                  </w:r>
                  <w:r w:rsidRPr="00E341D1">
                    <w:rPr>
                      <w:rFonts w:asciiTheme="majorHAnsi" w:hAnsiTheme="majorHAnsi"/>
                      <w:sz w:val="18"/>
                      <w:szCs w:val="18"/>
                    </w:rPr>
                    <w:t>) material de descapote reutilizado / cantidad (m</w:t>
                  </w:r>
                  <w:r w:rsidRPr="00E341D1">
                    <w:rPr>
                      <w:rFonts w:asciiTheme="majorHAnsi" w:hAnsiTheme="majorHAnsi"/>
                      <w:sz w:val="18"/>
                      <w:szCs w:val="18"/>
                      <w:vertAlign w:val="superscript"/>
                    </w:rPr>
                    <w:t>3</w:t>
                  </w:r>
                  <w:r w:rsidRPr="00E341D1">
                    <w:rPr>
                      <w:rFonts w:asciiTheme="majorHAnsi" w:hAnsiTheme="majorHAnsi"/>
                      <w:sz w:val="18"/>
                      <w:szCs w:val="18"/>
                    </w:rPr>
                    <w:t>) material de descapote total</w:t>
                  </w:r>
                </w:p>
              </w:tc>
              <w:tc>
                <w:tcPr>
                  <w:tcW w:w="1742" w:type="dxa"/>
                  <w:tcBorders>
                    <w:top w:val="double" w:sz="4" w:space="0" w:color="auto"/>
                    <w:left w:val="double" w:sz="4" w:space="0" w:color="auto"/>
                    <w:bottom w:val="double" w:sz="4" w:space="0" w:color="auto"/>
                    <w:right w:val="double" w:sz="4" w:space="0" w:color="auto"/>
                  </w:tcBorders>
                  <w:vAlign w:val="center"/>
                </w:tcPr>
                <w:p w14:paraId="02F04129" w14:textId="302829F8" w:rsidR="000E76A6" w:rsidRPr="00E341D1" w:rsidRDefault="000E76A6" w:rsidP="00072993">
                  <w:pPr>
                    <w:pStyle w:val="Estilotabla"/>
                    <w:jc w:val="center"/>
                    <w:rPr>
                      <w:rFonts w:asciiTheme="majorHAnsi" w:hAnsiTheme="majorHAnsi"/>
                      <w:sz w:val="18"/>
                      <w:szCs w:val="18"/>
                    </w:rPr>
                  </w:pPr>
                  <w:r w:rsidRPr="00E341D1">
                    <w:rPr>
                      <w:rFonts w:asciiTheme="majorHAnsi" w:hAnsiTheme="majorHAnsi"/>
                      <w:szCs w:val="20"/>
                    </w:rPr>
                    <w:t>Mensual (Durante el periodo establecido para el desarrollo de las actividades de descapote.)</w:t>
                  </w:r>
                </w:p>
              </w:tc>
              <w:tc>
                <w:tcPr>
                  <w:tcW w:w="2454" w:type="dxa"/>
                  <w:tcBorders>
                    <w:top w:val="double" w:sz="4" w:space="0" w:color="auto"/>
                    <w:left w:val="double" w:sz="4" w:space="0" w:color="auto"/>
                    <w:bottom w:val="double" w:sz="4" w:space="0" w:color="auto"/>
                    <w:right w:val="double" w:sz="4" w:space="0" w:color="auto"/>
                  </w:tcBorders>
                  <w:vAlign w:val="center"/>
                </w:tcPr>
                <w:p w14:paraId="71A2DEDF" w14:textId="77777777" w:rsidR="00312DF3" w:rsidRPr="00E341D1" w:rsidRDefault="00312DF3" w:rsidP="00312DF3">
                  <w:pPr>
                    <w:pStyle w:val="Estilotabla"/>
                    <w:jc w:val="center"/>
                    <w:rPr>
                      <w:rFonts w:asciiTheme="majorHAnsi" w:hAnsiTheme="majorHAnsi"/>
                      <w:sz w:val="18"/>
                      <w:szCs w:val="18"/>
                    </w:rPr>
                  </w:pPr>
                  <w:r w:rsidRPr="00E341D1">
                    <w:rPr>
                      <w:rFonts w:asciiTheme="majorHAnsi" w:hAnsiTheme="majorHAnsi"/>
                      <w:sz w:val="18"/>
                      <w:szCs w:val="18"/>
                    </w:rPr>
                    <w:t>Registro fotográfico</w:t>
                  </w:r>
                </w:p>
                <w:p w14:paraId="560073B9" w14:textId="104CF558" w:rsidR="000E76A6" w:rsidRPr="00E341D1" w:rsidRDefault="00312DF3" w:rsidP="00312DF3">
                  <w:pPr>
                    <w:pStyle w:val="Estilotabla"/>
                    <w:jc w:val="center"/>
                    <w:rPr>
                      <w:rFonts w:asciiTheme="majorHAnsi" w:hAnsiTheme="majorHAnsi"/>
                      <w:sz w:val="18"/>
                      <w:szCs w:val="18"/>
                    </w:rPr>
                  </w:pPr>
                  <w:r w:rsidRPr="00E341D1">
                    <w:rPr>
                      <w:sz w:val="18"/>
                      <w:szCs w:val="18"/>
                    </w:rPr>
                    <w:t>Informe mensual</w:t>
                  </w:r>
                </w:p>
              </w:tc>
            </w:tr>
            <w:tr w:rsidR="000E76A6" w:rsidRPr="00E341D1" w14:paraId="4C12524B" w14:textId="77777777" w:rsidTr="0027094C">
              <w:trPr>
                <w:trHeight w:val="830"/>
              </w:trPr>
              <w:tc>
                <w:tcPr>
                  <w:tcW w:w="8215" w:type="dxa"/>
                  <w:gridSpan w:val="4"/>
                  <w:tcBorders>
                    <w:top w:val="double" w:sz="4" w:space="0" w:color="auto"/>
                    <w:left w:val="double" w:sz="4" w:space="0" w:color="auto"/>
                    <w:bottom w:val="single" w:sz="4" w:space="0" w:color="auto"/>
                    <w:right w:val="double" w:sz="4" w:space="0" w:color="auto"/>
                  </w:tcBorders>
                  <w:vAlign w:val="center"/>
                </w:tcPr>
                <w:p w14:paraId="25ABD4E0" w14:textId="77777777" w:rsidR="000E76A6" w:rsidRPr="00E341D1" w:rsidRDefault="000E76A6" w:rsidP="002752ED">
                  <w:pPr>
                    <w:pStyle w:val="Estilotabla"/>
                    <w:rPr>
                      <w:rFonts w:asciiTheme="majorHAnsi" w:hAnsiTheme="majorHAnsi"/>
                      <w:sz w:val="22"/>
                    </w:rPr>
                  </w:pPr>
                  <w:r w:rsidRPr="00E341D1">
                    <w:rPr>
                      <w:rFonts w:asciiTheme="majorHAnsi" w:hAnsiTheme="majorHAnsi"/>
                      <w:sz w:val="22"/>
                    </w:rPr>
                    <w:t>*A partir de las medidas de manejo que apliquen al proyecto con base en las obras e inventarios detallados se generará una lista de seguimiento que deberá contar con el aval de la respectiva interventoría</w:t>
                  </w:r>
                </w:p>
              </w:tc>
            </w:tr>
          </w:tbl>
          <w:p w14:paraId="43319949" w14:textId="77777777" w:rsidR="00DA3EED" w:rsidRPr="00E341D1" w:rsidRDefault="00DA3EED" w:rsidP="00B36B8D"/>
        </w:tc>
      </w:tr>
      <w:tr w:rsidR="00DA3EED" w:rsidRPr="00E341D1" w14:paraId="5F22B600" w14:textId="77777777" w:rsidTr="00072993">
        <w:trPr>
          <w:trHeight w:val="289"/>
          <w:jc w:val="center"/>
        </w:trPr>
        <w:tc>
          <w:tcPr>
            <w:tcW w:w="2741"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0344CB37" w14:textId="77777777" w:rsidR="00DA3EED" w:rsidRPr="00E341D1" w:rsidRDefault="00DA3EED" w:rsidP="00B36B8D">
            <w:pPr>
              <w:jc w:val="center"/>
              <w:rPr>
                <w:b/>
              </w:rPr>
            </w:pPr>
            <w:r w:rsidRPr="00E341D1">
              <w:rPr>
                <w:b/>
              </w:rPr>
              <w:t>RESPONSABLE DE EJECUCIÓN</w:t>
            </w:r>
          </w:p>
        </w:tc>
        <w:tc>
          <w:tcPr>
            <w:tcW w:w="2259"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0134BC26" w14:textId="77777777" w:rsidR="00DA3EED" w:rsidRPr="00E341D1" w:rsidRDefault="00DA3EED" w:rsidP="00B36B8D">
            <w:pPr>
              <w:jc w:val="center"/>
              <w:rPr>
                <w:b/>
              </w:rPr>
            </w:pPr>
            <w:r w:rsidRPr="00E341D1">
              <w:rPr>
                <w:b/>
              </w:rPr>
              <w:t>RESPONSABLE DE SEGUIMIENTO</w:t>
            </w:r>
          </w:p>
        </w:tc>
      </w:tr>
      <w:tr w:rsidR="00DA3EED" w:rsidRPr="00E341D1" w14:paraId="4CF05602" w14:textId="77777777" w:rsidTr="00072993">
        <w:trPr>
          <w:jc w:val="center"/>
        </w:trPr>
        <w:tc>
          <w:tcPr>
            <w:tcW w:w="2741" w:type="pct"/>
            <w:gridSpan w:val="2"/>
            <w:tcBorders>
              <w:top w:val="double" w:sz="4" w:space="0" w:color="auto"/>
              <w:left w:val="double" w:sz="4" w:space="0" w:color="auto"/>
              <w:bottom w:val="double" w:sz="4" w:space="0" w:color="auto"/>
              <w:right w:val="double" w:sz="4" w:space="0" w:color="auto"/>
            </w:tcBorders>
            <w:vAlign w:val="center"/>
          </w:tcPr>
          <w:p w14:paraId="504EEE68" w14:textId="4D1C31BE" w:rsidR="00F06FA5" w:rsidRPr="00E341D1" w:rsidRDefault="00BD3B45" w:rsidP="00072993">
            <w:pPr>
              <w:pStyle w:val="Estilotabla"/>
              <w:rPr>
                <w:sz w:val="22"/>
              </w:rPr>
            </w:pPr>
            <w:r w:rsidRPr="00E341D1">
              <w:rPr>
                <w:sz w:val="22"/>
              </w:rPr>
              <w:t>Ingeniero</w:t>
            </w:r>
            <w:r w:rsidR="00DA3EED" w:rsidRPr="00E341D1">
              <w:rPr>
                <w:sz w:val="22"/>
              </w:rPr>
              <w:t xml:space="preserve"> </w:t>
            </w:r>
            <w:r w:rsidR="00F06FA5" w:rsidRPr="00E341D1">
              <w:rPr>
                <w:sz w:val="22"/>
              </w:rPr>
              <w:t>Ambiental</w:t>
            </w:r>
          </w:p>
        </w:tc>
        <w:tc>
          <w:tcPr>
            <w:tcW w:w="2259" w:type="pct"/>
            <w:gridSpan w:val="2"/>
            <w:tcBorders>
              <w:top w:val="double" w:sz="4" w:space="0" w:color="auto"/>
              <w:left w:val="double" w:sz="4" w:space="0" w:color="auto"/>
              <w:bottom w:val="double" w:sz="4" w:space="0" w:color="auto"/>
              <w:right w:val="double" w:sz="4" w:space="0" w:color="auto"/>
            </w:tcBorders>
            <w:vAlign w:val="center"/>
            <w:hideMark/>
          </w:tcPr>
          <w:p w14:paraId="7F1CEEE8" w14:textId="062AAD45" w:rsidR="00DA3EED" w:rsidRPr="00E341D1" w:rsidRDefault="00BD3B45" w:rsidP="00B36B8D">
            <w:pPr>
              <w:pStyle w:val="Estilotabla"/>
              <w:rPr>
                <w:sz w:val="22"/>
              </w:rPr>
            </w:pPr>
            <w:r w:rsidRPr="00E341D1">
              <w:rPr>
                <w:sz w:val="22"/>
              </w:rPr>
              <w:t>Ingeniero</w:t>
            </w:r>
            <w:r w:rsidR="00C6394A" w:rsidRPr="00E341D1">
              <w:rPr>
                <w:sz w:val="22"/>
              </w:rPr>
              <w:t xml:space="preserve"> Ambiental</w:t>
            </w:r>
          </w:p>
          <w:p w14:paraId="0523E40C" w14:textId="51FE5F1D" w:rsidR="00DA3EED" w:rsidRPr="00E341D1" w:rsidRDefault="00072993" w:rsidP="00B36B8D">
            <w:pPr>
              <w:pStyle w:val="Estilotabla"/>
              <w:rPr>
                <w:sz w:val="22"/>
              </w:rPr>
            </w:pPr>
            <w:r w:rsidRPr="00E341D1">
              <w:rPr>
                <w:sz w:val="22"/>
              </w:rPr>
              <w:t xml:space="preserve">Residente SISO </w:t>
            </w:r>
          </w:p>
        </w:tc>
      </w:tr>
      <w:tr w:rsidR="00DA3EED" w:rsidRPr="00E341D1" w14:paraId="650F5CB9" w14:textId="77777777" w:rsidTr="00072993">
        <w:trPr>
          <w:trHeight w:val="289"/>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hideMark/>
          </w:tcPr>
          <w:p w14:paraId="3B2066AA" w14:textId="77777777" w:rsidR="00DA3EED" w:rsidRPr="00E341D1" w:rsidRDefault="00DA3EED" w:rsidP="00B36B8D">
            <w:pPr>
              <w:jc w:val="center"/>
            </w:pPr>
            <w:r w:rsidRPr="00E341D1">
              <w:rPr>
                <w:b/>
              </w:rPr>
              <w:t>CRONOGRAMA DE ACTIVIDADES</w:t>
            </w:r>
          </w:p>
        </w:tc>
      </w:tr>
      <w:tr w:rsidR="00DA3EED" w:rsidRPr="00E341D1" w14:paraId="583C401C" w14:textId="77777777" w:rsidTr="00072993">
        <w:trPr>
          <w:trHeight w:val="287"/>
          <w:jc w:val="center"/>
        </w:trPr>
        <w:tc>
          <w:tcPr>
            <w:tcW w:w="5000" w:type="pct"/>
            <w:gridSpan w:val="4"/>
            <w:tcBorders>
              <w:top w:val="double" w:sz="4" w:space="0" w:color="auto"/>
              <w:left w:val="double" w:sz="4" w:space="0" w:color="auto"/>
              <w:bottom w:val="double" w:sz="4" w:space="0" w:color="auto"/>
              <w:right w:val="double" w:sz="4" w:space="0" w:color="auto"/>
            </w:tcBorders>
            <w:hideMark/>
          </w:tcPr>
          <w:p w14:paraId="4B9769C0" w14:textId="77777777" w:rsidR="00072993" w:rsidRPr="00E341D1" w:rsidRDefault="00072993" w:rsidP="00072993">
            <w:pPr>
              <w:jc w:val="center"/>
            </w:pPr>
            <w:r w:rsidRPr="00E341D1">
              <w:t>A continuación se relaciona el cronograma de ejecución de las actividades contempladas en el presente subprograma.</w:t>
            </w:r>
          </w:p>
          <w:p w14:paraId="0AC0B7B4" w14:textId="77777777" w:rsidR="00072993" w:rsidRPr="00E341D1" w:rsidRDefault="00072993" w:rsidP="00072993">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072993" w:rsidRPr="00E341D1" w14:paraId="0AB627AD" w14:textId="77777777" w:rsidTr="0027094C">
              <w:trPr>
                <w:jc w:val="center"/>
              </w:trPr>
              <w:tc>
                <w:tcPr>
                  <w:tcW w:w="2948" w:type="dxa"/>
                  <w:vMerge w:val="restart"/>
                  <w:shd w:val="clear" w:color="auto" w:fill="D9D9D9" w:themeFill="background1" w:themeFillShade="D9"/>
                  <w:vAlign w:val="center"/>
                </w:tcPr>
                <w:p w14:paraId="1E543CC6"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20AC3D3E"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072993" w:rsidRPr="00E341D1" w14:paraId="147774B7" w14:textId="77777777" w:rsidTr="0027094C">
              <w:trPr>
                <w:jc w:val="center"/>
              </w:trPr>
              <w:tc>
                <w:tcPr>
                  <w:tcW w:w="2948" w:type="dxa"/>
                  <w:vMerge/>
                  <w:shd w:val="clear" w:color="auto" w:fill="D9D9D9" w:themeFill="background1" w:themeFillShade="D9"/>
                </w:tcPr>
                <w:p w14:paraId="091CDB83"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331DE4E4"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1CE2D06D"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4462B805"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1A3A6A2A"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4E0798A3"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072993" w:rsidRPr="00E341D1" w14:paraId="367FB43E" w14:textId="77777777" w:rsidTr="0027094C">
              <w:trPr>
                <w:jc w:val="center"/>
              </w:trPr>
              <w:tc>
                <w:tcPr>
                  <w:tcW w:w="2948" w:type="dxa"/>
                </w:tcPr>
                <w:p w14:paraId="45C55F9B"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auto"/>
                  <w:vAlign w:val="center"/>
                </w:tcPr>
                <w:p w14:paraId="3FF18FF4"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312C6AE5"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100D9236"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73AECBE0"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13D03B4D" w14:textId="77777777" w:rsidR="00072993" w:rsidRPr="00E341D1" w:rsidRDefault="00072993" w:rsidP="0027094C">
                  <w:pPr>
                    <w:spacing w:line="240" w:lineRule="auto"/>
                    <w:contextualSpacing w:val="0"/>
                    <w:jc w:val="center"/>
                    <w:rPr>
                      <w:rFonts w:asciiTheme="majorHAnsi" w:hAnsiTheme="majorHAnsi" w:cs="Arial"/>
                      <w:b/>
                      <w:sz w:val="16"/>
                      <w:szCs w:val="16"/>
                    </w:rPr>
                  </w:pPr>
                </w:p>
              </w:tc>
            </w:tr>
            <w:tr w:rsidR="00072993" w:rsidRPr="00E341D1" w14:paraId="5EF18823" w14:textId="77777777" w:rsidTr="0027094C">
              <w:trPr>
                <w:jc w:val="center"/>
              </w:trPr>
              <w:tc>
                <w:tcPr>
                  <w:tcW w:w="2948" w:type="dxa"/>
                </w:tcPr>
                <w:p w14:paraId="5C327BFF"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17CBDECC"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032F06F0"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3E29DBF6"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66E83DBD"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7695768A" w14:textId="77777777" w:rsidR="00072993" w:rsidRPr="00E341D1" w:rsidRDefault="00072993" w:rsidP="0027094C">
                  <w:pPr>
                    <w:spacing w:line="240" w:lineRule="auto"/>
                    <w:contextualSpacing w:val="0"/>
                    <w:jc w:val="center"/>
                    <w:rPr>
                      <w:rFonts w:asciiTheme="majorHAnsi" w:hAnsiTheme="majorHAnsi" w:cs="Arial"/>
                      <w:b/>
                      <w:sz w:val="16"/>
                      <w:szCs w:val="16"/>
                    </w:rPr>
                  </w:pPr>
                </w:p>
              </w:tc>
            </w:tr>
            <w:tr w:rsidR="00072993" w:rsidRPr="00E341D1" w14:paraId="3F4425F0" w14:textId="77777777" w:rsidTr="0027094C">
              <w:trPr>
                <w:jc w:val="center"/>
              </w:trPr>
              <w:tc>
                <w:tcPr>
                  <w:tcW w:w="2948" w:type="dxa"/>
                </w:tcPr>
                <w:p w14:paraId="7300983A"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78DCF063"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4EFF07F7"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28E16E44"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6B4FF0E1"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auto"/>
                  <w:vAlign w:val="center"/>
                </w:tcPr>
                <w:p w14:paraId="74D8E132" w14:textId="77777777" w:rsidR="00072993" w:rsidRPr="00E341D1" w:rsidRDefault="00072993" w:rsidP="0027094C">
                  <w:pPr>
                    <w:spacing w:line="240" w:lineRule="auto"/>
                    <w:contextualSpacing w:val="0"/>
                    <w:jc w:val="center"/>
                    <w:rPr>
                      <w:rFonts w:asciiTheme="majorHAnsi" w:hAnsiTheme="majorHAnsi" w:cs="Arial"/>
                      <w:b/>
                      <w:sz w:val="16"/>
                      <w:szCs w:val="16"/>
                    </w:rPr>
                  </w:pPr>
                </w:p>
              </w:tc>
            </w:tr>
          </w:tbl>
          <w:p w14:paraId="196524AA" w14:textId="724E942D" w:rsidR="00DA3EED" w:rsidRPr="00E341D1" w:rsidRDefault="00DA3EED" w:rsidP="00072993">
            <w:pPr>
              <w:pStyle w:val="Estilotabla"/>
              <w:tabs>
                <w:tab w:val="center" w:pos="4135"/>
                <w:tab w:val="left" w:pos="5175"/>
              </w:tabs>
              <w:jc w:val="left"/>
            </w:pPr>
          </w:p>
        </w:tc>
      </w:tr>
    </w:tbl>
    <w:p w14:paraId="7C61225B" w14:textId="1C679A67" w:rsidR="002517E9" w:rsidRPr="00E341D1" w:rsidRDefault="002517E9" w:rsidP="00DA3EED"/>
    <w:p w14:paraId="4D9B32CA" w14:textId="77777777" w:rsidR="002517E9" w:rsidRPr="00E341D1" w:rsidRDefault="002517E9">
      <w:pPr>
        <w:spacing w:line="240" w:lineRule="auto"/>
        <w:contextualSpacing w:val="0"/>
        <w:jc w:val="left"/>
      </w:pPr>
      <w:r w:rsidRPr="00E341D1">
        <w:br w:type="page"/>
      </w:r>
    </w:p>
    <w:p w14:paraId="05FED615" w14:textId="77777777" w:rsidR="00DA3EED" w:rsidRPr="00E341D1" w:rsidRDefault="00DA3EED" w:rsidP="00DA3EED"/>
    <w:p w14:paraId="0C1452BD" w14:textId="77777777" w:rsidR="009F441D" w:rsidRPr="00E341D1" w:rsidRDefault="009F441D" w:rsidP="00A67B06">
      <w:pPr>
        <w:pStyle w:val="Ttulo3"/>
        <w:numPr>
          <w:ilvl w:val="2"/>
          <w:numId w:val="32"/>
        </w:numPr>
        <w:rPr>
          <w:rFonts w:asciiTheme="majorHAnsi" w:hAnsiTheme="majorHAnsi"/>
          <w:szCs w:val="22"/>
        </w:rPr>
      </w:pPr>
      <w:bookmarkStart w:id="83" w:name="_Toc431758200"/>
      <w:bookmarkStart w:id="84" w:name="_Toc438544561"/>
      <w:r w:rsidRPr="00E341D1">
        <w:rPr>
          <w:rFonts w:asciiTheme="majorHAnsi" w:hAnsiTheme="majorHAnsi"/>
          <w:szCs w:val="22"/>
        </w:rPr>
        <w:t>Recuperación del Área Afectada</w:t>
      </w:r>
      <w:bookmarkEnd w:id="83"/>
      <w:bookmarkEnd w:id="84"/>
    </w:p>
    <w:p w14:paraId="5F5C6590" w14:textId="77777777" w:rsidR="002517E9" w:rsidRPr="00E341D1" w:rsidRDefault="002517E9" w:rsidP="002517E9"/>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06"/>
        <w:gridCol w:w="2206"/>
        <w:gridCol w:w="1099"/>
        <w:gridCol w:w="2976"/>
      </w:tblGrid>
      <w:tr w:rsidR="00DA3EED" w:rsidRPr="00E341D1" w14:paraId="4FC979B8" w14:textId="77777777" w:rsidTr="00072993">
        <w:trPr>
          <w:trHeight w:val="357"/>
          <w:tblHeader/>
          <w:jc w:val="center"/>
        </w:trPr>
        <w:tc>
          <w:tcPr>
            <w:tcW w:w="5000" w:type="pct"/>
            <w:gridSpan w:val="4"/>
            <w:tcBorders>
              <w:top w:val="double" w:sz="4" w:space="0" w:color="auto"/>
              <w:left w:val="double" w:sz="4" w:space="0" w:color="auto"/>
              <w:bottom w:val="double" w:sz="4" w:space="0" w:color="auto"/>
              <w:right w:val="double" w:sz="4" w:space="0" w:color="auto"/>
            </w:tcBorders>
            <w:shd w:val="pct12" w:color="auto" w:fill="auto"/>
            <w:vAlign w:val="center"/>
            <w:hideMark/>
          </w:tcPr>
          <w:p w14:paraId="65357B56" w14:textId="15B51191" w:rsidR="00DA3EED" w:rsidRPr="00E341D1" w:rsidRDefault="009028C1" w:rsidP="00B36B8D">
            <w:pPr>
              <w:rPr>
                <w:rFonts w:asciiTheme="majorHAnsi" w:hAnsiTheme="majorHAnsi"/>
                <w:b/>
              </w:rPr>
            </w:pPr>
            <w:r w:rsidRPr="00E341D1">
              <w:rPr>
                <w:b/>
              </w:rPr>
              <w:t>PROGRAMA DE BIODIVERSIDAD Y SERVICIOS ECOSISTÉMICOS (PBSE)</w:t>
            </w:r>
          </w:p>
        </w:tc>
      </w:tr>
      <w:tr w:rsidR="00DA3EED" w:rsidRPr="00E341D1" w14:paraId="58746B4F" w14:textId="77777777" w:rsidTr="0027094C">
        <w:trPr>
          <w:trHeight w:val="361"/>
          <w:tblHeader/>
          <w:jc w:val="center"/>
        </w:trPr>
        <w:tc>
          <w:tcPr>
            <w:tcW w:w="1300"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7F4F5BC3" w14:textId="77777777" w:rsidR="00DA3EED" w:rsidRPr="00E341D1" w:rsidRDefault="00DA3EED" w:rsidP="00B36B8D">
            <w:pPr>
              <w:rPr>
                <w:rFonts w:asciiTheme="majorHAnsi" w:hAnsiTheme="majorHAnsi"/>
                <w:b/>
              </w:rPr>
            </w:pPr>
            <w:r w:rsidRPr="00E341D1">
              <w:rPr>
                <w:rFonts w:asciiTheme="majorHAnsi" w:hAnsiTheme="majorHAnsi"/>
                <w:b/>
              </w:rPr>
              <w:t>Código:</w:t>
            </w:r>
          </w:p>
        </w:tc>
        <w:tc>
          <w:tcPr>
            <w:tcW w:w="1300" w:type="pct"/>
            <w:tcBorders>
              <w:top w:val="double" w:sz="4" w:space="0" w:color="auto"/>
              <w:left w:val="double" w:sz="4" w:space="0" w:color="auto"/>
              <w:bottom w:val="double" w:sz="4" w:space="0" w:color="auto"/>
              <w:right w:val="double" w:sz="4" w:space="0" w:color="auto"/>
            </w:tcBorders>
            <w:vAlign w:val="center"/>
            <w:hideMark/>
          </w:tcPr>
          <w:p w14:paraId="22803277" w14:textId="25096189" w:rsidR="00DA3EED" w:rsidRPr="00E341D1" w:rsidRDefault="00174B96" w:rsidP="00174B96">
            <w:pPr>
              <w:rPr>
                <w:rFonts w:asciiTheme="majorHAnsi" w:hAnsiTheme="majorHAnsi"/>
              </w:rPr>
            </w:pPr>
            <w:r w:rsidRPr="00E341D1">
              <w:rPr>
                <w:rFonts w:asciiTheme="majorHAnsi" w:hAnsiTheme="majorHAnsi"/>
              </w:rPr>
              <w:t>PBSE-4.2</w:t>
            </w:r>
            <w:r w:rsidR="00DA3EED" w:rsidRPr="00E341D1">
              <w:rPr>
                <w:rFonts w:asciiTheme="majorHAnsi" w:hAnsiTheme="majorHAnsi"/>
              </w:rPr>
              <w:t>-1</w:t>
            </w:r>
            <w:r w:rsidRPr="00E341D1">
              <w:rPr>
                <w:rFonts w:asciiTheme="majorHAnsi" w:hAnsiTheme="majorHAnsi"/>
              </w:rPr>
              <w:t>1</w:t>
            </w:r>
          </w:p>
        </w:tc>
        <w:tc>
          <w:tcPr>
            <w:tcW w:w="647"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2B1CC4FE" w14:textId="77777777" w:rsidR="00DA3EED" w:rsidRPr="00E341D1" w:rsidRDefault="00DA3EED" w:rsidP="00B36B8D">
            <w:pPr>
              <w:rPr>
                <w:rFonts w:asciiTheme="majorHAnsi" w:hAnsiTheme="majorHAnsi"/>
                <w:b/>
              </w:rPr>
            </w:pPr>
            <w:r w:rsidRPr="00E341D1">
              <w:rPr>
                <w:rFonts w:asciiTheme="majorHAnsi" w:hAnsiTheme="majorHAnsi"/>
                <w:b/>
              </w:rPr>
              <w:t>Nombre:</w:t>
            </w:r>
          </w:p>
        </w:tc>
        <w:tc>
          <w:tcPr>
            <w:tcW w:w="1753" w:type="pct"/>
            <w:tcBorders>
              <w:top w:val="double" w:sz="4" w:space="0" w:color="auto"/>
              <w:left w:val="double" w:sz="4" w:space="0" w:color="auto"/>
              <w:bottom w:val="double" w:sz="4" w:space="0" w:color="auto"/>
              <w:right w:val="double" w:sz="4" w:space="0" w:color="auto"/>
            </w:tcBorders>
            <w:vAlign w:val="center"/>
            <w:hideMark/>
          </w:tcPr>
          <w:p w14:paraId="09BDFBE0" w14:textId="77777777" w:rsidR="00DA3EED" w:rsidRPr="00E341D1" w:rsidRDefault="00DA3EED" w:rsidP="00B36B8D">
            <w:pPr>
              <w:rPr>
                <w:rFonts w:asciiTheme="majorHAnsi" w:hAnsiTheme="majorHAnsi"/>
              </w:rPr>
            </w:pPr>
            <w:r w:rsidRPr="00E341D1">
              <w:rPr>
                <w:rFonts w:asciiTheme="majorHAnsi" w:hAnsiTheme="majorHAnsi"/>
              </w:rPr>
              <w:t xml:space="preserve">Recuperación del área afectada </w:t>
            </w:r>
          </w:p>
        </w:tc>
      </w:tr>
      <w:tr w:rsidR="00DA3EED" w:rsidRPr="00E341D1" w14:paraId="47A817BE" w14:textId="77777777" w:rsidTr="0027094C">
        <w:trPr>
          <w:trHeight w:val="360"/>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0545929D" w14:textId="77777777" w:rsidR="00DA3EED" w:rsidRPr="00E341D1" w:rsidRDefault="00DA3EED" w:rsidP="00B36B8D">
            <w:pPr>
              <w:jc w:val="center"/>
              <w:rPr>
                <w:rFonts w:asciiTheme="majorHAnsi" w:hAnsiTheme="majorHAnsi"/>
                <w:b/>
              </w:rPr>
            </w:pPr>
            <w:r w:rsidRPr="00E341D1">
              <w:rPr>
                <w:rFonts w:asciiTheme="majorHAnsi" w:hAnsiTheme="majorHAnsi"/>
                <w:b/>
              </w:rPr>
              <w:t>OBJETIVOS</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59164D80" w14:textId="77777777" w:rsidR="00DA3EED" w:rsidRPr="00E341D1" w:rsidRDefault="00DA3EED" w:rsidP="00B36B8D">
            <w:pPr>
              <w:jc w:val="center"/>
              <w:rPr>
                <w:rFonts w:asciiTheme="majorHAnsi" w:hAnsiTheme="majorHAnsi"/>
                <w:b/>
              </w:rPr>
            </w:pPr>
            <w:r w:rsidRPr="00E341D1">
              <w:rPr>
                <w:rFonts w:asciiTheme="majorHAnsi" w:hAnsiTheme="majorHAnsi"/>
                <w:b/>
              </w:rPr>
              <w:t>METAS</w:t>
            </w:r>
          </w:p>
        </w:tc>
      </w:tr>
      <w:tr w:rsidR="00DA3EED" w:rsidRPr="00E341D1" w14:paraId="7542F30D" w14:textId="77777777" w:rsidTr="0027094C">
        <w:trPr>
          <w:jc w:val="center"/>
        </w:trPr>
        <w:tc>
          <w:tcPr>
            <w:tcW w:w="2600" w:type="pct"/>
            <w:gridSpan w:val="2"/>
            <w:tcBorders>
              <w:top w:val="double" w:sz="4" w:space="0" w:color="auto"/>
              <w:left w:val="double" w:sz="4" w:space="0" w:color="auto"/>
              <w:bottom w:val="double" w:sz="4" w:space="0" w:color="auto"/>
              <w:right w:val="double" w:sz="4" w:space="0" w:color="auto"/>
            </w:tcBorders>
            <w:vAlign w:val="center"/>
            <w:hideMark/>
          </w:tcPr>
          <w:p w14:paraId="434E0B06" w14:textId="2409B308" w:rsidR="009028C1" w:rsidRPr="00E341D1" w:rsidRDefault="009028C1" w:rsidP="009028C1">
            <w:pPr>
              <w:pStyle w:val="Estilotabla"/>
              <w:numPr>
                <w:ilvl w:val="0"/>
                <w:numId w:val="55"/>
              </w:numPr>
              <w:ind w:left="426"/>
              <w:rPr>
                <w:rFonts w:asciiTheme="majorHAnsi" w:hAnsiTheme="majorHAnsi"/>
                <w:sz w:val="22"/>
              </w:rPr>
            </w:pPr>
            <w:r w:rsidRPr="00E341D1">
              <w:t>Establecer las acciones a seguir para la compensación por el aprovechamiento forestal en el área de intervención.</w:t>
            </w:r>
          </w:p>
          <w:p w14:paraId="16A3B19D" w14:textId="689BA705" w:rsidR="009028C1" w:rsidRPr="00E341D1" w:rsidRDefault="00DA3EED" w:rsidP="009028C1">
            <w:pPr>
              <w:pStyle w:val="Estilotabla"/>
              <w:numPr>
                <w:ilvl w:val="0"/>
                <w:numId w:val="55"/>
              </w:numPr>
              <w:ind w:left="426"/>
              <w:rPr>
                <w:rFonts w:asciiTheme="majorHAnsi" w:hAnsiTheme="majorHAnsi"/>
                <w:sz w:val="22"/>
              </w:rPr>
            </w:pPr>
            <w:r w:rsidRPr="00E341D1">
              <w:rPr>
                <w:rFonts w:asciiTheme="majorHAnsi" w:hAnsiTheme="majorHAnsi"/>
                <w:sz w:val="22"/>
              </w:rPr>
              <w:t>Realizar la revegetalización de las áreas que han sido intervenidas por las actividades constructivas en las cuales se hayan originado afectaciones al suelo o a la cobertura vegetal</w:t>
            </w:r>
            <w:r w:rsidR="009028C1" w:rsidRPr="00E341D1">
              <w:rPr>
                <w:rFonts w:asciiTheme="majorHAnsi" w:hAnsiTheme="majorHAnsi"/>
                <w:sz w:val="22"/>
              </w:rPr>
              <w:t>.</w:t>
            </w:r>
          </w:p>
        </w:tc>
        <w:tc>
          <w:tcPr>
            <w:tcW w:w="2400" w:type="pct"/>
            <w:gridSpan w:val="2"/>
            <w:tcBorders>
              <w:top w:val="double" w:sz="4" w:space="0" w:color="auto"/>
              <w:left w:val="double" w:sz="4" w:space="0" w:color="auto"/>
              <w:bottom w:val="double" w:sz="4" w:space="0" w:color="auto"/>
              <w:right w:val="double" w:sz="4" w:space="0" w:color="auto"/>
            </w:tcBorders>
            <w:vAlign w:val="center"/>
          </w:tcPr>
          <w:p w14:paraId="20E1827E" w14:textId="77777777" w:rsidR="00DA3EED" w:rsidRPr="00E341D1" w:rsidRDefault="00DA3EED" w:rsidP="00B36B8D">
            <w:pPr>
              <w:pStyle w:val="tablavieta"/>
              <w:rPr>
                <w:rFonts w:asciiTheme="majorHAnsi" w:hAnsiTheme="majorHAnsi"/>
                <w:sz w:val="22"/>
              </w:rPr>
            </w:pPr>
            <w:r w:rsidRPr="00E341D1">
              <w:rPr>
                <w:rFonts w:asciiTheme="majorHAnsi" w:hAnsiTheme="majorHAnsi"/>
                <w:sz w:val="22"/>
              </w:rPr>
              <w:t xml:space="preserve">Diseñar medidas de estabilización en los lugares donde se presente inestabilidad geotécnica </w:t>
            </w:r>
          </w:p>
          <w:p w14:paraId="0657E6EE" w14:textId="77777777" w:rsidR="00DA3EED" w:rsidRPr="00E341D1" w:rsidRDefault="00DA3EED" w:rsidP="00B36B8D">
            <w:pPr>
              <w:pStyle w:val="tablavieta"/>
              <w:rPr>
                <w:rFonts w:asciiTheme="majorHAnsi" w:hAnsiTheme="majorHAnsi"/>
                <w:sz w:val="22"/>
              </w:rPr>
            </w:pPr>
            <w:r w:rsidRPr="00E341D1">
              <w:rPr>
                <w:rFonts w:asciiTheme="majorHAnsi" w:hAnsiTheme="majorHAnsi"/>
                <w:sz w:val="22"/>
              </w:rPr>
              <w:t xml:space="preserve">Restaurar al 100 % los sitios donde se genere inestabilidad geotécnica </w:t>
            </w:r>
          </w:p>
        </w:tc>
      </w:tr>
      <w:tr w:rsidR="00DA3EED" w:rsidRPr="00E341D1" w14:paraId="58F3FA6C" w14:textId="77777777" w:rsidTr="0027094C">
        <w:trPr>
          <w:trHeight w:val="360"/>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24733B93" w14:textId="77777777" w:rsidR="00DA3EED" w:rsidRPr="00E341D1" w:rsidRDefault="00DA3EED" w:rsidP="00B36B8D">
            <w:pPr>
              <w:jc w:val="center"/>
              <w:rPr>
                <w:rFonts w:asciiTheme="majorHAnsi" w:hAnsiTheme="majorHAnsi"/>
                <w:b/>
              </w:rPr>
            </w:pPr>
            <w:r w:rsidRPr="00E341D1">
              <w:rPr>
                <w:rFonts w:asciiTheme="majorHAnsi" w:hAnsiTheme="majorHAnsi"/>
                <w:b/>
              </w:rPr>
              <w:t>IMPACTOS A LOS QUE RESPONDE</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73C147FF" w14:textId="77777777" w:rsidR="00DA3EED" w:rsidRPr="00E341D1" w:rsidRDefault="00DA3EED" w:rsidP="00B36B8D">
            <w:pPr>
              <w:jc w:val="center"/>
              <w:rPr>
                <w:rFonts w:asciiTheme="majorHAnsi" w:hAnsiTheme="majorHAnsi"/>
                <w:b/>
              </w:rPr>
            </w:pPr>
            <w:r w:rsidRPr="00E341D1">
              <w:rPr>
                <w:rFonts w:asciiTheme="majorHAnsi" w:hAnsiTheme="majorHAnsi"/>
                <w:b/>
              </w:rPr>
              <w:t>TIPO DE MEDIDA A EJECUTAR</w:t>
            </w:r>
          </w:p>
        </w:tc>
      </w:tr>
      <w:tr w:rsidR="00072993" w:rsidRPr="00E341D1" w14:paraId="27545B4A" w14:textId="77777777" w:rsidTr="0027094C">
        <w:trPr>
          <w:jc w:val="center"/>
        </w:trPr>
        <w:tc>
          <w:tcPr>
            <w:tcW w:w="2600" w:type="pct"/>
            <w:gridSpan w:val="2"/>
            <w:tcBorders>
              <w:top w:val="double" w:sz="4" w:space="0" w:color="auto"/>
              <w:left w:val="double" w:sz="4" w:space="0" w:color="auto"/>
              <w:bottom w:val="double" w:sz="4" w:space="0" w:color="auto"/>
              <w:right w:val="double" w:sz="4" w:space="0" w:color="auto"/>
            </w:tcBorders>
            <w:hideMark/>
          </w:tcPr>
          <w:p w14:paraId="18E411C1" w14:textId="77777777" w:rsidR="00072993" w:rsidRPr="00E341D1" w:rsidRDefault="00072993" w:rsidP="00072993">
            <w:pPr>
              <w:pStyle w:val="tablavieta"/>
            </w:pPr>
            <w:r w:rsidRPr="00E341D1">
              <w:t>Cambios en la cobertura  vegetal</w:t>
            </w:r>
          </w:p>
          <w:p w14:paraId="1643B56B" w14:textId="0089E0E6" w:rsidR="00072993" w:rsidRPr="00E341D1" w:rsidRDefault="00072993" w:rsidP="00072993">
            <w:pPr>
              <w:pStyle w:val="tablavieta"/>
              <w:rPr>
                <w:rFonts w:asciiTheme="majorHAnsi" w:hAnsiTheme="majorHAnsi"/>
              </w:rPr>
            </w:pPr>
            <w:r w:rsidRPr="00E341D1">
              <w:t>Alteración de hábitat y desplazamiento de fauna</w:t>
            </w:r>
          </w:p>
        </w:tc>
        <w:tc>
          <w:tcPr>
            <w:tcW w:w="2400" w:type="pct"/>
            <w:gridSpan w:val="2"/>
            <w:tcBorders>
              <w:top w:val="double" w:sz="4" w:space="0" w:color="auto"/>
              <w:left w:val="double" w:sz="4" w:space="0" w:color="auto"/>
              <w:bottom w:val="double" w:sz="4" w:space="0" w:color="auto"/>
              <w:right w:val="double" w:sz="4" w:space="0" w:color="auto"/>
            </w:tcBorders>
            <w:vAlign w:val="center"/>
            <w:hideMark/>
          </w:tcPr>
          <w:p w14:paraId="5244C2CD" w14:textId="77777777" w:rsidR="00072993" w:rsidRPr="00E341D1" w:rsidRDefault="00072993" w:rsidP="00072993">
            <w:pPr>
              <w:pStyle w:val="tablavieta"/>
            </w:pPr>
            <w:r w:rsidRPr="00E341D1">
              <w:t>Mitigación</w:t>
            </w:r>
          </w:p>
          <w:p w14:paraId="3BCC4A8A" w14:textId="32F224F7" w:rsidR="00072993" w:rsidRPr="00E341D1" w:rsidRDefault="00072993" w:rsidP="00072993">
            <w:pPr>
              <w:pStyle w:val="tablavieta"/>
              <w:rPr>
                <w:rFonts w:asciiTheme="majorHAnsi" w:hAnsiTheme="majorHAnsi"/>
              </w:rPr>
            </w:pPr>
            <w:r w:rsidRPr="00E341D1">
              <w:t xml:space="preserve">Prevención </w:t>
            </w:r>
          </w:p>
        </w:tc>
      </w:tr>
      <w:tr w:rsidR="00DA3EED" w:rsidRPr="00E341D1" w14:paraId="0B6B6DBA" w14:textId="77777777" w:rsidTr="0027094C">
        <w:trPr>
          <w:trHeight w:val="360"/>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6A3EE079" w14:textId="77777777" w:rsidR="00DA3EED" w:rsidRPr="00E341D1" w:rsidRDefault="00DA3EED" w:rsidP="00B36B8D">
            <w:pPr>
              <w:jc w:val="center"/>
              <w:rPr>
                <w:rFonts w:asciiTheme="majorHAnsi" w:hAnsiTheme="majorHAnsi"/>
                <w:b/>
              </w:rPr>
            </w:pPr>
            <w:r w:rsidRPr="00E341D1">
              <w:rPr>
                <w:rFonts w:asciiTheme="majorHAnsi" w:hAnsiTheme="majorHAnsi"/>
                <w:b/>
              </w:rPr>
              <w:t>LUGAR DE APLICACIÓN</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093683D0" w14:textId="77777777" w:rsidR="00DA3EED" w:rsidRPr="00E341D1" w:rsidRDefault="00DA3EED" w:rsidP="00B36B8D">
            <w:pPr>
              <w:jc w:val="center"/>
              <w:rPr>
                <w:rFonts w:asciiTheme="majorHAnsi" w:hAnsiTheme="majorHAnsi"/>
                <w:b/>
              </w:rPr>
            </w:pPr>
            <w:r w:rsidRPr="00E341D1">
              <w:rPr>
                <w:rFonts w:asciiTheme="majorHAnsi" w:hAnsiTheme="majorHAnsi"/>
                <w:b/>
              </w:rPr>
              <w:t>POBLACIÓN BENEFICIADA</w:t>
            </w:r>
          </w:p>
        </w:tc>
      </w:tr>
      <w:tr w:rsidR="00DA3EED" w:rsidRPr="00E341D1" w14:paraId="57A5934A" w14:textId="77777777" w:rsidTr="0027094C">
        <w:trPr>
          <w:trHeight w:val="414"/>
          <w:jc w:val="center"/>
        </w:trPr>
        <w:tc>
          <w:tcPr>
            <w:tcW w:w="2600" w:type="pct"/>
            <w:gridSpan w:val="2"/>
            <w:tcBorders>
              <w:top w:val="double" w:sz="4" w:space="0" w:color="auto"/>
              <w:left w:val="double" w:sz="4" w:space="0" w:color="auto"/>
              <w:bottom w:val="double" w:sz="4" w:space="0" w:color="auto"/>
              <w:right w:val="double" w:sz="4" w:space="0" w:color="auto"/>
            </w:tcBorders>
            <w:hideMark/>
          </w:tcPr>
          <w:p w14:paraId="335D1DA9" w14:textId="50CC8AE6" w:rsidR="00DA3EED" w:rsidRPr="00E341D1" w:rsidRDefault="00072993" w:rsidP="00B36B8D">
            <w:pPr>
              <w:pStyle w:val="Estilotabla"/>
              <w:rPr>
                <w:rFonts w:asciiTheme="majorHAnsi" w:hAnsiTheme="majorHAnsi"/>
                <w:sz w:val="22"/>
              </w:rPr>
            </w:pPr>
            <w:r w:rsidRPr="00E341D1">
              <w:rPr>
                <w:rFonts w:asciiTheme="majorHAnsi" w:hAnsiTheme="majorHAnsi"/>
                <w:sz w:val="22"/>
              </w:rPr>
              <w:t>L</w:t>
            </w:r>
            <w:r w:rsidR="00DA3EED" w:rsidRPr="00E341D1">
              <w:rPr>
                <w:rFonts w:asciiTheme="majorHAnsi" w:hAnsiTheme="majorHAnsi"/>
                <w:sz w:val="22"/>
              </w:rPr>
              <w:t>os sitios donde se realizara obras proyectadas, ZODMES y frentes de obra.</w:t>
            </w:r>
          </w:p>
        </w:tc>
        <w:tc>
          <w:tcPr>
            <w:tcW w:w="2400" w:type="pct"/>
            <w:gridSpan w:val="2"/>
            <w:tcBorders>
              <w:top w:val="double" w:sz="4" w:space="0" w:color="auto"/>
              <w:left w:val="double" w:sz="4" w:space="0" w:color="auto"/>
              <w:bottom w:val="double" w:sz="4" w:space="0" w:color="auto"/>
              <w:right w:val="double" w:sz="4" w:space="0" w:color="auto"/>
            </w:tcBorders>
            <w:vAlign w:val="center"/>
            <w:hideMark/>
          </w:tcPr>
          <w:p w14:paraId="1647B2DD" w14:textId="6B844215" w:rsidR="00DA3EED" w:rsidRPr="00E341D1" w:rsidRDefault="00072993" w:rsidP="00B36B8D">
            <w:pPr>
              <w:pStyle w:val="Estilotabla"/>
              <w:rPr>
                <w:rFonts w:asciiTheme="majorHAnsi" w:hAnsiTheme="majorHAnsi"/>
                <w:sz w:val="22"/>
              </w:rPr>
            </w:pPr>
            <w:r w:rsidRPr="00E341D1">
              <w:t xml:space="preserve">Comunidad de </w:t>
            </w:r>
            <w:r w:rsidR="00C2044A" w:rsidRPr="00E341D1">
              <w:t>Área de Influencia directa </w:t>
            </w:r>
            <w:r w:rsidRPr="00E341D1">
              <w:t xml:space="preserve"> del Proyecto</w:t>
            </w:r>
          </w:p>
        </w:tc>
      </w:tr>
      <w:tr w:rsidR="00DA3EED" w:rsidRPr="00E341D1" w14:paraId="3AFC91A6" w14:textId="77777777" w:rsidTr="00072993">
        <w:trPr>
          <w:trHeight w:val="36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061050E8" w14:textId="77777777" w:rsidR="00DA3EED" w:rsidRPr="00E341D1" w:rsidRDefault="00DA3EED" w:rsidP="00B36B8D">
            <w:pPr>
              <w:jc w:val="center"/>
              <w:rPr>
                <w:rFonts w:asciiTheme="majorHAnsi" w:hAnsiTheme="majorHAnsi"/>
                <w:b/>
              </w:rPr>
            </w:pPr>
            <w:r w:rsidRPr="00E341D1">
              <w:rPr>
                <w:rFonts w:asciiTheme="majorHAnsi" w:hAnsiTheme="majorHAnsi"/>
                <w:b/>
              </w:rPr>
              <w:t>ACCIONES A DESARROLLAR</w:t>
            </w:r>
          </w:p>
        </w:tc>
      </w:tr>
      <w:tr w:rsidR="00DA3EED" w:rsidRPr="00E341D1" w14:paraId="42D82B87" w14:textId="77777777" w:rsidTr="002752ED">
        <w:trPr>
          <w:trHeight w:val="1740"/>
          <w:jc w:val="center"/>
        </w:trPr>
        <w:tc>
          <w:tcPr>
            <w:tcW w:w="5000" w:type="pct"/>
            <w:gridSpan w:val="4"/>
            <w:tcBorders>
              <w:top w:val="double" w:sz="4" w:space="0" w:color="auto"/>
              <w:left w:val="double" w:sz="4" w:space="0" w:color="auto"/>
              <w:bottom w:val="double" w:sz="4" w:space="0" w:color="auto"/>
              <w:right w:val="double" w:sz="4" w:space="0" w:color="auto"/>
            </w:tcBorders>
          </w:tcPr>
          <w:p w14:paraId="5E30BC62" w14:textId="3FFFFBBA" w:rsidR="007A23AD" w:rsidRPr="00E341D1" w:rsidRDefault="007A23AD" w:rsidP="007A23AD">
            <w:pPr>
              <w:pStyle w:val="Prrafodelista"/>
              <w:numPr>
                <w:ilvl w:val="0"/>
                <w:numId w:val="56"/>
              </w:numPr>
              <w:rPr>
                <w:rFonts w:asciiTheme="majorHAnsi" w:hAnsiTheme="majorHAnsi"/>
                <w:b/>
                <w:color w:val="auto"/>
                <w:sz w:val="22"/>
                <w:szCs w:val="22"/>
              </w:rPr>
            </w:pPr>
            <w:r w:rsidRPr="00E341D1">
              <w:rPr>
                <w:rFonts w:asciiTheme="majorHAnsi" w:hAnsiTheme="majorHAnsi"/>
                <w:b/>
                <w:color w:val="auto"/>
                <w:sz w:val="22"/>
                <w:szCs w:val="22"/>
              </w:rPr>
              <w:t>Compensación por aprovechamiento forestal</w:t>
            </w:r>
          </w:p>
          <w:p w14:paraId="37A50BB8" w14:textId="2178DD44" w:rsidR="007A23AD" w:rsidRPr="00E341D1" w:rsidRDefault="007A23AD" w:rsidP="00465968">
            <w:pPr>
              <w:pStyle w:val="Encabezado"/>
              <w:tabs>
                <w:tab w:val="clear" w:pos="4419"/>
                <w:tab w:val="clear" w:pos="8838"/>
              </w:tabs>
              <w:rPr>
                <w:rFonts w:asciiTheme="majorHAnsi" w:hAnsiTheme="majorHAnsi"/>
              </w:rPr>
            </w:pPr>
            <w:r w:rsidRPr="00E341D1">
              <w:rPr>
                <w:rFonts w:asciiTheme="majorHAnsi" w:hAnsiTheme="majorHAnsi"/>
              </w:rPr>
              <w:t>Por veda nacional y regional se contempla la</w:t>
            </w:r>
            <w:r w:rsidR="00465968" w:rsidRPr="00E341D1">
              <w:rPr>
                <w:rFonts w:asciiTheme="majorHAnsi" w:hAnsiTheme="majorHAnsi"/>
              </w:rPr>
              <w:t>s</w:t>
            </w:r>
            <w:r w:rsidRPr="00E341D1">
              <w:rPr>
                <w:rFonts w:asciiTheme="majorHAnsi" w:hAnsiTheme="majorHAnsi"/>
              </w:rPr>
              <w:t xml:space="preserve"> siguiente</w:t>
            </w:r>
            <w:r w:rsidR="00465968" w:rsidRPr="00E341D1">
              <w:rPr>
                <w:rFonts w:asciiTheme="majorHAnsi" w:hAnsiTheme="majorHAnsi"/>
              </w:rPr>
              <w:t>s medidas de compensación</w:t>
            </w:r>
          </w:p>
          <w:p w14:paraId="34CD3892" w14:textId="77777777" w:rsidR="00465968" w:rsidRPr="00E341D1" w:rsidRDefault="00465968" w:rsidP="00465968">
            <w:pPr>
              <w:pStyle w:val="Encabezado"/>
              <w:tabs>
                <w:tab w:val="clear" w:pos="4419"/>
                <w:tab w:val="clear" w:pos="8838"/>
              </w:tabs>
              <w:rPr>
                <w:rFonts w:asciiTheme="majorHAnsi" w:hAnsiTheme="majorHAnsi"/>
              </w:rPr>
            </w:pPr>
          </w:p>
          <w:p w14:paraId="03CB0C3F" w14:textId="77777777" w:rsidR="00C04AAA" w:rsidRPr="00E341D1" w:rsidRDefault="00465968" w:rsidP="00C04AAA">
            <w:pPr>
              <w:pStyle w:val="Prrafodelista"/>
              <w:numPr>
                <w:ilvl w:val="0"/>
                <w:numId w:val="57"/>
              </w:numPr>
              <w:autoSpaceDE w:val="0"/>
              <w:autoSpaceDN w:val="0"/>
              <w:adjustRightInd w:val="0"/>
              <w:spacing w:line="240" w:lineRule="auto"/>
              <w:ind w:left="426"/>
              <w:contextualSpacing w:val="0"/>
              <w:jc w:val="both"/>
              <w:rPr>
                <w:rFonts w:asciiTheme="majorHAnsi" w:hAnsiTheme="majorHAnsi"/>
                <w:color w:val="auto"/>
                <w:sz w:val="22"/>
                <w:szCs w:val="22"/>
              </w:rPr>
            </w:pPr>
            <w:r w:rsidRPr="00E341D1">
              <w:rPr>
                <w:rFonts w:asciiTheme="majorHAnsi" w:hAnsiTheme="majorHAnsi"/>
                <w:color w:val="auto"/>
                <w:sz w:val="22"/>
                <w:szCs w:val="22"/>
              </w:rPr>
              <w:t xml:space="preserve">Como medida de manejo para la especie </w:t>
            </w:r>
            <w:r w:rsidRPr="00E341D1">
              <w:rPr>
                <w:rFonts w:asciiTheme="majorHAnsi" w:hAnsiTheme="majorHAnsi"/>
                <w:i/>
                <w:color w:val="auto"/>
                <w:sz w:val="22"/>
                <w:szCs w:val="22"/>
              </w:rPr>
              <w:t>Cyathea caracasana</w:t>
            </w:r>
            <w:r w:rsidRPr="00E341D1">
              <w:rPr>
                <w:rFonts w:asciiTheme="majorHAnsi" w:hAnsiTheme="majorHAnsi"/>
                <w:color w:val="auto"/>
                <w:sz w:val="22"/>
                <w:szCs w:val="22"/>
              </w:rPr>
              <w:t xml:space="preserve"> se adelantará un proceso de recuperación a través del enriquecimiento vegetal, en dicha área se compensará la tala de los 2 individuos en una relación de 1:5, es decir la nueva siembra de 10 individuos. Posterior al establecimiento de los individuos se realizará el mantenimiento durante 2 años para garantizar las actividades de recuperación. Las actividades de enriquecimiento se realizarán como se describe en el informe de levantamiento de veda radicado en el MADS (Ver anexo Capítulo 7\7.6 Veda MADS).</w:t>
            </w:r>
          </w:p>
          <w:p w14:paraId="0E27B097" w14:textId="77777777" w:rsidR="000D093F" w:rsidRPr="00E341D1" w:rsidRDefault="00C04AAA" w:rsidP="000D093F">
            <w:pPr>
              <w:pStyle w:val="Prrafodelista"/>
              <w:numPr>
                <w:ilvl w:val="0"/>
                <w:numId w:val="57"/>
              </w:numPr>
              <w:autoSpaceDE w:val="0"/>
              <w:autoSpaceDN w:val="0"/>
              <w:adjustRightInd w:val="0"/>
              <w:spacing w:line="240" w:lineRule="auto"/>
              <w:ind w:left="426"/>
              <w:contextualSpacing w:val="0"/>
              <w:jc w:val="both"/>
              <w:rPr>
                <w:rFonts w:asciiTheme="majorHAnsi" w:hAnsiTheme="majorHAnsi"/>
                <w:color w:val="auto"/>
                <w:sz w:val="22"/>
                <w:szCs w:val="22"/>
              </w:rPr>
            </w:pPr>
            <w:r w:rsidRPr="00E341D1">
              <w:rPr>
                <w:rFonts w:cs="Cambria"/>
                <w:color w:val="000000"/>
                <w:sz w:val="22"/>
                <w:szCs w:val="22"/>
              </w:rPr>
              <w:t xml:space="preserve">En el área de intervención de la vía existente Intercambiador Alto de Dolores – Puerto Berrío Oeste, se contempla el desarrollo de actividades de rehabilitación y mejoramiento en sitios donde se encuentran  2 especies en veda regional, por las  </w:t>
            </w:r>
            <w:r w:rsidRPr="00E341D1">
              <w:rPr>
                <w:rFonts w:cs="Cambria"/>
                <w:color w:val="000000"/>
                <w:sz w:val="22"/>
                <w:szCs w:val="22"/>
              </w:rPr>
              <w:lastRenderedPageBreak/>
              <w:t xml:space="preserve">cuales  es  necesario el desarrollo de la presente estrategia de compensación. </w:t>
            </w:r>
          </w:p>
          <w:p w14:paraId="5267CDCD" w14:textId="1AE76AE6" w:rsidR="000D093F" w:rsidRPr="00E341D1" w:rsidRDefault="000D093F" w:rsidP="000D093F">
            <w:pPr>
              <w:pStyle w:val="Prrafodelista"/>
              <w:numPr>
                <w:ilvl w:val="0"/>
                <w:numId w:val="57"/>
              </w:numPr>
              <w:autoSpaceDE w:val="0"/>
              <w:autoSpaceDN w:val="0"/>
              <w:adjustRightInd w:val="0"/>
              <w:spacing w:line="240" w:lineRule="auto"/>
              <w:contextualSpacing w:val="0"/>
              <w:rPr>
                <w:rFonts w:asciiTheme="majorHAnsi" w:hAnsiTheme="majorHAnsi" w:cs="Cambria"/>
                <w:color w:val="000000"/>
                <w:sz w:val="22"/>
                <w:szCs w:val="22"/>
              </w:rPr>
            </w:pPr>
            <w:r w:rsidRPr="00E341D1">
              <w:rPr>
                <w:rFonts w:asciiTheme="majorHAnsi" w:hAnsiTheme="majorHAnsi" w:cs="Cambria"/>
                <w:color w:val="000000"/>
                <w:sz w:val="22"/>
                <w:szCs w:val="22"/>
              </w:rPr>
              <w:t xml:space="preserve">En el área de intervención de la vía existente Intercambiador Alto de Dolores – Puerto Berrío Oeste, se contempla el desarrollo de actividades de rehabilitación y mejoramiento </w:t>
            </w:r>
            <w:r w:rsidR="00263A15" w:rsidRPr="00E341D1">
              <w:rPr>
                <w:rFonts w:asciiTheme="majorHAnsi" w:hAnsiTheme="majorHAnsi" w:cs="Cambria"/>
                <w:color w:val="000000"/>
                <w:sz w:val="22"/>
                <w:szCs w:val="22"/>
              </w:rPr>
              <w:t xml:space="preserve">en sitios donde se encuentran </w:t>
            </w:r>
            <w:r w:rsidRPr="00E341D1">
              <w:rPr>
                <w:rFonts w:asciiTheme="majorHAnsi" w:hAnsiTheme="majorHAnsi" w:cs="Cambria"/>
                <w:color w:val="000000"/>
                <w:sz w:val="22"/>
                <w:szCs w:val="22"/>
              </w:rPr>
              <w:t xml:space="preserve">2 especies en veda regional, 11 individuos de </w:t>
            </w:r>
            <w:r w:rsidRPr="00E341D1">
              <w:rPr>
                <w:rFonts w:asciiTheme="majorHAnsi" w:hAnsiTheme="majorHAnsi" w:cs="Cambria"/>
                <w:i/>
                <w:color w:val="000000"/>
                <w:sz w:val="22"/>
                <w:szCs w:val="22"/>
              </w:rPr>
              <w:t>Hymenea courbaril</w:t>
            </w:r>
            <w:r w:rsidRPr="00E341D1">
              <w:rPr>
                <w:rFonts w:asciiTheme="majorHAnsi" w:hAnsiTheme="majorHAnsi" w:cs="Cambria"/>
                <w:color w:val="000000"/>
                <w:sz w:val="22"/>
                <w:szCs w:val="22"/>
              </w:rPr>
              <w:t xml:space="preserve"> y 4 individuos de </w:t>
            </w:r>
            <w:r w:rsidRPr="00E341D1">
              <w:rPr>
                <w:rFonts w:asciiTheme="majorHAnsi" w:hAnsiTheme="majorHAnsi" w:cs="Cambria"/>
                <w:i/>
                <w:color w:val="000000"/>
                <w:sz w:val="22"/>
                <w:szCs w:val="22"/>
              </w:rPr>
              <w:t>Tabebuia chrysantha</w:t>
            </w:r>
            <w:r w:rsidRPr="00E341D1">
              <w:rPr>
                <w:rFonts w:asciiTheme="majorHAnsi" w:hAnsiTheme="majorHAnsi" w:cs="Cambria"/>
                <w:color w:val="000000"/>
                <w:sz w:val="22"/>
                <w:szCs w:val="22"/>
              </w:rPr>
              <w:t>, que se deben talar, cuya compensación se relaciona en la siguiente tabla:</w:t>
            </w:r>
          </w:p>
          <w:p w14:paraId="2086859E" w14:textId="6F343CFC" w:rsidR="000D093F" w:rsidRPr="00E341D1" w:rsidRDefault="000D093F" w:rsidP="000D093F">
            <w:pPr>
              <w:autoSpaceDE w:val="0"/>
              <w:autoSpaceDN w:val="0"/>
              <w:adjustRightInd w:val="0"/>
              <w:spacing w:line="240" w:lineRule="auto"/>
              <w:contextualSpacing w:val="0"/>
              <w:rPr>
                <w:rFonts w:asciiTheme="majorHAnsi" w:hAnsiTheme="majorHAnsi"/>
              </w:rPr>
            </w:pPr>
            <w:r w:rsidRPr="00E341D1">
              <w:rPr>
                <w:noProof/>
                <w:lang w:eastAsia="es-CO"/>
              </w:rPr>
              <w:drawing>
                <wp:inline distT="0" distB="0" distL="0" distR="0" wp14:anchorId="42147394" wp14:editId="305CD8DE">
                  <wp:extent cx="5164532" cy="1230999"/>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l="3392" t="33179" r="1381" b="26450"/>
                          <a:stretch/>
                        </pic:blipFill>
                        <pic:spPr bwMode="auto">
                          <a:xfrm>
                            <a:off x="0" y="0"/>
                            <a:ext cx="5198449" cy="1239083"/>
                          </a:xfrm>
                          <a:prstGeom prst="rect">
                            <a:avLst/>
                          </a:prstGeom>
                          <a:ln>
                            <a:noFill/>
                          </a:ln>
                          <a:extLst>
                            <a:ext uri="{53640926-AAD7-44D8-BBD7-CCE9431645EC}">
                              <a14:shadowObscured xmlns:a14="http://schemas.microsoft.com/office/drawing/2010/main"/>
                            </a:ext>
                          </a:extLst>
                        </pic:spPr>
                      </pic:pic>
                    </a:graphicData>
                  </a:graphic>
                </wp:inline>
              </w:drawing>
            </w:r>
          </w:p>
          <w:p w14:paraId="14CBF859" w14:textId="466F84F4" w:rsidR="00C04AAA" w:rsidRPr="00E341D1" w:rsidRDefault="007002CD" w:rsidP="00E7542E">
            <w:pPr>
              <w:pStyle w:val="Prrafodelista"/>
              <w:numPr>
                <w:ilvl w:val="0"/>
                <w:numId w:val="57"/>
              </w:numPr>
              <w:autoSpaceDE w:val="0"/>
              <w:autoSpaceDN w:val="0"/>
              <w:adjustRightInd w:val="0"/>
              <w:spacing w:line="240" w:lineRule="auto"/>
              <w:contextualSpacing w:val="0"/>
              <w:jc w:val="both"/>
              <w:rPr>
                <w:rFonts w:asciiTheme="majorHAnsi" w:hAnsiTheme="majorHAnsi"/>
                <w:color w:val="auto"/>
                <w:sz w:val="22"/>
                <w:szCs w:val="22"/>
              </w:rPr>
            </w:pPr>
            <w:r w:rsidRPr="00E341D1">
              <w:rPr>
                <w:rFonts w:asciiTheme="majorHAnsi" w:hAnsiTheme="majorHAnsi"/>
                <w:color w:val="auto"/>
                <w:sz w:val="22"/>
                <w:szCs w:val="22"/>
              </w:rPr>
              <w:t>Para las demás especies relacionadas en el permiso de aprovechamiento forestal</w:t>
            </w:r>
            <w:r w:rsidR="00E7542E" w:rsidRPr="00E341D1">
              <w:rPr>
                <w:rFonts w:asciiTheme="majorHAnsi" w:hAnsiTheme="majorHAnsi"/>
                <w:color w:val="auto"/>
                <w:sz w:val="22"/>
                <w:szCs w:val="22"/>
              </w:rPr>
              <w:t>, De acuerdo con la información obtenida del inventario forestal, la solicitud de aprovechamiento forestal para las áreas que serán intervenidas por las obras del proyecto (corredor vial y las ZODME) se realizará para un total de 3006 individuos con un volumen total de 1516.99 m3 y un volumen comercial de 616,85 m3. La compensación por esta actividad será la que imponga la ANLA como resultado del aprovechamiento forestal.</w:t>
            </w:r>
          </w:p>
          <w:p w14:paraId="5A68DB5F" w14:textId="77777777" w:rsidR="00465968" w:rsidRPr="00E341D1" w:rsidRDefault="00465968" w:rsidP="00465968">
            <w:pPr>
              <w:pStyle w:val="Encabezado"/>
              <w:tabs>
                <w:tab w:val="clear" w:pos="4419"/>
                <w:tab w:val="clear" w:pos="8838"/>
              </w:tabs>
              <w:rPr>
                <w:rFonts w:asciiTheme="majorHAnsi" w:hAnsiTheme="majorHAnsi"/>
              </w:rPr>
            </w:pPr>
          </w:p>
          <w:p w14:paraId="0EB7F42A" w14:textId="0B8C90A4" w:rsidR="007A23AD" w:rsidRPr="00E341D1" w:rsidRDefault="00E7542E" w:rsidP="00E7542E">
            <w:pPr>
              <w:pStyle w:val="Prrafodelista"/>
              <w:numPr>
                <w:ilvl w:val="0"/>
                <w:numId w:val="56"/>
              </w:numPr>
              <w:rPr>
                <w:color w:val="auto"/>
              </w:rPr>
            </w:pPr>
            <w:r w:rsidRPr="00E341D1">
              <w:rPr>
                <w:rFonts w:asciiTheme="majorHAnsi" w:hAnsiTheme="majorHAnsi"/>
                <w:b/>
                <w:color w:val="auto"/>
                <w:sz w:val="22"/>
                <w:szCs w:val="22"/>
              </w:rPr>
              <w:t>Revegetalización de áreas afectadas</w:t>
            </w:r>
          </w:p>
          <w:p w14:paraId="6A8CE1F4" w14:textId="6D57E985" w:rsidR="00072993" w:rsidRPr="00E341D1" w:rsidRDefault="00072993" w:rsidP="007A23AD">
            <w:r w:rsidRPr="00E341D1">
              <w:t xml:space="preserve">La técnica para la empradización en las áreas intervenidas del proyecto en principio será la de cespedones teniendo en cuenta la disponibilidad de la materia prima para su establecimiento, como una opción alternativa se tendrá en cuenta el establecimiento de vegetación a partir de la siembra de especies herbáceas. </w:t>
            </w:r>
          </w:p>
          <w:p w14:paraId="39C53292" w14:textId="77777777" w:rsidR="00072993" w:rsidRPr="00E341D1" w:rsidRDefault="00072993" w:rsidP="00072993"/>
          <w:p w14:paraId="5D31D837" w14:textId="77777777" w:rsidR="00072993" w:rsidRPr="00E341D1" w:rsidRDefault="00072993" w:rsidP="00072993">
            <w:r w:rsidRPr="00E341D1">
              <w:t>Para la técnica de empradización con cespedones se tendrán en cuenta los siguientes aspectos:</w:t>
            </w:r>
          </w:p>
          <w:p w14:paraId="5C409344" w14:textId="77777777" w:rsidR="00072993" w:rsidRPr="00E341D1" w:rsidRDefault="00072993" w:rsidP="00072993"/>
          <w:p w14:paraId="345E7703" w14:textId="06F81F0D" w:rsidR="00072993" w:rsidRPr="00E341D1" w:rsidRDefault="00072993" w:rsidP="00072993">
            <w:r w:rsidRPr="00E341D1">
              <w:t xml:space="preserve">La materia prima, es decir el cespedón, en lo posible se obtendrá de la reutilización de material vegetal apropiado que se retire de las zonas de trabajo afectadas. </w:t>
            </w:r>
            <w:r w:rsidR="0032660A" w:rsidRPr="00E341D1">
              <w:t xml:space="preserve">Cuidando de dejar una superficie apropiada con desagüe y sin protuberancias. </w:t>
            </w:r>
          </w:p>
          <w:p w14:paraId="270889BB" w14:textId="77777777" w:rsidR="00072993" w:rsidRPr="00E341D1" w:rsidRDefault="00072993" w:rsidP="00072993"/>
          <w:p w14:paraId="0D988408" w14:textId="6789DAFF" w:rsidR="00072993" w:rsidRPr="00E341D1" w:rsidRDefault="0032660A" w:rsidP="00072993">
            <w:r w:rsidRPr="00E341D1">
              <w:t>Se recomienda realizar la</w:t>
            </w:r>
            <w:r w:rsidR="00072993" w:rsidRPr="00E341D1">
              <w:t xml:space="preserve"> empradización en época de lluvia. No obstante, si esto no es </w:t>
            </w:r>
            <w:r w:rsidR="00072993" w:rsidRPr="00E341D1">
              <w:lastRenderedPageBreak/>
              <w:t>factible por programación, se procederá al riego artificial rutinario hasta el recibo a satisfacción por parte de la Interventoría. El riego será hasta garantizar buena humedad hasta la profundidad de las raíces.</w:t>
            </w:r>
          </w:p>
          <w:p w14:paraId="2F0DEA1E" w14:textId="77777777" w:rsidR="00072993" w:rsidRPr="00E341D1" w:rsidRDefault="00072993" w:rsidP="00072993"/>
          <w:p w14:paraId="43DB581D" w14:textId="0856560E" w:rsidR="00072993" w:rsidRPr="00E341D1" w:rsidRDefault="00072993" w:rsidP="00072993">
            <w:r w:rsidRPr="00E341D1">
              <w:t>En lo posible se suministrará, preparará, cortará, transportará y colocará los cespedones de pasto kikuyo (</w:t>
            </w:r>
            <w:r w:rsidRPr="00E341D1">
              <w:rPr>
                <w:i/>
              </w:rPr>
              <w:t>Pernnisetum clandestinum</w:t>
            </w:r>
            <w:r w:rsidRPr="00E341D1">
              <w:t xml:space="preserve">) u otro equivalente </w:t>
            </w:r>
            <w:r w:rsidR="0032660A" w:rsidRPr="00E341D1">
              <w:t>ya que el área del proyecto se caracteriza por tener altas temperaturas y poca humedad, por lo que esta especie tolerante a sequía y relativamente económica puede</w:t>
            </w:r>
            <w:r w:rsidRPr="00E341D1">
              <w:t xml:space="preserve"> </w:t>
            </w:r>
            <w:r w:rsidR="0032660A" w:rsidRPr="00E341D1">
              <w:t>adaptarse fácilmente y dar óptimos resultados.</w:t>
            </w:r>
          </w:p>
          <w:p w14:paraId="50D03ADC" w14:textId="77777777" w:rsidR="00072993" w:rsidRPr="00E341D1" w:rsidRDefault="00072993" w:rsidP="00072993"/>
          <w:p w14:paraId="5F6EDA18" w14:textId="77C1956C" w:rsidR="00072993" w:rsidRPr="00E341D1" w:rsidRDefault="00072993" w:rsidP="00072993">
            <w:r w:rsidRPr="00E341D1">
              <w:t>El transporte de los cespedones deberá hacerse dentro de las 24 horas siguientes al corte de los mismos y se deberá ejecutar en tal forma que no pierda su capa vegetal. Se podrá contemplar el almacenaje de los cespedones</w:t>
            </w:r>
            <w:r w:rsidR="0032660A" w:rsidRPr="00E341D1">
              <w:t>, necesitándose en este caso un riego continuo para</w:t>
            </w:r>
            <w:r w:rsidRPr="00E341D1">
              <w:t xml:space="preserve"> mantienen las condiciones adecuadas de humedad, protegiéndolos del sol y evitando que enraícen en el lugar del almacenaje. No se aceptarán cespedones en malas condiciones o que contengan malezas. </w:t>
            </w:r>
          </w:p>
          <w:p w14:paraId="3AB1B232" w14:textId="77777777" w:rsidR="00072993" w:rsidRPr="00E341D1" w:rsidRDefault="00072993" w:rsidP="00072993"/>
          <w:p w14:paraId="4E0DFC15" w14:textId="77777777" w:rsidR="00072993" w:rsidRPr="00E341D1" w:rsidRDefault="00072993" w:rsidP="00072993">
            <w:r w:rsidRPr="00E341D1">
              <w:t>El tamaño mínimo de cespedones deberá ser de 0,50 m x 0,50 m y el máximo deberá ser de 1,00 m x 1,00 m. Su espesor no deberá ser inferior a 0,12 m.</w:t>
            </w:r>
          </w:p>
          <w:p w14:paraId="098C9C41" w14:textId="77777777" w:rsidR="00072993" w:rsidRPr="00E341D1" w:rsidRDefault="00072993" w:rsidP="00072993"/>
          <w:p w14:paraId="72532F4B" w14:textId="77777777" w:rsidR="00072993" w:rsidRPr="00E341D1" w:rsidRDefault="00072993" w:rsidP="00072993">
            <w:r w:rsidRPr="00E341D1">
              <w:t>Antes de colocar los cespedones, se deberá limpiar el suelo de toda clase de maleza para garantizar que queden en perfecto contacto con éste. Se deberá colocar antes que los cespedones, una capa de tierra orgánica de un espesor no menor de 0.10 m. Esta tierra orgánica no contendrá terrones, ni piedras ni escombros.</w:t>
            </w:r>
          </w:p>
          <w:p w14:paraId="7C4A4D99" w14:textId="77777777" w:rsidR="00072993" w:rsidRPr="00E341D1" w:rsidRDefault="00072993" w:rsidP="00072993"/>
          <w:p w14:paraId="498FE270" w14:textId="77777777" w:rsidR="00072993" w:rsidRPr="00E341D1" w:rsidRDefault="00072993" w:rsidP="00072993">
            <w:r w:rsidRPr="00E341D1">
              <w:t xml:space="preserve">Después de sembrado el pasto, se deberá aplicar urea en una cantidad no menor a la proporción 50 kg por cada 10.000 m2 (1 hectárea) y los riegos artificiales con la intensidad requerida conforme la recomendación técnica. </w:t>
            </w:r>
          </w:p>
          <w:p w14:paraId="2FEEC645" w14:textId="77777777" w:rsidR="00072993" w:rsidRPr="00E341D1" w:rsidRDefault="00072993" w:rsidP="00072993"/>
          <w:p w14:paraId="763907E6" w14:textId="77777777" w:rsidR="00072993" w:rsidRPr="00E341D1" w:rsidRDefault="00072993" w:rsidP="00072993">
            <w:r w:rsidRPr="00E341D1">
              <w:t>Los cespedones deberán fijarse al suelo con estacas, para evitar que se rueden y asegurar su adecuado contacto con el suelo. Los taludes deberán ser cuidadosamente terminados hasta obtener superficies estables a satisfacción de la Interventoría.</w:t>
            </w:r>
          </w:p>
          <w:p w14:paraId="04F103A9" w14:textId="77777777" w:rsidR="00072993" w:rsidRPr="00E341D1" w:rsidRDefault="00072993" w:rsidP="00072993"/>
          <w:p w14:paraId="2D261CAC" w14:textId="77777777" w:rsidR="00072993" w:rsidRPr="00E341D1" w:rsidRDefault="00072993" w:rsidP="00072993">
            <w:r w:rsidRPr="00E341D1">
              <w:t xml:space="preserve">Se deberán tomar todas las precauciones necesarias con el fin de preservar en perfecto estado las superficies empradizadas; cualquier daño causado por el personal y/o equipo </w:t>
            </w:r>
            <w:r w:rsidRPr="00E341D1">
              <w:lastRenderedPageBreak/>
              <w:t>deberá ser reparado de acuerdo con las instrucciones de la Interventoría.</w:t>
            </w:r>
          </w:p>
          <w:p w14:paraId="2A26C7C1" w14:textId="77777777" w:rsidR="00072993" w:rsidRPr="00E341D1" w:rsidRDefault="00072993" w:rsidP="00072993"/>
          <w:p w14:paraId="2CCA05B7" w14:textId="77777777" w:rsidR="00072993" w:rsidRPr="00E341D1" w:rsidRDefault="00072993" w:rsidP="00072993">
            <w:r w:rsidRPr="00E341D1">
              <w:t>Para la técnica de empradización con con siembra de semilla se tendrán en cuenta los siguientes aspectos:</w:t>
            </w:r>
          </w:p>
          <w:p w14:paraId="5D4A05B6" w14:textId="77777777" w:rsidR="00072993" w:rsidRPr="00E341D1" w:rsidRDefault="00072993" w:rsidP="00072993"/>
          <w:p w14:paraId="7BC9F4D9" w14:textId="77777777" w:rsidR="00072993" w:rsidRPr="00E341D1" w:rsidRDefault="00072993" w:rsidP="00072993">
            <w:r w:rsidRPr="00E341D1">
              <w:t>- Preparación del terreno: el establecimiento de semillas se llevará a cabo en superficies recientemente perfiladas que no cuenten con cobertura vegetal y cuya deficiencia del suelo no sea representativa, que se presente disponibilidad de materia orgánica y otros elementos necesarios para el desarrollo del pasto.</w:t>
            </w:r>
          </w:p>
          <w:p w14:paraId="0DC331F4" w14:textId="77777777" w:rsidR="00072993" w:rsidRPr="00E341D1" w:rsidRDefault="00072993" w:rsidP="00072993"/>
          <w:p w14:paraId="146020B4" w14:textId="77777777" w:rsidR="00072993" w:rsidRPr="00E341D1" w:rsidRDefault="00072993" w:rsidP="00072993">
            <w:r w:rsidRPr="00E341D1">
              <w:t>-Siembra: Consiste en distribuir las semillas de Gramíneas o leguminosas de fácil adaptabilidad climática, con previo tratamiento pregerminativo según las recomendaciones técnicas del proveedor y/o dependiendo de la especie empleada.</w:t>
            </w:r>
          </w:p>
          <w:p w14:paraId="46D362AC" w14:textId="77777777" w:rsidR="00072993" w:rsidRPr="00E341D1" w:rsidRDefault="00072993" w:rsidP="00072993">
            <w:r w:rsidRPr="00E341D1">
              <w:t>El establecimeinto se puede dar por la técnica del voleo o con el establecimiento de hileras de poca profundidad sobre el terreno.</w:t>
            </w:r>
          </w:p>
          <w:p w14:paraId="367D2CB0" w14:textId="77777777" w:rsidR="00072993" w:rsidRPr="00E341D1" w:rsidRDefault="00072993" w:rsidP="00072993"/>
          <w:p w14:paraId="7B282B5C" w14:textId="77777777" w:rsidR="00072993" w:rsidRPr="00E341D1" w:rsidRDefault="00072993" w:rsidP="00072993">
            <w:r w:rsidRPr="00E341D1">
              <w:t xml:space="preserve">- Las semillas deben ser adquiridas en sitios reconocidos y deben tener un porcentaje de germinación superior al 70%, además se debe emplear semillas de la misma especie para obtener superficies homogéneas. </w:t>
            </w:r>
          </w:p>
          <w:p w14:paraId="4F1456F1" w14:textId="77777777" w:rsidR="00072993" w:rsidRPr="00E341D1" w:rsidRDefault="00072993" w:rsidP="00072993"/>
          <w:p w14:paraId="5A583264" w14:textId="77777777" w:rsidR="00072993" w:rsidRPr="00E341D1" w:rsidRDefault="00072993" w:rsidP="00072993">
            <w:r w:rsidRPr="00E341D1">
              <w:t>- Una vez sembrada el área a empradizar se ejecutará riego por aspersión suave para evitar el transporte de las semillas, en caso que esta actividad se efectúe en época de verano.</w:t>
            </w:r>
          </w:p>
          <w:p w14:paraId="0492142D" w14:textId="77777777" w:rsidR="00072993" w:rsidRPr="00E341D1" w:rsidRDefault="00072993" w:rsidP="00072993"/>
          <w:p w14:paraId="311BDE72" w14:textId="3C530B6D" w:rsidR="00072993" w:rsidRPr="00E341D1" w:rsidRDefault="00072993" w:rsidP="00072993">
            <w:r w:rsidRPr="00E341D1">
              <w:t>- Mantenimiento: Dentro de las actividades de man</w:t>
            </w:r>
            <w:r w:rsidR="002752ED" w:rsidRPr="00E341D1">
              <w:t xml:space="preserve">tenimiento se debe proceder con </w:t>
            </w:r>
            <w:r w:rsidRPr="00E341D1">
              <w:t>resiembras sistemáticas en los sitios en donde no se observe desarrollo adecuado; en este caso la primera actividad es verificar la eficiencia del sistema de siembra directa y de lo contrario se debe proponer otro método de empradización.</w:t>
            </w:r>
          </w:p>
          <w:p w14:paraId="15317A95" w14:textId="77777777" w:rsidR="00072993" w:rsidRPr="00E341D1" w:rsidRDefault="00072993" w:rsidP="00072993"/>
          <w:p w14:paraId="26385E54" w14:textId="77777777" w:rsidR="00072993" w:rsidRPr="00E341D1" w:rsidRDefault="00072993" w:rsidP="00072993">
            <w:r w:rsidRPr="00E341D1">
              <w:t>•</w:t>
            </w:r>
            <w:r w:rsidRPr="00E341D1">
              <w:tab/>
              <w:t>Riego y mantenimiento</w:t>
            </w:r>
          </w:p>
          <w:p w14:paraId="5B8778D5" w14:textId="77777777" w:rsidR="00072993" w:rsidRPr="00E341D1" w:rsidRDefault="00072993" w:rsidP="00072993"/>
          <w:p w14:paraId="228AD348" w14:textId="773365AF" w:rsidR="00DA3EED" w:rsidRPr="00E341D1" w:rsidRDefault="00072993" w:rsidP="00072993">
            <w:pPr>
              <w:rPr>
                <w:rFonts w:asciiTheme="majorHAnsi" w:hAnsiTheme="majorHAnsi"/>
              </w:rPr>
            </w:pPr>
            <w:r w:rsidRPr="00E341D1">
              <w:t xml:space="preserve">No se deberá hacer corte a las áreas revegetalizadas antes del establecimiento de una densidad del setenta por ciento (70%) de la vegetación y con un crecimiento mínimo de las especies de siete con cinco centímetros (7.5 cm). La altura de corte no deberá ser menor a siete con cinco centímetros (7.5 cm). Durante la etapa de ejecución, la </w:t>
            </w:r>
            <w:r w:rsidRPr="00E341D1">
              <w:lastRenderedPageBreak/>
              <w:t>Concesión Autopista Al Río Magdalena S.A.S  será responsable por el mantenimiento de la vegetación establecida. Adicionalmente, se deberá regar las áreas sembradas tan frecuentemente como sea necesario, para ayudar a establecer satisfactoriamente la vegetación y propiciar su crecimiento.</w:t>
            </w:r>
          </w:p>
        </w:tc>
      </w:tr>
      <w:tr w:rsidR="00DA3EED" w:rsidRPr="00E341D1" w14:paraId="04C0F804" w14:textId="77777777" w:rsidTr="00072993">
        <w:trPr>
          <w:trHeight w:val="288"/>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7A0AA09F" w14:textId="77777777" w:rsidR="00DA3EED" w:rsidRPr="00E341D1" w:rsidRDefault="00DA3EED" w:rsidP="00B36B8D">
            <w:pPr>
              <w:jc w:val="center"/>
              <w:rPr>
                <w:rFonts w:asciiTheme="majorHAnsi" w:hAnsiTheme="majorHAnsi"/>
                <w:b/>
              </w:rPr>
            </w:pPr>
            <w:r w:rsidRPr="00E341D1">
              <w:rPr>
                <w:rFonts w:asciiTheme="majorHAnsi" w:hAnsiTheme="majorHAnsi"/>
                <w:b/>
              </w:rPr>
              <w:lastRenderedPageBreak/>
              <w:t>PERSONAL REQUERIDO</w:t>
            </w:r>
          </w:p>
        </w:tc>
      </w:tr>
      <w:tr w:rsidR="00DA3EED" w:rsidRPr="00E341D1" w14:paraId="2F9D9A7B" w14:textId="77777777" w:rsidTr="00072993">
        <w:trPr>
          <w:trHeight w:val="692"/>
          <w:jc w:val="center"/>
        </w:trPr>
        <w:tc>
          <w:tcPr>
            <w:tcW w:w="5000" w:type="pct"/>
            <w:gridSpan w:val="4"/>
            <w:tcBorders>
              <w:top w:val="double" w:sz="4" w:space="0" w:color="auto"/>
              <w:left w:val="double" w:sz="4" w:space="0" w:color="auto"/>
              <w:bottom w:val="double" w:sz="4" w:space="0" w:color="auto"/>
              <w:right w:val="double" w:sz="4" w:space="0" w:color="auto"/>
            </w:tcBorders>
            <w:hideMark/>
          </w:tcPr>
          <w:p w14:paraId="79F7557E" w14:textId="77777777" w:rsidR="00DA3EED" w:rsidRPr="00E341D1" w:rsidRDefault="00DA3EED" w:rsidP="00B36B8D">
            <w:pPr>
              <w:pStyle w:val="Estilotabla"/>
              <w:rPr>
                <w:rFonts w:asciiTheme="majorHAnsi" w:hAnsiTheme="majorHAnsi"/>
                <w:sz w:val="22"/>
              </w:rPr>
            </w:pPr>
            <w:r w:rsidRPr="00E341D1">
              <w:rPr>
                <w:rFonts w:asciiTheme="majorHAnsi" w:hAnsiTheme="majorHAnsi"/>
                <w:sz w:val="22"/>
              </w:rPr>
              <w:t>Ingeniero Forestal</w:t>
            </w:r>
          </w:p>
          <w:p w14:paraId="2097AAC7" w14:textId="77777777" w:rsidR="00DA3EED" w:rsidRPr="00E341D1" w:rsidRDefault="00DA3EED" w:rsidP="00B36B8D">
            <w:pPr>
              <w:pStyle w:val="Estilotabla"/>
              <w:rPr>
                <w:rFonts w:asciiTheme="majorHAnsi" w:hAnsiTheme="majorHAnsi"/>
                <w:sz w:val="22"/>
              </w:rPr>
            </w:pPr>
            <w:r w:rsidRPr="00E341D1">
              <w:rPr>
                <w:rFonts w:asciiTheme="majorHAnsi" w:hAnsiTheme="majorHAnsi"/>
                <w:sz w:val="22"/>
              </w:rPr>
              <w:t>Biólogo</w:t>
            </w:r>
          </w:p>
          <w:p w14:paraId="757F4C43" w14:textId="77777777" w:rsidR="00DA3EED" w:rsidRPr="00E341D1" w:rsidRDefault="00DA3EED" w:rsidP="00B36B8D">
            <w:pPr>
              <w:pStyle w:val="Estilotabla"/>
              <w:rPr>
                <w:rFonts w:asciiTheme="majorHAnsi" w:hAnsiTheme="majorHAnsi"/>
                <w:sz w:val="22"/>
              </w:rPr>
            </w:pPr>
            <w:r w:rsidRPr="00E341D1">
              <w:rPr>
                <w:rFonts w:asciiTheme="majorHAnsi" w:hAnsiTheme="majorHAnsi"/>
                <w:sz w:val="22"/>
              </w:rPr>
              <w:t>Auxiliares de campo</w:t>
            </w:r>
          </w:p>
        </w:tc>
      </w:tr>
      <w:tr w:rsidR="00DA3EED" w:rsidRPr="00E341D1" w14:paraId="3B03165B" w14:textId="77777777" w:rsidTr="00072993">
        <w:trPr>
          <w:trHeight w:val="288"/>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4C3C2924" w14:textId="77777777" w:rsidR="00DA3EED" w:rsidRPr="00E341D1" w:rsidRDefault="00DA3EED" w:rsidP="00B36B8D">
            <w:pPr>
              <w:jc w:val="center"/>
              <w:rPr>
                <w:rFonts w:asciiTheme="majorHAnsi" w:hAnsiTheme="majorHAnsi"/>
                <w:b/>
              </w:rPr>
            </w:pPr>
            <w:r w:rsidRPr="00E341D1">
              <w:rPr>
                <w:rFonts w:asciiTheme="majorHAnsi" w:hAnsiTheme="majorHAnsi"/>
                <w:b/>
              </w:rPr>
              <w:t>SEGUIMIENTO Y MONITOREO</w:t>
            </w:r>
          </w:p>
        </w:tc>
      </w:tr>
      <w:tr w:rsidR="00DA3EED" w:rsidRPr="00E341D1" w14:paraId="01AF8312" w14:textId="77777777" w:rsidTr="00072993">
        <w:trPr>
          <w:trHeight w:val="3201"/>
          <w:jc w:val="center"/>
        </w:trPr>
        <w:tc>
          <w:tcPr>
            <w:tcW w:w="5000" w:type="pct"/>
            <w:gridSpan w:val="4"/>
            <w:tcBorders>
              <w:top w:val="double" w:sz="4" w:space="0" w:color="auto"/>
              <w:left w:val="double" w:sz="4" w:space="0" w:color="auto"/>
              <w:bottom w:val="double" w:sz="4" w:space="0" w:color="auto"/>
              <w:right w:val="double" w:sz="4" w:space="0" w:color="auto"/>
            </w:tcBorders>
            <w:hideMark/>
          </w:tcPr>
          <w:tbl>
            <w:tblPr>
              <w:tblpPr w:leftFromText="141" w:rightFromText="141" w:bottomFromText="200" w:vertAnchor="page" w:horzAnchor="margin" w:tblpXSpec="center" w:tblpY="135"/>
              <w:tblOverlap w:val="never"/>
              <w:tblW w:w="82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49"/>
              <w:gridCol w:w="1722"/>
              <w:gridCol w:w="1742"/>
              <w:gridCol w:w="2522"/>
            </w:tblGrid>
            <w:tr w:rsidR="00072993" w:rsidRPr="00E341D1" w14:paraId="76E8FA40" w14:textId="77777777" w:rsidTr="00E7542E">
              <w:trPr>
                <w:trHeight w:val="243"/>
              </w:trPr>
              <w:tc>
                <w:tcPr>
                  <w:tcW w:w="2249"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4167EB1E" w14:textId="77777777" w:rsidR="00072993" w:rsidRPr="00E341D1" w:rsidRDefault="00072993" w:rsidP="00072993">
                  <w:pPr>
                    <w:jc w:val="center"/>
                    <w:rPr>
                      <w:b/>
                    </w:rPr>
                  </w:pPr>
                  <w:r w:rsidRPr="00E341D1">
                    <w:rPr>
                      <w:b/>
                    </w:rPr>
                    <w:t>ACCIONES</w:t>
                  </w:r>
                </w:p>
              </w:tc>
              <w:tc>
                <w:tcPr>
                  <w:tcW w:w="1722" w:type="dxa"/>
                  <w:tcBorders>
                    <w:top w:val="double" w:sz="4" w:space="0" w:color="auto"/>
                    <w:left w:val="double" w:sz="4" w:space="0" w:color="auto"/>
                    <w:bottom w:val="single" w:sz="4" w:space="0" w:color="auto"/>
                    <w:right w:val="double" w:sz="4" w:space="0" w:color="auto"/>
                  </w:tcBorders>
                  <w:shd w:val="clear" w:color="auto" w:fill="E0E0E0"/>
                  <w:vAlign w:val="center"/>
                  <w:hideMark/>
                </w:tcPr>
                <w:p w14:paraId="4AB3ABE6" w14:textId="77777777" w:rsidR="00072993" w:rsidRPr="00E341D1" w:rsidRDefault="00072993" w:rsidP="00072993">
                  <w:pPr>
                    <w:jc w:val="center"/>
                    <w:rPr>
                      <w:b/>
                    </w:rPr>
                  </w:pPr>
                  <w:r w:rsidRPr="00E341D1">
                    <w:rPr>
                      <w:b/>
                    </w:rPr>
                    <w:t>INDICADOR</w:t>
                  </w:r>
                </w:p>
              </w:tc>
              <w:tc>
                <w:tcPr>
                  <w:tcW w:w="1742" w:type="dxa"/>
                  <w:tcBorders>
                    <w:top w:val="double" w:sz="4" w:space="0" w:color="auto"/>
                    <w:left w:val="double" w:sz="4" w:space="0" w:color="auto"/>
                    <w:bottom w:val="single" w:sz="4" w:space="0" w:color="auto"/>
                    <w:right w:val="double" w:sz="4" w:space="0" w:color="auto"/>
                  </w:tcBorders>
                  <w:shd w:val="clear" w:color="auto" w:fill="E0E0E0"/>
                  <w:vAlign w:val="center"/>
                  <w:hideMark/>
                </w:tcPr>
                <w:p w14:paraId="69D673C3" w14:textId="77777777" w:rsidR="00072993" w:rsidRPr="00E341D1" w:rsidRDefault="00072993" w:rsidP="00072993">
                  <w:pPr>
                    <w:jc w:val="center"/>
                    <w:rPr>
                      <w:b/>
                    </w:rPr>
                  </w:pPr>
                  <w:r w:rsidRPr="00E341D1">
                    <w:rPr>
                      <w:b/>
                    </w:rPr>
                    <w:t>PERIODICIDAD DE EVALUACIÓN</w:t>
                  </w:r>
                </w:p>
              </w:tc>
              <w:tc>
                <w:tcPr>
                  <w:tcW w:w="2522"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6323FE8B" w14:textId="77777777" w:rsidR="00072993" w:rsidRPr="00E341D1" w:rsidRDefault="00072993" w:rsidP="00072993">
                  <w:pPr>
                    <w:jc w:val="center"/>
                    <w:rPr>
                      <w:b/>
                    </w:rPr>
                  </w:pPr>
                  <w:r w:rsidRPr="00E341D1">
                    <w:rPr>
                      <w:b/>
                    </w:rPr>
                    <w:t>REGISTRO DE CUMPLIMIENTO</w:t>
                  </w:r>
                </w:p>
              </w:tc>
            </w:tr>
            <w:tr w:rsidR="00E7542E" w:rsidRPr="00E341D1" w14:paraId="03B439D5" w14:textId="77777777" w:rsidTr="00E7542E">
              <w:trPr>
                <w:trHeight w:val="243"/>
              </w:trPr>
              <w:tc>
                <w:tcPr>
                  <w:tcW w:w="2249" w:type="dxa"/>
                  <w:tcBorders>
                    <w:top w:val="double" w:sz="4" w:space="0" w:color="auto"/>
                    <w:left w:val="double" w:sz="4" w:space="0" w:color="auto"/>
                    <w:bottom w:val="double" w:sz="4" w:space="0" w:color="auto"/>
                    <w:right w:val="double" w:sz="4" w:space="0" w:color="auto"/>
                  </w:tcBorders>
                  <w:shd w:val="clear" w:color="auto" w:fill="auto"/>
                  <w:vAlign w:val="center"/>
                </w:tcPr>
                <w:p w14:paraId="55DAC767" w14:textId="1963D39A" w:rsidR="00E7542E" w:rsidRPr="00E341D1" w:rsidRDefault="00E7542E" w:rsidP="00E7542E">
                  <w:pPr>
                    <w:pStyle w:val="Figurasytablas"/>
                    <w:keepNext w:val="0"/>
                    <w:spacing w:before="0" w:after="0" w:line="276" w:lineRule="auto"/>
                    <w:contextualSpacing/>
                    <w:rPr>
                      <w:rFonts w:ascii="Cambria" w:hAnsi="Cambria"/>
                      <w:bCs w:val="0"/>
                      <w:noProof w:val="0"/>
                      <w:sz w:val="18"/>
                      <w:lang w:eastAsia="en-US"/>
                    </w:rPr>
                  </w:pPr>
                  <w:r w:rsidRPr="00E341D1">
                    <w:rPr>
                      <w:rFonts w:ascii="Cambria" w:hAnsi="Cambria"/>
                      <w:bCs w:val="0"/>
                      <w:noProof w:val="0"/>
                      <w:sz w:val="18"/>
                      <w:lang w:eastAsia="en-US"/>
                    </w:rPr>
                    <w:t>Compensación por aprovechamiento forestal</w:t>
                  </w:r>
                </w:p>
              </w:tc>
              <w:tc>
                <w:tcPr>
                  <w:tcW w:w="1722" w:type="dxa"/>
                  <w:tcBorders>
                    <w:top w:val="double" w:sz="4" w:space="0" w:color="auto"/>
                    <w:left w:val="double" w:sz="4" w:space="0" w:color="auto"/>
                    <w:bottom w:val="single" w:sz="4" w:space="0" w:color="auto"/>
                    <w:right w:val="double" w:sz="4" w:space="0" w:color="auto"/>
                  </w:tcBorders>
                  <w:shd w:val="clear" w:color="auto" w:fill="auto"/>
                  <w:vAlign w:val="center"/>
                </w:tcPr>
                <w:p w14:paraId="45209D79" w14:textId="255553A5" w:rsidR="00E7542E" w:rsidRPr="00E341D1" w:rsidRDefault="00E7542E" w:rsidP="00E7542E">
                  <w:pPr>
                    <w:jc w:val="center"/>
                    <w:rPr>
                      <w:sz w:val="18"/>
                      <w:szCs w:val="18"/>
                    </w:rPr>
                  </w:pPr>
                  <w:r w:rsidRPr="00E341D1">
                    <w:rPr>
                      <w:sz w:val="18"/>
                      <w:szCs w:val="18"/>
                    </w:rPr>
                    <w:t>(Área reforestada en hectáreas /Área total asignada para la reforestación en hectáreas) x 100</w:t>
                  </w:r>
                </w:p>
              </w:tc>
              <w:tc>
                <w:tcPr>
                  <w:tcW w:w="1742" w:type="dxa"/>
                  <w:vMerge w:val="restart"/>
                  <w:tcBorders>
                    <w:top w:val="double" w:sz="4" w:space="0" w:color="auto"/>
                    <w:left w:val="double" w:sz="4" w:space="0" w:color="auto"/>
                    <w:right w:val="double" w:sz="4" w:space="0" w:color="auto"/>
                  </w:tcBorders>
                  <w:shd w:val="clear" w:color="auto" w:fill="auto"/>
                  <w:vAlign w:val="center"/>
                </w:tcPr>
                <w:p w14:paraId="0F4609BF" w14:textId="7BB8A095" w:rsidR="00E7542E" w:rsidRPr="00E341D1" w:rsidRDefault="00E7542E" w:rsidP="00072993">
                  <w:pPr>
                    <w:pStyle w:val="Estilotabla"/>
                    <w:jc w:val="center"/>
                    <w:rPr>
                      <w:sz w:val="18"/>
                      <w:szCs w:val="18"/>
                    </w:rPr>
                  </w:pPr>
                  <w:r w:rsidRPr="00E341D1">
                    <w:rPr>
                      <w:sz w:val="18"/>
                      <w:szCs w:val="18"/>
                    </w:rPr>
                    <w:t>Se realizará durante el periodo establecido para actividades de compensación</w:t>
                  </w:r>
                </w:p>
              </w:tc>
              <w:tc>
                <w:tcPr>
                  <w:tcW w:w="2522" w:type="dxa"/>
                  <w:tcBorders>
                    <w:top w:val="double" w:sz="4" w:space="0" w:color="auto"/>
                    <w:left w:val="double" w:sz="4" w:space="0" w:color="auto"/>
                    <w:bottom w:val="double" w:sz="4" w:space="0" w:color="auto"/>
                    <w:right w:val="double" w:sz="4" w:space="0" w:color="auto"/>
                  </w:tcBorders>
                  <w:shd w:val="clear" w:color="auto" w:fill="auto"/>
                  <w:vAlign w:val="center"/>
                </w:tcPr>
                <w:p w14:paraId="0CF08F40" w14:textId="43D2CFB3" w:rsidR="00E7542E" w:rsidRPr="00E341D1" w:rsidRDefault="00175F2A" w:rsidP="00072993">
                  <w:pPr>
                    <w:jc w:val="center"/>
                    <w:rPr>
                      <w:sz w:val="18"/>
                      <w:szCs w:val="18"/>
                    </w:rPr>
                  </w:pPr>
                  <w:r w:rsidRPr="00E341D1">
                    <w:rPr>
                      <w:sz w:val="18"/>
                      <w:szCs w:val="18"/>
                    </w:rPr>
                    <w:t>Registro fotográfico e informes mensuales</w:t>
                  </w:r>
                </w:p>
              </w:tc>
            </w:tr>
            <w:tr w:rsidR="00E7542E" w:rsidRPr="00E341D1" w14:paraId="49C4466F" w14:textId="77777777" w:rsidTr="00E7542E">
              <w:trPr>
                <w:trHeight w:val="1125"/>
              </w:trPr>
              <w:tc>
                <w:tcPr>
                  <w:tcW w:w="2249" w:type="dxa"/>
                  <w:tcBorders>
                    <w:top w:val="double" w:sz="4" w:space="0" w:color="auto"/>
                    <w:left w:val="double" w:sz="4" w:space="0" w:color="auto"/>
                    <w:bottom w:val="single" w:sz="4" w:space="0" w:color="auto"/>
                    <w:right w:val="double" w:sz="4" w:space="0" w:color="auto"/>
                  </w:tcBorders>
                  <w:vAlign w:val="center"/>
                  <w:hideMark/>
                </w:tcPr>
                <w:p w14:paraId="22341B11" w14:textId="4BF81623" w:rsidR="00E7542E" w:rsidRPr="00E341D1" w:rsidRDefault="00E7542E" w:rsidP="00E7542E">
                  <w:pPr>
                    <w:rPr>
                      <w:sz w:val="18"/>
                      <w:szCs w:val="18"/>
                    </w:rPr>
                  </w:pPr>
                  <w:r w:rsidRPr="00E341D1">
                    <w:rPr>
                      <w:rFonts w:asciiTheme="majorHAnsi" w:hAnsiTheme="majorHAnsi"/>
                      <w:sz w:val="18"/>
                      <w:szCs w:val="18"/>
                    </w:rPr>
                    <w:t>Revegetalización de áreas afectadas</w:t>
                  </w:r>
                  <w:r w:rsidR="00594479" w:rsidRPr="00E341D1">
                    <w:rPr>
                      <w:rFonts w:asciiTheme="majorHAnsi" w:hAnsiTheme="majorHAnsi"/>
                      <w:sz w:val="18"/>
                      <w:szCs w:val="18"/>
                    </w:rPr>
                    <w:t xml:space="preserve"> (derecho de vía ZODME)</w:t>
                  </w:r>
                </w:p>
                <w:p w14:paraId="62D56EB2" w14:textId="56E4CA5C" w:rsidR="00E7542E" w:rsidRPr="00E341D1" w:rsidRDefault="00E7542E" w:rsidP="00072993">
                  <w:pPr>
                    <w:pStyle w:val="Estilotabla"/>
                    <w:jc w:val="center"/>
                    <w:rPr>
                      <w:sz w:val="18"/>
                      <w:szCs w:val="18"/>
                    </w:rPr>
                  </w:pPr>
                </w:p>
              </w:tc>
              <w:tc>
                <w:tcPr>
                  <w:tcW w:w="1722" w:type="dxa"/>
                  <w:tcBorders>
                    <w:top w:val="double" w:sz="4" w:space="0" w:color="auto"/>
                    <w:left w:val="double" w:sz="4" w:space="0" w:color="auto"/>
                    <w:bottom w:val="double" w:sz="4" w:space="0" w:color="auto"/>
                    <w:right w:val="double" w:sz="4" w:space="0" w:color="auto"/>
                  </w:tcBorders>
                  <w:vAlign w:val="center"/>
                  <w:hideMark/>
                </w:tcPr>
                <w:p w14:paraId="31048FD6" w14:textId="77777777" w:rsidR="00E7542E" w:rsidRPr="00E341D1" w:rsidRDefault="00E7542E" w:rsidP="00072993">
                  <w:pPr>
                    <w:pStyle w:val="Estilotabla"/>
                    <w:jc w:val="center"/>
                    <w:rPr>
                      <w:sz w:val="18"/>
                      <w:szCs w:val="18"/>
                    </w:rPr>
                  </w:pPr>
                  <w:r w:rsidRPr="00E341D1">
                    <w:rPr>
                      <w:sz w:val="18"/>
                      <w:szCs w:val="18"/>
                    </w:rPr>
                    <w:t>Área (m²) revegetalizada / Área (m²) intervenida (planos de diseños) * 100</w:t>
                  </w:r>
                </w:p>
              </w:tc>
              <w:tc>
                <w:tcPr>
                  <w:tcW w:w="1742" w:type="dxa"/>
                  <w:vMerge/>
                  <w:tcBorders>
                    <w:left w:val="double" w:sz="4" w:space="0" w:color="auto"/>
                    <w:bottom w:val="single" w:sz="4" w:space="0" w:color="auto"/>
                    <w:right w:val="double" w:sz="4" w:space="0" w:color="auto"/>
                  </w:tcBorders>
                  <w:vAlign w:val="center"/>
                  <w:hideMark/>
                </w:tcPr>
                <w:p w14:paraId="170ED12C" w14:textId="5D009DF5" w:rsidR="00E7542E" w:rsidRPr="00E341D1" w:rsidRDefault="00E7542E" w:rsidP="00072993">
                  <w:pPr>
                    <w:pStyle w:val="Estilotabla"/>
                    <w:jc w:val="center"/>
                    <w:rPr>
                      <w:sz w:val="18"/>
                      <w:szCs w:val="18"/>
                    </w:rPr>
                  </w:pPr>
                </w:p>
              </w:tc>
              <w:tc>
                <w:tcPr>
                  <w:tcW w:w="2522" w:type="dxa"/>
                  <w:tcBorders>
                    <w:top w:val="double" w:sz="4" w:space="0" w:color="auto"/>
                    <w:left w:val="double" w:sz="4" w:space="0" w:color="auto"/>
                    <w:bottom w:val="single" w:sz="4" w:space="0" w:color="auto"/>
                    <w:right w:val="double" w:sz="4" w:space="0" w:color="auto"/>
                  </w:tcBorders>
                  <w:vAlign w:val="center"/>
                  <w:hideMark/>
                </w:tcPr>
                <w:p w14:paraId="2E7B42F4" w14:textId="77777777" w:rsidR="00E7542E" w:rsidRPr="00E341D1" w:rsidRDefault="00E7542E" w:rsidP="00072993">
                  <w:pPr>
                    <w:pStyle w:val="Estilotabla"/>
                    <w:jc w:val="center"/>
                    <w:rPr>
                      <w:sz w:val="18"/>
                      <w:szCs w:val="18"/>
                    </w:rPr>
                  </w:pPr>
                  <w:r w:rsidRPr="00E341D1">
                    <w:rPr>
                      <w:sz w:val="18"/>
                      <w:szCs w:val="18"/>
                    </w:rPr>
                    <w:t>Registro fotográfico e informes mensuales</w:t>
                  </w:r>
                </w:p>
              </w:tc>
            </w:tr>
          </w:tbl>
          <w:p w14:paraId="5F776020" w14:textId="77777777" w:rsidR="00DA3EED" w:rsidRPr="00E341D1" w:rsidRDefault="00DA3EED" w:rsidP="00072993">
            <w:pPr>
              <w:jc w:val="center"/>
              <w:rPr>
                <w:rFonts w:asciiTheme="majorHAnsi" w:hAnsiTheme="majorHAnsi"/>
              </w:rPr>
            </w:pPr>
          </w:p>
        </w:tc>
      </w:tr>
      <w:tr w:rsidR="00DA3EED" w:rsidRPr="00E341D1" w14:paraId="2A6ADF71" w14:textId="77777777" w:rsidTr="0027094C">
        <w:trPr>
          <w:trHeight w:val="289"/>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4543FC0A" w14:textId="77777777" w:rsidR="00DA3EED" w:rsidRPr="00E341D1" w:rsidRDefault="00DA3EED" w:rsidP="00B36B8D">
            <w:pPr>
              <w:jc w:val="center"/>
              <w:rPr>
                <w:rFonts w:asciiTheme="majorHAnsi" w:hAnsiTheme="majorHAnsi"/>
                <w:b/>
              </w:rPr>
            </w:pPr>
            <w:r w:rsidRPr="00E341D1">
              <w:rPr>
                <w:rFonts w:asciiTheme="majorHAnsi" w:hAnsiTheme="majorHAnsi"/>
                <w:b/>
              </w:rPr>
              <w:t>RESPONSABLE DE EJECUCIÓN</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5C28F5CF" w14:textId="77777777" w:rsidR="00DA3EED" w:rsidRPr="00E341D1" w:rsidRDefault="00DA3EED" w:rsidP="00B36B8D">
            <w:pPr>
              <w:jc w:val="center"/>
              <w:rPr>
                <w:rFonts w:asciiTheme="majorHAnsi" w:hAnsiTheme="majorHAnsi"/>
                <w:b/>
              </w:rPr>
            </w:pPr>
            <w:r w:rsidRPr="00E341D1">
              <w:rPr>
                <w:rFonts w:asciiTheme="majorHAnsi" w:hAnsiTheme="majorHAnsi"/>
                <w:b/>
              </w:rPr>
              <w:t>RESPONSABLE DE SEGUIMIENTO</w:t>
            </w:r>
          </w:p>
        </w:tc>
      </w:tr>
      <w:tr w:rsidR="00DA3EED" w:rsidRPr="00E341D1" w14:paraId="5AD44230" w14:textId="77777777" w:rsidTr="0027094C">
        <w:trPr>
          <w:jc w:val="center"/>
        </w:trPr>
        <w:tc>
          <w:tcPr>
            <w:tcW w:w="2600" w:type="pct"/>
            <w:gridSpan w:val="2"/>
            <w:tcBorders>
              <w:top w:val="double" w:sz="4" w:space="0" w:color="auto"/>
              <w:left w:val="double" w:sz="4" w:space="0" w:color="auto"/>
              <w:bottom w:val="double" w:sz="4" w:space="0" w:color="auto"/>
              <w:right w:val="double" w:sz="4" w:space="0" w:color="auto"/>
            </w:tcBorders>
            <w:vAlign w:val="center"/>
          </w:tcPr>
          <w:p w14:paraId="610AB256" w14:textId="77777777" w:rsidR="00DA3EED" w:rsidRPr="00E341D1" w:rsidRDefault="00DA3EED" w:rsidP="00B36B8D">
            <w:pPr>
              <w:pStyle w:val="Estilotabla"/>
              <w:rPr>
                <w:rFonts w:asciiTheme="majorHAnsi" w:hAnsiTheme="majorHAnsi"/>
                <w:sz w:val="22"/>
              </w:rPr>
            </w:pPr>
          </w:p>
          <w:p w14:paraId="2F26EA2D" w14:textId="4BB84BD6" w:rsidR="00DA3EED" w:rsidRPr="00E341D1" w:rsidRDefault="00BD3B45">
            <w:pPr>
              <w:pStyle w:val="Estilotabla"/>
              <w:rPr>
                <w:rFonts w:asciiTheme="majorHAnsi" w:hAnsiTheme="majorHAnsi"/>
                <w:sz w:val="22"/>
              </w:rPr>
            </w:pPr>
            <w:r w:rsidRPr="00E341D1">
              <w:rPr>
                <w:rFonts w:asciiTheme="majorHAnsi" w:hAnsiTheme="majorHAnsi"/>
                <w:sz w:val="22"/>
              </w:rPr>
              <w:t>Ingeniero</w:t>
            </w:r>
            <w:r w:rsidR="00DA3EED" w:rsidRPr="00E341D1">
              <w:rPr>
                <w:rFonts w:asciiTheme="majorHAnsi" w:hAnsiTheme="majorHAnsi"/>
                <w:sz w:val="22"/>
              </w:rPr>
              <w:t xml:space="preserve"> </w:t>
            </w:r>
            <w:r w:rsidR="00F06FA5" w:rsidRPr="00E341D1">
              <w:rPr>
                <w:rFonts w:asciiTheme="majorHAnsi" w:hAnsiTheme="majorHAnsi"/>
                <w:sz w:val="22"/>
              </w:rPr>
              <w:t>Ambiental</w:t>
            </w:r>
          </w:p>
        </w:tc>
        <w:tc>
          <w:tcPr>
            <w:tcW w:w="2400" w:type="pct"/>
            <w:gridSpan w:val="2"/>
            <w:tcBorders>
              <w:top w:val="double" w:sz="4" w:space="0" w:color="auto"/>
              <w:left w:val="double" w:sz="4" w:space="0" w:color="auto"/>
              <w:bottom w:val="double" w:sz="4" w:space="0" w:color="auto"/>
              <w:right w:val="double" w:sz="4" w:space="0" w:color="auto"/>
            </w:tcBorders>
            <w:vAlign w:val="center"/>
            <w:hideMark/>
          </w:tcPr>
          <w:p w14:paraId="02F281EA" w14:textId="20D2407D" w:rsidR="00DA3EED" w:rsidRPr="00E341D1" w:rsidRDefault="00BD3B45" w:rsidP="00B36B8D">
            <w:pPr>
              <w:pStyle w:val="Estilotabla"/>
              <w:rPr>
                <w:rFonts w:asciiTheme="majorHAnsi" w:hAnsiTheme="majorHAnsi"/>
                <w:sz w:val="22"/>
              </w:rPr>
            </w:pPr>
            <w:r w:rsidRPr="00E341D1">
              <w:rPr>
                <w:rFonts w:asciiTheme="majorHAnsi" w:hAnsiTheme="majorHAnsi"/>
                <w:sz w:val="22"/>
              </w:rPr>
              <w:t>Ingeniero</w:t>
            </w:r>
            <w:r w:rsidR="00C6394A" w:rsidRPr="00E341D1">
              <w:rPr>
                <w:rFonts w:asciiTheme="majorHAnsi" w:hAnsiTheme="majorHAnsi"/>
                <w:sz w:val="22"/>
              </w:rPr>
              <w:t xml:space="preserve"> Ambiental</w:t>
            </w:r>
          </w:p>
          <w:p w14:paraId="2C6E9F03" w14:textId="77777777" w:rsidR="00DA3EED" w:rsidRPr="00E341D1" w:rsidRDefault="00DA3EED" w:rsidP="00B36B8D">
            <w:pPr>
              <w:pStyle w:val="Estilotabla"/>
              <w:rPr>
                <w:rFonts w:asciiTheme="majorHAnsi" w:hAnsiTheme="majorHAnsi"/>
                <w:sz w:val="22"/>
              </w:rPr>
            </w:pPr>
            <w:r w:rsidRPr="00E341D1">
              <w:rPr>
                <w:rFonts w:asciiTheme="majorHAnsi" w:hAnsiTheme="majorHAnsi"/>
                <w:sz w:val="22"/>
              </w:rPr>
              <w:t xml:space="preserve">Residente SISO </w:t>
            </w:r>
          </w:p>
          <w:p w14:paraId="2AD707FE" w14:textId="77777777" w:rsidR="00DA3EED" w:rsidRPr="00E341D1" w:rsidRDefault="00DA3EED" w:rsidP="00B36B8D">
            <w:pPr>
              <w:pStyle w:val="Estilotabla"/>
              <w:rPr>
                <w:rFonts w:asciiTheme="majorHAnsi" w:hAnsiTheme="majorHAnsi"/>
                <w:sz w:val="22"/>
              </w:rPr>
            </w:pPr>
            <w:r w:rsidRPr="00E341D1">
              <w:rPr>
                <w:rFonts w:asciiTheme="majorHAnsi" w:hAnsiTheme="majorHAnsi"/>
                <w:sz w:val="22"/>
              </w:rPr>
              <w:t xml:space="preserve">Ingeniero ambiental residente </w:t>
            </w:r>
          </w:p>
          <w:p w14:paraId="224F64A1" w14:textId="50A9F596" w:rsidR="00DA3EED" w:rsidRPr="00E341D1" w:rsidRDefault="00DA3EED">
            <w:pPr>
              <w:pStyle w:val="Estilotabla"/>
              <w:rPr>
                <w:rFonts w:asciiTheme="majorHAnsi" w:hAnsiTheme="majorHAnsi"/>
                <w:sz w:val="22"/>
              </w:rPr>
            </w:pPr>
            <w:r w:rsidRPr="00E341D1">
              <w:rPr>
                <w:rFonts w:asciiTheme="majorHAnsi" w:hAnsiTheme="majorHAnsi"/>
                <w:sz w:val="22"/>
              </w:rPr>
              <w:t xml:space="preserve">Interventor ambiental </w:t>
            </w:r>
          </w:p>
        </w:tc>
      </w:tr>
      <w:tr w:rsidR="00DA3EED" w:rsidRPr="00E341D1" w14:paraId="30770E8A" w14:textId="77777777" w:rsidTr="00072993">
        <w:trPr>
          <w:trHeight w:val="289"/>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hideMark/>
          </w:tcPr>
          <w:p w14:paraId="1BFC1324" w14:textId="77777777" w:rsidR="00DA3EED" w:rsidRPr="00E341D1" w:rsidRDefault="00DA3EED" w:rsidP="00B36B8D">
            <w:pPr>
              <w:jc w:val="center"/>
              <w:rPr>
                <w:rFonts w:asciiTheme="majorHAnsi" w:hAnsiTheme="majorHAnsi"/>
              </w:rPr>
            </w:pPr>
            <w:r w:rsidRPr="00E341D1">
              <w:rPr>
                <w:rFonts w:asciiTheme="majorHAnsi" w:hAnsiTheme="majorHAnsi"/>
                <w:b/>
              </w:rPr>
              <w:t>CRONOGRAMA DE ACTIVIDADES</w:t>
            </w:r>
          </w:p>
        </w:tc>
      </w:tr>
      <w:tr w:rsidR="00DA3EED" w:rsidRPr="00E341D1" w14:paraId="55E3C37F" w14:textId="77777777" w:rsidTr="00072993">
        <w:trPr>
          <w:trHeight w:val="287"/>
          <w:jc w:val="center"/>
        </w:trPr>
        <w:tc>
          <w:tcPr>
            <w:tcW w:w="5000" w:type="pct"/>
            <w:gridSpan w:val="4"/>
            <w:tcBorders>
              <w:top w:val="double" w:sz="4" w:space="0" w:color="auto"/>
              <w:left w:val="double" w:sz="4" w:space="0" w:color="auto"/>
              <w:bottom w:val="double" w:sz="4" w:space="0" w:color="auto"/>
              <w:right w:val="double" w:sz="4" w:space="0" w:color="auto"/>
            </w:tcBorders>
            <w:hideMark/>
          </w:tcPr>
          <w:p w14:paraId="733EA7B7" w14:textId="77777777" w:rsidR="00072993" w:rsidRPr="00E341D1" w:rsidRDefault="00072993" w:rsidP="00895522">
            <w:r w:rsidRPr="00E341D1">
              <w:t>A continuación se relaciona el cronograma de ejecución de las actividades contempladas en el presente subprograma.</w:t>
            </w:r>
          </w:p>
          <w:p w14:paraId="45B4FCEF" w14:textId="77777777" w:rsidR="00072993" w:rsidRPr="00E341D1" w:rsidRDefault="00072993" w:rsidP="00072993">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072993" w:rsidRPr="00E341D1" w14:paraId="2995656A" w14:textId="77777777" w:rsidTr="0027094C">
              <w:trPr>
                <w:jc w:val="center"/>
              </w:trPr>
              <w:tc>
                <w:tcPr>
                  <w:tcW w:w="2948" w:type="dxa"/>
                  <w:vMerge w:val="restart"/>
                  <w:shd w:val="clear" w:color="auto" w:fill="D9D9D9" w:themeFill="background1" w:themeFillShade="D9"/>
                  <w:vAlign w:val="center"/>
                </w:tcPr>
                <w:p w14:paraId="4B583491"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11E56D0E"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072993" w:rsidRPr="00E341D1" w14:paraId="5DDA94CE" w14:textId="77777777" w:rsidTr="0027094C">
              <w:trPr>
                <w:jc w:val="center"/>
              </w:trPr>
              <w:tc>
                <w:tcPr>
                  <w:tcW w:w="2948" w:type="dxa"/>
                  <w:vMerge/>
                  <w:shd w:val="clear" w:color="auto" w:fill="D9D9D9" w:themeFill="background1" w:themeFillShade="D9"/>
                </w:tcPr>
                <w:p w14:paraId="6360573E"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01FFC729"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4C881702"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1BE77A87"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1A544C83"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2F07EB4C"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072993" w:rsidRPr="00E341D1" w14:paraId="3446A421" w14:textId="77777777" w:rsidTr="0027094C">
              <w:trPr>
                <w:jc w:val="center"/>
              </w:trPr>
              <w:tc>
                <w:tcPr>
                  <w:tcW w:w="2948" w:type="dxa"/>
                </w:tcPr>
                <w:p w14:paraId="258B86A4"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auto"/>
                  <w:vAlign w:val="center"/>
                </w:tcPr>
                <w:p w14:paraId="74B91951"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7C0D2D29"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208A7E19"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7C1456D3"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3353E360" w14:textId="77777777" w:rsidR="00072993" w:rsidRPr="00E341D1" w:rsidRDefault="00072993" w:rsidP="0027094C">
                  <w:pPr>
                    <w:spacing w:line="240" w:lineRule="auto"/>
                    <w:contextualSpacing w:val="0"/>
                    <w:jc w:val="center"/>
                    <w:rPr>
                      <w:rFonts w:asciiTheme="majorHAnsi" w:hAnsiTheme="majorHAnsi" w:cs="Arial"/>
                      <w:b/>
                      <w:sz w:val="16"/>
                      <w:szCs w:val="16"/>
                    </w:rPr>
                  </w:pPr>
                </w:p>
              </w:tc>
            </w:tr>
            <w:tr w:rsidR="00072993" w:rsidRPr="00E341D1" w14:paraId="22F5E47D" w14:textId="77777777" w:rsidTr="00072993">
              <w:trPr>
                <w:jc w:val="center"/>
              </w:trPr>
              <w:tc>
                <w:tcPr>
                  <w:tcW w:w="2948" w:type="dxa"/>
                </w:tcPr>
                <w:p w14:paraId="1513600E"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2358B94D"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1DC98C00"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580CAB59"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79165CE1"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69F624FD" w14:textId="77777777" w:rsidR="00072993" w:rsidRPr="00E341D1" w:rsidRDefault="00072993" w:rsidP="0027094C">
                  <w:pPr>
                    <w:spacing w:line="240" w:lineRule="auto"/>
                    <w:contextualSpacing w:val="0"/>
                    <w:jc w:val="center"/>
                    <w:rPr>
                      <w:rFonts w:asciiTheme="majorHAnsi" w:hAnsiTheme="majorHAnsi" w:cs="Arial"/>
                      <w:b/>
                      <w:sz w:val="16"/>
                      <w:szCs w:val="16"/>
                    </w:rPr>
                  </w:pPr>
                </w:p>
              </w:tc>
            </w:tr>
            <w:tr w:rsidR="00072993" w:rsidRPr="00E341D1" w14:paraId="0E17F516" w14:textId="77777777" w:rsidTr="00072993">
              <w:trPr>
                <w:jc w:val="center"/>
              </w:trPr>
              <w:tc>
                <w:tcPr>
                  <w:tcW w:w="2948" w:type="dxa"/>
                </w:tcPr>
                <w:p w14:paraId="4E4B5C70" w14:textId="77777777" w:rsidR="00072993" w:rsidRPr="00E341D1" w:rsidRDefault="00072993" w:rsidP="0027094C">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3C26040A"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1975B4D3"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53A6B72D"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vAlign w:val="center"/>
                </w:tcPr>
                <w:p w14:paraId="3DCE1FDA" w14:textId="77777777" w:rsidR="00072993" w:rsidRPr="00E341D1" w:rsidRDefault="00072993" w:rsidP="0027094C">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27A8B441" w14:textId="77777777" w:rsidR="00072993" w:rsidRPr="00E341D1" w:rsidRDefault="00072993" w:rsidP="0027094C">
                  <w:pPr>
                    <w:spacing w:line="240" w:lineRule="auto"/>
                    <w:contextualSpacing w:val="0"/>
                    <w:jc w:val="center"/>
                    <w:rPr>
                      <w:rFonts w:asciiTheme="majorHAnsi" w:hAnsiTheme="majorHAnsi" w:cs="Arial"/>
                      <w:b/>
                      <w:sz w:val="16"/>
                      <w:szCs w:val="16"/>
                    </w:rPr>
                  </w:pPr>
                </w:p>
              </w:tc>
            </w:tr>
          </w:tbl>
          <w:p w14:paraId="6275A264" w14:textId="3B84DDD2" w:rsidR="00DA3EED" w:rsidRPr="00E341D1" w:rsidRDefault="00DA3EED" w:rsidP="00B36B8D">
            <w:pPr>
              <w:pStyle w:val="Estilotabla"/>
              <w:jc w:val="center"/>
              <w:rPr>
                <w:rFonts w:asciiTheme="majorHAnsi" w:hAnsiTheme="majorHAnsi"/>
                <w:sz w:val="22"/>
              </w:rPr>
            </w:pPr>
          </w:p>
        </w:tc>
      </w:tr>
    </w:tbl>
    <w:p w14:paraId="3EC3CAE9" w14:textId="17912BA8" w:rsidR="00DA3EED" w:rsidRPr="00E341D1" w:rsidRDefault="00DA3EED" w:rsidP="00785AE5">
      <w:pPr>
        <w:spacing w:line="240" w:lineRule="auto"/>
        <w:contextualSpacing w:val="0"/>
        <w:jc w:val="left"/>
      </w:pPr>
    </w:p>
    <w:p w14:paraId="02B6E2CC" w14:textId="77777777" w:rsidR="009F441D" w:rsidRPr="00E341D1" w:rsidRDefault="009F441D" w:rsidP="00A67B06">
      <w:pPr>
        <w:pStyle w:val="Ttulo3"/>
        <w:numPr>
          <w:ilvl w:val="2"/>
          <w:numId w:val="32"/>
        </w:numPr>
        <w:rPr>
          <w:rFonts w:asciiTheme="majorHAnsi" w:hAnsiTheme="majorHAnsi"/>
          <w:szCs w:val="22"/>
        </w:rPr>
      </w:pPr>
      <w:bookmarkStart w:id="85" w:name="_Toc431758201"/>
      <w:bookmarkStart w:id="86" w:name="_Toc438544562"/>
      <w:r w:rsidRPr="00E341D1">
        <w:rPr>
          <w:rFonts w:asciiTheme="majorHAnsi" w:hAnsiTheme="majorHAnsi"/>
          <w:szCs w:val="22"/>
        </w:rPr>
        <w:t>Protección de fauna</w:t>
      </w:r>
      <w:bookmarkEnd w:id="85"/>
      <w:bookmarkEnd w:id="86"/>
    </w:p>
    <w:p w14:paraId="67CB64A8" w14:textId="77777777" w:rsidR="00DA3EED" w:rsidRPr="00E341D1" w:rsidRDefault="00DA3EED" w:rsidP="00DA3EED"/>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06"/>
        <w:gridCol w:w="2206"/>
        <w:gridCol w:w="1099"/>
        <w:gridCol w:w="2976"/>
      </w:tblGrid>
      <w:tr w:rsidR="00895522" w:rsidRPr="00E341D1" w14:paraId="41F77B62" w14:textId="77777777" w:rsidTr="00895522">
        <w:trPr>
          <w:trHeight w:val="357"/>
          <w:tblHeader/>
          <w:jc w:val="center"/>
        </w:trPr>
        <w:tc>
          <w:tcPr>
            <w:tcW w:w="5000" w:type="pct"/>
            <w:gridSpan w:val="4"/>
            <w:tcBorders>
              <w:top w:val="double" w:sz="4" w:space="0" w:color="auto"/>
              <w:left w:val="double" w:sz="4" w:space="0" w:color="auto"/>
              <w:bottom w:val="double" w:sz="4" w:space="0" w:color="auto"/>
              <w:right w:val="double" w:sz="4" w:space="0" w:color="auto"/>
            </w:tcBorders>
            <w:shd w:val="pct12" w:color="auto" w:fill="auto"/>
            <w:vAlign w:val="center"/>
            <w:hideMark/>
          </w:tcPr>
          <w:p w14:paraId="7B3F2EE8" w14:textId="77777777" w:rsidR="00895522" w:rsidRPr="00E341D1" w:rsidRDefault="00895522">
            <w:pPr>
              <w:rPr>
                <w:rFonts w:asciiTheme="majorHAnsi" w:hAnsiTheme="majorHAnsi"/>
                <w:b/>
              </w:rPr>
            </w:pPr>
            <w:r w:rsidRPr="00E341D1">
              <w:rPr>
                <w:rFonts w:asciiTheme="majorHAnsi" w:hAnsiTheme="majorHAnsi"/>
                <w:b/>
              </w:rPr>
              <w:t>PROGRAMA DE BIODIVERSIDAD Y SERVICIOS ECOSISTÉMICOS (PBSE)</w:t>
            </w:r>
          </w:p>
        </w:tc>
      </w:tr>
      <w:tr w:rsidR="00895522" w:rsidRPr="00E341D1" w14:paraId="551F640C" w14:textId="77777777" w:rsidTr="00895522">
        <w:trPr>
          <w:trHeight w:val="361"/>
          <w:tblHeader/>
          <w:jc w:val="center"/>
        </w:trPr>
        <w:tc>
          <w:tcPr>
            <w:tcW w:w="1300"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4E45373E" w14:textId="77777777" w:rsidR="00895522" w:rsidRPr="00E341D1" w:rsidRDefault="00895522">
            <w:pPr>
              <w:rPr>
                <w:rFonts w:asciiTheme="majorHAnsi" w:hAnsiTheme="majorHAnsi"/>
                <w:b/>
              </w:rPr>
            </w:pPr>
            <w:r w:rsidRPr="00E341D1">
              <w:rPr>
                <w:rFonts w:asciiTheme="majorHAnsi" w:hAnsiTheme="majorHAnsi"/>
                <w:b/>
              </w:rPr>
              <w:t>Código:</w:t>
            </w:r>
          </w:p>
        </w:tc>
        <w:tc>
          <w:tcPr>
            <w:tcW w:w="1300" w:type="pct"/>
            <w:tcBorders>
              <w:top w:val="double" w:sz="4" w:space="0" w:color="auto"/>
              <w:left w:val="double" w:sz="4" w:space="0" w:color="auto"/>
              <w:bottom w:val="double" w:sz="4" w:space="0" w:color="auto"/>
              <w:right w:val="double" w:sz="4" w:space="0" w:color="auto"/>
            </w:tcBorders>
            <w:vAlign w:val="center"/>
            <w:hideMark/>
          </w:tcPr>
          <w:p w14:paraId="50651ACB" w14:textId="77777777" w:rsidR="00895522" w:rsidRPr="00E341D1" w:rsidRDefault="00895522">
            <w:pPr>
              <w:rPr>
                <w:rFonts w:asciiTheme="majorHAnsi" w:hAnsiTheme="majorHAnsi"/>
              </w:rPr>
            </w:pPr>
            <w:r w:rsidRPr="00E341D1">
              <w:rPr>
                <w:rFonts w:asciiTheme="majorHAnsi" w:hAnsiTheme="majorHAnsi"/>
              </w:rPr>
              <w:t>PBSE-4.3-12</w:t>
            </w:r>
          </w:p>
        </w:tc>
        <w:tc>
          <w:tcPr>
            <w:tcW w:w="647"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51C1AC58" w14:textId="77777777" w:rsidR="00895522" w:rsidRPr="00E341D1" w:rsidRDefault="00895522">
            <w:pPr>
              <w:rPr>
                <w:rFonts w:asciiTheme="majorHAnsi" w:hAnsiTheme="majorHAnsi"/>
                <w:b/>
              </w:rPr>
            </w:pPr>
            <w:r w:rsidRPr="00E341D1">
              <w:rPr>
                <w:rFonts w:asciiTheme="majorHAnsi" w:hAnsiTheme="majorHAnsi"/>
                <w:b/>
              </w:rPr>
              <w:t>Nombre:</w:t>
            </w:r>
          </w:p>
        </w:tc>
        <w:tc>
          <w:tcPr>
            <w:tcW w:w="1753" w:type="pct"/>
            <w:tcBorders>
              <w:top w:val="double" w:sz="4" w:space="0" w:color="auto"/>
              <w:left w:val="double" w:sz="4" w:space="0" w:color="auto"/>
              <w:bottom w:val="double" w:sz="4" w:space="0" w:color="auto"/>
              <w:right w:val="double" w:sz="4" w:space="0" w:color="auto"/>
            </w:tcBorders>
            <w:vAlign w:val="center"/>
            <w:hideMark/>
          </w:tcPr>
          <w:p w14:paraId="0DFD9A91" w14:textId="77777777" w:rsidR="00895522" w:rsidRPr="00E341D1" w:rsidRDefault="00895522">
            <w:pPr>
              <w:rPr>
                <w:rFonts w:asciiTheme="majorHAnsi" w:hAnsiTheme="majorHAnsi"/>
              </w:rPr>
            </w:pPr>
            <w:r w:rsidRPr="00E341D1">
              <w:rPr>
                <w:rFonts w:asciiTheme="majorHAnsi" w:hAnsiTheme="majorHAnsi"/>
              </w:rPr>
              <w:t xml:space="preserve">Protección de fauna </w:t>
            </w:r>
          </w:p>
        </w:tc>
      </w:tr>
      <w:tr w:rsidR="00895522" w:rsidRPr="00E341D1" w14:paraId="428DDEE8" w14:textId="77777777" w:rsidTr="00895522">
        <w:trPr>
          <w:trHeight w:val="360"/>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304E031E" w14:textId="77777777" w:rsidR="00895522" w:rsidRPr="00E341D1" w:rsidRDefault="00895522">
            <w:pPr>
              <w:jc w:val="center"/>
              <w:rPr>
                <w:rFonts w:asciiTheme="majorHAnsi" w:hAnsiTheme="majorHAnsi"/>
                <w:b/>
              </w:rPr>
            </w:pPr>
            <w:r w:rsidRPr="00E341D1">
              <w:rPr>
                <w:rFonts w:asciiTheme="majorHAnsi" w:hAnsiTheme="majorHAnsi"/>
                <w:b/>
              </w:rPr>
              <w:t>OBJETIVOS</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3BDA58CF" w14:textId="77777777" w:rsidR="00895522" w:rsidRPr="00E341D1" w:rsidRDefault="00895522">
            <w:pPr>
              <w:jc w:val="center"/>
              <w:rPr>
                <w:rFonts w:asciiTheme="majorHAnsi" w:hAnsiTheme="majorHAnsi"/>
                <w:b/>
              </w:rPr>
            </w:pPr>
            <w:r w:rsidRPr="00E341D1">
              <w:rPr>
                <w:rFonts w:asciiTheme="majorHAnsi" w:hAnsiTheme="majorHAnsi"/>
                <w:b/>
              </w:rPr>
              <w:t>METAS</w:t>
            </w:r>
          </w:p>
        </w:tc>
      </w:tr>
      <w:tr w:rsidR="00895522" w:rsidRPr="00E341D1" w14:paraId="027D2417" w14:textId="77777777" w:rsidTr="00895522">
        <w:trPr>
          <w:jc w:val="center"/>
        </w:trPr>
        <w:tc>
          <w:tcPr>
            <w:tcW w:w="2600" w:type="pct"/>
            <w:gridSpan w:val="2"/>
            <w:tcBorders>
              <w:top w:val="double" w:sz="4" w:space="0" w:color="auto"/>
              <w:left w:val="double" w:sz="4" w:space="0" w:color="auto"/>
              <w:bottom w:val="double" w:sz="4" w:space="0" w:color="auto"/>
              <w:right w:val="double" w:sz="4" w:space="0" w:color="auto"/>
            </w:tcBorders>
            <w:vAlign w:val="center"/>
            <w:hideMark/>
          </w:tcPr>
          <w:p w14:paraId="57AD3EB9" w14:textId="22032CBF" w:rsidR="00895522" w:rsidRPr="00E341D1" w:rsidRDefault="00895522">
            <w:pPr>
              <w:pStyle w:val="Estilotabla"/>
              <w:rPr>
                <w:rFonts w:asciiTheme="majorHAnsi" w:hAnsiTheme="majorHAnsi"/>
                <w:sz w:val="22"/>
              </w:rPr>
            </w:pPr>
            <w:r w:rsidRPr="00E341D1">
              <w:rPr>
                <w:rFonts w:asciiTheme="majorHAnsi" w:hAnsiTheme="majorHAnsi"/>
                <w:sz w:val="22"/>
              </w:rPr>
              <w:t xml:space="preserve">Proteger la fauna existente en el </w:t>
            </w:r>
            <w:r w:rsidR="00C2044A" w:rsidRPr="00E341D1">
              <w:rPr>
                <w:rFonts w:asciiTheme="majorHAnsi" w:hAnsiTheme="majorHAnsi"/>
                <w:sz w:val="22"/>
              </w:rPr>
              <w:t>Área de Influencia directa </w:t>
            </w:r>
            <w:r w:rsidRPr="00E341D1">
              <w:rPr>
                <w:rFonts w:asciiTheme="majorHAnsi" w:hAnsiTheme="majorHAnsi"/>
                <w:sz w:val="22"/>
              </w:rPr>
              <w:t xml:space="preserve"> directa del proyecto.</w:t>
            </w:r>
          </w:p>
        </w:tc>
        <w:tc>
          <w:tcPr>
            <w:tcW w:w="2400" w:type="pct"/>
            <w:gridSpan w:val="2"/>
            <w:tcBorders>
              <w:top w:val="double" w:sz="4" w:space="0" w:color="auto"/>
              <w:left w:val="double" w:sz="4" w:space="0" w:color="auto"/>
              <w:bottom w:val="double" w:sz="4" w:space="0" w:color="auto"/>
              <w:right w:val="double" w:sz="4" w:space="0" w:color="auto"/>
            </w:tcBorders>
            <w:vAlign w:val="center"/>
            <w:hideMark/>
          </w:tcPr>
          <w:p w14:paraId="2C4C343F" w14:textId="7FC5B2DF" w:rsidR="00895522" w:rsidRPr="00E341D1" w:rsidRDefault="00895522">
            <w:pPr>
              <w:pStyle w:val="tablavieta"/>
              <w:numPr>
                <w:ilvl w:val="0"/>
                <w:numId w:val="0"/>
              </w:numPr>
              <w:ind w:left="360"/>
              <w:rPr>
                <w:rFonts w:asciiTheme="majorHAnsi" w:hAnsiTheme="majorHAnsi"/>
                <w:sz w:val="22"/>
              </w:rPr>
            </w:pPr>
            <w:r w:rsidRPr="00E341D1">
              <w:rPr>
                <w:rFonts w:asciiTheme="majorHAnsi" w:hAnsiTheme="majorHAnsi"/>
                <w:sz w:val="22"/>
              </w:rPr>
              <w:t xml:space="preserve">Reducir el impacto negativo que pueden generar las actividades del proyecto sobre la fauna silvestre del </w:t>
            </w:r>
            <w:r w:rsidR="00C2044A" w:rsidRPr="00E341D1">
              <w:rPr>
                <w:rFonts w:asciiTheme="majorHAnsi" w:hAnsiTheme="majorHAnsi"/>
                <w:sz w:val="22"/>
              </w:rPr>
              <w:t>área de Influencia directa </w:t>
            </w:r>
          </w:p>
        </w:tc>
      </w:tr>
      <w:tr w:rsidR="00895522" w:rsidRPr="00E341D1" w14:paraId="161A0F72" w14:textId="77777777" w:rsidTr="00895522">
        <w:trPr>
          <w:trHeight w:val="360"/>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15DE399C" w14:textId="77777777" w:rsidR="00895522" w:rsidRPr="00E341D1" w:rsidRDefault="00895522">
            <w:pPr>
              <w:jc w:val="center"/>
              <w:rPr>
                <w:rFonts w:asciiTheme="majorHAnsi" w:hAnsiTheme="majorHAnsi"/>
                <w:b/>
              </w:rPr>
            </w:pPr>
            <w:r w:rsidRPr="00E341D1">
              <w:rPr>
                <w:rFonts w:asciiTheme="majorHAnsi" w:hAnsiTheme="majorHAnsi"/>
                <w:b/>
              </w:rPr>
              <w:t>IMPACTOS A LOS QUE RESPONDE</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0954D272" w14:textId="77777777" w:rsidR="00895522" w:rsidRPr="00E341D1" w:rsidRDefault="00895522">
            <w:pPr>
              <w:jc w:val="center"/>
              <w:rPr>
                <w:rFonts w:asciiTheme="majorHAnsi" w:hAnsiTheme="majorHAnsi"/>
                <w:b/>
              </w:rPr>
            </w:pPr>
            <w:r w:rsidRPr="00E341D1">
              <w:rPr>
                <w:rFonts w:asciiTheme="majorHAnsi" w:hAnsiTheme="majorHAnsi"/>
                <w:b/>
              </w:rPr>
              <w:t>TIPO DE MEDIDA A EJECUTAR</w:t>
            </w:r>
          </w:p>
        </w:tc>
      </w:tr>
      <w:tr w:rsidR="00895522" w:rsidRPr="00E341D1" w14:paraId="26D0CF5E" w14:textId="77777777" w:rsidTr="00895522">
        <w:trPr>
          <w:jc w:val="center"/>
        </w:trPr>
        <w:tc>
          <w:tcPr>
            <w:tcW w:w="2600" w:type="pct"/>
            <w:gridSpan w:val="2"/>
            <w:tcBorders>
              <w:top w:val="double" w:sz="4" w:space="0" w:color="auto"/>
              <w:left w:val="double" w:sz="4" w:space="0" w:color="auto"/>
              <w:bottom w:val="double" w:sz="4" w:space="0" w:color="auto"/>
              <w:right w:val="double" w:sz="4" w:space="0" w:color="auto"/>
            </w:tcBorders>
            <w:hideMark/>
          </w:tcPr>
          <w:p w14:paraId="00CF4C74" w14:textId="77777777" w:rsidR="00895522" w:rsidRPr="00E341D1" w:rsidRDefault="00895522" w:rsidP="00895522">
            <w:pPr>
              <w:pStyle w:val="tablavieta"/>
              <w:numPr>
                <w:ilvl w:val="0"/>
                <w:numId w:val="50"/>
              </w:numPr>
              <w:rPr>
                <w:rFonts w:asciiTheme="majorHAnsi" w:hAnsiTheme="majorHAnsi"/>
                <w:sz w:val="22"/>
              </w:rPr>
            </w:pPr>
            <w:r w:rsidRPr="00E341D1">
              <w:rPr>
                <w:rFonts w:asciiTheme="majorHAnsi" w:hAnsiTheme="majorHAnsi"/>
                <w:sz w:val="22"/>
              </w:rPr>
              <w:t>Afectación de fauna</w:t>
            </w:r>
          </w:p>
        </w:tc>
        <w:tc>
          <w:tcPr>
            <w:tcW w:w="2400" w:type="pct"/>
            <w:gridSpan w:val="2"/>
            <w:tcBorders>
              <w:top w:val="double" w:sz="4" w:space="0" w:color="auto"/>
              <w:left w:val="double" w:sz="4" w:space="0" w:color="auto"/>
              <w:bottom w:val="double" w:sz="4" w:space="0" w:color="auto"/>
              <w:right w:val="double" w:sz="4" w:space="0" w:color="auto"/>
            </w:tcBorders>
            <w:vAlign w:val="center"/>
            <w:hideMark/>
          </w:tcPr>
          <w:p w14:paraId="2BB4AEEC" w14:textId="77777777" w:rsidR="00895522" w:rsidRPr="00E341D1" w:rsidRDefault="00895522" w:rsidP="00895522">
            <w:pPr>
              <w:pStyle w:val="tablavieta"/>
              <w:numPr>
                <w:ilvl w:val="0"/>
                <w:numId w:val="50"/>
              </w:numPr>
              <w:rPr>
                <w:rFonts w:asciiTheme="majorHAnsi" w:hAnsiTheme="majorHAnsi"/>
                <w:sz w:val="22"/>
              </w:rPr>
            </w:pPr>
            <w:r w:rsidRPr="00E341D1">
              <w:rPr>
                <w:rFonts w:asciiTheme="majorHAnsi" w:hAnsiTheme="majorHAnsi"/>
                <w:sz w:val="22"/>
              </w:rPr>
              <w:t>Mitigación</w:t>
            </w:r>
          </w:p>
          <w:p w14:paraId="4DA750BA" w14:textId="77777777" w:rsidR="00895522" w:rsidRPr="00E341D1" w:rsidRDefault="00895522" w:rsidP="00895522">
            <w:pPr>
              <w:pStyle w:val="tablavieta"/>
              <w:numPr>
                <w:ilvl w:val="0"/>
                <w:numId w:val="50"/>
              </w:numPr>
              <w:rPr>
                <w:rFonts w:asciiTheme="majorHAnsi" w:hAnsiTheme="majorHAnsi"/>
                <w:sz w:val="22"/>
              </w:rPr>
            </w:pPr>
            <w:r w:rsidRPr="00E341D1">
              <w:rPr>
                <w:rFonts w:asciiTheme="majorHAnsi" w:hAnsiTheme="majorHAnsi"/>
                <w:sz w:val="22"/>
              </w:rPr>
              <w:t xml:space="preserve">Prevención </w:t>
            </w:r>
          </w:p>
        </w:tc>
      </w:tr>
      <w:tr w:rsidR="00895522" w:rsidRPr="00E341D1" w14:paraId="207C4FB8" w14:textId="77777777" w:rsidTr="00895522">
        <w:trPr>
          <w:trHeight w:val="360"/>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33B01893" w14:textId="77777777" w:rsidR="00895522" w:rsidRPr="00E341D1" w:rsidRDefault="00895522">
            <w:pPr>
              <w:jc w:val="center"/>
              <w:rPr>
                <w:rFonts w:asciiTheme="majorHAnsi" w:hAnsiTheme="majorHAnsi"/>
                <w:b/>
              </w:rPr>
            </w:pPr>
            <w:r w:rsidRPr="00E341D1">
              <w:rPr>
                <w:rFonts w:asciiTheme="majorHAnsi" w:hAnsiTheme="majorHAnsi"/>
                <w:b/>
              </w:rPr>
              <w:t>LUGAR DE APLICACIÓN</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05AB8790" w14:textId="77777777" w:rsidR="00895522" w:rsidRPr="00E341D1" w:rsidRDefault="00895522">
            <w:pPr>
              <w:jc w:val="center"/>
              <w:rPr>
                <w:rFonts w:asciiTheme="majorHAnsi" w:hAnsiTheme="majorHAnsi"/>
                <w:b/>
              </w:rPr>
            </w:pPr>
            <w:r w:rsidRPr="00E341D1">
              <w:rPr>
                <w:rFonts w:asciiTheme="majorHAnsi" w:hAnsiTheme="majorHAnsi"/>
                <w:b/>
              </w:rPr>
              <w:t>POBLACIÓN BENEFICIADA</w:t>
            </w:r>
          </w:p>
        </w:tc>
      </w:tr>
      <w:tr w:rsidR="00895522" w:rsidRPr="00E341D1" w14:paraId="468DD13B" w14:textId="77777777" w:rsidTr="00895522">
        <w:trPr>
          <w:trHeight w:val="414"/>
          <w:jc w:val="center"/>
        </w:trPr>
        <w:tc>
          <w:tcPr>
            <w:tcW w:w="2600" w:type="pct"/>
            <w:gridSpan w:val="2"/>
            <w:tcBorders>
              <w:top w:val="double" w:sz="4" w:space="0" w:color="auto"/>
              <w:left w:val="double" w:sz="4" w:space="0" w:color="auto"/>
              <w:bottom w:val="double" w:sz="4" w:space="0" w:color="auto"/>
              <w:right w:val="double" w:sz="4" w:space="0" w:color="auto"/>
            </w:tcBorders>
            <w:hideMark/>
          </w:tcPr>
          <w:p w14:paraId="5C0B065B" w14:textId="77777777" w:rsidR="00895522" w:rsidRPr="00E341D1" w:rsidRDefault="00895522">
            <w:pPr>
              <w:pStyle w:val="Estilotabla"/>
              <w:ind w:left="708" w:hanging="708"/>
              <w:rPr>
                <w:rFonts w:asciiTheme="majorHAnsi" w:hAnsiTheme="majorHAnsi"/>
                <w:sz w:val="22"/>
              </w:rPr>
            </w:pPr>
            <w:r w:rsidRPr="00E341D1">
              <w:rPr>
                <w:rFonts w:asciiTheme="majorHAnsi" w:hAnsiTheme="majorHAnsi"/>
                <w:sz w:val="22"/>
              </w:rPr>
              <w:t>En los sitios donde se realizara obras proyectadas.</w:t>
            </w:r>
          </w:p>
        </w:tc>
        <w:tc>
          <w:tcPr>
            <w:tcW w:w="2400" w:type="pct"/>
            <w:gridSpan w:val="2"/>
            <w:tcBorders>
              <w:top w:val="double" w:sz="4" w:space="0" w:color="auto"/>
              <w:left w:val="double" w:sz="4" w:space="0" w:color="auto"/>
              <w:bottom w:val="double" w:sz="4" w:space="0" w:color="auto"/>
              <w:right w:val="double" w:sz="4" w:space="0" w:color="auto"/>
            </w:tcBorders>
            <w:vAlign w:val="center"/>
            <w:hideMark/>
          </w:tcPr>
          <w:p w14:paraId="2DFFB9F6" w14:textId="77777777" w:rsidR="00895522" w:rsidRPr="00E341D1" w:rsidRDefault="00895522">
            <w:pPr>
              <w:spacing w:line="240" w:lineRule="auto"/>
              <w:contextualSpacing w:val="0"/>
              <w:jc w:val="left"/>
              <w:rPr>
                <w:rFonts w:ascii="Calibri" w:hAnsi="Calibri"/>
                <w:sz w:val="20"/>
                <w:szCs w:val="20"/>
                <w:lang w:eastAsia="es-CO"/>
              </w:rPr>
            </w:pPr>
          </w:p>
        </w:tc>
      </w:tr>
      <w:tr w:rsidR="00895522" w:rsidRPr="00E341D1" w14:paraId="342C3AD9" w14:textId="77777777" w:rsidTr="00895522">
        <w:trPr>
          <w:trHeight w:val="36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49A0AD7C" w14:textId="77777777" w:rsidR="00895522" w:rsidRPr="00E341D1" w:rsidRDefault="00895522">
            <w:pPr>
              <w:jc w:val="center"/>
              <w:rPr>
                <w:rFonts w:asciiTheme="majorHAnsi" w:hAnsiTheme="majorHAnsi"/>
                <w:b/>
              </w:rPr>
            </w:pPr>
            <w:r w:rsidRPr="00E341D1">
              <w:rPr>
                <w:rFonts w:asciiTheme="majorHAnsi" w:hAnsiTheme="majorHAnsi"/>
                <w:b/>
              </w:rPr>
              <w:t>ACCIONES A DESARROLLAR</w:t>
            </w:r>
          </w:p>
        </w:tc>
      </w:tr>
      <w:tr w:rsidR="00895522" w:rsidRPr="00E341D1" w14:paraId="7FBAFF06" w14:textId="77777777" w:rsidTr="00895522">
        <w:trPr>
          <w:trHeight w:val="2448"/>
          <w:jc w:val="center"/>
        </w:trPr>
        <w:tc>
          <w:tcPr>
            <w:tcW w:w="5000" w:type="pct"/>
            <w:gridSpan w:val="4"/>
            <w:tcBorders>
              <w:top w:val="double" w:sz="4" w:space="0" w:color="auto"/>
              <w:left w:val="double" w:sz="4" w:space="0" w:color="auto"/>
              <w:bottom w:val="double" w:sz="4" w:space="0" w:color="auto"/>
              <w:right w:val="double" w:sz="4" w:space="0" w:color="auto"/>
            </w:tcBorders>
          </w:tcPr>
          <w:p w14:paraId="1FDA77A4" w14:textId="77777777" w:rsidR="00895522" w:rsidRPr="00E341D1" w:rsidRDefault="00895522">
            <w:pPr>
              <w:pStyle w:val="Estilotabla"/>
              <w:rPr>
                <w:rFonts w:asciiTheme="majorHAnsi" w:hAnsiTheme="majorHAnsi"/>
                <w:sz w:val="22"/>
              </w:rPr>
            </w:pPr>
          </w:p>
          <w:p w14:paraId="1B2C9C22" w14:textId="70ED0DF4" w:rsidR="00895522" w:rsidRPr="00E341D1" w:rsidRDefault="00895522">
            <w:pPr>
              <w:rPr>
                <w:rFonts w:asciiTheme="majorHAnsi" w:hAnsiTheme="majorHAnsi"/>
              </w:rPr>
            </w:pPr>
            <w:r w:rsidRPr="00E341D1">
              <w:rPr>
                <w:rFonts w:asciiTheme="majorHAnsi" w:hAnsiTheme="majorHAnsi"/>
              </w:rPr>
              <w:t xml:space="preserve">Debido a las condiciones actuales del </w:t>
            </w:r>
            <w:r w:rsidR="00C2044A" w:rsidRPr="00E341D1">
              <w:rPr>
                <w:rFonts w:asciiTheme="majorHAnsi" w:hAnsiTheme="majorHAnsi"/>
              </w:rPr>
              <w:t>área de Influencia directa </w:t>
            </w:r>
            <w:r w:rsidRPr="00E341D1">
              <w:rPr>
                <w:rFonts w:asciiTheme="majorHAnsi" w:hAnsiTheme="majorHAnsi"/>
              </w:rPr>
              <w:t xml:space="preserve"> del proyecto ya existen significativos procesos de afectación de la fauna, principalmente por actividades de ganadería y la existencia de la actual Ruta 62, por lo cual la afectación de fauna se da de manera moderada únicamente para las actividades de afinamiento de taludes.  Para el desarrollo de esta actividad  se tendrán en cuenta las siguientes acciones para la protección de la fauna: </w:t>
            </w:r>
          </w:p>
          <w:p w14:paraId="196E77C1" w14:textId="77777777" w:rsidR="00895522" w:rsidRPr="00E341D1" w:rsidRDefault="00895522">
            <w:pPr>
              <w:rPr>
                <w:rFonts w:asciiTheme="majorHAnsi" w:hAnsiTheme="majorHAnsi"/>
              </w:rPr>
            </w:pPr>
          </w:p>
          <w:p w14:paraId="3DF4F1D1" w14:textId="77777777" w:rsidR="00895522" w:rsidRPr="00E341D1" w:rsidRDefault="00895522">
            <w:pPr>
              <w:rPr>
                <w:rFonts w:asciiTheme="majorHAnsi" w:hAnsiTheme="majorHAnsi"/>
                <w:b/>
              </w:rPr>
            </w:pPr>
            <w:r w:rsidRPr="00E341D1">
              <w:rPr>
                <w:rFonts w:asciiTheme="majorHAnsi" w:hAnsiTheme="majorHAnsi"/>
              </w:rPr>
              <w:t xml:space="preserve"> </w:t>
            </w:r>
            <w:r w:rsidRPr="00E341D1">
              <w:rPr>
                <w:rFonts w:asciiTheme="majorHAnsi" w:hAnsiTheme="majorHAnsi"/>
                <w:b/>
              </w:rPr>
              <w:t xml:space="preserve">Capacitación y Educación ambiental </w:t>
            </w:r>
          </w:p>
          <w:p w14:paraId="78EDBC6F" w14:textId="77777777" w:rsidR="00895522" w:rsidRPr="00E341D1" w:rsidRDefault="00895522">
            <w:pPr>
              <w:rPr>
                <w:rFonts w:asciiTheme="majorHAnsi" w:hAnsiTheme="majorHAnsi"/>
              </w:rPr>
            </w:pPr>
            <w:r w:rsidRPr="00E341D1">
              <w:rPr>
                <w:rFonts w:asciiTheme="majorHAnsi" w:hAnsiTheme="majorHAnsi"/>
              </w:rPr>
              <w:t xml:space="preserve">Esta actividad se enfoca a los trabajadores y concesionarios involucrados con el proyecto, para las actividades de capacitación se incluirán las siguientes temáticas: </w:t>
            </w:r>
          </w:p>
          <w:p w14:paraId="5362E28A" w14:textId="77777777" w:rsidR="00895522" w:rsidRPr="00E341D1" w:rsidRDefault="00895522">
            <w:pPr>
              <w:rPr>
                <w:rFonts w:asciiTheme="majorHAnsi" w:hAnsiTheme="majorHAnsi"/>
              </w:rPr>
            </w:pPr>
          </w:p>
          <w:p w14:paraId="1399977C" w14:textId="77777777" w:rsidR="00895522" w:rsidRPr="00E341D1" w:rsidRDefault="00895522">
            <w:pPr>
              <w:rPr>
                <w:rFonts w:asciiTheme="majorHAnsi" w:hAnsiTheme="majorHAnsi"/>
              </w:rPr>
            </w:pPr>
            <w:r w:rsidRPr="00E341D1">
              <w:rPr>
                <w:rFonts w:asciiTheme="majorHAnsi" w:hAnsiTheme="majorHAnsi"/>
              </w:rPr>
              <w:t>-  Normas generales de conducta durante el desarrollo de la obra.</w:t>
            </w:r>
          </w:p>
          <w:p w14:paraId="0655313D" w14:textId="77777777" w:rsidR="00895522" w:rsidRPr="00E341D1" w:rsidRDefault="00895522">
            <w:pPr>
              <w:rPr>
                <w:rFonts w:asciiTheme="majorHAnsi" w:hAnsiTheme="majorHAnsi"/>
              </w:rPr>
            </w:pPr>
            <w:r w:rsidRPr="00E341D1">
              <w:rPr>
                <w:rFonts w:asciiTheme="majorHAnsi" w:hAnsiTheme="majorHAnsi"/>
              </w:rPr>
              <w:lastRenderedPageBreak/>
              <w:t>-  Especies de fauna silvestre predominante en la zona y su función en el ecosistema.</w:t>
            </w:r>
          </w:p>
          <w:p w14:paraId="0D4EA5B0" w14:textId="77777777" w:rsidR="00895522" w:rsidRPr="00E341D1" w:rsidRDefault="00895522">
            <w:pPr>
              <w:rPr>
                <w:rFonts w:asciiTheme="majorHAnsi" w:hAnsiTheme="majorHAnsi"/>
              </w:rPr>
            </w:pPr>
            <w:r w:rsidRPr="00E341D1">
              <w:rPr>
                <w:rFonts w:asciiTheme="majorHAnsi" w:hAnsiTheme="majorHAnsi"/>
              </w:rPr>
              <w:t>-  Manejo a seguir ante la presencia de fauna silvestre.</w:t>
            </w:r>
          </w:p>
          <w:p w14:paraId="1D371114" w14:textId="77777777" w:rsidR="00895522" w:rsidRPr="00E341D1" w:rsidRDefault="00895522">
            <w:pPr>
              <w:rPr>
                <w:rFonts w:asciiTheme="majorHAnsi" w:hAnsiTheme="majorHAnsi"/>
              </w:rPr>
            </w:pPr>
            <w:r w:rsidRPr="00E341D1">
              <w:rPr>
                <w:rFonts w:asciiTheme="majorHAnsi" w:hAnsiTheme="majorHAnsi"/>
              </w:rPr>
              <w:t>- Información sobre especies en veda, endémicas, vulnerables o en peligro de extinción, y la importancia de preservarlas.</w:t>
            </w:r>
          </w:p>
          <w:p w14:paraId="6496F252" w14:textId="77777777" w:rsidR="00895522" w:rsidRPr="00E341D1" w:rsidRDefault="00895522">
            <w:pPr>
              <w:rPr>
                <w:rFonts w:asciiTheme="majorHAnsi" w:hAnsiTheme="majorHAnsi"/>
              </w:rPr>
            </w:pPr>
            <w:r w:rsidRPr="00E341D1">
              <w:rPr>
                <w:rFonts w:asciiTheme="majorHAnsi" w:hAnsiTheme="majorHAnsi"/>
              </w:rPr>
              <w:t>- Sanciones para los infractores de las normas ambientales.</w:t>
            </w:r>
          </w:p>
          <w:p w14:paraId="0DDB2DA0" w14:textId="77777777" w:rsidR="00895522" w:rsidRPr="00E341D1" w:rsidRDefault="00895522">
            <w:pPr>
              <w:rPr>
                <w:rFonts w:asciiTheme="majorHAnsi" w:hAnsiTheme="majorHAnsi"/>
              </w:rPr>
            </w:pPr>
            <w:r w:rsidRPr="00E341D1">
              <w:rPr>
                <w:rFonts w:asciiTheme="majorHAnsi" w:hAnsiTheme="majorHAnsi"/>
              </w:rPr>
              <w:t>- Metodología y procedimientos para rescate y relocalización.</w:t>
            </w:r>
          </w:p>
          <w:p w14:paraId="2C7213F1" w14:textId="77777777" w:rsidR="00895522" w:rsidRPr="00E341D1" w:rsidRDefault="00895522">
            <w:pPr>
              <w:rPr>
                <w:rFonts w:asciiTheme="majorHAnsi" w:hAnsiTheme="majorHAnsi"/>
              </w:rPr>
            </w:pPr>
            <w:r w:rsidRPr="00E341D1">
              <w:rPr>
                <w:rFonts w:asciiTheme="majorHAnsi" w:hAnsiTheme="majorHAnsi"/>
              </w:rPr>
              <w:t>- Precauciones en cuanto a la persecución, ahuyentamiento, manejo de sitios de nidificación.</w:t>
            </w:r>
          </w:p>
          <w:p w14:paraId="2F73BC99" w14:textId="77777777" w:rsidR="00895522" w:rsidRPr="00E341D1" w:rsidRDefault="00895522">
            <w:pPr>
              <w:rPr>
                <w:rFonts w:asciiTheme="majorHAnsi" w:hAnsiTheme="majorHAnsi"/>
              </w:rPr>
            </w:pPr>
          </w:p>
          <w:p w14:paraId="06170E54" w14:textId="77777777" w:rsidR="00895522" w:rsidRPr="00E341D1" w:rsidRDefault="00895522">
            <w:pPr>
              <w:rPr>
                <w:rFonts w:asciiTheme="majorHAnsi" w:hAnsiTheme="majorHAnsi"/>
              </w:rPr>
            </w:pPr>
            <w:r w:rsidRPr="00E341D1">
              <w:rPr>
                <w:rFonts w:asciiTheme="majorHAnsi" w:hAnsiTheme="majorHAnsi"/>
              </w:rPr>
              <w:t>Delimitación del Área de intervención.</w:t>
            </w:r>
          </w:p>
          <w:p w14:paraId="3D8D70B3" w14:textId="77777777" w:rsidR="00895522" w:rsidRPr="00E341D1" w:rsidRDefault="00895522">
            <w:pPr>
              <w:rPr>
                <w:rFonts w:asciiTheme="majorHAnsi" w:hAnsiTheme="majorHAnsi"/>
              </w:rPr>
            </w:pPr>
            <w:r w:rsidRPr="00E341D1">
              <w:rPr>
                <w:rFonts w:asciiTheme="majorHAnsi" w:hAnsiTheme="majorHAnsi"/>
              </w:rPr>
              <w:t>En las zonas de intervención  relacionadas con hábitat de fauna como bosque y vegetación secundaria se deberá delimitar el área indicando los sitios de presencia de fauna. En estos lugares se ejecutarán acciones control de ruido generado por la maquinaria y equipos principalmente con el uso de silenciadores. En estas zonas estará prohibido el tránsito de maquinaria por fuera de frentes de obra, el uso o porte de armas de fuego dentro de la obra (con excepción del personal de vigilancia autorizada) y  la caza, pesca y compra de cualquier especie de fauna silvestre.</w:t>
            </w:r>
          </w:p>
          <w:p w14:paraId="7629681A" w14:textId="77777777" w:rsidR="00895522" w:rsidRPr="00E341D1" w:rsidRDefault="00895522">
            <w:pPr>
              <w:rPr>
                <w:rFonts w:asciiTheme="majorHAnsi" w:hAnsiTheme="majorHAnsi"/>
              </w:rPr>
            </w:pPr>
          </w:p>
          <w:p w14:paraId="2D8BAEEC" w14:textId="77777777" w:rsidR="00895522" w:rsidRPr="00E341D1" w:rsidRDefault="00895522">
            <w:pPr>
              <w:rPr>
                <w:rFonts w:asciiTheme="majorHAnsi" w:hAnsiTheme="majorHAnsi"/>
                <w:b/>
              </w:rPr>
            </w:pPr>
            <w:r w:rsidRPr="00E341D1">
              <w:rPr>
                <w:rFonts w:asciiTheme="majorHAnsi" w:hAnsiTheme="majorHAnsi"/>
                <w:b/>
              </w:rPr>
              <w:t>Medidas para el Rescate y Relocalización de la Fauna</w:t>
            </w:r>
          </w:p>
          <w:p w14:paraId="62C268C7" w14:textId="77777777" w:rsidR="00895522" w:rsidRPr="00E341D1" w:rsidRDefault="00895522">
            <w:pPr>
              <w:rPr>
                <w:rFonts w:asciiTheme="majorHAnsi" w:hAnsiTheme="majorHAnsi"/>
                <w:b/>
              </w:rPr>
            </w:pPr>
          </w:p>
          <w:p w14:paraId="573A7A5A" w14:textId="341939BE" w:rsidR="00895522" w:rsidRPr="00E341D1" w:rsidRDefault="00895522">
            <w:pPr>
              <w:rPr>
                <w:rFonts w:asciiTheme="majorHAnsi" w:hAnsiTheme="majorHAnsi"/>
              </w:rPr>
            </w:pPr>
            <w:r w:rsidRPr="00E341D1">
              <w:rPr>
                <w:rFonts w:asciiTheme="majorHAnsi" w:hAnsiTheme="majorHAnsi"/>
              </w:rPr>
              <w:t xml:space="preserve"> A partir de las condiciones identificadas en el </w:t>
            </w:r>
            <w:r w:rsidR="00C2044A" w:rsidRPr="00E341D1">
              <w:rPr>
                <w:rFonts w:asciiTheme="majorHAnsi" w:hAnsiTheme="majorHAnsi"/>
              </w:rPr>
              <w:t>área de Influencia directa </w:t>
            </w:r>
            <w:r w:rsidRPr="00E341D1">
              <w:rPr>
                <w:rFonts w:asciiTheme="majorHAnsi" w:hAnsiTheme="majorHAnsi"/>
              </w:rPr>
              <w:t xml:space="preserve"> se prevé que las acciones de rescate y relocalización serán muy poco frecuentes, sin embargo en caso de presentarse la necesidad de efectuar rescates se tendrán en cuenta las siguientes acciones: </w:t>
            </w:r>
          </w:p>
          <w:p w14:paraId="7974A349" w14:textId="77777777" w:rsidR="00895522" w:rsidRPr="00E341D1" w:rsidRDefault="00895522">
            <w:pPr>
              <w:rPr>
                <w:rFonts w:asciiTheme="majorHAnsi" w:hAnsiTheme="majorHAnsi"/>
              </w:rPr>
            </w:pPr>
          </w:p>
          <w:p w14:paraId="0AA92A7F" w14:textId="77777777" w:rsidR="00895522" w:rsidRPr="00E341D1" w:rsidRDefault="00895522">
            <w:pPr>
              <w:rPr>
                <w:rFonts w:asciiTheme="majorHAnsi" w:hAnsiTheme="majorHAnsi"/>
              </w:rPr>
            </w:pPr>
            <w:r w:rsidRPr="00E341D1">
              <w:rPr>
                <w:rFonts w:asciiTheme="majorHAnsi" w:hAnsiTheme="majorHAnsi"/>
              </w:rPr>
              <w:t>- Revisión de  información bibliográfica para establecer las características (distribución, dieta alimenticia, rutas migratorias, etc,) de las especies a rescatar, para así evaluar los posibles riesgos que las puedan afectar y elaborar un plano del área del proyecto donde se establezca los sitios con presencia de fauna, sitios de captura y áreas de relocalización.</w:t>
            </w:r>
          </w:p>
          <w:p w14:paraId="16D01119" w14:textId="77777777" w:rsidR="00895522" w:rsidRPr="00E341D1" w:rsidRDefault="00895522">
            <w:pPr>
              <w:rPr>
                <w:rFonts w:asciiTheme="majorHAnsi" w:hAnsiTheme="majorHAnsi"/>
              </w:rPr>
            </w:pPr>
            <w:r w:rsidRPr="00E341D1">
              <w:rPr>
                <w:rFonts w:asciiTheme="majorHAnsi" w:hAnsiTheme="majorHAnsi"/>
              </w:rPr>
              <w:t xml:space="preserve">- Se realizarán visitas nocturnas al área de trabajo (relacionadas con hábitat de fauna) </w:t>
            </w:r>
          </w:p>
          <w:p w14:paraId="472CA015" w14:textId="77777777" w:rsidR="00895522" w:rsidRPr="00E341D1" w:rsidRDefault="00895522">
            <w:pPr>
              <w:rPr>
                <w:rFonts w:asciiTheme="majorHAnsi" w:hAnsiTheme="majorHAnsi"/>
              </w:rPr>
            </w:pPr>
            <w:r w:rsidRPr="00E341D1">
              <w:rPr>
                <w:rFonts w:asciiTheme="majorHAnsi" w:hAnsiTheme="majorHAnsi"/>
              </w:rPr>
              <w:t>- En los casos en los que se aplique esta medida, se presentará ante la autoridad ambiental el Plan de rescate y relocalización para concertar los sitios donde se realizará tanto la captura como la liberación, y gestionar los permisos correspondientes.</w:t>
            </w:r>
          </w:p>
          <w:p w14:paraId="160621B8" w14:textId="77777777" w:rsidR="00895522" w:rsidRPr="00E341D1" w:rsidRDefault="00895522">
            <w:pPr>
              <w:rPr>
                <w:rFonts w:asciiTheme="majorHAnsi" w:hAnsiTheme="majorHAnsi"/>
              </w:rPr>
            </w:pPr>
            <w:r w:rsidRPr="00E341D1">
              <w:rPr>
                <w:rFonts w:asciiTheme="majorHAnsi" w:hAnsiTheme="majorHAnsi"/>
              </w:rPr>
              <w:t xml:space="preserve">- Cuando se trate de aves y nidos con polluelos se realizará inicialmente la captura de </w:t>
            </w:r>
            <w:r w:rsidRPr="00E341D1">
              <w:rPr>
                <w:rFonts w:asciiTheme="majorHAnsi" w:hAnsiTheme="majorHAnsi"/>
              </w:rPr>
              <w:lastRenderedPageBreak/>
              <w:t>adultos utilizando “redes de niebla” que se instalan muy cerca del nido. Para desplazamientos cortos las aves se pueden transportar en bolsas de tela o tomándolas adecuadamente de las patas evitando quebrarlas.</w:t>
            </w:r>
          </w:p>
          <w:p w14:paraId="04484C64" w14:textId="77777777" w:rsidR="00895522" w:rsidRPr="00E341D1" w:rsidRDefault="00895522">
            <w:pPr>
              <w:rPr>
                <w:rFonts w:asciiTheme="majorHAnsi" w:hAnsiTheme="majorHAnsi"/>
              </w:rPr>
            </w:pPr>
            <w:r w:rsidRPr="00E341D1">
              <w:rPr>
                <w:rFonts w:asciiTheme="majorHAnsi" w:hAnsiTheme="majorHAnsi"/>
              </w:rPr>
              <w:t>- En caso de reptiles se deberá identificar su peligrosidad para tomar las medidas preventivas del personal encargado del rescate. Este se llevará a cabo con los elementos apropiados para capturar los animales, como varas largas de pinzas plásticas en la punta y control en el mango ó simplemente con varas suficientemente largas, con las que se pueda remover piedras, troncos y plantas. El transporte se realizará en bolsas de tela gruesa y en caso de serpientes venenosas es preferible usar recipientes rígidos con una tapa que se pueda asegurar. Las capturas de este grupo de fauna se realizarán preferiblemente entre las 10:00 a.m y la 1:00 de la tarde y entre las 5:00 p.m y las 7:00 p.m</w:t>
            </w:r>
          </w:p>
          <w:p w14:paraId="02AED4BF" w14:textId="77777777" w:rsidR="00895522" w:rsidRPr="00E341D1" w:rsidRDefault="00895522">
            <w:pPr>
              <w:rPr>
                <w:rFonts w:asciiTheme="majorHAnsi" w:hAnsiTheme="majorHAnsi"/>
              </w:rPr>
            </w:pPr>
          </w:p>
          <w:p w14:paraId="64A742D0" w14:textId="77777777" w:rsidR="00895522" w:rsidRPr="00E341D1" w:rsidRDefault="00895522">
            <w:pPr>
              <w:rPr>
                <w:rFonts w:asciiTheme="majorHAnsi" w:hAnsiTheme="majorHAnsi"/>
              </w:rPr>
            </w:pPr>
            <w:r w:rsidRPr="00E341D1">
              <w:rPr>
                <w:rFonts w:asciiTheme="majorHAnsi" w:hAnsiTheme="majorHAnsi"/>
              </w:rPr>
              <w:t xml:space="preserve">- En el caso de mamíferos heridos o enfermos serán entregados a la autoridad ambiental. Su captura dependerá del tipo de animal. </w:t>
            </w:r>
          </w:p>
        </w:tc>
      </w:tr>
      <w:tr w:rsidR="00895522" w:rsidRPr="00E341D1" w14:paraId="17AF0E5F" w14:textId="77777777" w:rsidTr="00895522">
        <w:trPr>
          <w:trHeight w:val="288"/>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43D684BD" w14:textId="77777777" w:rsidR="00895522" w:rsidRPr="00E341D1" w:rsidRDefault="00895522">
            <w:pPr>
              <w:jc w:val="center"/>
              <w:rPr>
                <w:rFonts w:asciiTheme="majorHAnsi" w:hAnsiTheme="majorHAnsi"/>
                <w:b/>
              </w:rPr>
            </w:pPr>
            <w:r w:rsidRPr="00E341D1">
              <w:rPr>
                <w:rFonts w:asciiTheme="majorHAnsi" w:hAnsiTheme="majorHAnsi"/>
                <w:b/>
              </w:rPr>
              <w:lastRenderedPageBreak/>
              <w:t>PERSONAL REQUERIDO</w:t>
            </w:r>
          </w:p>
        </w:tc>
      </w:tr>
      <w:tr w:rsidR="00895522" w:rsidRPr="00E341D1" w14:paraId="49590D08" w14:textId="77777777" w:rsidTr="00895522">
        <w:trPr>
          <w:trHeight w:val="529"/>
          <w:jc w:val="center"/>
        </w:trPr>
        <w:tc>
          <w:tcPr>
            <w:tcW w:w="5000" w:type="pct"/>
            <w:gridSpan w:val="4"/>
            <w:tcBorders>
              <w:top w:val="double" w:sz="4" w:space="0" w:color="auto"/>
              <w:left w:val="double" w:sz="4" w:space="0" w:color="auto"/>
              <w:bottom w:val="double" w:sz="4" w:space="0" w:color="auto"/>
              <w:right w:val="double" w:sz="4" w:space="0" w:color="auto"/>
            </w:tcBorders>
            <w:hideMark/>
          </w:tcPr>
          <w:p w14:paraId="31C6FF78" w14:textId="77777777" w:rsidR="00895522" w:rsidRPr="00E341D1" w:rsidRDefault="00895522">
            <w:pPr>
              <w:pStyle w:val="Estilotabla"/>
              <w:rPr>
                <w:rFonts w:asciiTheme="majorHAnsi" w:hAnsiTheme="majorHAnsi"/>
                <w:sz w:val="22"/>
              </w:rPr>
            </w:pPr>
            <w:r w:rsidRPr="00E341D1">
              <w:rPr>
                <w:rFonts w:asciiTheme="majorHAnsi" w:hAnsiTheme="majorHAnsi"/>
                <w:sz w:val="22"/>
              </w:rPr>
              <w:t>Biólogo</w:t>
            </w:r>
          </w:p>
          <w:p w14:paraId="3A4377D6" w14:textId="77777777" w:rsidR="00895522" w:rsidRPr="00E341D1" w:rsidRDefault="00895522">
            <w:pPr>
              <w:pStyle w:val="Estilotabla"/>
              <w:rPr>
                <w:rFonts w:asciiTheme="majorHAnsi" w:hAnsiTheme="majorHAnsi"/>
                <w:sz w:val="22"/>
              </w:rPr>
            </w:pPr>
            <w:r w:rsidRPr="00E341D1">
              <w:rPr>
                <w:rFonts w:asciiTheme="majorHAnsi" w:hAnsiTheme="majorHAnsi"/>
                <w:sz w:val="22"/>
              </w:rPr>
              <w:t>Auxiliares de campo</w:t>
            </w:r>
          </w:p>
        </w:tc>
      </w:tr>
      <w:tr w:rsidR="00895522" w:rsidRPr="00E341D1" w14:paraId="0CAFCC26" w14:textId="77777777" w:rsidTr="00895522">
        <w:trPr>
          <w:trHeight w:val="288"/>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7855BFE6" w14:textId="77777777" w:rsidR="00895522" w:rsidRPr="00E341D1" w:rsidRDefault="00895522">
            <w:pPr>
              <w:jc w:val="center"/>
              <w:rPr>
                <w:rFonts w:asciiTheme="majorHAnsi" w:hAnsiTheme="majorHAnsi"/>
                <w:b/>
              </w:rPr>
            </w:pPr>
            <w:r w:rsidRPr="00E341D1">
              <w:rPr>
                <w:rFonts w:asciiTheme="majorHAnsi" w:hAnsiTheme="majorHAnsi"/>
                <w:b/>
              </w:rPr>
              <w:t>SEGUIMIENTO Y MONITOREO</w:t>
            </w:r>
          </w:p>
        </w:tc>
      </w:tr>
      <w:tr w:rsidR="00895522" w:rsidRPr="00E341D1" w14:paraId="5DA25EB2" w14:textId="77777777" w:rsidTr="00895522">
        <w:trPr>
          <w:trHeight w:val="3201"/>
          <w:jc w:val="center"/>
        </w:trPr>
        <w:tc>
          <w:tcPr>
            <w:tcW w:w="5000" w:type="pct"/>
            <w:gridSpan w:val="4"/>
            <w:tcBorders>
              <w:top w:val="double" w:sz="4" w:space="0" w:color="auto"/>
              <w:left w:val="double" w:sz="4" w:space="0" w:color="auto"/>
              <w:bottom w:val="double" w:sz="4" w:space="0" w:color="auto"/>
              <w:right w:val="double" w:sz="4" w:space="0" w:color="auto"/>
            </w:tcBorders>
            <w:hideMark/>
          </w:tcPr>
          <w:tbl>
            <w:tblPr>
              <w:tblpPr w:leftFromText="141" w:rightFromText="141" w:bottomFromText="200" w:vertAnchor="page" w:horzAnchor="margin" w:tblpXSpec="center"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34"/>
              <w:gridCol w:w="2341"/>
              <w:gridCol w:w="1742"/>
              <w:gridCol w:w="2224"/>
            </w:tblGrid>
            <w:tr w:rsidR="00895522" w:rsidRPr="00E341D1" w14:paraId="0CC6FBDB" w14:textId="77777777" w:rsidTr="00A90E2A">
              <w:trPr>
                <w:trHeight w:val="288"/>
              </w:trPr>
              <w:tc>
                <w:tcPr>
                  <w:tcW w:w="1363"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4F378F5E" w14:textId="77777777" w:rsidR="00895522" w:rsidRPr="00E341D1" w:rsidRDefault="00895522" w:rsidP="00A90E2A">
                  <w:pPr>
                    <w:jc w:val="center"/>
                    <w:rPr>
                      <w:rFonts w:asciiTheme="majorHAnsi" w:hAnsiTheme="majorHAnsi"/>
                      <w:b/>
                    </w:rPr>
                  </w:pPr>
                  <w:r w:rsidRPr="00E341D1">
                    <w:rPr>
                      <w:rFonts w:asciiTheme="majorHAnsi" w:hAnsiTheme="majorHAnsi"/>
                      <w:b/>
                    </w:rPr>
                    <w:t>ACCIONES</w:t>
                  </w:r>
                </w:p>
              </w:tc>
              <w:tc>
                <w:tcPr>
                  <w:tcW w:w="1177" w:type="pct"/>
                  <w:tcBorders>
                    <w:top w:val="double" w:sz="4" w:space="0" w:color="auto"/>
                    <w:left w:val="double" w:sz="4" w:space="0" w:color="auto"/>
                    <w:bottom w:val="single" w:sz="4" w:space="0" w:color="auto"/>
                    <w:right w:val="double" w:sz="4" w:space="0" w:color="auto"/>
                  </w:tcBorders>
                  <w:shd w:val="clear" w:color="auto" w:fill="E0E0E0"/>
                  <w:vAlign w:val="center"/>
                  <w:hideMark/>
                </w:tcPr>
                <w:p w14:paraId="2183E084" w14:textId="77777777" w:rsidR="00895522" w:rsidRPr="00E341D1" w:rsidRDefault="00895522" w:rsidP="00A90E2A">
                  <w:pPr>
                    <w:jc w:val="center"/>
                    <w:rPr>
                      <w:rFonts w:asciiTheme="majorHAnsi" w:hAnsiTheme="majorHAnsi"/>
                      <w:b/>
                    </w:rPr>
                  </w:pPr>
                  <w:r w:rsidRPr="00E341D1">
                    <w:rPr>
                      <w:rFonts w:asciiTheme="majorHAnsi" w:hAnsiTheme="majorHAnsi"/>
                      <w:b/>
                    </w:rPr>
                    <w:t>INDICADOR</w:t>
                  </w:r>
                </w:p>
              </w:tc>
              <w:tc>
                <w:tcPr>
                  <w:tcW w:w="922" w:type="pct"/>
                  <w:tcBorders>
                    <w:top w:val="double" w:sz="4" w:space="0" w:color="auto"/>
                    <w:left w:val="double" w:sz="4" w:space="0" w:color="auto"/>
                    <w:bottom w:val="single" w:sz="4" w:space="0" w:color="auto"/>
                    <w:right w:val="double" w:sz="4" w:space="0" w:color="auto"/>
                  </w:tcBorders>
                  <w:shd w:val="clear" w:color="auto" w:fill="E0E0E0"/>
                  <w:vAlign w:val="center"/>
                  <w:hideMark/>
                </w:tcPr>
                <w:p w14:paraId="5B48F9D9" w14:textId="77777777" w:rsidR="00895522" w:rsidRPr="00E341D1" w:rsidRDefault="00895522" w:rsidP="00A90E2A">
                  <w:pPr>
                    <w:jc w:val="center"/>
                    <w:rPr>
                      <w:rFonts w:asciiTheme="majorHAnsi" w:hAnsiTheme="majorHAnsi"/>
                      <w:b/>
                    </w:rPr>
                  </w:pPr>
                  <w:r w:rsidRPr="00E341D1">
                    <w:rPr>
                      <w:rFonts w:asciiTheme="majorHAnsi" w:hAnsiTheme="majorHAnsi"/>
                      <w:b/>
                    </w:rPr>
                    <w:t>PERIODICIDAD DE EVALUACIÓN</w:t>
                  </w:r>
                </w:p>
              </w:tc>
              <w:tc>
                <w:tcPr>
                  <w:tcW w:w="1538"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19A5E821" w14:textId="3A9DA5E5" w:rsidR="00895522" w:rsidRPr="00E341D1" w:rsidRDefault="00895522" w:rsidP="00A90E2A">
                  <w:pPr>
                    <w:jc w:val="center"/>
                    <w:rPr>
                      <w:rFonts w:asciiTheme="majorHAnsi" w:hAnsiTheme="majorHAnsi"/>
                      <w:b/>
                    </w:rPr>
                  </w:pPr>
                  <w:r w:rsidRPr="00E341D1">
                    <w:rPr>
                      <w:rFonts w:asciiTheme="majorHAnsi" w:hAnsiTheme="majorHAnsi"/>
                      <w:b/>
                    </w:rPr>
                    <w:t>REGISTRO</w:t>
                  </w:r>
                  <w:r w:rsidR="009028C1" w:rsidRPr="00E341D1">
                    <w:rPr>
                      <w:rFonts w:asciiTheme="majorHAnsi" w:hAnsiTheme="majorHAnsi"/>
                      <w:b/>
                    </w:rPr>
                    <w:t xml:space="preserve"> </w:t>
                  </w:r>
                  <w:r w:rsidRPr="00E341D1">
                    <w:rPr>
                      <w:rFonts w:asciiTheme="majorHAnsi" w:hAnsiTheme="majorHAnsi"/>
                      <w:b/>
                    </w:rPr>
                    <w:t>DE CUMPLIMIENTO</w:t>
                  </w:r>
                </w:p>
              </w:tc>
            </w:tr>
            <w:tr w:rsidR="00895522" w:rsidRPr="00E341D1" w14:paraId="0E940687" w14:textId="77777777" w:rsidTr="00A90E2A">
              <w:tc>
                <w:tcPr>
                  <w:tcW w:w="1363" w:type="pct"/>
                  <w:tcBorders>
                    <w:top w:val="double" w:sz="4" w:space="0" w:color="auto"/>
                    <w:left w:val="double" w:sz="4" w:space="0" w:color="auto"/>
                    <w:bottom w:val="double" w:sz="4" w:space="0" w:color="auto"/>
                    <w:right w:val="double" w:sz="4" w:space="0" w:color="auto"/>
                  </w:tcBorders>
                  <w:vAlign w:val="center"/>
                  <w:hideMark/>
                </w:tcPr>
                <w:p w14:paraId="48B8A712" w14:textId="7777777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Capacitación a personal</w:t>
                  </w:r>
                </w:p>
              </w:tc>
              <w:tc>
                <w:tcPr>
                  <w:tcW w:w="1177" w:type="pct"/>
                  <w:tcBorders>
                    <w:top w:val="double" w:sz="4" w:space="0" w:color="auto"/>
                    <w:left w:val="double" w:sz="4" w:space="0" w:color="auto"/>
                    <w:bottom w:val="double" w:sz="4" w:space="0" w:color="auto"/>
                    <w:right w:val="double" w:sz="4" w:space="0" w:color="auto"/>
                  </w:tcBorders>
                  <w:vAlign w:val="center"/>
                  <w:hideMark/>
                </w:tcPr>
                <w:p w14:paraId="6EEE4550" w14:textId="7777777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(No. de trabajadores capacitados / No. total de trabajadores)*100</w:t>
                  </w:r>
                </w:p>
              </w:tc>
              <w:tc>
                <w:tcPr>
                  <w:tcW w:w="922" w:type="pct"/>
                  <w:tcBorders>
                    <w:top w:val="double" w:sz="4" w:space="0" w:color="auto"/>
                    <w:left w:val="double" w:sz="4" w:space="0" w:color="auto"/>
                    <w:bottom w:val="double" w:sz="4" w:space="0" w:color="auto"/>
                    <w:right w:val="double" w:sz="4" w:space="0" w:color="auto"/>
                  </w:tcBorders>
                  <w:vAlign w:val="center"/>
                  <w:hideMark/>
                </w:tcPr>
                <w:p w14:paraId="45E5FDDB" w14:textId="7777777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Semestral</w:t>
                  </w:r>
                </w:p>
              </w:tc>
              <w:tc>
                <w:tcPr>
                  <w:tcW w:w="1538" w:type="pct"/>
                  <w:tcBorders>
                    <w:top w:val="double" w:sz="4" w:space="0" w:color="auto"/>
                    <w:left w:val="double" w:sz="4" w:space="0" w:color="auto"/>
                    <w:bottom w:val="double" w:sz="4" w:space="0" w:color="auto"/>
                    <w:right w:val="double" w:sz="4" w:space="0" w:color="auto"/>
                  </w:tcBorders>
                  <w:vAlign w:val="center"/>
                  <w:hideMark/>
                </w:tcPr>
                <w:p w14:paraId="234894B3" w14:textId="7777777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Registro fotográfico y</w:t>
                  </w:r>
                </w:p>
                <w:p w14:paraId="327D5E36" w14:textId="4DDC477D"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acta de capacitación</w:t>
                  </w:r>
                </w:p>
              </w:tc>
            </w:tr>
            <w:tr w:rsidR="00895522" w:rsidRPr="00E341D1" w14:paraId="2ECFBFC4" w14:textId="77777777" w:rsidTr="00A90E2A">
              <w:tc>
                <w:tcPr>
                  <w:tcW w:w="1363" w:type="pct"/>
                  <w:tcBorders>
                    <w:top w:val="double" w:sz="4" w:space="0" w:color="auto"/>
                    <w:left w:val="double" w:sz="4" w:space="0" w:color="auto"/>
                    <w:bottom w:val="single" w:sz="4" w:space="0" w:color="auto"/>
                    <w:right w:val="double" w:sz="4" w:space="0" w:color="auto"/>
                  </w:tcBorders>
                  <w:vAlign w:val="center"/>
                  <w:hideMark/>
                </w:tcPr>
                <w:p w14:paraId="5FCB1267" w14:textId="7777777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Actividades de rescate (Cuando aplique)</w:t>
                  </w:r>
                </w:p>
              </w:tc>
              <w:tc>
                <w:tcPr>
                  <w:tcW w:w="1177" w:type="pct"/>
                  <w:tcBorders>
                    <w:top w:val="double" w:sz="4" w:space="0" w:color="auto"/>
                    <w:left w:val="double" w:sz="4" w:space="0" w:color="auto"/>
                    <w:bottom w:val="double" w:sz="4" w:space="0" w:color="auto"/>
                    <w:right w:val="double" w:sz="4" w:space="0" w:color="auto"/>
                  </w:tcBorders>
                  <w:vAlign w:val="center"/>
                  <w:hideMark/>
                </w:tcPr>
                <w:p w14:paraId="0C8DDD73" w14:textId="7777777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(Individuos de fauna silvestre rescatados/Individuos de fauna silvestre encontrados en la obra) *100</w:t>
                  </w:r>
                </w:p>
              </w:tc>
              <w:tc>
                <w:tcPr>
                  <w:tcW w:w="922" w:type="pct"/>
                  <w:tcBorders>
                    <w:top w:val="double" w:sz="4" w:space="0" w:color="auto"/>
                    <w:left w:val="double" w:sz="4" w:space="0" w:color="auto"/>
                    <w:bottom w:val="single" w:sz="4" w:space="0" w:color="auto"/>
                    <w:right w:val="double" w:sz="4" w:space="0" w:color="auto"/>
                  </w:tcBorders>
                  <w:vAlign w:val="center"/>
                  <w:hideMark/>
                </w:tcPr>
                <w:p w14:paraId="39754B10" w14:textId="7777777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Semestral</w:t>
                  </w:r>
                </w:p>
              </w:tc>
              <w:tc>
                <w:tcPr>
                  <w:tcW w:w="1538" w:type="pct"/>
                  <w:tcBorders>
                    <w:top w:val="double" w:sz="4" w:space="0" w:color="auto"/>
                    <w:left w:val="double" w:sz="4" w:space="0" w:color="auto"/>
                    <w:bottom w:val="single" w:sz="4" w:space="0" w:color="auto"/>
                    <w:right w:val="double" w:sz="4" w:space="0" w:color="auto"/>
                  </w:tcBorders>
                  <w:vAlign w:val="center"/>
                  <w:hideMark/>
                </w:tcPr>
                <w:p w14:paraId="63CD66D3" w14:textId="16AF760E"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Registro fotográfico e</w:t>
                  </w:r>
                </w:p>
                <w:p w14:paraId="59EE8777" w14:textId="6450C349"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informe de rescate</w:t>
                  </w:r>
                </w:p>
              </w:tc>
            </w:tr>
          </w:tbl>
          <w:p w14:paraId="72FC8C61" w14:textId="77777777" w:rsidR="00895522" w:rsidRPr="00E341D1" w:rsidRDefault="00895522">
            <w:pPr>
              <w:spacing w:line="240" w:lineRule="auto"/>
              <w:contextualSpacing w:val="0"/>
              <w:jc w:val="left"/>
              <w:rPr>
                <w:rFonts w:ascii="Calibri" w:hAnsi="Calibri"/>
                <w:sz w:val="20"/>
                <w:szCs w:val="20"/>
                <w:lang w:eastAsia="es-CO"/>
              </w:rPr>
            </w:pPr>
          </w:p>
        </w:tc>
      </w:tr>
      <w:tr w:rsidR="00895522" w:rsidRPr="00E341D1" w14:paraId="372EB673" w14:textId="77777777" w:rsidTr="00895522">
        <w:trPr>
          <w:trHeight w:val="289"/>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3917BD70" w14:textId="77777777" w:rsidR="00895522" w:rsidRPr="00E341D1" w:rsidRDefault="00895522">
            <w:pPr>
              <w:jc w:val="center"/>
              <w:rPr>
                <w:rFonts w:asciiTheme="majorHAnsi" w:hAnsiTheme="majorHAnsi"/>
                <w:b/>
              </w:rPr>
            </w:pPr>
            <w:r w:rsidRPr="00E341D1">
              <w:rPr>
                <w:rFonts w:asciiTheme="majorHAnsi" w:hAnsiTheme="majorHAnsi"/>
                <w:b/>
              </w:rPr>
              <w:t>RESPONSABLE DE EJECUCIÓN</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5ECB454E" w14:textId="77777777" w:rsidR="00895522" w:rsidRPr="00E341D1" w:rsidRDefault="00895522">
            <w:pPr>
              <w:jc w:val="center"/>
              <w:rPr>
                <w:rFonts w:asciiTheme="majorHAnsi" w:hAnsiTheme="majorHAnsi"/>
                <w:b/>
              </w:rPr>
            </w:pPr>
            <w:r w:rsidRPr="00E341D1">
              <w:rPr>
                <w:rFonts w:asciiTheme="majorHAnsi" w:hAnsiTheme="majorHAnsi"/>
                <w:b/>
              </w:rPr>
              <w:t>RESPONSABLE DE SEGUIMIENTO</w:t>
            </w:r>
          </w:p>
        </w:tc>
      </w:tr>
      <w:tr w:rsidR="00895522" w:rsidRPr="00E341D1" w14:paraId="486FAB1B" w14:textId="77777777" w:rsidTr="00895522">
        <w:trPr>
          <w:jc w:val="center"/>
        </w:trPr>
        <w:tc>
          <w:tcPr>
            <w:tcW w:w="2600" w:type="pct"/>
            <w:gridSpan w:val="2"/>
            <w:tcBorders>
              <w:top w:val="double" w:sz="4" w:space="0" w:color="auto"/>
              <w:left w:val="double" w:sz="4" w:space="0" w:color="auto"/>
              <w:bottom w:val="double" w:sz="4" w:space="0" w:color="auto"/>
              <w:right w:val="double" w:sz="4" w:space="0" w:color="auto"/>
            </w:tcBorders>
            <w:vAlign w:val="center"/>
          </w:tcPr>
          <w:p w14:paraId="05AE2C69" w14:textId="603075E4" w:rsidR="00895522" w:rsidRPr="00E341D1" w:rsidRDefault="00BD3B45">
            <w:pPr>
              <w:pStyle w:val="Estilotabla"/>
              <w:rPr>
                <w:rFonts w:asciiTheme="majorHAnsi" w:hAnsiTheme="majorHAnsi"/>
                <w:sz w:val="22"/>
              </w:rPr>
            </w:pPr>
            <w:r w:rsidRPr="00E341D1">
              <w:rPr>
                <w:rFonts w:asciiTheme="majorHAnsi" w:hAnsiTheme="majorHAnsi"/>
                <w:sz w:val="22"/>
              </w:rPr>
              <w:t>Ingeniero</w:t>
            </w:r>
            <w:r w:rsidR="00895522" w:rsidRPr="00E341D1">
              <w:rPr>
                <w:rFonts w:asciiTheme="majorHAnsi" w:hAnsiTheme="majorHAnsi"/>
                <w:sz w:val="22"/>
              </w:rPr>
              <w:t xml:space="preserve"> Ambiental</w:t>
            </w:r>
          </w:p>
        </w:tc>
        <w:tc>
          <w:tcPr>
            <w:tcW w:w="2400" w:type="pct"/>
            <w:gridSpan w:val="2"/>
            <w:tcBorders>
              <w:top w:val="double" w:sz="4" w:space="0" w:color="auto"/>
              <w:left w:val="double" w:sz="4" w:space="0" w:color="auto"/>
              <w:bottom w:val="double" w:sz="4" w:space="0" w:color="auto"/>
              <w:right w:val="double" w:sz="4" w:space="0" w:color="auto"/>
            </w:tcBorders>
            <w:vAlign w:val="center"/>
            <w:hideMark/>
          </w:tcPr>
          <w:p w14:paraId="58126432" w14:textId="1030E0EA" w:rsidR="00A90E2A" w:rsidRPr="00E341D1" w:rsidRDefault="00BD3B45">
            <w:pPr>
              <w:pStyle w:val="Estilotabla"/>
              <w:rPr>
                <w:rFonts w:asciiTheme="majorHAnsi" w:hAnsiTheme="majorHAnsi"/>
                <w:sz w:val="22"/>
              </w:rPr>
            </w:pPr>
            <w:r w:rsidRPr="00E341D1">
              <w:rPr>
                <w:rFonts w:asciiTheme="majorHAnsi" w:hAnsiTheme="majorHAnsi"/>
                <w:sz w:val="22"/>
              </w:rPr>
              <w:t>Ingeniero</w:t>
            </w:r>
            <w:r w:rsidR="00A90E2A" w:rsidRPr="00E341D1">
              <w:rPr>
                <w:rFonts w:asciiTheme="majorHAnsi" w:hAnsiTheme="majorHAnsi"/>
                <w:sz w:val="22"/>
              </w:rPr>
              <w:t xml:space="preserve"> Ambiental </w:t>
            </w:r>
          </w:p>
          <w:p w14:paraId="6956F7DC" w14:textId="549AB345" w:rsidR="00895522" w:rsidRPr="00E341D1" w:rsidRDefault="00895522">
            <w:pPr>
              <w:pStyle w:val="Estilotabla"/>
              <w:rPr>
                <w:rFonts w:asciiTheme="majorHAnsi" w:hAnsiTheme="majorHAnsi"/>
                <w:sz w:val="22"/>
              </w:rPr>
            </w:pPr>
            <w:r w:rsidRPr="00E341D1">
              <w:rPr>
                <w:rFonts w:asciiTheme="majorHAnsi" w:hAnsiTheme="majorHAnsi"/>
                <w:sz w:val="22"/>
              </w:rPr>
              <w:lastRenderedPageBreak/>
              <w:t xml:space="preserve">Residente SISO </w:t>
            </w:r>
          </w:p>
        </w:tc>
      </w:tr>
      <w:tr w:rsidR="00895522" w:rsidRPr="00E341D1" w14:paraId="5A388EB2" w14:textId="77777777" w:rsidTr="00895522">
        <w:trPr>
          <w:trHeight w:val="289"/>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hideMark/>
          </w:tcPr>
          <w:p w14:paraId="7F041222" w14:textId="77777777" w:rsidR="00895522" w:rsidRPr="00E341D1" w:rsidRDefault="00895522">
            <w:pPr>
              <w:jc w:val="center"/>
              <w:rPr>
                <w:rFonts w:asciiTheme="majorHAnsi" w:hAnsiTheme="majorHAnsi"/>
              </w:rPr>
            </w:pPr>
            <w:r w:rsidRPr="00E341D1">
              <w:rPr>
                <w:rFonts w:asciiTheme="majorHAnsi" w:hAnsiTheme="majorHAnsi"/>
                <w:b/>
              </w:rPr>
              <w:lastRenderedPageBreak/>
              <w:t>CRONOGRAMA DE ACTIVIDADES</w:t>
            </w:r>
          </w:p>
        </w:tc>
      </w:tr>
      <w:tr w:rsidR="00895522" w:rsidRPr="00E341D1" w14:paraId="63632714" w14:textId="77777777" w:rsidTr="00895522">
        <w:trPr>
          <w:trHeight w:val="287"/>
          <w:jc w:val="center"/>
        </w:trPr>
        <w:tc>
          <w:tcPr>
            <w:tcW w:w="5000" w:type="pct"/>
            <w:gridSpan w:val="4"/>
            <w:tcBorders>
              <w:top w:val="double" w:sz="4" w:space="0" w:color="auto"/>
              <w:left w:val="double" w:sz="4" w:space="0" w:color="auto"/>
              <w:bottom w:val="double" w:sz="4" w:space="0" w:color="auto"/>
              <w:right w:val="double" w:sz="4" w:space="0" w:color="auto"/>
            </w:tcBorders>
            <w:hideMark/>
          </w:tcPr>
          <w:p w14:paraId="5AA9E66E" w14:textId="77777777" w:rsidR="00895522" w:rsidRPr="00E341D1" w:rsidRDefault="00895522" w:rsidP="00895522">
            <w:r w:rsidRPr="00E341D1">
              <w:t>A continuación se relaciona el cronograma de ejecución de las actividades contempladas en el presente subprograma.</w:t>
            </w:r>
          </w:p>
          <w:p w14:paraId="42F9FF60" w14:textId="77777777" w:rsidR="00895522" w:rsidRPr="00E341D1" w:rsidRDefault="00895522" w:rsidP="00895522">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895522" w:rsidRPr="00E341D1" w14:paraId="60C06952" w14:textId="77777777" w:rsidTr="00B8672E">
              <w:trPr>
                <w:jc w:val="center"/>
              </w:trPr>
              <w:tc>
                <w:tcPr>
                  <w:tcW w:w="2948" w:type="dxa"/>
                  <w:vMerge w:val="restart"/>
                  <w:shd w:val="clear" w:color="auto" w:fill="D9D9D9" w:themeFill="background1" w:themeFillShade="D9"/>
                  <w:vAlign w:val="center"/>
                </w:tcPr>
                <w:p w14:paraId="0BC6DF31" w14:textId="77777777" w:rsidR="00895522" w:rsidRPr="00E341D1" w:rsidRDefault="00895522"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676D220E" w14:textId="77777777" w:rsidR="00895522" w:rsidRPr="00E341D1" w:rsidRDefault="00895522"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895522" w:rsidRPr="00E341D1" w14:paraId="2D28A1B4" w14:textId="77777777" w:rsidTr="00B8672E">
              <w:trPr>
                <w:jc w:val="center"/>
              </w:trPr>
              <w:tc>
                <w:tcPr>
                  <w:tcW w:w="2948" w:type="dxa"/>
                  <w:vMerge/>
                  <w:shd w:val="clear" w:color="auto" w:fill="D9D9D9" w:themeFill="background1" w:themeFillShade="D9"/>
                </w:tcPr>
                <w:p w14:paraId="509560C1"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0DADB085" w14:textId="77777777" w:rsidR="00895522" w:rsidRPr="00E341D1" w:rsidRDefault="00895522"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5B59A114" w14:textId="77777777" w:rsidR="00895522" w:rsidRPr="00E341D1" w:rsidRDefault="00895522"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1885500A" w14:textId="77777777" w:rsidR="00895522" w:rsidRPr="00E341D1" w:rsidRDefault="00895522"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4D5C45F5" w14:textId="77777777" w:rsidR="00895522" w:rsidRPr="00E341D1" w:rsidRDefault="00895522"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67F495ED" w14:textId="77777777" w:rsidR="00895522" w:rsidRPr="00E341D1" w:rsidRDefault="00895522"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895522" w:rsidRPr="00E341D1" w14:paraId="01D8136B" w14:textId="77777777" w:rsidTr="00895522">
              <w:trPr>
                <w:jc w:val="center"/>
              </w:trPr>
              <w:tc>
                <w:tcPr>
                  <w:tcW w:w="2948" w:type="dxa"/>
                </w:tcPr>
                <w:p w14:paraId="0AD052DB" w14:textId="77777777" w:rsidR="00895522" w:rsidRPr="00E341D1" w:rsidRDefault="00895522"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75075493"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vAlign w:val="center"/>
                </w:tcPr>
                <w:p w14:paraId="3544945F"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vAlign w:val="center"/>
                </w:tcPr>
                <w:p w14:paraId="22FCDBDA"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vAlign w:val="center"/>
                </w:tcPr>
                <w:p w14:paraId="598AFDC8"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vAlign w:val="center"/>
                </w:tcPr>
                <w:p w14:paraId="4436B55A" w14:textId="77777777" w:rsidR="00895522" w:rsidRPr="00E341D1" w:rsidRDefault="00895522" w:rsidP="00B8672E">
                  <w:pPr>
                    <w:spacing w:line="240" w:lineRule="auto"/>
                    <w:contextualSpacing w:val="0"/>
                    <w:jc w:val="center"/>
                    <w:rPr>
                      <w:rFonts w:asciiTheme="majorHAnsi" w:hAnsiTheme="majorHAnsi" w:cs="Arial"/>
                      <w:b/>
                      <w:sz w:val="16"/>
                      <w:szCs w:val="16"/>
                    </w:rPr>
                  </w:pPr>
                </w:p>
              </w:tc>
            </w:tr>
            <w:tr w:rsidR="00895522" w:rsidRPr="00E341D1" w14:paraId="37F18228" w14:textId="77777777" w:rsidTr="00895522">
              <w:trPr>
                <w:jc w:val="center"/>
              </w:trPr>
              <w:tc>
                <w:tcPr>
                  <w:tcW w:w="2948" w:type="dxa"/>
                </w:tcPr>
                <w:p w14:paraId="596D9B8E" w14:textId="77777777" w:rsidR="00895522" w:rsidRPr="00E341D1" w:rsidRDefault="00895522"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5CF56C74"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E4E9520"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37BBD78C"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3C48F76B"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vAlign w:val="center"/>
                </w:tcPr>
                <w:p w14:paraId="56488A61" w14:textId="77777777" w:rsidR="00895522" w:rsidRPr="00E341D1" w:rsidRDefault="00895522" w:rsidP="00B8672E">
                  <w:pPr>
                    <w:spacing w:line="240" w:lineRule="auto"/>
                    <w:contextualSpacing w:val="0"/>
                    <w:jc w:val="center"/>
                    <w:rPr>
                      <w:rFonts w:asciiTheme="majorHAnsi" w:hAnsiTheme="majorHAnsi" w:cs="Arial"/>
                      <w:b/>
                      <w:sz w:val="16"/>
                      <w:szCs w:val="16"/>
                    </w:rPr>
                  </w:pPr>
                </w:p>
              </w:tc>
            </w:tr>
            <w:tr w:rsidR="00895522" w:rsidRPr="00E341D1" w14:paraId="4ABA533E" w14:textId="77777777" w:rsidTr="00895522">
              <w:trPr>
                <w:jc w:val="center"/>
              </w:trPr>
              <w:tc>
                <w:tcPr>
                  <w:tcW w:w="2948" w:type="dxa"/>
                </w:tcPr>
                <w:p w14:paraId="471B06FB" w14:textId="77777777" w:rsidR="00895522" w:rsidRPr="00E341D1" w:rsidRDefault="00895522"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72E7ABD7"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vAlign w:val="center"/>
                </w:tcPr>
                <w:p w14:paraId="3CB83D15"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vAlign w:val="center"/>
                </w:tcPr>
                <w:p w14:paraId="030C30B7"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vAlign w:val="center"/>
                </w:tcPr>
                <w:p w14:paraId="05B5870B" w14:textId="77777777" w:rsidR="00895522" w:rsidRPr="00E341D1" w:rsidRDefault="00895522" w:rsidP="00B8672E">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200A6B12" w14:textId="77777777" w:rsidR="00895522" w:rsidRPr="00E341D1" w:rsidRDefault="00895522" w:rsidP="00B8672E">
                  <w:pPr>
                    <w:spacing w:line="240" w:lineRule="auto"/>
                    <w:contextualSpacing w:val="0"/>
                    <w:jc w:val="center"/>
                    <w:rPr>
                      <w:rFonts w:asciiTheme="majorHAnsi" w:hAnsiTheme="majorHAnsi" w:cs="Arial"/>
                      <w:b/>
                      <w:sz w:val="16"/>
                      <w:szCs w:val="16"/>
                    </w:rPr>
                  </w:pPr>
                </w:p>
              </w:tc>
            </w:tr>
          </w:tbl>
          <w:p w14:paraId="46C735AE" w14:textId="7878968B" w:rsidR="00895522" w:rsidRPr="00E341D1" w:rsidRDefault="00895522">
            <w:pPr>
              <w:pStyle w:val="Estilotabla"/>
              <w:jc w:val="center"/>
              <w:rPr>
                <w:rFonts w:asciiTheme="majorHAnsi" w:hAnsiTheme="majorHAnsi"/>
                <w:sz w:val="22"/>
              </w:rPr>
            </w:pPr>
          </w:p>
        </w:tc>
      </w:tr>
    </w:tbl>
    <w:p w14:paraId="00E15D46" w14:textId="239EC6C8" w:rsidR="001A654A" w:rsidRPr="00E341D1" w:rsidRDefault="001A654A" w:rsidP="00DA3EED"/>
    <w:p w14:paraId="3D27602F" w14:textId="77777777" w:rsidR="009F441D" w:rsidRPr="00E341D1" w:rsidRDefault="009F441D" w:rsidP="00A67B06">
      <w:pPr>
        <w:pStyle w:val="Ttulo3"/>
        <w:numPr>
          <w:ilvl w:val="2"/>
          <w:numId w:val="32"/>
        </w:numPr>
        <w:rPr>
          <w:rFonts w:asciiTheme="majorHAnsi" w:hAnsiTheme="majorHAnsi"/>
          <w:szCs w:val="22"/>
        </w:rPr>
      </w:pPr>
      <w:bookmarkStart w:id="87" w:name="_Toc431758202"/>
      <w:bookmarkStart w:id="88" w:name="_Toc438544563"/>
      <w:r w:rsidRPr="00E341D1">
        <w:rPr>
          <w:rFonts w:asciiTheme="majorHAnsi" w:hAnsiTheme="majorHAnsi"/>
          <w:szCs w:val="22"/>
        </w:rPr>
        <w:t>Protección de ecosistemas sensibles</w:t>
      </w:r>
      <w:bookmarkEnd w:id="87"/>
      <w:bookmarkEnd w:id="88"/>
    </w:p>
    <w:p w14:paraId="1B052496" w14:textId="77777777" w:rsidR="00DA3EED" w:rsidRPr="00E341D1" w:rsidRDefault="00DA3EED" w:rsidP="00DA3EED"/>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06"/>
        <w:gridCol w:w="2207"/>
        <w:gridCol w:w="1098"/>
        <w:gridCol w:w="2976"/>
      </w:tblGrid>
      <w:tr w:rsidR="00895522" w:rsidRPr="00E341D1" w14:paraId="7F520C88" w14:textId="77777777" w:rsidTr="00895522">
        <w:trPr>
          <w:trHeight w:val="357"/>
          <w:tblHeader/>
          <w:jc w:val="center"/>
        </w:trPr>
        <w:tc>
          <w:tcPr>
            <w:tcW w:w="5000" w:type="pct"/>
            <w:gridSpan w:val="4"/>
            <w:tcBorders>
              <w:top w:val="double" w:sz="4" w:space="0" w:color="auto"/>
              <w:left w:val="double" w:sz="4" w:space="0" w:color="auto"/>
              <w:bottom w:val="double" w:sz="4" w:space="0" w:color="auto"/>
              <w:right w:val="double" w:sz="4" w:space="0" w:color="auto"/>
            </w:tcBorders>
            <w:shd w:val="pct12" w:color="auto" w:fill="auto"/>
            <w:vAlign w:val="center"/>
            <w:hideMark/>
          </w:tcPr>
          <w:p w14:paraId="5B69A7AA" w14:textId="77777777" w:rsidR="00895522" w:rsidRPr="00E341D1" w:rsidRDefault="00895522">
            <w:pPr>
              <w:rPr>
                <w:rFonts w:asciiTheme="majorHAnsi" w:hAnsiTheme="majorHAnsi"/>
                <w:b/>
              </w:rPr>
            </w:pPr>
            <w:r w:rsidRPr="00E341D1">
              <w:rPr>
                <w:rFonts w:asciiTheme="majorHAnsi" w:hAnsiTheme="majorHAnsi"/>
                <w:b/>
              </w:rPr>
              <w:t>PROGRAMA DE BIODIVERSIDAD Y SERVICIOS ECOSISTÉMICOS (PBSE)</w:t>
            </w:r>
          </w:p>
        </w:tc>
      </w:tr>
      <w:tr w:rsidR="00895522" w:rsidRPr="00E341D1" w14:paraId="7287A13F" w14:textId="77777777" w:rsidTr="00A90E2A">
        <w:trPr>
          <w:trHeight w:val="361"/>
          <w:tblHeader/>
          <w:jc w:val="center"/>
        </w:trPr>
        <w:tc>
          <w:tcPr>
            <w:tcW w:w="1300"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09B7AD34" w14:textId="77777777" w:rsidR="00895522" w:rsidRPr="00E341D1" w:rsidRDefault="00895522">
            <w:pPr>
              <w:rPr>
                <w:rFonts w:asciiTheme="majorHAnsi" w:hAnsiTheme="majorHAnsi"/>
                <w:b/>
              </w:rPr>
            </w:pPr>
            <w:r w:rsidRPr="00E341D1">
              <w:rPr>
                <w:rFonts w:asciiTheme="majorHAnsi" w:hAnsiTheme="majorHAnsi"/>
                <w:b/>
              </w:rPr>
              <w:t>Código:</w:t>
            </w:r>
          </w:p>
        </w:tc>
        <w:tc>
          <w:tcPr>
            <w:tcW w:w="1300" w:type="pct"/>
            <w:tcBorders>
              <w:top w:val="double" w:sz="4" w:space="0" w:color="auto"/>
              <w:left w:val="double" w:sz="4" w:space="0" w:color="auto"/>
              <w:bottom w:val="double" w:sz="4" w:space="0" w:color="auto"/>
              <w:right w:val="double" w:sz="4" w:space="0" w:color="auto"/>
            </w:tcBorders>
            <w:vAlign w:val="center"/>
            <w:hideMark/>
          </w:tcPr>
          <w:p w14:paraId="667C57AA" w14:textId="77777777" w:rsidR="00895522" w:rsidRPr="00E341D1" w:rsidRDefault="00895522">
            <w:pPr>
              <w:rPr>
                <w:rFonts w:asciiTheme="majorHAnsi" w:hAnsiTheme="majorHAnsi"/>
              </w:rPr>
            </w:pPr>
            <w:r w:rsidRPr="00E341D1">
              <w:rPr>
                <w:rFonts w:asciiTheme="majorHAnsi" w:hAnsiTheme="majorHAnsi"/>
              </w:rPr>
              <w:t>PBSE-4.4-13</w:t>
            </w:r>
          </w:p>
        </w:tc>
        <w:tc>
          <w:tcPr>
            <w:tcW w:w="647"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4B3C024D" w14:textId="77777777" w:rsidR="00895522" w:rsidRPr="00E341D1" w:rsidRDefault="00895522">
            <w:pPr>
              <w:rPr>
                <w:rFonts w:asciiTheme="majorHAnsi" w:hAnsiTheme="majorHAnsi"/>
                <w:b/>
              </w:rPr>
            </w:pPr>
            <w:r w:rsidRPr="00E341D1">
              <w:rPr>
                <w:rFonts w:asciiTheme="majorHAnsi" w:hAnsiTheme="majorHAnsi"/>
                <w:b/>
              </w:rPr>
              <w:t>Nombre:</w:t>
            </w:r>
          </w:p>
        </w:tc>
        <w:tc>
          <w:tcPr>
            <w:tcW w:w="1753" w:type="pct"/>
            <w:tcBorders>
              <w:top w:val="double" w:sz="4" w:space="0" w:color="auto"/>
              <w:left w:val="double" w:sz="4" w:space="0" w:color="auto"/>
              <w:bottom w:val="double" w:sz="4" w:space="0" w:color="auto"/>
              <w:right w:val="double" w:sz="4" w:space="0" w:color="auto"/>
            </w:tcBorders>
            <w:vAlign w:val="center"/>
            <w:hideMark/>
          </w:tcPr>
          <w:p w14:paraId="5831333D" w14:textId="77777777" w:rsidR="00895522" w:rsidRPr="00E341D1" w:rsidRDefault="00895522">
            <w:pPr>
              <w:rPr>
                <w:rFonts w:asciiTheme="majorHAnsi" w:hAnsiTheme="majorHAnsi"/>
              </w:rPr>
            </w:pPr>
            <w:r w:rsidRPr="00E341D1">
              <w:rPr>
                <w:rFonts w:asciiTheme="majorHAnsi" w:hAnsiTheme="majorHAnsi"/>
              </w:rPr>
              <w:t xml:space="preserve">Proyecto de protección de ecosistemas sensibles </w:t>
            </w:r>
          </w:p>
        </w:tc>
      </w:tr>
      <w:tr w:rsidR="00895522" w:rsidRPr="00E341D1" w14:paraId="6D1FD0E9" w14:textId="77777777" w:rsidTr="00A90E2A">
        <w:trPr>
          <w:trHeight w:val="360"/>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5841D1EA" w14:textId="77777777" w:rsidR="00895522" w:rsidRPr="00E341D1" w:rsidRDefault="00895522">
            <w:pPr>
              <w:jc w:val="center"/>
              <w:rPr>
                <w:rFonts w:asciiTheme="majorHAnsi" w:hAnsiTheme="majorHAnsi"/>
                <w:b/>
              </w:rPr>
            </w:pPr>
            <w:r w:rsidRPr="00E341D1">
              <w:rPr>
                <w:rFonts w:asciiTheme="majorHAnsi" w:hAnsiTheme="majorHAnsi"/>
                <w:b/>
              </w:rPr>
              <w:t>OBJETIVOS</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701EEABA" w14:textId="77777777" w:rsidR="00895522" w:rsidRPr="00E341D1" w:rsidRDefault="00895522">
            <w:pPr>
              <w:jc w:val="center"/>
              <w:rPr>
                <w:rFonts w:asciiTheme="majorHAnsi" w:hAnsiTheme="majorHAnsi"/>
                <w:b/>
              </w:rPr>
            </w:pPr>
            <w:r w:rsidRPr="00E341D1">
              <w:rPr>
                <w:rFonts w:asciiTheme="majorHAnsi" w:hAnsiTheme="majorHAnsi"/>
                <w:b/>
              </w:rPr>
              <w:t>METAS</w:t>
            </w:r>
          </w:p>
        </w:tc>
      </w:tr>
      <w:tr w:rsidR="00895522" w:rsidRPr="00E341D1" w14:paraId="34DE8A93" w14:textId="77777777" w:rsidTr="00A90E2A">
        <w:trPr>
          <w:jc w:val="center"/>
        </w:trPr>
        <w:tc>
          <w:tcPr>
            <w:tcW w:w="2600" w:type="pct"/>
            <w:gridSpan w:val="2"/>
            <w:tcBorders>
              <w:top w:val="double" w:sz="4" w:space="0" w:color="auto"/>
              <w:left w:val="double" w:sz="4" w:space="0" w:color="auto"/>
              <w:bottom w:val="double" w:sz="4" w:space="0" w:color="auto"/>
              <w:right w:val="double" w:sz="4" w:space="0" w:color="auto"/>
            </w:tcBorders>
            <w:vAlign w:val="center"/>
            <w:hideMark/>
          </w:tcPr>
          <w:p w14:paraId="789E77D9" w14:textId="25BBC370" w:rsidR="00895522" w:rsidRPr="00E341D1" w:rsidRDefault="00895522">
            <w:pPr>
              <w:pStyle w:val="Estilotabla"/>
              <w:rPr>
                <w:rFonts w:asciiTheme="majorHAnsi" w:hAnsiTheme="majorHAnsi"/>
                <w:sz w:val="22"/>
              </w:rPr>
            </w:pPr>
            <w:r w:rsidRPr="00E341D1">
              <w:rPr>
                <w:rFonts w:asciiTheme="majorHAnsi" w:hAnsiTheme="majorHAnsi"/>
                <w:sz w:val="22"/>
              </w:rPr>
              <w:t xml:space="preserve">Garantizar la preservación de los ecosistemas sensibles localizados en el </w:t>
            </w:r>
            <w:r w:rsidR="00C2044A" w:rsidRPr="00E341D1">
              <w:rPr>
                <w:rFonts w:asciiTheme="majorHAnsi" w:hAnsiTheme="majorHAnsi"/>
                <w:sz w:val="22"/>
              </w:rPr>
              <w:t>área de Influencia directa </w:t>
            </w:r>
            <w:r w:rsidRPr="00E341D1">
              <w:rPr>
                <w:rFonts w:asciiTheme="majorHAnsi" w:hAnsiTheme="majorHAnsi"/>
                <w:sz w:val="22"/>
              </w:rPr>
              <w:t xml:space="preserve"> directa del proyecto.</w:t>
            </w:r>
          </w:p>
        </w:tc>
        <w:tc>
          <w:tcPr>
            <w:tcW w:w="2400" w:type="pct"/>
            <w:gridSpan w:val="2"/>
            <w:tcBorders>
              <w:top w:val="double" w:sz="4" w:space="0" w:color="auto"/>
              <w:left w:val="double" w:sz="4" w:space="0" w:color="auto"/>
              <w:bottom w:val="double" w:sz="4" w:space="0" w:color="auto"/>
              <w:right w:val="double" w:sz="4" w:space="0" w:color="auto"/>
            </w:tcBorders>
            <w:vAlign w:val="center"/>
            <w:hideMark/>
          </w:tcPr>
          <w:p w14:paraId="7268ADC0" w14:textId="1517FB74" w:rsidR="00895522" w:rsidRPr="00E341D1" w:rsidRDefault="00895522">
            <w:pPr>
              <w:pStyle w:val="tablavieta"/>
              <w:numPr>
                <w:ilvl w:val="0"/>
                <w:numId w:val="0"/>
              </w:numPr>
              <w:ind w:left="360"/>
              <w:rPr>
                <w:rFonts w:asciiTheme="majorHAnsi" w:hAnsiTheme="majorHAnsi"/>
                <w:sz w:val="22"/>
              </w:rPr>
            </w:pPr>
            <w:r w:rsidRPr="00E341D1">
              <w:rPr>
                <w:rFonts w:asciiTheme="majorHAnsi" w:hAnsiTheme="majorHAnsi"/>
                <w:sz w:val="22"/>
              </w:rPr>
              <w:t xml:space="preserve">Reducir el impacto negativo que pueden generar las actividades del proyecto sobre los ecosistemas sensibles silvestre del </w:t>
            </w:r>
            <w:r w:rsidR="00C2044A" w:rsidRPr="00E341D1">
              <w:rPr>
                <w:rFonts w:asciiTheme="majorHAnsi" w:hAnsiTheme="majorHAnsi"/>
                <w:sz w:val="22"/>
              </w:rPr>
              <w:t>área de Influencia directa </w:t>
            </w:r>
          </w:p>
        </w:tc>
      </w:tr>
      <w:tr w:rsidR="00895522" w:rsidRPr="00E341D1" w14:paraId="2B02291B" w14:textId="77777777" w:rsidTr="00A90E2A">
        <w:trPr>
          <w:trHeight w:val="360"/>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5876EB90" w14:textId="77777777" w:rsidR="00895522" w:rsidRPr="00E341D1" w:rsidRDefault="00895522">
            <w:pPr>
              <w:jc w:val="center"/>
              <w:rPr>
                <w:rFonts w:asciiTheme="majorHAnsi" w:hAnsiTheme="majorHAnsi"/>
                <w:b/>
              </w:rPr>
            </w:pPr>
            <w:r w:rsidRPr="00E341D1">
              <w:rPr>
                <w:rFonts w:asciiTheme="majorHAnsi" w:hAnsiTheme="majorHAnsi"/>
                <w:b/>
              </w:rPr>
              <w:t>IMPACTOS A LOS QUE RESPONDE</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6537DC0F" w14:textId="77777777" w:rsidR="00895522" w:rsidRPr="00E341D1" w:rsidRDefault="00895522">
            <w:pPr>
              <w:jc w:val="center"/>
              <w:rPr>
                <w:rFonts w:asciiTheme="majorHAnsi" w:hAnsiTheme="majorHAnsi"/>
                <w:b/>
              </w:rPr>
            </w:pPr>
            <w:r w:rsidRPr="00E341D1">
              <w:rPr>
                <w:rFonts w:asciiTheme="majorHAnsi" w:hAnsiTheme="majorHAnsi"/>
                <w:b/>
              </w:rPr>
              <w:t>TIPO DE MEDIDA A EJECUTAR</w:t>
            </w:r>
          </w:p>
        </w:tc>
      </w:tr>
      <w:tr w:rsidR="00895522" w:rsidRPr="00E341D1" w14:paraId="2BAD887E" w14:textId="77777777" w:rsidTr="00A90E2A">
        <w:trPr>
          <w:jc w:val="center"/>
        </w:trPr>
        <w:tc>
          <w:tcPr>
            <w:tcW w:w="2600" w:type="pct"/>
            <w:gridSpan w:val="2"/>
            <w:tcBorders>
              <w:top w:val="double" w:sz="4" w:space="0" w:color="auto"/>
              <w:left w:val="double" w:sz="4" w:space="0" w:color="auto"/>
              <w:bottom w:val="double" w:sz="4" w:space="0" w:color="auto"/>
              <w:right w:val="double" w:sz="4" w:space="0" w:color="auto"/>
            </w:tcBorders>
            <w:hideMark/>
          </w:tcPr>
          <w:p w14:paraId="0CEFBBBE" w14:textId="77777777" w:rsidR="00895522" w:rsidRPr="00E341D1" w:rsidRDefault="00895522" w:rsidP="00895522">
            <w:pPr>
              <w:pStyle w:val="tablavieta"/>
              <w:numPr>
                <w:ilvl w:val="0"/>
                <w:numId w:val="50"/>
              </w:numPr>
              <w:rPr>
                <w:rFonts w:asciiTheme="majorHAnsi" w:hAnsiTheme="majorHAnsi"/>
                <w:sz w:val="22"/>
              </w:rPr>
            </w:pPr>
            <w:r w:rsidRPr="00E341D1">
              <w:rPr>
                <w:rFonts w:asciiTheme="majorHAnsi" w:hAnsiTheme="majorHAnsi"/>
                <w:sz w:val="22"/>
              </w:rPr>
              <w:t>Afectación de la cobertura vegetal</w:t>
            </w:r>
          </w:p>
        </w:tc>
        <w:tc>
          <w:tcPr>
            <w:tcW w:w="2400" w:type="pct"/>
            <w:gridSpan w:val="2"/>
            <w:tcBorders>
              <w:top w:val="double" w:sz="4" w:space="0" w:color="auto"/>
              <w:left w:val="double" w:sz="4" w:space="0" w:color="auto"/>
              <w:bottom w:val="double" w:sz="4" w:space="0" w:color="auto"/>
              <w:right w:val="double" w:sz="4" w:space="0" w:color="auto"/>
            </w:tcBorders>
            <w:vAlign w:val="center"/>
            <w:hideMark/>
          </w:tcPr>
          <w:p w14:paraId="64020DB6" w14:textId="77777777" w:rsidR="00895522" w:rsidRPr="00E341D1" w:rsidRDefault="00895522" w:rsidP="00895522">
            <w:pPr>
              <w:pStyle w:val="tablavieta"/>
              <w:numPr>
                <w:ilvl w:val="0"/>
                <w:numId w:val="50"/>
              </w:numPr>
              <w:rPr>
                <w:rFonts w:asciiTheme="majorHAnsi" w:hAnsiTheme="majorHAnsi"/>
                <w:sz w:val="22"/>
              </w:rPr>
            </w:pPr>
            <w:r w:rsidRPr="00E341D1">
              <w:rPr>
                <w:rFonts w:asciiTheme="majorHAnsi" w:hAnsiTheme="majorHAnsi"/>
                <w:sz w:val="22"/>
              </w:rPr>
              <w:t>Mitigación</w:t>
            </w:r>
          </w:p>
          <w:p w14:paraId="3DD4E6F8" w14:textId="77777777" w:rsidR="00895522" w:rsidRPr="00E341D1" w:rsidRDefault="00895522" w:rsidP="00895522">
            <w:pPr>
              <w:pStyle w:val="tablavieta"/>
              <w:numPr>
                <w:ilvl w:val="0"/>
                <w:numId w:val="50"/>
              </w:numPr>
              <w:rPr>
                <w:rFonts w:asciiTheme="majorHAnsi" w:hAnsiTheme="majorHAnsi"/>
                <w:sz w:val="22"/>
              </w:rPr>
            </w:pPr>
            <w:r w:rsidRPr="00E341D1">
              <w:rPr>
                <w:rFonts w:asciiTheme="majorHAnsi" w:hAnsiTheme="majorHAnsi"/>
                <w:sz w:val="22"/>
              </w:rPr>
              <w:t xml:space="preserve">Prevención </w:t>
            </w:r>
          </w:p>
        </w:tc>
      </w:tr>
      <w:tr w:rsidR="00895522" w:rsidRPr="00E341D1" w14:paraId="270153B9" w14:textId="77777777" w:rsidTr="00A90E2A">
        <w:trPr>
          <w:trHeight w:val="360"/>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3B5A1FCB" w14:textId="77777777" w:rsidR="00895522" w:rsidRPr="00E341D1" w:rsidRDefault="00895522">
            <w:pPr>
              <w:jc w:val="center"/>
              <w:rPr>
                <w:rFonts w:asciiTheme="majorHAnsi" w:hAnsiTheme="majorHAnsi"/>
                <w:b/>
              </w:rPr>
            </w:pPr>
            <w:r w:rsidRPr="00E341D1">
              <w:rPr>
                <w:rFonts w:asciiTheme="majorHAnsi" w:hAnsiTheme="majorHAnsi"/>
                <w:b/>
              </w:rPr>
              <w:t>LUGAR DE APLICACIÓN</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0B82764E" w14:textId="77777777" w:rsidR="00895522" w:rsidRPr="00E341D1" w:rsidRDefault="00895522">
            <w:pPr>
              <w:jc w:val="center"/>
              <w:rPr>
                <w:rFonts w:asciiTheme="majorHAnsi" w:hAnsiTheme="majorHAnsi"/>
                <w:b/>
              </w:rPr>
            </w:pPr>
            <w:r w:rsidRPr="00E341D1">
              <w:rPr>
                <w:rFonts w:asciiTheme="majorHAnsi" w:hAnsiTheme="majorHAnsi"/>
                <w:b/>
              </w:rPr>
              <w:t>POBLACIÓN BENEFICIADA</w:t>
            </w:r>
          </w:p>
        </w:tc>
      </w:tr>
      <w:tr w:rsidR="00895522" w:rsidRPr="00E341D1" w14:paraId="274CE520" w14:textId="77777777" w:rsidTr="00A90E2A">
        <w:trPr>
          <w:trHeight w:val="414"/>
          <w:jc w:val="center"/>
        </w:trPr>
        <w:tc>
          <w:tcPr>
            <w:tcW w:w="2600" w:type="pct"/>
            <w:gridSpan w:val="2"/>
            <w:tcBorders>
              <w:top w:val="double" w:sz="4" w:space="0" w:color="auto"/>
              <w:left w:val="double" w:sz="4" w:space="0" w:color="auto"/>
              <w:bottom w:val="double" w:sz="4" w:space="0" w:color="auto"/>
              <w:right w:val="double" w:sz="4" w:space="0" w:color="auto"/>
            </w:tcBorders>
            <w:hideMark/>
          </w:tcPr>
          <w:p w14:paraId="78F59B53" w14:textId="77777777" w:rsidR="00895522" w:rsidRPr="00E341D1" w:rsidRDefault="00895522" w:rsidP="00A90E2A">
            <w:pPr>
              <w:pStyle w:val="Estilotabla"/>
              <w:rPr>
                <w:rFonts w:asciiTheme="majorHAnsi" w:hAnsiTheme="majorHAnsi"/>
                <w:sz w:val="22"/>
              </w:rPr>
            </w:pPr>
            <w:r w:rsidRPr="00E341D1">
              <w:rPr>
                <w:rFonts w:asciiTheme="majorHAnsi" w:hAnsiTheme="majorHAnsi"/>
                <w:sz w:val="22"/>
              </w:rPr>
              <w:t>Ecosistemas sensibles identificados en las zonas dónde se ejecutarán obras del proyecto.</w:t>
            </w:r>
          </w:p>
        </w:tc>
        <w:tc>
          <w:tcPr>
            <w:tcW w:w="2400" w:type="pct"/>
            <w:gridSpan w:val="2"/>
            <w:tcBorders>
              <w:top w:val="double" w:sz="4" w:space="0" w:color="auto"/>
              <w:left w:val="double" w:sz="4" w:space="0" w:color="auto"/>
              <w:bottom w:val="double" w:sz="4" w:space="0" w:color="auto"/>
              <w:right w:val="double" w:sz="4" w:space="0" w:color="auto"/>
            </w:tcBorders>
            <w:vAlign w:val="center"/>
            <w:hideMark/>
          </w:tcPr>
          <w:p w14:paraId="0154A50F" w14:textId="77777777" w:rsidR="00895522" w:rsidRPr="00E341D1" w:rsidRDefault="00895522">
            <w:pPr>
              <w:pStyle w:val="Estilotabla"/>
              <w:rPr>
                <w:rFonts w:asciiTheme="majorHAnsi" w:hAnsiTheme="majorHAnsi"/>
                <w:sz w:val="22"/>
              </w:rPr>
            </w:pPr>
            <w:r w:rsidRPr="00E341D1">
              <w:rPr>
                <w:rFonts w:asciiTheme="majorHAnsi" w:hAnsiTheme="majorHAnsi"/>
                <w:sz w:val="22"/>
              </w:rPr>
              <w:t>Población de la Vereda Las Flores en el municipio de Puerto Berrio</w:t>
            </w:r>
          </w:p>
        </w:tc>
      </w:tr>
      <w:tr w:rsidR="00895522" w:rsidRPr="00E341D1" w14:paraId="08B324B6" w14:textId="77777777" w:rsidTr="00895522">
        <w:trPr>
          <w:trHeight w:val="360"/>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4BFECAB3" w14:textId="77777777" w:rsidR="00895522" w:rsidRPr="00E341D1" w:rsidRDefault="00895522">
            <w:pPr>
              <w:jc w:val="center"/>
              <w:rPr>
                <w:rFonts w:asciiTheme="majorHAnsi" w:hAnsiTheme="majorHAnsi"/>
                <w:b/>
              </w:rPr>
            </w:pPr>
            <w:r w:rsidRPr="00E341D1">
              <w:rPr>
                <w:rFonts w:asciiTheme="majorHAnsi" w:hAnsiTheme="majorHAnsi"/>
                <w:b/>
              </w:rPr>
              <w:t>ACCIONES A DESARROLLAR</w:t>
            </w:r>
          </w:p>
        </w:tc>
      </w:tr>
      <w:tr w:rsidR="00895522" w:rsidRPr="00E341D1" w14:paraId="38C102FC" w14:textId="77777777" w:rsidTr="00A90E2A">
        <w:trPr>
          <w:trHeight w:val="1705"/>
          <w:jc w:val="center"/>
        </w:trPr>
        <w:tc>
          <w:tcPr>
            <w:tcW w:w="5000" w:type="pct"/>
            <w:gridSpan w:val="4"/>
            <w:tcBorders>
              <w:top w:val="double" w:sz="4" w:space="0" w:color="auto"/>
              <w:left w:val="double" w:sz="4" w:space="0" w:color="auto"/>
              <w:bottom w:val="double" w:sz="4" w:space="0" w:color="auto"/>
              <w:right w:val="double" w:sz="4" w:space="0" w:color="auto"/>
            </w:tcBorders>
          </w:tcPr>
          <w:p w14:paraId="5B36223E" w14:textId="5DCBA7B8" w:rsidR="00895522" w:rsidRPr="00E341D1" w:rsidRDefault="00895522" w:rsidP="00A90E2A">
            <w:pPr>
              <w:rPr>
                <w:rFonts w:asciiTheme="majorHAnsi" w:hAnsiTheme="majorHAnsi"/>
              </w:rPr>
            </w:pPr>
            <w:r w:rsidRPr="00E341D1">
              <w:rPr>
                <w:rFonts w:asciiTheme="majorHAnsi" w:hAnsiTheme="majorHAnsi"/>
              </w:rPr>
              <w:lastRenderedPageBreak/>
              <w:t xml:space="preserve">Los ecosistemas sensibles en el área del proyecto corresponden a las zonas que tienen coberturas vegetales como vegetación secundaria y de la cual hace parte de las abscisas  </w:t>
            </w:r>
            <w:r w:rsidRPr="00E341D1">
              <w:rPr>
                <w:rFonts w:asciiTheme="majorHAnsi" w:hAnsiTheme="majorHAnsi" w:cs="Calibri"/>
                <w:color w:val="000000"/>
              </w:rPr>
              <w:t>43+550, 4</w:t>
            </w:r>
            <w:r w:rsidR="00A90E2A" w:rsidRPr="00E341D1">
              <w:rPr>
                <w:rFonts w:asciiTheme="majorHAnsi" w:hAnsiTheme="majorHAnsi" w:cs="Calibri"/>
                <w:color w:val="000000"/>
              </w:rPr>
              <w:t xml:space="preserve">3+225 y 43+550 respectivamente, </w:t>
            </w:r>
            <w:r w:rsidRPr="00E341D1">
              <w:rPr>
                <w:rFonts w:asciiTheme="majorHAnsi" w:hAnsiTheme="majorHAnsi" w:cs="Calibri"/>
                <w:color w:val="000000"/>
              </w:rPr>
              <w:t>p</w:t>
            </w:r>
            <w:r w:rsidRPr="00E341D1">
              <w:rPr>
                <w:rFonts w:asciiTheme="majorHAnsi" w:hAnsiTheme="majorHAnsi"/>
              </w:rPr>
              <w:t>ertenecientes a la vereda Las Flor</w:t>
            </w:r>
            <w:r w:rsidR="00A90E2A" w:rsidRPr="00E341D1">
              <w:rPr>
                <w:rFonts w:asciiTheme="majorHAnsi" w:hAnsiTheme="majorHAnsi"/>
              </w:rPr>
              <w:t>es del municipio de Puerto Berrí</w:t>
            </w:r>
            <w:r w:rsidRPr="00E341D1">
              <w:rPr>
                <w:rFonts w:asciiTheme="majorHAnsi" w:hAnsiTheme="majorHAnsi"/>
              </w:rPr>
              <w:t xml:space="preserve">o </w:t>
            </w:r>
            <w:r w:rsidR="00A90E2A" w:rsidRPr="00E341D1">
              <w:rPr>
                <w:rFonts w:asciiTheme="majorHAnsi" w:hAnsiTheme="majorHAnsi"/>
              </w:rPr>
              <w:t xml:space="preserve">en </w:t>
            </w:r>
            <w:r w:rsidRPr="00E341D1">
              <w:rPr>
                <w:rFonts w:asciiTheme="majorHAnsi" w:hAnsiTheme="majorHAnsi"/>
              </w:rPr>
              <w:t>coordenadas:</w:t>
            </w:r>
          </w:p>
          <w:p w14:paraId="1E4289F4" w14:textId="77777777" w:rsidR="00A90E2A" w:rsidRPr="00E341D1" w:rsidRDefault="00A90E2A" w:rsidP="00A90E2A">
            <w:pPr>
              <w:jc w:val="center"/>
              <w:rPr>
                <w:rFonts w:asciiTheme="majorHAnsi" w:hAnsiTheme="majorHAnsi"/>
              </w:rPr>
            </w:pPr>
          </w:p>
          <w:p w14:paraId="54859314" w14:textId="5D9BF205" w:rsidR="00A90E2A" w:rsidRPr="00E341D1" w:rsidRDefault="00A90E2A" w:rsidP="00A90E2A">
            <w:pPr>
              <w:pStyle w:val="Descripcin"/>
              <w:jc w:val="center"/>
              <w:rPr>
                <w:rFonts w:asciiTheme="majorHAnsi" w:hAnsiTheme="majorHAnsi"/>
              </w:rPr>
            </w:pPr>
            <w:bookmarkStart w:id="89" w:name="_Toc438544520"/>
            <w:r w:rsidRPr="00E341D1">
              <w:t xml:space="preserve">Tabla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Tabla \* ARABIC \s 1 </w:instrText>
            </w:r>
            <w:r w:rsidR="006D3C3D">
              <w:fldChar w:fldCharType="separate"/>
            </w:r>
            <w:r w:rsidR="00BA2C70">
              <w:rPr>
                <w:noProof/>
              </w:rPr>
              <w:t>12</w:t>
            </w:r>
            <w:r w:rsidR="006D3C3D">
              <w:rPr>
                <w:noProof/>
              </w:rPr>
              <w:fldChar w:fldCharType="end"/>
            </w:r>
            <w:r w:rsidRPr="00E341D1">
              <w:t xml:space="preserve"> Ecosistemas sensibles de vegetación secundaria</w:t>
            </w:r>
            <w:bookmarkEnd w:id="89"/>
          </w:p>
          <w:tbl>
            <w:tblPr>
              <w:tblStyle w:val="Gminis"/>
              <w:tblW w:w="3892" w:type="dxa"/>
              <w:tblLook w:val="04A0" w:firstRow="1" w:lastRow="0" w:firstColumn="1" w:lastColumn="0" w:noHBand="0" w:noVBand="1"/>
            </w:tblPr>
            <w:tblGrid>
              <w:gridCol w:w="1230"/>
              <w:gridCol w:w="1284"/>
              <w:gridCol w:w="1378"/>
            </w:tblGrid>
            <w:tr w:rsidR="00A90E2A" w:rsidRPr="00E341D1" w14:paraId="664F54C1" w14:textId="77777777" w:rsidTr="00A90E2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297" w:type="dxa"/>
                  <w:vAlign w:val="center"/>
                </w:tcPr>
                <w:p w14:paraId="7157BE61" w14:textId="2BE912DB" w:rsidR="00A90E2A" w:rsidRPr="00E341D1" w:rsidRDefault="00A90E2A" w:rsidP="00A90E2A">
                  <w:pPr>
                    <w:spacing w:line="240" w:lineRule="auto"/>
                    <w:jc w:val="center"/>
                    <w:rPr>
                      <w:rFonts w:asciiTheme="majorHAnsi" w:eastAsia="Times New Roman" w:hAnsiTheme="majorHAnsi" w:cs="Calibri"/>
                      <w:color w:val="000000"/>
                      <w:lang w:eastAsia="es-CO"/>
                    </w:rPr>
                  </w:pPr>
                  <w:r w:rsidRPr="00E341D1">
                    <w:rPr>
                      <w:rFonts w:asciiTheme="majorHAnsi" w:eastAsia="Times New Roman" w:hAnsiTheme="majorHAnsi" w:cs="Calibri"/>
                      <w:color w:val="000000"/>
                      <w:lang w:eastAsia="es-CO"/>
                    </w:rPr>
                    <w:t>Abscisas</w:t>
                  </w:r>
                </w:p>
              </w:tc>
              <w:tc>
                <w:tcPr>
                  <w:tcW w:w="2595" w:type="dxa"/>
                  <w:gridSpan w:val="2"/>
                  <w:vAlign w:val="center"/>
                </w:tcPr>
                <w:p w14:paraId="78E43843" w14:textId="53F6EBEE" w:rsidR="00A90E2A" w:rsidRPr="00E341D1" w:rsidRDefault="00A90E2A" w:rsidP="00A90E2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lang w:eastAsia="es-CO"/>
                    </w:rPr>
                  </w:pPr>
                  <w:r w:rsidRPr="00E341D1">
                    <w:rPr>
                      <w:rFonts w:asciiTheme="majorHAnsi" w:eastAsia="Times New Roman" w:hAnsiTheme="majorHAnsi" w:cs="Calibri"/>
                      <w:color w:val="000000"/>
                      <w:lang w:eastAsia="es-CO"/>
                    </w:rPr>
                    <w:t>Coordenadas MAGNA SIRGAS Origen Bogotá</w:t>
                  </w:r>
                </w:p>
              </w:tc>
            </w:tr>
            <w:tr w:rsidR="00A90E2A" w:rsidRPr="00E341D1" w14:paraId="56B15B70" w14:textId="77777777" w:rsidTr="00A90E2A">
              <w:trPr>
                <w:trHeight w:val="300"/>
              </w:trPr>
              <w:tc>
                <w:tcPr>
                  <w:cnfStyle w:val="001000000000" w:firstRow="0" w:lastRow="0" w:firstColumn="1" w:lastColumn="0" w:oddVBand="0" w:evenVBand="0" w:oddHBand="0" w:evenHBand="0" w:firstRowFirstColumn="0" w:firstRowLastColumn="0" w:lastRowFirstColumn="0" w:lastRowLastColumn="0"/>
                  <w:tcW w:w="1297" w:type="dxa"/>
                  <w:vAlign w:val="center"/>
                </w:tcPr>
                <w:p w14:paraId="0F00F202" w14:textId="7D019B8A" w:rsidR="00A90E2A" w:rsidRPr="00E341D1" w:rsidRDefault="00A90E2A" w:rsidP="00A90E2A">
                  <w:pPr>
                    <w:spacing w:line="240" w:lineRule="auto"/>
                    <w:jc w:val="center"/>
                    <w:rPr>
                      <w:rFonts w:asciiTheme="majorHAnsi" w:eastAsia="Times New Roman" w:hAnsiTheme="majorHAnsi" w:cs="Calibri"/>
                      <w:color w:val="000000"/>
                      <w:lang w:eastAsia="es-CO"/>
                    </w:rPr>
                  </w:pPr>
                  <w:r w:rsidRPr="00E341D1">
                    <w:rPr>
                      <w:rFonts w:asciiTheme="majorHAnsi" w:hAnsiTheme="majorHAnsi" w:cs="Calibri"/>
                      <w:color w:val="000000"/>
                    </w:rPr>
                    <w:t>43+550</w:t>
                  </w:r>
                </w:p>
              </w:tc>
              <w:tc>
                <w:tcPr>
                  <w:tcW w:w="1297" w:type="dxa"/>
                  <w:vAlign w:val="center"/>
                  <w:hideMark/>
                </w:tcPr>
                <w:p w14:paraId="46CC7DFD" w14:textId="4E2F7DFB"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lang w:eastAsia="es-CO"/>
                    </w:rPr>
                  </w:pPr>
                  <w:r w:rsidRPr="00E341D1">
                    <w:rPr>
                      <w:rFonts w:asciiTheme="majorHAnsi" w:eastAsia="Times New Roman" w:hAnsiTheme="majorHAnsi" w:cs="Calibri"/>
                      <w:color w:val="000000"/>
                      <w:lang w:eastAsia="es-CO"/>
                    </w:rPr>
                    <w:t>953257,68</w:t>
                  </w:r>
                </w:p>
              </w:tc>
              <w:tc>
                <w:tcPr>
                  <w:tcW w:w="1298" w:type="dxa"/>
                  <w:vAlign w:val="center"/>
                  <w:hideMark/>
                </w:tcPr>
                <w:p w14:paraId="2E0A281B" w14:textId="77777777"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lang w:eastAsia="es-CO"/>
                    </w:rPr>
                  </w:pPr>
                  <w:r w:rsidRPr="00E341D1">
                    <w:rPr>
                      <w:rFonts w:asciiTheme="majorHAnsi" w:eastAsia="Times New Roman" w:hAnsiTheme="majorHAnsi" w:cs="Calibri"/>
                      <w:color w:val="000000"/>
                      <w:lang w:eastAsia="es-CO"/>
                    </w:rPr>
                    <w:t>1210151,16</w:t>
                  </w:r>
                </w:p>
              </w:tc>
            </w:tr>
            <w:tr w:rsidR="00A90E2A" w:rsidRPr="00E341D1" w14:paraId="2BAFEEB9" w14:textId="77777777" w:rsidTr="00A90E2A">
              <w:trPr>
                <w:trHeight w:val="300"/>
              </w:trPr>
              <w:tc>
                <w:tcPr>
                  <w:cnfStyle w:val="001000000000" w:firstRow="0" w:lastRow="0" w:firstColumn="1" w:lastColumn="0" w:oddVBand="0" w:evenVBand="0" w:oddHBand="0" w:evenHBand="0" w:firstRowFirstColumn="0" w:firstRowLastColumn="0" w:lastRowFirstColumn="0" w:lastRowLastColumn="0"/>
                  <w:tcW w:w="1297" w:type="dxa"/>
                  <w:vAlign w:val="center"/>
                </w:tcPr>
                <w:p w14:paraId="67662558" w14:textId="052E1475" w:rsidR="00A90E2A" w:rsidRPr="00E341D1" w:rsidRDefault="00A90E2A" w:rsidP="00A90E2A">
                  <w:pPr>
                    <w:spacing w:line="240" w:lineRule="auto"/>
                    <w:jc w:val="center"/>
                    <w:rPr>
                      <w:rFonts w:asciiTheme="majorHAnsi" w:eastAsia="Times New Roman" w:hAnsiTheme="majorHAnsi" w:cs="Calibri"/>
                      <w:color w:val="000000"/>
                      <w:lang w:eastAsia="es-CO"/>
                    </w:rPr>
                  </w:pPr>
                  <w:r w:rsidRPr="00E341D1">
                    <w:rPr>
                      <w:rFonts w:asciiTheme="majorHAnsi" w:hAnsiTheme="majorHAnsi" w:cs="Calibri"/>
                      <w:color w:val="000000"/>
                    </w:rPr>
                    <w:t>43+225</w:t>
                  </w:r>
                </w:p>
              </w:tc>
              <w:tc>
                <w:tcPr>
                  <w:tcW w:w="1297" w:type="dxa"/>
                  <w:vAlign w:val="center"/>
                  <w:hideMark/>
                </w:tcPr>
                <w:p w14:paraId="6D0DCA66" w14:textId="3250F8D1"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lang w:eastAsia="es-CO"/>
                    </w:rPr>
                  </w:pPr>
                  <w:r w:rsidRPr="00E341D1">
                    <w:rPr>
                      <w:rFonts w:asciiTheme="majorHAnsi" w:eastAsia="Times New Roman" w:hAnsiTheme="majorHAnsi" w:cs="Calibri"/>
                      <w:color w:val="000000"/>
                      <w:lang w:eastAsia="es-CO"/>
                    </w:rPr>
                    <w:t>952955,65</w:t>
                  </w:r>
                </w:p>
              </w:tc>
              <w:tc>
                <w:tcPr>
                  <w:tcW w:w="1298" w:type="dxa"/>
                  <w:vAlign w:val="center"/>
                  <w:hideMark/>
                </w:tcPr>
                <w:p w14:paraId="451AAEC7" w14:textId="77777777"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lang w:eastAsia="es-CO"/>
                    </w:rPr>
                  </w:pPr>
                  <w:r w:rsidRPr="00E341D1">
                    <w:rPr>
                      <w:rFonts w:asciiTheme="majorHAnsi" w:eastAsia="Times New Roman" w:hAnsiTheme="majorHAnsi" w:cs="Calibri"/>
                      <w:color w:val="000000"/>
                      <w:lang w:eastAsia="es-CO"/>
                    </w:rPr>
                    <w:t>1210212,24</w:t>
                  </w:r>
                </w:p>
              </w:tc>
            </w:tr>
            <w:tr w:rsidR="00A90E2A" w:rsidRPr="00E341D1" w14:paraId="3D61D854" w14:textId="77777777" w:rsidTr="00A90E2A">
              <w:trPr>
                <w:trHeight w:val="300"/>
              </w:trPr>
              <w:tc>
                <w:tcPr>
                  <w:cnfStyle w:val="001000000000" w:firstRow="0" w:lastRow="0" w:firstColumn="1" w:lastColumn="0" w:oddVBand="0" w:evenVBand="0" w:oddHBand="0" w:evenHBand="0" w:firstRowFirstColumn="0" w:firstRowLastColumn="0" w:lastRowFirstColumn="0" w:lastRowLastColumn="0"/>
                  <w:tcW w:w="1297" w:type="dxa"/>
                  <w:vAlign w:val="center"/>
                </w:tcPr>
                <w:p w14:paraId="04B78629" w14:textId="37BD5CA2" w:rsidR="00A90E2A" w:rsidRPr="00E341D1" w:rsidRDefault="00A90E2A" w:rsidP="00A90E2A">
                  <w:pPr>
                    <w:spacing w:line="240" w:lineRule="auto"/>
                    <w:jc w:val="center"/>
                    <w:rPr>
                      <w:rFonts w:asciiTheme="majorHAnsi" w:eastAsia="Times New Roman" w:hAnsiTheme="majorHAnsi" w:cs="Calibri"/>
                      <w:color w:val="000000"/>
                      <w:lang w:eastAsia="es-CO"/>
                    </w:rPr>
                  </w:pPr>
                  <w:r w:rsidRPr="00E341D1">
                    <w:rPr>
                      <w:rFonts w:asciiTheme="majorHAnsi" w:hAnsiTheme="majorHAnsi" w:cs="Calibri"/>
                      <w:color w:val="000000"/>
                    </w:rPr>
                    <w:t>43+550</w:t>
                  </w:r>
                </w:p>
              </w:tc>
              <w:tc>
                <w:tcPr>
                  <w:tcW w:w="1297" w:type="dxa"/>
                  <w:vAlign w:val="center"/>
                  <w:hideMark/>
                </w:tcPr>
                <w:p w14:paraId="1765EE4D" w14:textId="54B37C61"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lang w:eastAsia="es-CO"/>
                    </w:rPr>
                  </w:pPr>
                  <w:r w:rsidRPr="00E341D1">
                    <w:rPr>
                      <w:rFonts w:asciiTheme="majorHAnsi" w:eastAsia="Times New Roman" w:hAnsiTheme="majorHAnsi" w:cs="Calibri"/>
                      <w:color w:val="000000"/>
                      <w:lang w:eastAsia="es-CO"/>
                    </w:rPr>
                    <w:t>953277,25</w:t>
                  </w:r>
                </w:p>
              </w:tc>
              <w:tc>
                <w:tcPr>
                  <w:tcW w:w="1298" w:type="dxa"/>
                  <w:vAlign w:val="center"/>
                  <w:hideMark/>
                </w:tcPr>
                <w:p w14:paraId="3C73B133" w14:textId="77777777"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lang w:eastAsia="es-CO"/>
                    </w:rPr>
                  </w:pPr>
                  <w:r w:rsidRPr="00E341D1">
                    <w:rPr>
                      <w:rFonts w:asciiTheme="majorHAnsi" w:eastAsia="Times New Roman" w:hAnsiTheme="majorHAnsi" w:cs="Calibri"/>
                      <w:color w:val="000000"/>
                      <w:lang w:eastAsia="es-CO"/>
                    </w:rPr>
                    <w:t>1210265,83</w:t>
                  </w:r>
                </w:p>
              </w:tc>
            </w:tr>
          </w:tbl>
          <w:p w14:paraId="6DB4F072" w14:textId="70A49FC2" w:rsidR="00895522" w:rsidRPr="00E341D1" w:rsidRDefault="00A90E2A" w:rsidP="00A90E2A">
            <w:pPr>
              <w:pStyle w:val="Notas"/>
            </w:pPr>
            <w:r w:rsidRPr="00E341D1">
              <w:t xml:space="preserve">Fuente </w:t>
            </w:r>
            <w:sdt>
              <w:sdtPr>
                <w:id w:val="-1009210794"/>
                <w:citation/>
              </w:sdtPr>
              <w:sdtEndPr/>
              <w:sdtContent>
                <w:r w:rsidRPr="00E341D1">
                  <w:fldChar w:fldCharType="begin"/>
                </w:r>
                <w:r w:rsidRPr="00E341D1">
                  <w:instrText xml:space="preserve"> CITATION Gém156 \l 9226 </w:instrText>
                </w:r>
                <w:r w:rsidRPr="00E341D1">
                  <w:fldChar w:fldCharType="separate"/>
                </w:r>
                <w:r w:rsidR="00AA072A" w:rsidRPr="00E341D1">
                  <w:rPr>
                    <w:noProof/>
                  </w:rPr>
                  <w:t>(Géminis Consultores S.A.S, 2015)</w:t>
                </w:r>
                <w:r w:rsidRPr="00E341D1">
                  <w:fldChar w:fldCharType="end"/>
                </w:r>
              </w:sdtContent>
            </w:sdt>
          </w:p>
          <w:p w14:paraId="1A61E631" w14:textId="77777777" w:rsidR="00A90E2A" w:rsidRPr="00E341D1" w:rsidRDefault="00A90E2A" w:rsidP="00A90E2A"/>
          <w:p w14:paraId="51792EC3" w14:textId="77777777" w:rsidR="00895522" w:rsidRPr="00E341D1" w:rsidRDefault="00895522">
            <w:pPr>
              <w:rPr>
                <w:rFonts w:asciiTheme="majorHAnsi" w:hAnsiTheme="majorHAnsi"/>
              </w:rPr>
            </w:pPr>
            <w:r w:rsidRPr="00E341D1">
              <w:rPr>
                <w:rFonts w:asciiTheme="majorHAnsi" w:hAnsiTheme="majorHAnsi"/>
              </w:rPr>
              <w:t>De igual forma el sector correspondiente a la  Vereda la Carlota; Municipio de Puerto Berrio con cobertura vegetal bosque denso en las abscisas 36+700  en este sector se encuentra un acueducto que utiliza la comunidad de dicha vereda.</w:t>
            </w:r>
          </w:p>
          <w:p w14:paraId="529E6E19" w14:textId="77777777" w:rsidR="00A90E2A" w:rsidRPr="00E341D1" w:rsidRDefault="00A90E2A">
            <w:pPr>
              <w:rPr>
                <w:rFonts w:asciiTheme="majorHAnsi" w:hAnsiTheme="majorHAnsi"/>
              </w:rPr>
            </w:pPr>
          </w:p>
          <w:p w14:paraId="0960BD4F" w14:textId="3831F377" w:rsidR="00A90E2A" w:rsidRPr="00E341D1" w:rsidRDefault="00A90E2A" w:rsidP="00A90E2A">
            <w:pPr>
              <w:pStyle w:val="Tablas"/>
            </w:pPr>
            <w:bookmarkStart w:id="90" w:name="_Toc438544521"/>
            <w:r w:rsidRPr="00E341D1">
              <w:t xml:space="preserve">Tabla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Pr="00E341D1">
              <w:t>.</w:t>
            </w:r>
            <w:r w:rsidR="006D3C3D">
              <w:fldChar w:fldCharType="begin"/>
            </w:r>
            <w:r w:rsidR="006D3C3D">
              <w:instrText xml:space="preserve"> SEQ Tabla \* ARABIC \s 1 </w:instrText>
            </w:r>
            <w:r w:rsidR="006D3C3D">
              <w:fldChar w:fldCharType="separate"/>
            </w:r>
            <w:r w:rsidR="00BA2C70">
              <w:rPr>
                <w:noProof/>
              </w:rPr>
              <w:t>13</w:t>
            </w:r>
            <w:r w:rsidR="006D3C3D">
              <w:rPr>
                <w:noProof/>
              </w:rPr>
              <w:fldChar w:fldCharType="end"/>
            </w:r>
            <w:r w:rsidRPr="00E341D1">
              <w:t xml:space="preserve"> Ubicación ecosistema sensible con cobertura vegetal de bosque denso</w:t>
            </w:r>
            <w:bookmarkEnd w:id="90"/>
          </w:p>
          <w:tbl>
            <w:tblPr>
              <w:tblStyle w:val="Gminis"/>
              <w:tblW w:w="3892" w:type="dxa"/>
              <w:tblLook w:val="04A0" w:firstRow="1" w:lastRow="0" w:firstColumn="1" w:lastColumn="0" w:noHBand="0" w:noVBand="1"/>
            </w:tblPr>
            <w:tblGrid>
              <w:gridCol w:w="1297"/>
              <w:gridCol w:w="1297"/>
              <w:gridCol w:w="1298"/>
            </w:tblGrid>
            <w:tr w:rsidR="00A90E2A" w:rsidRPr="00E341D1" w14:paraId="0711757C" w14:textId="77777777" w:rsidTr="00A90E2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297" w:type="dxa"/>
                  <w:vAlign w:val="center"/>
                </w:tcPr>
                <w:p w14:paraId="39BEC654" w14:textId="4BBDD65D" w:rsidR="00A90E2A" w:rsidRPr="00E341D1" w:rsidRDefault="00A90E2A" w:rsidP="00A90E2A">
                  <w:pPr>
                    <w:spacing w:line="240" w:lineRule="auto"/>
                    <w:jc w:val="center"/>
                    <w:rPr>
                      <w:rFonts w:ascii="Calibri" w:eastAsia="Times New Roman" w:hAnsi="Calibri" w:cs="Calibri"/>
                      <w:color w:val="000000"/>
                      <w:lang w:eastAsia="es-CO"/>
                    </w:rPr>
                  </w:pPr>
                  <w:r w:rsidRPr="00E341D1">
                    <w:rPr>
                      <w:rFonts w:asciiTheme="majorHAnsi" w:eastAsia="Times New Roman" w:hAnsiTheme="majorHAnsi" w:cs="Calibri"/>
                      <w:color w:val="000000"/>
                      <w:lang w:eastAsia="es-CO"/>
                    </w:rPr>
                    <w:t>Abscisas</w:t>
                  </w:r>
                </w:p>
              </w:tc>
              <w:tc>
                <w:tcPr>
                  <w:tcW w:w="2595" w:type="dxa"/>
                  <w:gridSpan w:val="2"/>
                  <w:vAlign w:val="center"/>
                </w:tcPr>
                <w:p w14:paraId="1F0467DE" w14:textId="4CD58287" w:rsidR="00A90E2A" w:rsidRPr="00E341D1" w:rsidRDefault="00A90E2A" w:rsidP="00A90E2A">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E341D1">
                    <w:rPr>
                      <w:rFonts w:asciiTheme="majorHAnsi" w:eastAsia="Times New Roman" w:hAnsiTheme="majorHAnsi" w:cs="Calibri"/>
                      <w:color w:val="000000"/>
                      <w:lang w:eastAsia="es-CO"/>
                    </w:rPr>
                    <w:t>Coordenadas MAGNA SIRGAS Origen Bogotá</w:t>
                  </w:r>
                </w:p>
              </w:tc>
            </w:tr>
            <w:tr w:rsidR="00A90E2A" w:rsidRPr="00E341D1" w14:paraId="6310BFA0" w14:textId="77777777" w:rsidTr="00A90E2A">
              <w:trPr>
                <w:trHeight w:val="300"/>
              </w:trPr>
              <w:tc>
                <w:tcPr>
                  <w:cnfStyle w:val="001000000000" w:firstRow="0" w:lastRow="0" w:firstColumn="1" w:lastColumn="0" w:oddVBand="0" w:evenVBand="0" w:oddHBand="0" w:evenHBand="0" w:firstRowFirstColumn="0" w:firstRowLastColumn="0" w:lastRowFirstColumn="0" w:lastRowLastColumn="0"/>
                  <w:tcW w:w="1297" w:type="dxa"/>
                  <w:vMerge w:val="restart"/>
                  <w:vAlign w:val="center"/>
                </w:tcPr>
                <w:p w14:paraId="02387398" w14:textId="623A3E7D" w:rsidR="00A90E2A" w:rsidRPr="00E341D1" w:rsidRDefault="00A90E2A" w:rsidP="00A90E2A">
                  <w:pPr>
                    <w:spacing w:line="240" w:lineRule="auto"/>
                    <w:jc w:val="center"/>
                    <w:rPr>
                      <w:rFonts w:asciiTheme="majorHAnsi" w:eastAsia="Times New Roman" w:hAnsiTheme="majorHAnsi" w:cs="Calibri"/>
                      <w:color w:val="000000"/>
                      <w:lang w:eastAsia="es-CO"/>
                    </w:rPr>
                  </w:pPr>
                  <w:r w:rsidRPr="00E341D1">
                    <w:rPr>
                      <w:rFonts w:asciiTheme="majorHAnsi" w:eastAsia="Times New Roman" w:hAnsiTheme="majorHAnsi" w:cs="Calibri"/>
                      <w:color w:val="000000"/>
                      <w:lang w:eastAsia="es-CO"/>
                    </w:rPr>
                    <w:t>36 + 700</w:t>
                  </w:r>
                </w:p>
              </w:tc>
              <w:tc>
                <w:tcPr>
                  <w:tcW w:w="1297" w:type="dxa"/>
                  <w:vAlign w:val="center"/>
                  <w:hideMark/>
                </w:tcPr>
                <w:p w14:paraId="7B757304" w14:textId="2E976CDF"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E341D1">
                    <w:rPr>
                      <w:rFonts w:ascii="Calibri" w:eastAsia="Times New Roman" w:hAnsi="Calibri" w:cs="Calibri"/>
                      <w:color w:val="000000"/>
                      <w:lang w:eastAsia="es-CO"/>
                    </w:rPr>
                    <w:t>947186,49</w:t>
                  </w:r>
                </w:p>
              </w:tc>
              <w:tc>
                <w:tcPr>
                  <w:tcW w:w="1298" w:type="dxa"/>
                  <w:vAlign w:val="center"/>
                  <w:hideMark/>
                </w:tcPr>
                <w:p w14:paraId="63CA4D9F" w14:textId="77777777"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E341D1">
                    <w:rPr>
                      <w:rFonts w:ascii="Calibri" w:eastAsia="Times New Roman" w:hAnsi="Calibri" w:cs="Calibri"/>
                      <w:color w:val="000000"/>
                      <w:lang w:eastAsia="es-CO"/>
                    </w:rPr>
                    <w:t>1208529,52</w:t>
                  </w:r>
                </w:p>
              </w:tc>
            </w:tr>
            <w:tr w:rsidR="00A90E2A" w:rsidRPr="00E341D1" w14:paraId="1E277056" w14:textId="77777777" w:rsidTr="00A90E2A">
              <w:trPr>
                <w:trHeight w:val="300"/>
              </w:trPr>
              <w:tc>
                <w:tcPr>
                  <w:cnfStyle w:val="001000000000" w:firstRow="0" w:lastRow="0" w:firstColumn="1" w:lastColumn="0" w:oddVBand="0" w:evenVBand="0" w:oddHBand="0" w:evenHBand="0" w:firstRowFirstColumn="0" w:firstRowLastColumn="0" w:lastRowFirstColumn="0" w:lastRowLastColumn="0"/>
                  <w:tcW w:w="1297" w:type="dxa"/>
                  <w:vMerge/>
                  <w:vAlign w:val="center"/>
                </w:tcPr>
                <w:p w14:paraId="71497364" w14:textId="77777777" w:rsidR="00A90E2A" w:rsidRPr="00E341D1" w:rsidRDefault="00A90E2A" w:rsidP="00A90E2A">
                  <w:pPr>
                    <w:spacing w:line="240" w:lineRule="auto"/>
                    <w:jc w:val="center"/>
                    <w:rPr>
                      <w:rFonts w:ascii="Calibri" w:eastAsia="Times New Roman" w:hAnsi="Calibri" w:cs="Calibri"/>
                      <w:color w:val="000000"/>
                      <w:lang w:eastAsia="es-CO"/>
                    </w:rPr>
                  </w:pPr>
                </w:p>
              </w:tc>
              <w:tc>
                <w:tcPr>
                  <w:tcW w:w="1297" w:type="dxa"/>
                  <w:vAlign w:val="center"/>
                  <w:hideMark/>
                </w:tcPr>
                <w:p w14:paraId="1494486D" w14:textId="4AB733C2"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E341D1">
                    <w:rPr>
                      <w:rFonts w:ascii="Calibri" w:eastAsia="Times New Roman" w:hAnsi="Calibri" w:cs="Calibri"/>
                      <w:color w:val="000000"/>
                      <w:lang w:eastAsia="es-CO"/>
                    </w:rPr>
                    <w:t>947173,21</w:t>
                  </w:r>
                </w:p>
              </w:tc>
              <w:tc>
                <w:tcPr>
                  <w:tcW w:w="1298" w:type="dxa"/>
                  <w:vAlign w:val="center"/>
                  <w:hideMark/>
                </w:tcPr>
                <w:p w14:paraId="17AB3546" w14:textId="77777777"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E341D1">
                    <w:rPr>
                      <w:rFonts w:ascii="Calibri" w:eastAsia="Times New Roman" w:hAnsi="Calibri" w:cs="Calibri"/>
                      <w:color w:val="000000"/>
                      <w:lang w:eastAsia="es-CO"/>
                    </w:rPr>
                    <w:t>1208514,82</w:t>
                  </w:r>
                </w:p>
              </w:tc>
            </w:tr>
            <w:tr w:rsidR="00A90E2A" w:rsidRPr="00E341D1" w14:paraId="3AE520E0" w14:textId="77777777" w:rsidTr="00A90E2A">
              <w:trPr>
                <w:trHeight w:val="315"/>
              </w:trPr>
              <w:tc>
                <w:tcPr>
                  <w:cnfStyle w:val="001000000000" w:firstRow="0" w:lastRow="0" w:firstColumn="1" w:lastColumn="0" w:oddVBand="0" w:evenVBand="0" w:oddHBand="0" w:evenHBand="0" w:firstRowFirstColumn="0" w:firstRowLastColumn="0" w:lastRowFirstColumn="0" w:lastRowLastColumn="0"/>
                  <w:tcW w:w="1297" w:type="dxa"/>
                  <w:vMerge/>
                  <w:vAlign w:val="center"/>
                </w:tcPr>
                <w:p w14:paraId="12CAC6D0" w14:textId="77777777" w:rsidR="00A90E2A" w:rsidRPr="00E341D1" w:rsidRDefault="00A90E2A" w:rsidP="00A90E2A">
                  <w:pPr>
                    <w:spacing w:line="240" w:lineRule="auto"/>
                    <w:jc w:val="center"/>
                    <w:rPr>
                      <w:rFonts w:ascii="Calibri" w:eastAsia="Times New Roman" w:hAnsi="Calibri" w:cs="Calibri"/>
                      <w:color w:val="000000"/>
                      <w:lang w:eastAsia="es-CO"/>
                    </w:rPr>
                  </w:pPr>
                </w:p>
              </w:tc>
              <w:tc>
                <w:tcPr>
                  <w:tcW w:w="1297" w:type="dxa"/>
                  <w:vAlign w:val="center"/>
                  <w:hideMark/>
                </w:tcPr>
                <w:p w14:paraId="6A0D45AB" w14:textId="29DCB2F9"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E341D1">
                    <w:rPr>
                      <w:rFonts w:ascii="Calibri" w:eastAsia="Times New Roman" w:hAnsi="Calibri" w:cs="Calibri"/>
                      <w:color w:val="000000"/>
                      <w:lang w:eastAsia="es-CO"/>
                    </w:rPr>
                    <w:t>947175,25</w:t>
                  </w:r>
                </w:p>
              </w:tc>
              <w:tc>
                <w:tcPr>
                  <w:tcW w:w="1298" w:type="dxa"/>
                  <w:vAlign w:val="center"/>
                  <w:hideMark/>
                </w:tcPr>
                <w:p w14:paraId="1A369454" w14:textId="77777777" w:rsidR="00A90E2A" w:rsidRPr="00E341D1" w:rsidRDefault="00A90E2A" w:rsidP="00A90E2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E341D1">
                    <w:rPr>
                      <w:rFonts w:ascii="Calibri" w:eastAsia="Times New Roman" w:hAnsi="Calibri" w:cs="Calibri"/>
                      <w:color w:val="000000"/>
                      <w:lang w:eastAsia="es-CO"/>
                    </w:rPr>
                    <w:t>1208569,23</w:t>
                  </w:r>
                </w:p>
              </w:tc>
            </w:tr>
          </w:tbl>
          <w:p w14:paraId="032AFA5C" w14:textId="37760A24" w:rsidR="00895522" w:rsidRPr="00E341D1" w:rsidRDefault="00A90E2A" w:rsidP="00A90E2A">
            <w:pPr>
              <w:pStyle w:val="Notas"/>
            </w:pPr>
            <w:r w:rsidRPr="00E341D1">
              <w:t xml:space="preserve">Fuente </w:t>
            </w:r>
            <w:sdt>
              <w:sdtPr>
                <w:id w:val="-1973276652"/>
                <w:citation/>
              </w:sdtPr>
              <w:sdtEndPr/>
              <w:sdtContent>
                <w:r w:rsidRPr="00E341D1">
                  <w:fldChar w:fldCharType="begin"/>
                </w:r>
                <w:r w:rsidRPr="00E341D1">
                  <w:instrText xml:space="preserve"> CITATION Gém156 \l 9226 </w:instrText>
                </w:r>
                <w:r w:rsidRPr="00E341D1">
                  <w:fldChar w:fldCharType="separate"/>
                </w:r>
                <w:r w:rsidR="00AA072A" w:rsidRPr="00E341D1">
                  <w:rPr>
                    <w:noProof/>
                  </w:rPr>
                  <w:t>(Géminis Consultores S.A.S, 2015)</w:t>
                </w:r>
                <w:r w:rsidRPr="00E341D1">
                  <w:fldChar w:fldCharType="end"/>
                </w:r>
              </w:sdtContent>
            </w:sdt>
          </w:p>
          <w:p w14:paraId="1E47BAAD" w14:textId="77777777" w:rsidR="00A90E2A" w:rsidRPr="00E341D1" w:rsidRDefault="00A90E2A" w:rsidP="00A90E2A"/>
          <w:p w14:paraId="22D34BC1" w14:textId="77777777" w:rsidR="00895522" w:rsidRPr="00E341D1" w:rsidRDefault="00895522">
            <w:pPr>
              <w:rPr>
                <w:rFonts w:asciiTheme="majorHAnsi" w:hAnsiTheme="majorHAnsi"/>
              </w:rPr>
            </w:pPr>
            <w:r w:rsidRPr="00E341D1">
              <w:rPr>
                <w:rFonts w:asciiTheme="majorHAnsi" w:hAnsiTheme="majorHAnsi"/>
              </w:rPr>
              <w:t xml:space="preserve">En cuanto a todas las zonas de ecosistemas sensibles como quebradas, caños y ríos intervenidos por el proyecto se realizarán las siguientes actividades: </w:t>
            </w:r>
          </w:p>
          <w:p w14:paraId="1F0DE4AA" w14:textId="77777777" w:rsidR="00895522" w:rsidRPr="00E341D1" w:rsidRDefault="00895522">
            <w:pPr>
              <w:rPr>
                <w:rFonts w:asciiTheme="majorHAnsi" w:hAnsiTheme="majorHAnsi"/>
              </w:rPr>
            </w:pPr>
          </w:p>
          <w:p w14:paraId="730A050D" w14:textId="77777777" w:rsidR="00895522" w:rsidRPr="00E341D1" w:rsidRDefault="00895522">
            <w:pPr>
              <w:rPr>
                <w:rFonts w:asciiTheme="majorHAnsi" w:hAnsiTheme="majorHAnsi"/>
              </w:rPr>
            </w:pPr>
            <w:r w:rsidRPr="00E341D1">
              <w:rPr>
                <w:rFonts w:asciiTheme="majorHAnsi" w:hAnsiTheme="majorHAnsi"/>
              </w:rPr>
              <w:t>- Se realizará capacitación a personal sobre la importancia, vulnerabilidad y fragilidad de los ecosistemas.</w:t>
            </w:r>
          </w:p>
          <w:p w14:paraId="6270C5DF" w14:textId="77777777" w:rsidR="00895522" w:rsidRPr="00E341D1" w:rsidRDefault="00895522">
            <w:pPr>
              <w:rPr>
                <w:rFonts w:asciiTheme="majorHAnsi" w:hAnsiTheme="majorHAnsi"/>
              </w:rPr>
            </w:pPr>
            <w:r w:rsidRPr="00E341D1">
              <w:rPr>
                <w:rFonts w:asciiTheme="majorHAnsi" w:hAnsiTheme="majorHAnsi"/>
              </w:rPr>
              <w:t>- Se deberá aislar con malla sintética o cinta el área a proteger y que no sea objeto de afectación por las obras constructivas, con el fin de evitar el paso innecesario del personal a estas zonas.</w:t>
            </w:r>
          </w:p>
          <w:p w14:paraId="1B63E97C" w14:textId="77777777" w:rsidR="00895522" w:rsidRPr="00E341D1" w:rsidRDefault="00895522">
            <w:pPr>
              <w:rPr>
                <w:rFonts w:asciiTheme="majorHAnsi" w:hAnsiTheme="majorHAnsi"/>
              </w:rPr>
            </w:pPr>
            <w:r w:rsidRPr="00E341D1">
              <w:rPr>
                <w:rFonts w:asciiTheme="majorHAnsi" w:hAnsiTheme="majorHAnsi"/>
              </w:rPr>
              <w:t xml:space="preserve">- Estará prohibida la instalación de infraestructura como, equipos, maquinaria o materiales dentro del área así como el arrojo de basuras dentro de estas áreas. Se </w:t>
            </w:r>
            <w:r w:rsidRPr="00E341D1">
              <w:rPr>
                <w:rFonts w:asciiTheme="majorHAnsi" w:hAnsiTheme="majorHAnsi"/>
              </w:rPr>
              <w:lastRenderedPageBreak/>
              <w:t>tendrá especial cuidado con los residuos líquidos que puedan afectar los sistemas de drenaje.</w:t>
            </w:r>
          </w:p>
          <w:p w14:paraId="6300FBFB" w14:textId="77777777" w:rsidR="00895522" w:rsidRPr="00E341D1" w:rsidRDefault="00895522">
            <w:pPr>
              <w:rPr>
                <w:rFonts w:asciiTheme="majorHAnsi" w:hAnsiTheme="majorHAnsi"/>
              </w:rPr>
            </w:pPr>
            <w:r w:rsidRPr="00E341D1">
              <w:rPr>
                <w:rFonts w:asciiTheme="majorHAnsi" w:hAnsiTheme="majorHAnsi"/>
              </w:rPr>
              <w:t>- En estas zonas se deberá construir canales perimetrales a las obras, con el fin de evitar aportes de sedimentos por la escorrentía superficial hacia estos ecosistemas sí como canales interceptores de aguas lluvias y sistemas sedimentadores antes de iniciar excavaciones que requiera en la vía.</w:t>
            </w:r>
          </w:p>
          <w:p w14:paraId="37CFC664" w14:textId="77777777" w:rsidR="00895522" w:rsidRPr="00E341D1" w:rsidRDefault="00895522">
            <w:pPr>
              <w:rPr>
                <w:rFonts w:asciiTheme="majorHAnsi" w:hAnsiTheme="majorHAnsi"/>
              </w:rPr>
            </w:pPr>
            <w:r w:rsidRPr="00E341D1">
              <w:rPr>
                <w:rFonts w:asciiTheme="majorHAnsi" w:hAnsiTheme="majorHAnsi"/>
              </w:rPr>
              <w:t>- Se deberá realizar los correspondientes análisis físico-químicos a los cuerpos de agua (únicamente a los que serán intervenidos por las obras del proyecto), un diagnóstico de la cobertura vegetal y un registro fotográfico previo al inicio de las actividades constructivas, con el fin de establecer las condiciones iniciales del área y valorar en el cierre ambiental del proyecto las condiciones finales o de entrega por parte del concesionario.</w:t>
            </w:r>
          </w:p>
          <w:p w14:paraId="38FACDFC" w14:textId="77777777" w:rsidR="00895522" w:rsidRPr="00E341D1" w:rsidRDefault="00895522">
            <w:pPr>
              <w:rPr>
                <w:rFonts w:asciiTheme="majorHAnsi" w:hAnsiTheme="majorHAnsi"/>
              </w:rPr>
            </w:pPr>
            <w:r w:rsidRPr="00E341D1">
              <w:rPr>
                <w:rFonts w:asciiTheme="majorHAnsi" w:hAnsiTheme="majorHAnsi"/>
              </w:rPr>
              <w:t>- Para los trabajadores del proyecto estará prohibido extraer de estos ecosistemas especímenes vegetales y la caza de animales.</w:t>
            </w:r>
          </w:p>
          <w:p w14:paraId="08BD065B" w14:textId="77777777" w:rsidR="00895522" w:rsidRPr="00E341D1" w:rsidRDefault="00895522">
            <w:pPr>
              <w:rPr>
                <w:rFonts w:asciiTheme="majorHAnsi" w:hAnsiTheme="majorHAnsi"/>
              </w:rPr>
            </w:pPr>
            <w:r w:rsidRPr="00E341D1">
              <w:rPr>
                <w:rFonts w:asciiTheme="majorHAnsi" w:hAnsiTheme="majorHAnsi"/>
              </w:rPr>
              <w:t xml:space="preserve">- Se establecerán medidas preventivas y un plan de contingencias para el control de incendios en las zonas vulnerables. </w:t>
            </w:r>
          </w:p>
          <w:p w14:paraId="3FD2B301" w14:textId="66656EE8" w:rsidR="00895522" w:rsidRPr="00E341D1" w:rsidRDefault="00895522">
            <w:pPr>
              <w:rPr>
                <w:rFonts w:asciiTheme="majorHAnsi" w:hAnsiTheme="majorHAnsi"/>
              </w:rPr>
            </w:pPr>
            <w:r w:rsidRPr="00E341D1">
              <w:rPr>
                <w:rFonts w:asciiTheme="majorHAnsi" w:hAnsiTheme="majorHAnsi"/>
              </w:rPr>
              <w:t>- Se deberán controlar y prevenir procesos erosivos mediante el manejo de cobertura vegetal y acciones de restauración paisajística del área, especialmente en terrenos donde se evidencie un proceso de degradación por efecto del proyecto.</w:t>
            </w:r>
          </w:p>
          <w:p w14:paraId="1221618F" w14:textId="5C5CAE6B" w:rsidR="00895522" w:rsidRPr="00E341D1" w:rsidRDefault="00895522">
            <w:pPr>
              <w:rPr>
                <w:rFonts w:asciiTheme="majorHAnsi" w:hAnsiTheme="majorHAnsi"/>
              </w:rPr>
            </w:pPr>
            <w:r w:rsidRPr="00E341D1">
              <w:rPr>
                <w:rFonts w:asciiTheme="majorHAnsi" w:hAnsiTheme="majorHAnsi"/>
              </w:rPr>
              <w:t>- Identificar los drenajes que pueden afectarse por las actividades propias del proyecto y establecer plantaciones protectoras o cordones riparios que minimicen la contaminación sobre los mismos.</w:t>
            </w:r>
          </w:p>
          <w:p w14:paraId="4A9106DC" w14:textId="6A9C2D8A" w:rsidR="00895522" w:rsidRPr="00E341D1" w:rsidRDefault="00895522">
            <w:pPr>
              <w:rPr>
                <w:rFonts w:asciiTheme="majorHAnsi" w:hAnsiTheme="majorHAnsi"/>
              </w:rPr>
            </w:pPr>
            <w:r w:rsidRPr="00E341D1">
              <w:rPr>
                <w:rFonts w:asciiTheme="majorHAnsi" w:hAnsiTheme="majorHAnsi"/>
              </w:rPr>
              <w:t>- Inventariar la infraestructura existente en el área, con el fin establecer tanto sus condiciones actuales como la presión que ejercen sobre el ecosistema.</w:t>
            </w:r>
          </w:p>
        </w:tc>
      </w:tr>
      <w:tr w:rsidR="00895522" w:rsidRPr="00E341D1" w14:paraId="09811D48" w14:textId="77777777" w:rsidTr="00895522">
        <w:trPr>
          <w:trHeight w:val="288"/>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5F9C47F3" w14:textId="77777777" w:rsidR="00895522" w:rsidRPr="00E341D1" w:rsidRDefault="00895522">
            <w:pPr>
              <w:jc w:val="center"/>
              <w:rPr>
                <w:rFonts w:asciiTheme="majorHAnsi" w:hAnsiTheme="majorHAnsi"/>
                <w:b/>
              </w:rPr>
            </w:pPr>
            <w:r w:rsidRPr="00E341D1">
              <w:rPr>
                <w:rFonts w:asciiTheme="majorHAnsi" w:hAnsiTheme="majorHAnsi"/>
                <w:b/>
              </w:rPr>
              <w:lastRenderedPageBreak/>
              <w:t>PERSONAL REQUERIDO</w:t>
            </w:r>
          </w:p>
        </w:tc>
      </w:tr>
      <w:tr w:rsidR="00895522" w:rsidRPr="00E341D1" w14:paraId="26932D83" w14:textId="77777777" w:rsidTr="00A90E2A">
        <w:trPr>
          <w:trHeight w:val="485"/>
          <w:jc w:val="center"/>
        </w:trPr>
        <w:tc>
          <w:tcPr>
            <w:tcW w:w="5000" w:type="pct"/>
            <w:gridSpan w:val="4"/>
            <w:tcBorders>
              <w:top w:val="double" w:sz="4" w:space="0" w:color="auto"/>
              <w:left w:val="double" w:sz="4" w:space="0" w:color="auto"/>
              <w:bottom w:val="double" w:sz="4" w:space="0" w:color="auto"/>
              <w:right w:val="double" w:sz="4" w:space="0" w:color="auto"/>
            </w:tcBorders>
            <w:hideMark/>
          </w:tcPr>
          <w:p w14:paraId="394D0B21" w14:textId="77777777" w:rsidR="00895522" w:rsidRPr="00E341D1" w:rsidRDefault="00895522">
            <w:pPr>
              <w:pStyle w:val="Estilotabla"/>
              <w:rPr>
                <w:rFonts w:asciiTheme="majorHAnsi" w:hAnsiTheme="majorHAnsi"/>
                <w:sz w:val="22"/>
              </w:rPr>
            </w:pPr>
            <w:r w:rsidRPr="00E341D1">
              <w:rPr>
                <w:rFonts w:asciiTheme="majorHAnsi" w:hAnsiTheme="majorHAnsi"/>
                <w:sz w:val="22"/>
              </w:rPr>
              <w:t>Biólogo</w:t>
            </w:r>
          </w:p>
          <w:p w14:paraId="5BB0BEC3" w14:textId="77777777" w:rsidR="00895522" w:rsidRPr="00E341D1" w:rsidRDefault="00895522">
            <w:pPr>
              <w:pStyle w:val="Estilotabla"/>
              <w:rPr>
                <w:rFonts w:asciiTheme="majorHAnsi" w:hAnsiTheme="majorHAnsi"/>
                <w:sz w:val="22"/>
              </w:rPr>
            </w:pPr>
            <w:r w:rsidRPr="00E341D1">
              <w:rPr>
                <w:rFonts w:asciiTheme="majorHAnsi" w:hAnsiTheme="majorHAnsi"/>
                <w:sz w:val="22"/>
              </w:rPr>
              <w:t>Auxiliares de campo</w:t>
            </w:r>
          </w:p>
        </w:tc>
      </w:tr>
      <w:tr w:rsidR="00895522" w:rsidRPr="00E341D1" w14:paraId="48D46118" w14:textId="77777777" w:rsidTr="00895522">
        <w:trPr>
          <w:trHeight w:val="288"/>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7745B8ED" w14:textId="77777777" w:rsidR="00895522" w:rsidRPr="00E341D1" w:rsidRDefault="00895522">
            <w:pPr>
              <w:jc w:val="center"/>
              <w:rPr>
                <w:rFonts w:asciiTheme="majorHAnsi" w:hAnsiTheme="majorHAnsi"/>
                <w:b/>
              </w:rPr>
            </w:pPr>
            <w:r w:rsidRPr="00E341D1">
              <w:rPr>
                <w:rFonts w:asciiTheme="majorHAnsi" w:hAnsiTheme="majorHAnsi"/>
                <w:b/>
              </w:rPr>
              <w:t>SEGUIMIENTO Y MONITOREO</w:t>
            </w:r>
          </w:p>
        </w:tc>
      </w:tr>
      <w:tr w:rsidR="00895522" w:rsidRPr="00E341D1" w14:paraId="3DDB8E36" w14:textId="77777777" w:rsidTr="00A90E2A">
        <w:trPr>
          <w:trHeight w:val="2653"/>
          <w:jc w:val="center"/>
        </w:trPr>
        <w:tc>
          <w:tcPr>
            <w:tcW w:w="5000" w:type="pct"/>
            <w:gridSpan w:val="4"/>
            <w:tcBorders>
              <w:top w:val="double" w:sz="4" w:space="0" w:color="auto"/>
              <w:left w:val="double" w:sz="4" w:space="0" w:color="auto"/>
              <w:bottom w:val="double" w:sz="4" w:space="0" w:color="auto"/>
              <w:right w:val="double" w:sz="4" w:space="0" w:color="auto"/>
            </w:tcBorders>
            <w:hideMark/>
          </w:tcPr>
          <w:tbl>
            <w:tblPr>
              <w:tblpPr w:leftFromText="141" w:rightFromText="141" w:bottomFromText="200" w:vertAnchor="page" w:horzAnchor="margin"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9"/>
              <w:gridCol w:w="1958"/>
              <w:gridCol w:w="1742"/>
              <w:gridCol w:w="2412"/>
            </w:tblGrid>
            <w:tr w:rsidR="00895522" w:rsidRPr="00E341D1" w14:paraId="274585AC" w14:textId="77777777" w:rsidTr="00A90E2A">
              <w:trPr>
                <w:trHeight w:val="288"/>
              </w:trPr>
              <w:tc>
                <w:tcPr>
                  <w:tcW w:w="1417"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169DBF72" w14:textId="77777777" w:rsidR="00895522" w:rsidRPr="00E341D1" w:rsidRDefault="00895522" w:rsidP="00A90E2A">
                  <w:pPr>
                    <w:jc w:val="center"/>
                    <w:rPr>
                      <w:rFonts w:asciiTheme="majorHAnsi" w:hAnsiTheme="majorHAnsi"/>
                      <w:b/>
                    </w:rPr>
                  </w:pPr>
                  <w:r w:rsidRPr="00E341D1">
                    <w:rPr>
                      <w:rFonts w:asciiTheme="majorHAnsi" w:hAnsiTheme="majorHAnsi"/>
                      <w:b/>
                    </w:rPr>
                    <w:lastRenderedPageBreak/>
                    <w:t>ACCIONES</w:t>
                  </w:r>
                </w:p>
              </w:tc>
              <w:tc>
                <w:tcPr>
                  <w:tcW w:w="1069" w:type="pct"/>
                  <w:tcBorders>
                    <w:top w:val="double" w:sz="4" w:space="0" w:color="auto"/>
                    <w:left w:val="double" w:sz="4" w:space="0" w:color="auto"/>
                    <w:bottom w:val="single" w:sz="4" w:space="0" w:color="auto"/>
                    <w:right w:val="double" w:sz="4" w:space="0" w:color="auto"/>
                  </w:tcBorders>
                  <w:shd w:val="clear" w:color="auto" w:fill="E0E0E0"/>
                  <w:vAlign w:val="center"/>
                  <w:hideMark/>
                </w:tcPr>
                <w:p w14:paraId="3CC63734" w14:textId="77777777" w:rsidR="00895522" w:rsidRPr="00E341D1" w:rsidRDefault="00895522" w:rsidP="00A90E2A">
                  <w:pPr>
                    <w:jc w:val="center"/>
                    <w:rPr>
                      <w:rFonts w:asciiTheme="majorHAnsi" w:hAnsiTheme="majorHAnsi"/>
                      <w:b/>
                    </w:rPr>
                  </w:pPr>
                  <w:r w:rsidRPr="00E341D1">
                    <w:rPr>
                      <w:rFonts w:asciiTheme="majorHAnsi" w:hAnsiTheme="majorHAnsi"/>
                      <w:b/>
                    </w:rPr>
                    <w:t>INDICADOR</w:t>
                  </w:r>
                </w:p>
              </w:tc>
              <w:tc>
                <w:tcPr>
                  <w:tcW w:w="926" w:type="pct"/>
                  <w:tcBorders>
                    <w:top w:val="double" w:sz="4" w:space="0" w:color="auto"/>
                    <w:left w:val="double" w:sz="4" w:space="0" w:color="auto"/>
                    <w:bottom w:val="single" w:sz="4" w:space="0" w:color="auto"/>
                    <w:right w:val="double" w:sz="4" w:space="0" w:color="auto"/>
                  </w:tcBorders>
                  <w:shd w:val="clear" w:color="auto" w:fill="E0E0E0"/>
                  <w:vAlign w:val="center"/>
                  <w:hideMark/>
                </w:tcPr>
                <w:p w14:paraId="1B40A7F9" w14:textId="77777777" w:rsidR="00895522" w:rsidRPr="00E341D1" w:rsidRDefault="00895522" w:rsidP="00A90E2A">
                  <w:pPr>
                    <w:jc w:val="center"/>
                    <w:rPr>
                      <w:rFonts w:asciiTheme="majorHAnsi" w:hAnsiTheme="majorHAnsi"/>
                      <w:b/>
                    </w:rPr>
                  </w:pPr>
                  <w:r w:rsidRPr="00E341D1">
                    <w:rPr>
                      <w:rFonts w:asciiTheme="majorHAnsi" w:hAnsiTheme="majorHAnsi"/>
                      <w:b/>
                    </w:rPr>
                    <w:t>PERIODICIDAD DE EVALUACIÓN</w:t>
                  </w:r>
                </w:p>
              </w:tc>
              <w:tc>
                <w:tcPr>
                  <w:tcW w:w="1588"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1A78CC62" w14:textId="77777777" w:rsidR="00895522" w:rsidRPr="00E341D1" w:rsidRDefault="00895522" w:rsidP="00A90E2A">
                  <w:pPr>
                    <w:jc w:val="center"/>
                    <w:rPr>
                      <w:rFonts w:asciiTheme="majorHAnsi" w:hAnsiTheme="majorHAnsi"/>
                      <w:b/>
                    </w:rPr>
                  </w:pPr>
                  <w:r w:rsidRPr="00E341D1">
                    <w:rPr>
                      <w:rFonts w:asciiTheme="majorHAnsi" w:hAnsiTheme="majorHAnsi"/>
                      <w:b/>
                    </w:rPr>
                    <w:t>REGISTRO DE CUMPLIMIENTO</w:t>
                  </w:r>
                </w:p>
              </w:tc>
            </w:tr>
            <w:tr w:rsidR="00895522" w:rsidRPr="00E341D1" w14:paraId="3D62BECB" w14:textId="77777777" w:rsidTr="00A90E2A">
              <w:tc>
                <w:tcPr>
                  <w:tcW w:w="1417" w:type="pct"/>
                  <w:tcBorders>
                    <w:top w:val="double" w:sz="4" w:space="0" w:color="auto"/>
                    <w:left w:val="double" w:sz="4" w:space="0" w:color="auto"/>
                    <w:bottom w:val="double" w:sz="4" w:space="0" w:color="auto"/>
                    <w:right w:val="double" w:sz="4" w:space="0" w:color="auto"/>
                  </w:tcBorders>
                  <w:vAlign w:val="center"/>
                  <w:hideMark/>
                </w:tcPr>
                <w:p w14:paraId="3125E88F" w14:textId="7777777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Capacitación a personal</w:t>
                  </w:r>
                </w:p>
              </w:tc>
              <w:tc>
                <w:tcPr>
                  <w:tcW w:w="1069" w:type="pct"/>
                  <w:tcBorders>
                    <w:top w:val="double" w:sz="4" w:space="0" w:color="auto"/>
                    <w:left w:val="double" w:sz="4" w:space="0" w:color="auto"/>
                    <w:bottom w:val="double" w:sz="4" w:space="0" w:color="auto"/>
                    <w:right w:val="double" w:sz="4" w:space="0" w:color="auto"/>
                  </w:tcBorders>
                  <w:vAlign w:val="center"/>
                  <w:hideMark/>
                </w:tcPr>
                <w:p w14:paraId="16577DF5" w14:textId="7777777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(No. de trabajadores capacitados / No. total de trabajadores)*100</w:t>
                  </w:r>
                </w:p>
              </w:tc>
              <w:tc>
                <w:tcPr>
                  <w:tcW w:w="926" w:type="pct"/>
                  <w:tcBorders>
                    <w:top w:val="double" w:sz="4" w:space="0" w:color="auto"/>
                    <w:left w:val="double" w:sz="4" w:space="0" w:color="auto"/>
                    <w:bottom w:val="double" w:sz="4" w:space="0" w:color="auto"/>
                    <w:right w:val="double" w:sz="4" w:space="0" w:color="auto"/>
                  </w:tcBorders>
                  <w:vAlign w:val="center"/>
                  <w:hideMark/>
                </w:tcPr>
                <w:p w14:paraId="3587E8D6" w14:textId="7777777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Semestral</w:t>
                  </w:r>
                </w:p>
              </w:tc>
              <w:tc>
                <w:tcPr>
                  <w:tcW w:w="1588" w:type="pct"/>
                  <w:tcBorders>
                    <w:top w:val="double" w:sz="4" w:space="0" w:color="auto"/>
                    <w:left w:val="double" w:sz="4" w:space="0" w:color="auto"/>
                    <w:bottom w:val="double" w:sz="4" w:space="0" w:color="auto"/>
                    <w:right w:val="double" w:sz="4" w:space="0" w:color="auto"/>
                  </w:tcBorders>
                  <w:vAlign w:val="center"/>
                  <w:hideMark/>
                </w:tcPr>
                <w:p w14:paraId="39FC2280" w14:textId="048BEBD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Registro fotográfico y acta</w:t>
                  </w:r>
                </w:p>
                <w:p w14:paraId="18C44A4A" w14:textId="77777777" w:rsidR="00895522" w:rsidRPr="00E341D1" w:rsidRDefault="00895522" w:rsidP="00A90E2A">
                  <w:pPr>
                    <w:pStyle w:val="Estilotabla"/>
                    <w:jc w:val="center"/>
                    <w:rPr>
                      <w:rFonts w:asciiTheme="majorHAnsi" w:hAnsiTheme="majorHAnsi"/>
                      <w:sz w:val="22"/>
                    </w:rPr>
                  </w:pPr>
                  <w:r w:rsidRPr="00E341D1">
                    <w:rPr>
                      <w:rFonts w:asciiTheme="majorHAnsi" w:hAnsiTheme="majorHAnsi"/>
                      <w:sz w:val="22"/>
                    </w:rPr>
                    <w:t>de capacitación</w:t>
                  </w:r>
                </w:p>
              </w:tc>
            </w:tr>
          </w:tbl>
          <w:p w14:paraId="103E3748" w14:textId="77777777" w:rsidR="00895522" w:rsidRPr="00E341D1" w:rsidRDefault="00895522">
            <w:pPr>
              <w:spacing w:line="240" w:lineRule="auto"/>
              <w:contextualSpacing w:val="0"/>
              <w:jc w:val="left"/>
              <w:rPr>
                <w:rFonts w:ascii="Calibri" w:hAnsi="Calibri"/>
                <w:sz w:val="20"/>
                <w:szCs w:val="20"/>
                <w:lang w:eastAsia="es-CO"/>
              </w:rPr>
            </w:pPr>
          </w:p>
        </w:tc>
      </w:tr>
      <w:tr w:rsidR="00895522" w:rsidRPr="00E341D1" w14:paraId="3D156129" w14:textId="77777777" w:rsidTr="00A90E2A">
        <w:trPr>
          <w:trHeight w:val="289"/>
          <w:jc w:val="center"/>
        </w:trPr>
        <w:tc>
          <w:tcPr>
            <w:tcW w:w="26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2AEB8B47" w14:textId="77777777" w:rsidR="00895522" w:rsidRPr="00E341D1" w:rsidRDefault="00895522">
            <w:pPr>
              <w:jc w:val="center"/>
              <w:rPr>
                <w:rFonts w:asciiTheme="majorHAnsi" w:hAnsiTheme="majorHAnsi"/>
                <w:b/>
              </w:rPr>
            </w:pPr>
            <w:r w:rsidRPr="00E341D1">
              <w:rPr>
                <w:rFonts w:asciiTheme="majorHAnsi" w:hAnsiTheme="majorHAnsi"/>
                <w:b/>
              </w:rPr>
              <w:t>RESPONSABLE DE EJECUCIÓN</w:t>
            </w:r>
          </w:p>
        </w:tc>
        <w:tc>
          <w:tcPr>
            <w:tcW w:w="2400" w:type="pct"/>
            <w:gridSpan w:val="2"/>
            <w:tcBorders>
              <w:top w:val="double" w:sz="4" w:space="0" w:color="auto"/>
              <w:left w:val="double" w:sz="4" w:space="0" w:color="auto"/>
              <w:bottom w:val="double" w:sz="4" w:space="0" w:color="auto"/>
              <w:right w:val="double" w:sz="4" w:space="0" w:color="auto"/>
            </w:tcBorders>
            <w:shd w:val="clear" w:color="auto" w:fill="E0E0E0"/>
            <w:vAlign w:val="center"/>
            <w:hideMark/>
          </w:tcPr>
          <w:p w14:paraId="294AFE95" w14:textId="77777777" w:rsidR="00895522" w:rsidRPr="00E341D1" w:rsidRDefault="00895522">
            <w:pPr>
              <w:jc w:val="center"/>
              <w:rPr>
                <w:rFonts w:asciiTheme="majorHAnsi" w:hAnsiTheme="majorHAnsi"/>
                <w:b/>
              </w:rPr>
            </w:pPr>
            <w:r w:rsidRPr="00E341D1">
              <w:rPr>
                <w:rFonts w:asciiTheme="majorHAnsi" w:hAnsiTheme="majorHAnsi"/>
                <w:b/>
              </w:rPr>
              <w:t>RESPONSABLE DE SEGUIMIENTO</w:t>
            </w:r>
          </w:p>
        </w:tc>
      </w:tr>
      <w:tr w:rsidR="00895522" w:rsidRPr="00E341D1" w14:paraId="245F5BCA" w14:textId="77777777" w:rsidTr="00A90E2A">
        <w:trPr>
          <w:jc w:val="center"/>
        </w:trPr>
        <w:tc>
          <w:tcPr>
            <w:tcW w:w="2600" w:type="pct"/>
            <w:gridSpan w:val="2"/>
            <w:tcBorders>
              <w:top w:val="double" w:sz="4" w:space="0" w:color="auto"/>
              <w:left w:val="double" w:sz="4" w:space="0" w:color="auto"/>
              <w:bottom w:val="double" w:sz="4" w:space="0" w:color="auto"/>
              <w:right w:val="double" w:sz="4" w:space="0" w:color="auto"/>
            </w:tcBorders>
            <w:vAlign w:val="center"/>
          </w:tcPr>
          <w:p w14:paraId="6148E009" w14:textId="7D6B8510" w:rsidR="00895522" w:rsidRPr="00E341D1" w:rsidRDefault="00BD3B45">
            <w:pPr>
              <w:pStyle w:val="Estilotabla"/>
              <w:rPr>
                <w:rFonts w:asciiTheme="majorHAnsi" w:hAnsiTheme="majorHAnsi"/>
                <w:sz w:val="22"/>
              </w:rPr>
            </w:pPr>
            <w:r w:rsidRPr="00E341D1">
              <w:rPr>
                <w:rFonts w:asciiTheme="majorHAnsi" w:hAnsiTheme="majorHAnsi"/>
                <w:sz w:val="22"/>
              </w:rPr>
              <w:t>Ingeniero</w:t>
            </w:r>
            <w:r w:rsidR="00895522" w:rsidRPr="00E341D1">
              <w:rPr>
                <w:rFonts w:asciiTheme="majorHAnsi" w:hAnsiTheme="majorHAnsi"/>
                <w:sz w:val="22"/>
              </w:rPr>
              <w:t xml:space="preserve"> Ambiental</w:t>
            </w:r>
          </w:p>
        </w:tc>
        <w:tc>
          <w:tcPr>
            <w:tcW w:w="2400" w:type="pct"/>
            <w:gridSpan w:val="2"/>
            <w:tcBorders>
              <w:top w:val="double" w:sz="4" w:space="0" w:color="auto"/>
              <w:left w:val="double" w:sz="4" w:space="0" w:color="auto"/>
              <w:bottom w:val="double" w:sz="4" w:space="0" w:color="auto"/>
              <w:right w:val="double" w:sz="4" w:space="0" w:color="auto"/>
            </w:tcBorders>
            <w:vAlign w:val="center"/>
            <w:hideMark/>
          </w:tcPr>
          <w:p w14:paraId="43C79CB3" w14:textId="4BFEC1E0" w:rsidR="00895522" w:rsidRPr="00E341D1" w:rsidRDefault="00BD3B45">
            <w:pPr>
              <w:pStyle w:val="Estilotabla"/>
              <w:rPr>
                <w:rFonts w:asciiTheme="majorHAnsi" w:hAnsiTheme="majorHAnsi"/>
                <w:sz w:val="22"/>
              </w:rPr>
            </w:pPr>
            <w:r w:rsidRPr="00E341D1">
              <w:rPr>
                <w:rFonts w:asciiTheme="majorHAnsi" w:hAnsiTheme="majorHAnsi"/>
                <w:sz w:val="22"/>
              </w:rPr>
              <w:t>Ingeniero</w:t>
            </w:r>
            <w:r w:rsidR="00895522" w:rsidRPr="00E341D1">
              <w:rPr>
                <w:rFonts w:asciiTheme="majorHAnsi" w:hAnsiTheme="majorHAnsi"/>
                <w:sz w:val="22"/>
              </w:rPr>
              <w:t xml:space="preserve"> </w:t>
            </w:r>
            <w:r w:rsidR="00A90E2A" w:rsidRPr="00E341D1">
              <w:rPr>
                <w:rFonts w:asciiTheme="majorHAnsi" w:hAnsiTheme="majorHAnsi"/>
                <w:sz w:val="22"/>
              </w:rPr>
              <w:t>Ambiental</w:t>
            </w:r>
          </w:p>
          <w:p w14:paraId="4A3D151A" w14:textId="52C5257D" w:rsidR="00895522" w:rsidRPr="00E341D1" w:rsidRDefault="00895522">
            <w:pPr>
              <w:pStyle w:val="Estilotabla"/>
              <w:rPr>
                <w:rFonts w:asciiTheme="majorHAnsi" w:hAnsiTheme="majorHAnsi"/>
                <w:sz w:val="22"/>
              </w:rPr>
            </w:pPr>
            <w:r w:rsidRPr="00E341D1">
              <w:rPr>
                <w:rFonts w:asciiTheme="majorHAnsi" w:hAnsiTheme="majorHAnsi"/>
                <w:sz w:val="22"/>
              </w:rPr>
              <w:t xml:space="preserve">Residente SISO  </w:t>
            </w:r>
          </w:p>
        </w:tc>
      </w:tr>
      <w:tr w:rsidR="00895522" w:rsidRPr="00E341D1" w14:paraId="39C339C0" w14:textId="77777777" w:rsidTr="00895522">
        <w:trPr>
          <w:trHeight w:val="289"/>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hideMark/>
          </w:tcPr>
          <w:p w14:paraId="795129F3" w14:textId="77777777" w:rsidR="00895522" w:rsidRPr="00E341D1" w:rsidRDefault="00895522">
            <w:pPr>
              <w:jc w:val="center"/>
              <w:rPr>
                <w:rFonts w:asciiTheme="majorHAnsi" w:hAnsiTheme="majorHAnsi"/>
              </w:rPr>
            </w:pPr>
            <w:r w:rsidRPr="00E341D1">
              <w:rPr>
                <w:rFonts w:asciiTheme="majorHAnsi" w:hAnsiTheme="majorHAnsi"/>
                <w:b/>
              </w:rPr>
              <w:t>CRONOGRAMA DE ACTIVIDADES</w:t>
            </w:r>
          </w:p>
        </w:tc>
      </w:tr>
      <w:tr w:rsidR="00895522" w:rsidRPr="00E341D1" w14:paraId="29DFAF07" w14:textId="77777777" w:rsidTr="00895522">
        <w:trPr>
          <w:trHeight w:val="287"/>
          <w:jc w:val="center"/>
        </w:trPr>
        <w:tc>
          <w:tcPr>
            <w:tcW w:w="5000" w:type="pct"/>
            <w:gridSpan w:val="4"/>
            <w:tcBorders>
              <w:top w:val="double" w:sz="4" w:space="0" w:color="auto"/>
              <w:left w:val="double" w:sz="4" w:space="0" w:color="auto"/>
              <w:bottom w:val="double" w:sz="4" w:space="0" w:color="auto"/>
              <w:right w:val="double" w:sz="4" w:space="0" w:color="auto"/>
            </w:tcBorders>
            <w:hideMark/>
          </w:tcPr>
          <w:p w14:paraId="028EE9C1" w14:textId="77777777" w:rsidR="00A90E2A" w:rsidRPr="00E341D1" w:rsidRDefault="00A90E2A" w:rsidP="00A90E2A">
            <w:r w:rsidRPr="00E341D1">
              <w:t>A continuación se relaciona el cronograma de ejecución de las actividades contempladas en el presente subprograma.</w:t>
            </w:r>
          </w:p>
          <w:p w14:paraId="3FAA31EF" w14:textId="77777777" w:rsidR="00A90E2A" w:rsidRPr="00E341D1" w:rsidRDefault="00A90E2A" w:rsidP="00A90E2A">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A90E2A" w:rsidRPr="00E341D1" w14:paraId="04C40070" w14:textId="77777777" w:rsidTr="00B8672E">
              <w:trPr>
                <w:jc w:val="center"/>
              </w:trPr>
              <w:tc>
                <w:tcPr>
                  <w:tcW w:w="2948" w:type="dxa"/>
                  <w:vMerge w:val="restart"/>
                  <w:shd w:val="clear" w:color="auto" w:fill="D9D9D9" w:themeFill="background1" w:themeFillShade="D9"/>
                  <w:vAlign w:val="center"/>
                </w:tcPr>
                <w:p w14:paraId="7F4A66BA" w14:textId="77777777" w:rsidR="00A90E2A" w:rsidRPr="00E341D1" w:rsidRDefault="00A90E2A"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6453FAA9" w14:textId="77777777" w:rsidR="00A90E2A" w:rsidRPr="00E341D1" w:rsidRDefault="00A90E2A"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A90E2A" w:rsidRPr="00E341D1" w14:paraId="2B662757" w14:textId="77777777" w:rsidTr="00B8672E">
              <w:trPr>
                <w:jc w:val="center"/>
              </w:trPr>
              <w:tc>
                <w:tcPr>
                  <w:tcW w:w="2948" w:type="dxa"/>
                  <w:vMerge/>
                  <w:shd w:val="clear" w:color="auto" w:fill="D9D9D9" w:themeFill="background1" w:themeFillShade="D9"/>
                </w:tcPr>
                <w:p w14:paraId="6E517066"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4551DD3C" w14:textId="77777777" w:rsidR="00A90E2A" w:rsidRPr="00E341D1" w:rsidRDefault="00A90E2A"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70A11B17" w14:textId="77777777" w:rsidR="00A90E2A" w:rsidRPr="00E341D1" w:rsidRDefault="00A90E2A"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6F992874" w14:textId="77777777" w:rsidR="00A90E2A" w:rsidRPr="00E341D1" w:rsidRDefault="00A90E2A"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61B1E7F2" w14:textId="77777777" w:rsidR="00A90E2A" w:rsidRPr="00E341D1" w:rsidRDefault="00A90E2A"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011C07DC" w14:textId="77777777" w:rsidR="00A90E2A" w:rsidRPr="00E341D1" w:rsidRDefault="00A90E2A"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A90E2A" w:rsidRPr="00E341D1" w14:paraId="38C49E78" w14:textId="77777777" w:rsidTr="00B8672E">
              <w:trPr>
                <w:jc w:val="center"/>
              </w:trPr>
              <w:tc>
                <w:tcPr>
                  <w:tcW w:w="2948" w:type="dxa"/>
                </w:tcPr>
                <w:p w14:paraId="08FFF2BA" w14:textId="77777777" w:rsidR="00A90E2A" w:rsidRPr="00E341D1" w:rsidRDefault="00A90E2A"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5E0F7870"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vAlign w:val="center"/>
                </w:tcPr>
                <w:p w14:paraId="128C3EFD"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vAlign w:val="center"/>
                </w:tcPr>
                <w:p w14:paraId="2959270F"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vAlign w:val="center"/>
                </w:tcPr>
                <w:p w14:paraId="5C3C384C"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vAlign w:val="center"/>
                </w:tcPr>
                <w:p w14:paraId="0D48B140" w14:textId="77777777" w:rsidR="00A90E2A" w:rsidRPr="00E341D1" w:rsidRDefault="00A90E2A" w:rsidP="00B8672E">
                  <w:pPr>
                    <w:spacing w:line="240" w:lineRule="auto"/>
                    <w:contextualSpacing w:val="0"/>
                    <w:jc w:val="center"/>
                    <w:rPr>
                      <w:rFonts w:asciiTheme="majorHAnsi" w:hAnsiTheme="majorHAnsi" w:cs="Arial"/>
                      <w:b/>
                      <w:sz w:val="16"/>
                      <w:szCs w:val="16"/>
                    </w:rPr>
                  </w:pPr>
                </w:p>
              </w:tc>
            </w:tr>
            <w:tr w:rsidR="00A90E2A" w:rsidRPr="00E341D1" w14:paraId="25AC3AA3" w14:textId="77777777" w:rsidTr="00B8672E">
              <w:trPr>
                <w:jc w:val="center"/>
              </w:trPr>
              <w:tc>
                <w:tcPr>
                  <w:tcW w:w="2948" w:type="dxa"/>
                </w:tcPr>
                <w:p w14:paraId="6A00409A" w14:textId="77777777" w:rsidR="00A90E2A" w:rsidRPr="00E341D1" w:rsidRDefault="00A90E2A"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26BB3A13"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77AFB47B"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2AABBAC3"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192889DB"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vAlign w:val="center"/>
                </w:tcPr>
                <w:p w14:paraId="433D672E" w14:textId="77777777" w:rsidR="00A90E2A" w:rsidRPr="00E341D1" w:rsidRDefault="00A90E2A" w:rsidP="00B8672E">
                  <w:pPr>
                    <w:spacing w:line="240" w:lineRule="auto"/>
                    <w:contextualSpacing w:val="0"/>
                    <w:jc w:val="center"/>
                    <w:rPr>
                      <w:rFonts w:asciiTheme="majorHAnsi" w:hAnsiTheme="majorHAnsi" w:cs="Arial"/>
                      <w:b/>
                      <w:sz w:val="16"/>
                      <w:szCs w:val="16"/>
                    </w:rPr>
                  </w:pPr>
                </w:p>
              </w:tc>
            </w:tr>
            <w:tr w:rsidR="00A90E2A" w:rsidRPr="00E341D1" w14:paraId="47581B71" w14:textId="77777777" w:rsidTr="00B8672E">
              <w:trPr>
                <w:jc w:val="center"/>
              </w:trPr>
              <w:tc>
                <w:tcPr>
                  <w:tcW w:w="2948" w:type="dxa"/>
                </w:tcPr>
                <w:p w14:paraId="5B523A68" w14:textId="77777777" w:rsidR="00A90E2A" w:rsidRPr="00E341D1" w:rsidRDefault="00A90E2A" w:rsidP="00B8672E">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7C9794A6"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vAlign w:val="center"/>
                </w:tcPr>
                <w:p w14:paraId="5E2EA195"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vAlign w:val="center"/>
                </w:tcPr>
                <w:p w14:paraId="3DF9C5F1"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vAlign w:val="center"/>
                </w:tcPr>
                <w:p w14:paraId="322B8F36" w14:textId="77777777" w:rsidR="00A90E2A" w:rsidRPr="00E341D1" w:rsidRDefault="00A90E2A" w:rsidP="00B8672E">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4C21CA3B" w14:textId="77777777" w:rsidR="00A90E2A" w:rsidRPr="00E341D1" w:rsidRDefault="00A90E2A" w:rsidP="00B8672E">
                  <w:pPr>
                    <w:spacing w:line="240" w:lineRule="auto"/>
                    <w:contextualSpacing w:val="0"/>
                    <w:jc w:val="center"/>
                    <w:rPr>
                      <w:rFonts w:asciiTheme="majorHAnsi" w:hAnsiTheme="majorHAnsi" w:cs="Arial"/>
                      <w:b/>
                      <w:sz w:val="16"/>
                      <w:szCs w:val="16"/>
                    </w:rPr>
                  </w:pPr>
                </w:p>
              </w:tc>
            </w:tr>
          </w:tbl>
          <w:p w14:paraId="118B58F0" w14:textId="136583D8" w:rsidR="00895522" w:rsidRPr="00E341D1" w:rsidRDefault="00895522">
            <w:pPr>
              <w:pStyle w:val="Estilotabla"/>
              <w:jc w:val="center"/>
              <w:rPr>
                <w:rFonts w:asciiTheme="majorHAnsi" w:hAnsiTheme="majorHAnsi"/>
                <w:sz w:val="22"/>
              </w:rPr>
            </w:pPr>
          </w:p>
        </w:tc>
      </w:tr>
    </w:tbl>
    <w:p w14:paraId="30C5F262" w14:textId="67FD1260" w:rsidR="002517E9" w:rsidRPr="00E341D1" w:rsidRDefault="002517E9">
      <w:pPr>
        <w:spacing w:line="240" w:lineRule="auto"/>
        <w:contextualSpacing w:val="0"/>
        <w:jc w:val="left"/>
        <w:rPr>
          <w:rFonts w:asciiTheme="majorHAnsi" w:hAnsiTheme="majorHAnsi"/>
        </w:rPr>
      </w:pPr>
    </w:p>
    <w:p w14:paraId="6B829FF7" w14:textId="23D1F32A" w:rsidR="00785AE5" w:rsidRPr="00E341D1" w:rsidRDefault="00785AE5">
      <w:pPr>
        <w:spacing w:line="240" w:lineRule="auto"/>
        <w:contextualSpacing w:val="0"/>
        <w:jc w:val="left"/>
        <w:rPr>
          <w:rFonts w:asciiTheme="majorHAnsi" w:hAnsiTheme="majorHAnsi"/>
        </w:rPr>
      </w:pPr>
      <w:r w:rsidRPr="00E341D1">
        <w:rPr>
          <w:rFonts w:asciiTheme="majorHAnsi" w:hAnsiTheme="majorHAnsi"/>
        </w:rPr>
        <w:br w:type="page"/>
      </w:r>
    </w:p>
    <w:p w14:paraId="486A4D9A" w14:textId="77777777" w:rsidR="002517E9" w:rsidRPr="00E341D1" w:rsidRDefault="002517E9" w:rsidP="009F441D">
      <w:pPr>
        <w:rPr>
          <w:rFonts w:asciiTheme="majorHAnsi" w:hAnsiTheme="majorHAnsi"/>
        </w:rPr>
      </w:pPr>
    </w:p>
    <w:p w14:paraId="1C6DBDC7" w14:textId="77777777" w:rsidR="009F441D" w:rsidRPr="00E341D1" w:rsidRDefault="009F441D" w:rsidP="00A67B06">
      <w:pPr>
        <w:pStyle w:val="Ttulo2"/>
        <w:numPr>
          <w:ilvl w:val="1"/>
          <w:numId w:val="32"/>
        </w:numPr>
        <w:rPr>
          <w:rFonts w:asciiTheme="majorHAnsi" w:hAnsiTheme="majorHAnsi"/>
          <w:szCs w:val="22"/>
        </w:rPr>
      </w:pPr>
      <w:bookmarkStart w:id="91" w:name="_Toc431758203"/>
      <w:bookmarkStart w:id="92" w:name="_Toc438544564"/>
      <w:r w:rsidRPr="00E341D1">
        <w:rPr>
          <w:rFonts w:asciiTheme="majorHAnsi" w:hAnsiTheme="majorHAnsi"/>
          <w:szCs w:val="22"/>
        </w:rPr>
        <w:t>Programa manejo de instalaciones temporales, de maquinaria y equipos (PMIT)</w:t>
      </w:r>
      <w:bookmarkEnd w:id="78"/>
      <w:bookmarkEnd w:id="91"/>
      <w:bookmarkEnd w:id="92"/>
    </w:p>
    <w:p w14:paraId="39164373" w14:textId="77777777" w:rsidR="009F441D" w:rsidRPr="00E341D1" w:rsidRDefault="009F441D" w:rsidP="009F441D">
      <w:pPr>
        <w:rPr>
          <w:rFonts w:asciiTheme="majorHAnsi" w:hAnsiTheme="majorHAnsi"/>
        </w:rPr>
      </w:pPr>
    </w:p>
    <w:p w14:paraId="2626698C" w14:textId="5F14689E" w:rsidR="009F441D" w:rsidRPr="00E341D1" w:rsidRDefault="009F441D" w:rsidP="009F441D">
      <w:pPr>
        <w:rPr>
          <w:rFonts w:asciiTheme="majorHAnsi" w:hAnsiTheme="majorHAnsi" w:cs="Arial"/>
        </w:rPr>
      </w:pPr>
      <w:r w:rsidRPr="00E341D1">
        <w:rPr>
          <w:rFonts w:asciiTheme="majorHAnsi" w:hAnsiTheme="majorHAnsi"/>
        </w:rPr>
        <w:t>Para la ejecución de la obra de “</w:t>
      </w:r>
      <w:r w:rsidR="002517E9" w:rsidRPr="00E341D1">
        <w:rPr>
          <w:rFonts w:asciiTheme="majorHAnsi" w:hAnsiTheme="majorHAnsi"/>
        </w:rPr>
        <w:t>Rehabilitación</w:t>
      </w:r>
      <w:r w:rsidR="000079BD" w:rsidRPr="00E341D1">
        <w:rPr>
          <w:rFonts w:asciiTheme="majorHAnsi" w:hAnsiTheme="majorHAnsi"/>
        </w:rPr>
        <w:t xml:space="preserve"> y </w:t>
      </w:r>
      <w:r w:rsidRPr="00E341D1">
        <w:rPr>
          <w:rFonts w:asciiTheme="majorHAnsi" w:hAnsiTheme="majorHAnsi"/>
        </w:rPr>
        <w:t xml:space="preserve">Mejoramiento </w:t>
      </w:r>
      <w:r w:rsidR="000079BD" w:rsidRPr="00E341D1">
        <w:rPr>
          <w:rFonts w:asciiTheme="majorHAnsi" w:hAnsiTheme="majorHAnsi"/>
        </w:rPr>
        <w:t xml:space="preserve">de 47Km de </w:t>
      </w:r>
      <w:r w:rsidR="002517E9" w:rsidRPr="00E341D1">
        <w:rPr>
          <w:rFonts w:asciiTheme="majorHAnsi" w:hAnsiTheme="majorHAnsi"/>
        </w:rPr>
        <w:t>vía</w:t>
      </w:r>
      <w:r w:rsidR="000079BD" w:rsidRPr="00E341D1">
        <w:rPr>
          <w:rFonts w:asciiTheme="majorHAnsi" w:hAnsiTheme="majorHAnsi"/>
        </w:rPr>
        <w:t xml:space="preserve"> existente desde el Intercambiador Alto de Dolores- Lazo 1 hasta Puerto Berrio</w:t>
      </w:r>
      <w:r w:rsidR="000079BD" w:rsidRPr="00E341D1">
        <w:rPr>
          <w:rFonts w:asciiTheme="majorHAnsi" w:hAnsiTheme="majorHAnsi"/>
          <w:b/>
        </w:rPr>
        <w:t xml:space="preserve"> </w:t>
      </w:r>
      <w:r w:rsidR="000079BD" w:rsidRPr="00E341D1">
        <w:rPr>
          <w:rFonts w:asciiTheme="majorHAnsi" w:hAnsiTheme="majorHAnsi"/>
        </w:rPr>
        <w:t>Oeste</w:t>
      </w:r>
      <w:r w:rsidRPr="00E341D1">
        <w:rPr>
          <w:rFonts w:asciiTheme="majorHAnsi" w:hAnsiTheme="majorHAnsi" w:cs="Arial"/>
        </w:rPr>
        <w:t>”, se requiere</w:t>
      </w:r>
      <w:r w:rsidRPr="00E341D1">
        <w:rPr>
          <w:rFonts w:asciiTheme="majorHAnsi" w:hAnsiTheme="majorHAnsi" w:cs="Arial"/>
          <w:b/>
        </w:rPr>
        <w:t xml:space="preserve"> </w:t>
      </w:r>
      <w:r w:rsidRPr="00E341D1">
        <w:rPr>
          <w:rFonts w:asciiTheme="majorHAnsi" w:hAnsiTheme="majorHAnsi"/>
        </w:rPr>
        <w:t>de, acopios temporales y</w:t>
      </w:r>
      <w:r w:rsidRPr="00E341D1">
        <w:rPr>
          <w:rFonts w:asciiTheme="majorHAnsi" w:hAnsiTheme="majorHAnsi" w:cs="Arial"/>
          <w:b/>
        </w:rPr>
        <w:t xml:space="preserve"> </w:t>
      </w:r>
      <w:r w:rsidRPr="00E341D1">
        <w:rPr>
          <w:rFonts w:asciiTheme="majorHAnsi" w:hAnsiTheme="majorHAnsi" w:cs="Arial"/>
        </w:rPr>
        <w:t>de maquinaria y equipos para realizar las diferentes actividades de operación y movilización que generan impactos, por lo cual se requiere realizar los siguientes proyectos para prevenir y/o mitigar dichas problemáticas. A continuación se relacionan las estrategias propuestas:</w:t>
      </w:r>
    </w:p>
    <w:p w14:paraId="2AABE060" w14:textId="77777777" w:rsidR="009F441D" w:rsidRPr="00E341D1" w:rsidRDefault="009F441D" w:rsidP="009F441D">
      <w:pPr>
        <w:pStyle w:val="Tablas"/>
        <w:rPr>
          <w:rFonts w:asciiTheme="majorHAnsi" w:hAnsiTheme="majorHAnsi"/>
          <w:sz w:val="22"/>
          <w:szCs w:val="22"/>
        </w:rPr>
      </w:pPr>
    </w:p>
    <w:p w14:paraId="1ECB856A" w14:textId="2AD29C8E" w:rsidR="009F441D" w:rsidRPr="00E341D1" w:rsidRDefault="009F441D" w:rsidP="009F441D">
      <w:pPr>
        <w:pStyle w:val="Tablas"/>
        <w:rPr>
          <w:rFonts w:asciiTheme="majorHAnsi" w:hAnsiTheme="majorHAnsi"/>
          <w:sz w:val="22"/>
          <w:szCs w:val="22"/>
        </w:rPr>
      </w:pPr>
      <w:bookmarkStart w:id="93" w:name="_Toc431758172"/>
      <w:bookmarkStart w:id="94" w:name="_Toc438544522"/>
      <w:r w:rsidRPr="00E341D1">
        <w:rPr>
          <w:rFonts w:asciiTheme="majorHAnsi" w:hAnsiTheme="majorHAnsi"/>
          <w:sz w:val="22"/>
          <w:szCs w:val="22"/>
        </w:rPr>
        <w:t xml:space="preserve">Tabla </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STYLEREF 1 \s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5</w:t>
      </w:r>
      <w:r w:rsidR="00A90E2A" w:rsidRPr="00E341D1">
        <w:rPr>
          <w:rFonts w:asciiTheme="majorHAnsi" w:hAnsiTheme="majorHAnsi"/>
          <w:sz w:val="22"/>
          <w:szCs w:val="22"/>
        </w:rPr>
        <w:fldChar w:fldCharType="end"/>
      </w:r>
      <w:r w:rsidR="00A90E2A" w:rsidRPr="00E341D1">
        <w:rPr>
          <w:rFonts w:asciiTheme="majorHAnsi" w:hAnsiTheme="majorHAnsi"/>
          <w:sz w:val="22"/>
          <w:szCs w:val="22"/>
        </w:rPr>
        <w:t>.</w:t>
      </w:r>
      <w:r w:rsidR="00A90E2A" w:rsidRPr="00E341D1">
        <w:rPr>
          <w:rFonts w:asciiTheme="majorHAnsi" w:hAnsiTheme="majorHAnsi"/>
          <w:sz w:val="22"/>
          <w:szCs w:val="22"/>
        </w:rPr>
        <w:fldChar w:fldCharType="begin"/>
      </w:r>
      <w:r w:rsidR="00A90E2A" w:rsidRPr="00E341D1">
        <w:rPr>
          <w:rFonts w:asciiTheme="majorHAnsi" w:hAnsiTheme="majorHAnsi"/>
          <w:sz w:val="22"/>
          <w:szCs w:val="22"/>
        </w:rPr>
        <w:instrText xml:space="preserve"> SEQ Tabla \* ARABIC \s 1 </w:instrText>
      </w:r>
      <w:r w:rsidR="00A90E2A" w:rsidRPr="00E341D1">
        <w:rPr>
          <w:rFonts w:asciiTheme="majorHAnsi" w:hAnsiTheme="majorHAnsi"/>
          <w:sz w:val="22"/>
          <w:szCs w:val="22"/>
        </w:rPr>
        <w:fldChar w:fldCharType="separate"/>
      </w:r>
      <w:r w:rsidR="00BA2C70">
        <w:rPr>
          <w:rFonts w:asciiTheme="majorHAnsi" w:hAnsiTheme="majorHAnsi"/>
          <w:noProof/>
          <w:sz w:val="22"/>
          <w:szCs w:val="22"/>
        </w:rPr>
        <w:t>14</w:t>
      </w:r>
      <w:r w:rsidR="00A90E2A" w:rsidRPr="00E341D1">
        <w:rPr>
          <w:rFonts w:asciiTheme="majorHAnsi" w:hAnsiTheme="majorHAnsi"/>
          <w:sz w:val="22"/>
          <w:szCs w:val="22"/>
        </w:rPr>
        <w:fldChar w:fldCharType="end"/>
      </w:r>
      <w:r w:rsidRPr="00E341D1">
        <w:rPr>
          <w:rFonts w:asciiTheme="majorHAnsi" w:hAnsiTheme="majorHAnsi"/>
          <w:sz w:val="22"/>
          <w:szCs w:val="22"/>
        </w:rPr>
        <w:t xml:space="preserve"> </w:t>
      </w:r>
      <w:r w:rsidRPr="00E341D1">
        <w:rPr>
          <w:rFonts w:asciiTheme="majorHAnsi" w:hAnsiTheme="majorHAnsi" w:cs="Arial"/>
          <w:sz w:val="22"/>
          <w:szCs w:val="22"/>
        </w:rPr>
        <w:t>Proyectos contenidos Programa manejo de instalaciones temporales, de maquinaria, equipos</w:t>
      </w:r>
      <w:bookmarkEnd w:id="93"/>
      <w:bookmarkEnd w:id="94"/>
      <w:r w:rsidRPr="00E341D1">
        <w:rPr>
          <w:rFonts w:asciiTheme="majorHAnsi" w:hAnsiTheme="majorHAnsi" w:cs="Arial"/>
          <w:sz w:val="22"/>
          <w:szCs w:val="22"/>
        </w:rPr>
        <w:t xml:space="preserve"> </w:t>
      </w:r>
    </w:p>
    <w:tbl>
      <w:tblPr>
        <w:tblStyle w:val="Gminis"/>
        <w:tblW w:w="6705" w:type="dxa"/>
        <w:tblLayout w:type="fixed"/>
        <w:tblLook w:val="04A0" w:firstRow="1" w:lastRow="0" w:firstColumn="1" w:lastColumn="0" w:noHBand="0" w:noVBand="1"/>
      </w:tblPr>
      <w:tblGrid>
        <w:gridCol w:w="4888"/>
        <w:gridCol w:w="1817"/>
      </w:tblGrid>
      <w:tr w:rsidR="009F441D" w:rsidRPr="00E341D1" w14:paraId="3FB5D41E" w14:textId="77777777" w:rsidTr="009F441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888" w:type="dxa"/>
            <w:vAlign w:val="center"/>
            <w:hideMark/>
          </w:tcPr>
          <w:p w14:paraId="00C9F260" w14:textId="77777777" w:rsidR="009F441D" w:rsidRPr="00E341D1" w:rsidRDefault="009F441D" w:rsidP="009F441D">
            <w:pPr>
              <w:spacing w:line="23" w:lineRule="atLeast"/>
              <w:jc w:val="center"/>
              <w:rPr>
                <w:rFonts w:asciiTheme="majorHAnsi" w:eastAsia="Times New Roman" w:hAnsiTheme="majorHAnsi" w:cs="Arial"/>
                <w:b w:val="0"/>
                <w:lang w:val="es-ES" w:eastAsia="es-ES"/>
              </w:rPr>
            </w:pPr>
            <w:r w:rsidRPr="00E341D1">
              <w:rPr>
                <w:rFonts w:asciiTheme="majorHAnsi" w:eastAsia="Times New Roman" w:hAnsiTheme="majorHAnsi" w:cs="Arial"/>
                <w:lang w:val="es-ES" w:eastAsia="es-ES"/>
              </w:rPr>
              <w:t xml:space="preserve">PROYECTO </w:t>
            </w:r>
          </w:p>
        </w:tc>
        <w:tc>
          <w:tcPr>
            <w:tcW w:w="1817" w:type="dxa"/>
            <w:vAlign w:val="center"/>
            <w:hideMark/>
          </w:tcPr>
          <w:p w14:paraId="5E640F8F" w14:textId="77777777" w:rsidR="009F441D" w:rsidRPr="00E341D1" w:rsidRDefault="009F441D" w:rsidP="009F441D">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b w:val="0"/>
                <w:lang w:val="es-ES" w:eastAsia="es-ES"/>
              </w:rPr>
            </w:pPr>
            <w:r w:rsidRPr="00E341D1">
              <w:rPr>
                <w:rFonts w:asciiTheme="majorHAnsi" w:eastAsia="Times New Roman" w:hAnsiTheme="majorHAnsi" w:cs="Arial"/>
                <w:lang w:val="es-ES" w:eastAsia="es-ES"/>
              </w:rPr>
              <w:t>CÓDIGO FICHA</w:t>
            </w:r>
          </w:p>
        </w:tc>
      </w:tr>
      <w:tr w:rsidR="009F441D" w:rsidRPr="00E341D1" w14:paraId="3DFCDF5A" w14:textId="77777777" w:rsidTr="009F441D">
        <w:trPr>
          <w:trHeight w:val="300"/>
        </w:trPr>
        <w:tc>
          <w:tcPr>
            <w:cnfStyle w:val="001000000000" w:firstRow="0" w:lastRow="0" w:firstColumn="1" w:lastColumn="0" w:oddVBand="0" w:evenVBand="0" w:oddHBand="0" w:evenHBand="0" w:firstRowFirstColumn="0" w:firstRowLastColumn="0" w:lastRowFirstColumn="0" w:lastRowLastColumn="0"/>
            <w:tcW w:w="4888" w:type="dxa"/>
            <w:vAlign w:val="center"/>
            <w:hideMark/>
          </w:tcPr>
          <w:p w14:paraId="3D9748CF" w14:textId="7008BC74" w:rsidR="009F441D" w:rsidRPr="00E341D1" w:rsidRDefault="009F441D" w:rsidP="000079BD">
            <w:pPr>
              <w:spacing w:line="23" w:lineRule="atLeast"/>
              <w:jc w:val="center"/>
              <w:rPr>
                <w:rFonts w:asciiTheme="majorHAnsi" w:hAnsiTheme="majorHAnsi" w:cs="Arial"/>
                <w:lang w:eastAsia="es-ES"/>
              </w:rPr>
            </w:pPr>
            <w:r w:rsidRPr="00E341D1">
              <w:rPr>
                <w:rFonts w:asciiTheme="majorHAnsi" w:hAnsiTheme="majorHAnsi" w:cs="Arial"/>
                <w:lang w:eastAsia="es-ES"/>
              </w:rPr>
              <w:t>Proyecto instalación, funcionamiento y desmantelamiento de  sitios de acopio temporales</w:t>
            </w:r>
          </w:p>
        </w:tc>
        <w:tc>
          <w:tcPr>
            <w:tcW w:w="1817" w:type="dxa"/>
            <w:vAlign w:val="center"/>
            <w:hideMark/>
          </w:tcPr>
          <w:p w14:paraId="6FD0F2BB" w14:textId="61136E1B" w:rsidR="009F441D" w:rsidRPr="00E341D1" w:rsidRDefault="009F441D" w:rsidP="00174B9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es-ES"/>
              </w:rPr>
            </w:pPr>
            <w:r w:rsidRPr="00E341D1">
              <w:rPr>
                <w:rFonts w:asciiTheme="majorHAnsi" w:hAnsiTheme="majorHAnsi" w:cs="Arial"/>
                <w:lang w:eastAsia="es-ES"/>
              </w:rPr>
              <w:t>PMIT-5.1-1</w:t>
            </w:r>
            <w:r w:rsidR="00174B96" w:rsidRPr="00E341D1">
              <w:rPr>
                <w:rFonts w:asciiTheme="majorHAnsi" w:hAnsiTheme="majorHAnsi" w:cs="Arial"/>
                <w:lang w:eastAsia="es-ES"/>
              </w:rPr>
              <w:t>4</w:t>
            </w:r>
          </w:p>
        </w:tc>
      </w:tr>
      <w:tr w:rsidR="009F441D" w:rsidRPr="00E341D1" w14:paraId="441280C1" w14:textId="77777777" w:rsidTr="009F441D">
        <w:trPr>
          <w:trHeight w:val="398"/>
        </w:trPr>
        <w:tc>
          <w:tcPr>
            <w:cnfStyle w:val="001000000000" w:firstRow="0" w:lastRow="0" w:firstColumn="1" w:lastColumn="0" w:oddVBand="0" w:evenVBand="0" w:oddHBand="0" w:evenHBand="0" w:firstRowFirstColumn="0" w:firstRowLastColumn="0" w:lastRowFirstColumn="0" w:lastRowLastColumn="0"/>
            <w:tcW w:w="4888" w:type="dxa"/>
            <w:vAlign w:val="center"/>
          </w:tcPr>
          <w:p w14:paraId="29115D6F" w14:textId="77777777" w:rsidR="009F441D" w:rsidRPr="00E341D1" w:rsidRDefault="009F441D" w:rsidP="009F441D">
            <w:pPr>
              <w:jc w:val="center"/>
              <w:rPr>
                <w:rFonts w:asciiTheme="majorHAnsi" w:hAnsiTheme="majorHAnsi" w:cs="Arial"/>
                <w:lang w:eastAsia="es-ES"/>
              </w:rPr>
            </w:pPr>
            <w:r w:rsidRPr="00E341D1">
              <w:rPr>
                <w:rFonts w:asciiTheme="majorHAnsi" w:hAnsiTheme="majorHAnsi" w:cs="Arial"/>
                <w:lang w:eastAsia="es-ES"/>
              </w:rPr>
              <w:t>Proyecto de manejo de maquinaria, equipos y vehículos</w:t>
            </w:r>
          </w:p>
        </w:tc>
        <w:tc>
          <w:tcPr>
            <w:tcW w:w="1817" w:type="dxa"/>
            <w:vAlign w:val="center"/>
          </w:tcPr>
          <w:p w14:paraId="1A3A27B8" w14:textId="5C53B386" w:rsidR="009F441D" w:rsidRPr="00E341D1" w:rsidRDefault="001A654A" w:rsidP="00174B9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eastAsia="es-ES"/>
              </w:rPr>
            </w:pPr>
            <w:r w:rsidRPr="00E341D1">
              <w:rPr>
                <w:rFonts w:asciiTheme="majorHAnsi" w:hAnsiTheme="majorHAnsi" w:cs="Arial"/>
                <w:lang w:eastAsia="es-ES"/>
              </w:rPr>
              <w:t>PMIT-5.2</w:t>
            </w:r>
            <w:r w:rsidR="009F441D" w:rsidRPr="00E341D1">
              <w:rPr>
                <w:rFonts w:asciiTheme="majorHAnsi" w:hAnsiTheme="majorHAnsi" w:cs="Arial"/>
                <w:lang w:eastAsia="es-ES"/>
              </w:rPr>
              <w:t>-1</w:t>
            </w:r>
            <w:r w:rsidR="00174B96" w:rsidRPr="00E341D1">
              <w:rPr>
                <w:rFonts w:asciiTheme="majorHAnsi" w:hAnsiTheme="majorHAnsi" w:cs="Arial"/>
                <w:lang w:eastAsia="es-ES"/>
              </w:rPr>
              <w:t>5</w:t>
            </w:r>
          </w:p>
        </w:tc>
      </w:tr>
    </w:tbl>
    <w:p w14:paraId="14E24DD3" w14:textId="77777777" w:rsidR="009F441D" w:rsidRPr="00E341D1" w:rsidRDefault="009F441D" w:rsidP="009F441D">
      <w:pPr>
        <w:pStyle w:val="Notas"/>
        <w:rPr>
          <w:rFonts w:asciiTheme="majorHAnsi" w:hAnsiTheme="majorHAnsi"/>
          <w:sz w:val="18"/>
          <w:szCs w:val="18"/>
        </w:rPr>
      </w:pPr>
      <w:r w:rsidRPr="00E341D1">
        <w:rPr>
          <w:rFonts w:asciiTheme="majorHAnsi" w:hAnsiTheme="majorHAnsi"/>
          <w:sz w:val="18"/>
          <w:szCs w:val="18"/>
        </w:rPr>
        <w:t>Fuente Géminis Consultores S.A.S., 2015</w:t>
      </w:r>
    </w:p>
    <w:p w14:paraId="48D045BC" w14:textId="77777777" w:rsidR="009F441D" w:rsidRPr="00E341D1" w:rsidRDefault="009F441D" w:rsidP="009F441D">
      <w:pPr>
        <w:rPr>
          <w:rFonts w:asciiTheme="majorHAnsi" w:hAnsiTheme="majorHAnsi"/>
        </w:rPr>
      </w:pPr>
    </w:p>
    <w:p w14:paraId="79100BF8" w14:textId="1A32AA86" w:rsidR="009F441D" w:rsidRPr="00E341D1" w:rsidRDefault="009F441D" w:rsidP="00A67B06">
      <w:pPr>
        <w:pStyle w:val="Ttulo3"/>
        <w:numPr>
          <w:ilvl w:val="2"/>
          <w:numId w:val="32"/>
        </w:numPr>
        <w:rPr>
          <w:rFonts w:asciiTheme="majorHAnsi" w:hAnsiTheme="majorHAnsi"/>
          <w:szCs w:val="22"/>
        </w:rPr>
      </w:pPr>
      <w:bookmarkStart w:id="95" w:name="_Toc431758204"/>
      <w:bookmarkStart w:id="96" w:name="_Toc438544565"/>
      <w:r w:rsidRPr="00E341D1">
        <w:rPr>
          <w:rFonts w:asciiTheme="majorHAnsi" w:hAnsiTheme="majorHAnsi"/>
          <w:szCs w:val="22"/>
        </w:rPr>
        <w:t>Instalación, funcionamiento y desmantelamiento de sitios de acopio temporales</w:t>
      </w:r>
      <w:bookmarkEnd w:id="95"/>
      <w:bookmarkEnd w:id="96"/>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42"/>
        <w:gridCol w:w="1417"/>
        <w:gridCol w:w="1275"/>
        <w:gridCol w:w="642"/>
        <w:gridCol w:w="3911"/>
      </w:tblGrid>
      <w:tr w:rsidR="009F441D" w:rsidRPr="00E341D1" w14:paraId="07ACECB9" w14:textId="77777777" w:rsidTr="00EC0017">
        <w:trPr>
          <w:trHeight w:val="357"/>
          <w:tblHeader/>
          <w:jc w:val="center"/>
        </w:trPr>
        <w:tc>
          <w:tcPr>
            <w:tcW w:w="5000" w:type="pct"/>
            <w:gridSpan w:val="5"/>
            <w:tcBorders>
              <w:top w:val="double" w:sz="4" w:space="0" w:color="auto"/>
              <w:left w:val="double" w:sz="4" w:space="0" w:color="auto"/>
              <w:bottom w:val="double" w:sz="4" w:space="0" w:color="auto"/>
              <w:right w:val="double" w:sz="4" w:space="0" w:color="auto"/>
            </w:tcBorders>
            <w:shd w:val="pct12" w:color="auto" w:fill="auto"/>
            <w:vAlign w:val="center"/>
            <w:hideMark/>
          </w:tcPr>
          <w:p w14:paraId="77A81EA7" w14:textId="77777777" w:rsidR="009F441D" w:rsidRPr="00E341D1" w:rsidRDefault="009F441D" w:rsidP="009F441D">
            <w:pPr>
              <w:rPr>
                <w:rFonts w:asciiTheme="majorHAnsi" w:hAnsiTheme="majorHAnsi"/>
                <w:b/>
              </w:rPr>
            </w:pPr>
            <w:r w:rsidRPr="00E341D1">
              <w:rPr>
                <w:rFonts w:asciiTheme="majorHAnsi" w:hAnsiTheme="majorHAnsi"/>
                <w:b/>
              </w:rPr>
              <w:t>PROGRAMA MANEJO DE INSTALACIONES TEMPORALES, DE MAQUINARIA Y EQUIPOS (PMIT)</w:t>
            </w:r>
          </w:p>
        </w:tc>
      </w:tr>
      <w:tr w:rsidR="009F441D" w:rsidRPr="00E341D1" w14:paraId="0ACD5503" w14:textId="77777777" w:rsidTr="0022777F">
        <w:trPr>
          <w:trHeight w:val="361"/>
          <w:tblHeader/>
          <w:jc w:val="center"/>
        </w:trPr>
        <w:tc>
          <w:tcPr>
            <w:tcW w:w="732"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10023905" w14:textId="77777777" w:rsidR="009F441D" w:rsidRPr="00E341D1" w:rsidRDefault="009F441D" w:rsidP="0022777F">
            <w:pPr>
              <w:spacing w:line="240" w:lineRule="auto"/>
              <w:rPr>
                <w:rFonts w:asciiTheme="majorHAnsi" w:hAnsiTheme="majorHAnsi"/>
                <w:b/>
              </w:rPr>
            </w:pPr>
            <w:r w:rsidRPr="00E341D1">
              <w:rPr>
                <w:rFonts w:asciiTheme="majorHAnsi" w:hAnsiTheme="majorHAnsi"/>
                <w:b/>
              </w:rPr>
              <w:t>Código:</w:t>
            </w:r>
          </w:p>
        </w:tc>
        <w:tc>
          <w:tcPr>
            <w:tcW w:w="835" w:type="pct"/>
            <w:tcBorders>
              <w:top w:val="double" w:sz="4" w:space="0" w:color="auto"/>
              <w:left w:val="double" w:sz="4" w:space="0" w:color="auto"/>
              <w:bottom w:val="double" w:sz="4" w:space="0" w:color="auto"/>
              <w:right w:val="double" w:sz="4" w:space="0" w:color="auto"/>
            </w:tcBorders>
            <w:vAlign w:val="center"/>
            <w:hideMark/>
          </w:tcPr>
          <w:p w14:paraId="4052370E" w14:textId="30E4CAD0" w:rsidR="009F441D" w:rsidRPr="00E341D1" w:rsidRDefault="009F441D" w:rsidP="0022777F">
            <w:pPr>
              <w:spacing w:line="240" w:lineRule="auto"/>
              <w:rPr>
                <w:rFonts w:asciiTheme="majorHAnsi" w:hAnsiTheme="majorHAnsi"/>
              </w:rPr>
            </w:pPr>
            <w:r w:rsidRPr="00E341D1">
              <w:rPr>
                <w:rFonts w:asciiTheme="majorHAnsi" w:hAnsiTheme="majorHAnsi"/>
              </w:rPr>
              <w:t>P</w:t>
            </w:r>
            <w:r w:rsidR="001A654A" w:rsidRPr="00E341D1">
              <w:rPr>
                <w:rFonts w:asciiTheme="majorHAnsi" w:hAnsiTheme="majorHAnsi"/>
              </w:rPr>
              <w:t>MIT-5.1-14</w:t>
            </w:r>
          </w:p>
        </w:tc>
        <w:tc>
          <w:tcPr>
            <w:tcW w:w="751"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2D16DD71" w14:textId="77777777" w:rsidR="009F441D" w:rsidRPr="00E341D1" w:rsidRDefault="009F441D" w:rsidP="0022777F">
            <w:pPr>
              <w:spacing w:line="240" w:lineRule="auto"/>
              <w:rPr>
                <w:rFonts w:asciiTheme="majorHAnsi" w:hAnsiTheme="majorHAnsi"/>
                <w:b/>
              </w:rPr>
            </w:pPr>
            <w:r w:rsidRPr="00E341D1">
              <w:rPr>
                <w:rFonts w:asciiTheme="majorHAnsi" w:hAnsiTheme="majorHAnsi"/>
                <w:b/>
              </w:rPr>
              <w:t>Nombre:</w:t>
            </w:r>
          </w:p>
        </w:tc>
        <w:tc>
          <w:tcPr>
            <w:tcW w:w="2682" w:type="pct"/>
            <w:gridSpan w:val="2"/>
            <w:tcBorders>
              <w:top w:val="double" w:sz="4" w:space="0" w:color="auto"/>
              <w:left w:val="double" w:sz="4" w:space="0" w:color="auto"/>
              <w:bottom w:val="double" w:sz="4" w:space="0" w:color="auto"/>
              <w:right w:val="double" w:sz="4" w:space="0" w:color="auto"/>
            </w:tcBorders>
            <w:vAlign w:val="center"/>
            <w:hideMark/>
          </w:tcPr>
          <w:p w14:paraId="613A0B38" w14:textId="25F74F8C" w:rsidR="009F441D" w:rsidRPr="00E341D1" w:rsidRDefault="009F441D" w:rsidP="0022777F">
            <w:pPr>
              <w:spacing w:line="240" w:lineRule="auto"/>
              <w:rPr>
                <w:rFonts w:asciiTheme="majorHAnsi" w:hAnsiTheme="majorHAnsi"/>
              </w:rPr>
            </w:pPr>
            <w:r w:rsidRPr="00E341D1">
              <w:rPr>
                <w:rFonts w:asciiTheme="majorHAnsi" w:hAnsiTheme="majorHAnsi"/>
              </w:rPr>
              <w:t xml:space="preserve">Instalación, funcionamiento y desmantelamiento </w:t>
            </w:r>
            <w:r w:rsidR="000079BD" w:rsidRPr="00E341D1">
              <w:rPr>
                <w:rFonts w:asciiTheme="majorHAnsi" w:hAnsiTheme="majorHAnsi"/>
              </w:rPr>
              <w:t xml:space="preserve">de </w:t>
            </w:r>
            <w:r w:rsidRPr="00E341D1">
              <w:rPr>
                <w:rFonts w:asciiTheme="majorHAnsi" w:hAnsiTheme="majorHAnsi"/>
              </w:rPr>
              <w:t>sitios de acopio temporales</w:t>
            </w:r>
          </w:p>
        </w:tc>
      </w:tr>
      <w:tr w:rsidR="009F441D" w:rsidRPr="00E341D1" w14:paraId="1E84C601" w14:textId="77777777" w:rsidTr="00EC0017">
        <w:trPr>
          <w:trHeight w:val="360"/>
          <w:jc w:val="center"/>
        </w:trPr>
        <w:tc>
          <w:tcPr>
            <w:tcW w:w="2696"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02431CA0" w14:textId="77777777" w:rsidR="009F441D" w:rsidRPr="00E341D1" w:rsidRDefault="009F441D" w:rsidP="009F441D">
            <w:pPr>
              <w:jc w:val="center"/>
              <w:rPr>
                <w:rFonts w:asciiTheme="majorHAnsi" w:hAnsiTheme="majorHAnsi"/>
                <w:b/>
              </w:rPr>
            </w:pPr>
            <w:r w:rsidRPr="00E341D1">
              <w:rPr>
                <w:rFonts w:asciiTheme="majorHAnsi" w:hAnsiTheme="majorHAnsi"/>
                <w:b/>
              </w:rPr>
              <w:t>OBJETIVOS</w:t>
            </w:r>
          </w:p>
        </w:tc>
        <w:tc>
          <w:tcPr>
            <w:tcW w:w="2304"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63ADD301" w14:textId="77777777" w:rsidR="009F441D" w:rsidRPr="00E341D1" w:rsidRDefault="009F441D" w:rsidP="009F441D">
            <w:pPr>
              <w:jc w:val="center"/>
              <w:rPr>
                <w:rFonts w:asciiTheme="majorHAnsi" w:hAnsiTheme="majorHAnsi"/>
                <w:b/>
              </w:rPr>
            </w:pPr>
            <w:r w:rsidRPr="00E341D1">
              <w:rPr>
                <w:rFonts w:asciiTheme="majorHAnsi" w:hAnsiTheme="majorHAnsi"/>
                <w:b/>
              </w:rPr>
              <w:t>METAS</w:t>
            </w:r>
          </w:p>
        </w:tc>
      </w:tr>
      <w:tr w:rsidR="00EC0017" w:rsidRPr="00E341D1" w14:paraId="115CA0FA" w14:textId="77777777" w:rsidTr="00EC0017">
        <w:trPr>
          <w:jc w:val="center"/>
        </w:trPr>
        <w:tc>
          <w:tcPr>
            <w:tcW w:w="2696" w:type="pct"/>
            <w:gridSpan w:val="4"/>
            <w:tcBorders>
              <w:top w:val="double" w:sz="4" w:space="0" w:color="auto"/>
              <w:left w:val="double" w:sz="4" w:space="0" w:color="auto"/>
              <w:bottom w:val="double" w:sz="4" w:space="0" w:color="auto"/>
              <w:right w:val="double" w:sz="4" w:space="0" w:color="auto"/>
            </w:tcBorders>
            <w:vAlign w:val="center"/>
            <w:hideMark/>
          </w:tcPr>
          <w:p w14:paraId="66ACC969" w14:textId="71FD1820" w:rsidR="00EC0017" w:rsidRPr="00E341D1" w:rsidRDefault="00EC0017" w:rsidP="009F441D">
            <w:pPr>
              <w:pStyle w:val="Estilotabla"/>
              <w:rPr>
                <w:rFonts w:asciiTheme="majorHAnsi" w:hAnsiTheme="majorHAnsi"/>
                <w:sz w:val="22"/>
              </w:rPr>
            </w:pPr>
            <w:r w:rsidRPr="00E341D1">
              <w:rPr>
                <w:rFonts w:asciiTheme="majorHAnsi" w:hAnsiTheme="majorHAnsi"/>
                <w:sz w:val="22"/>
              </w:rPr>
              <w:t>Prevenir y minimizar los impactos que se generan por la instalación, operación y desmantelamiento del campamento y sitios de acopio temporales</w:t>
            </w:r>
          </w:p>
        </w:tc>
        <w:tc>
          <w:tcPr>
            <w:tcW w:w="2304" w:type="pct"/>
            <w:tcBorders>
              <w:top w:val="double" w:sz="4" w:space="0" w:color="auto"/>
              <w:left w:val="double" w:sz="4" w:space="0" w:color="auto"/>
              <w:bottom w:val="double" w:sz="4" w:space="0" w:color="auto"/>
              <w:right w:val="double" w:sz="4" w:space="0" w:color="auto"/>
            </w:tcBorders>
            <w:vAlign w:val="center"/>
          </w:tcPr>
          <w:p w14:paraId="57BC47C2"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 xml:space="preserve">Ejecución del 100 % de las medidas previstas en la programación establecida para el manejo de instalación, funcionamiento y desmantelamiento de locaciones. </w:t>
            </w:r>
          </w:p>
          <w:p w14:paraId="6D19C2ED"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 xml:space="preserve">Definir las medidas a ejecutar para minimizar los impactos </w:t>
            </w:r>
            <w:r w:rsidRPr="00E341D1">
              <w:rPr>
                <w:rFonts w:asciiTheme="majorHAnsi" w:hAnsiTheme="majorHAnsi"/>
                <w:sz w:val="22"/>
              </w:rPr>
              <w:lastRenderedPageBreak/>
              <w:t xml:space="preserve">generados </w:t>
            </w:r>
          </w:p>
          <w:p w14:paraId="6324AF0E" w14:textId="1057FC0E" w:rsidR="00EC0017" w:rsidRPr="00E341D1" w:rsidRDefault="00EC0017" w:rsidP="009F441D">
            <w:pPr>
              <w:pStyle w:val="tablavieta"/>
              <w:rPr>
                <w:rFonts w:asciiTheme="majorHAnsi" w:hAnsiTheme="majorHAnsi"/>
                <w:sz w:val="22"/>
              </w:rPr>
            </w:pPr>
            <w:r w:rsidRPr="00E341D1">
              <w:rPr>
                <w:rFonts w:asciiTheme="majorHAnsi" w:hAnsiTheme="majorHAnsi"/>
                <w:sz w:val="22"/>
              </w:rPr>
              <w:t>Dejar la zona utilizada para la instalación del campamento temporal en las condiciones encontradas inicialmente.</w:t>
            </w:r>
          </w:p>
        </w:tc>
      </w:tr>
      <w:tr w:rsidR="009F441D" w:rsidRPr="00E341D1" w14:paraId="1A911A6E" w14:textId="77777777" w:rsidTr="00EC0017">
        <w:trPr>
          <w:trHeight w:val="360"/>
          <w:jc w:val="center"/>
        </w:trPr>
        <w:tc>
          <w:tcPr>
            <w:tcW w:w="2696"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29985816" w14:textId="77777777" w:rsidR="009F441D" w:rsidRPr="00E341D1" w:rsidRDefault="009F441D" w:rsidP="009F441D">
            <w:pPr>
              <w:jc w:val="center"/>
              <w:rPr>
                <w:rFonts w:asciiTheme="majorHAnsi" w:hAnsiTheme="majorHAnsi"/>
                <w:b/>
              </w:rPr>
            </w:pPr>
            <w:r w:rsidRPr="00E341D1">
              <w:rPr>
                <w:rFonts w:asciiTheme="majorHAnsi" w:hAnsiTheme="majorHAnsi"/>
                <w:b/>
              </w:rPr>
              <w:lastRenderedPageBreak/>
              <w:t>IMPACTOS A LOS QUE RESPONDE</w:t>
            </w:r>
          </w:p>
        </w:tc>
        <w:tc>
          <w:tcPr>
            <w:tcW w:w="2304"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5477FF7C" w14:textId="77777777" w:rsidR="009F441D" w:rsidRPr="00E341D1" w:rsidRDefault="009F441D" w:rsidP="009F441D">
            <w:pPr>
              <w:jc w:val="center"/>
              <w:rPr>
                <w:rFonts w:asciiTheme="majorHAnsi" w:hAnsiTheme="majorHAnsi"/>
                <w:b/>
              </w:rPr>
            </w:pPr>
            <w:r w:rsidRPr="00E341D1">
              <w:rPr>
                <w:rFonts w:asciiTheme="majorHAnsi" w:hAnsiTheme="majorHAnsi"/>
                <w:b/>
              </w:rPr>
              <w:t>TIPO DE MEDIDA A EJECUTAR</w:t>
            </w:r>
          </w:p>
        </w:tc>
      </w:tr>
      <w:tr w:rsidR="00EC0017" w:rsidRPr="00E341D1" w14:paraId="7AD8766C" w14:textId="77777777" w:rsidTr="00EC0017">
        <w:trPr>
          <w:jc w:val="center"/>
        </w:trPr>
        <w:tc>
          <w:tcPr>
            <w:tcW w:w="2696" w:type="pct"/>
            <w:gridSpan w:val="4"/>
            <w:tcBorders>
              <w:top w:val="double" w:sz="4" w:space="0" w:color="auto"/>
              <w:left w:val="double" w:sz="4" w:space="0" w:color="auto"/>
              <w:bottom w:val="double" w:sz="4" w:space="0" w:color="auto"/>
              <w:right w:val="double" w:sz="4" w:space="0" w:color="auto"/>
            </w:tcBorders>
            <w:hideMark/>
          </w:tcPr>
          <w:p w14:paraId="3DD79D6B"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Procesos de remoción en masa</w:t>
            </w:r>
          </w:p>
          <w:p w14:paraId="13BEE27F"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Modificación paisajística</w:t>
            </w:r>
          </w:p>
          <w:p w14:paraId="1D03E6B3"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Generación de procesos erosivos</w:t>
            </w:r>
          </w:p>
          <w:p w14:paraId="39B61C39"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Cambios en las características fisicoquímicas y bacteriológicas del suelo</w:t>
            </w:r>
          </w:p>
          <w:p w14:paraId="1A657D38"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Cambios en la calidad del agua superficial</w:t>
            </w:r>
          </w:p>
          <w:p w14:paraId="42817DE6"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 xml:space="preserve">Alteración de la capacidad de transporte del agua superficial </w:t>
            </w:r>
          </w:p>
          <w:p w14:paraId="7CC7AF00"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Cambio en  la calidad de aire</w:t>
            </w:r>
          </w:p>
          <w:p w14:paraId="13919A06"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Cambio en los niveles de presión sonora</w:t>
            </w:r>
          </w:p>
          <w:p w14:paraId="53CE97F1"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 xml:space="preserve">Cambios en la cobertura vegetal </w:t>
            </w:r>
          </w:p>
          <w:p w14:paraId="37A7E87F"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Alteración de hábitat y desplazamiento de fauna.</w:t>
            </w:r>
          </w:p>
          <w:p w14:paraId="3F8F11D9"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Cambio en la oferta y demanda de bienes y servicios</w:t>
            </w:r>
          </w:p>
          <w:p w14:paraId="6EAC9722"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Generación de conflictos</w:t>
            </w:r>
          </w:p>
          <w:p w14:paraId="6E2EE35E"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Generación de expectativas</w:t>
            </w:r>
          </w:p>
          <w:p w14:paraId="70A41B3E" w14:textId="17D57C45" w:rsidR="00EC0017" w:rsidRPr="00E341D1" w:rsidRDefault="00EC0017" w:rsidP="009F441D">
            <w:pPr>
              <w:pStyle w:val="tablavieta"/>
              <w:rPr>
                <w:rFonts w:asciiTheme="majorHAnsi" w:hAnsiTheme="majorHAnsi"/>
                <w:sz w:val="22"/>
              </w:rPr>
            </w:pPr>
            <w:r w:rsidRPr="00E341D1">
              <w:rPr>
                <w:rFonts w:asciiTheme="majorHAnsi" w:hAnsiTheme="majorHAnsi"/>
                <w:sz w:val="22"/>
              </w:rPr>
              <w:t>Cambio en la dinámica del empleo (Generación de empleos directos e indirectos)</w:t>
            </w:r>
          </w:p>
        </w:tc>
        <w:tc>
          <w:tcPr>
            <w:tcW w:w="2304" w:type="pct"/>
            <w:tcBorders>
              <w:top w:val="double" w:sz="4" w:space="0" w:color="auto"/>
              <w:left w:val="double" w:sz="4" w:space="0" w:color="auto"/>
              <w:bottom w:val="double" w:sz="4" w:space="0" w:color="auto"/>
              <w:right w:val="double" w:sz="4" w:space="0" w:color="auto"/>
            </w:tcBorders>
            <w:vAlign w:val="center"/>
            <w:hideMark/>
          </w:tcPr>
          <w:p w14:paraId="62B5FDDA" w14:textId="374E8B57" w:rsidR="00EC0017" w:rsidRPr="00E341D1" w:rsidRDefault="00EC0017" w:rsidP="009F441D">
            <w:pPr>
              <w:pStyle w:val="tablavieta"/>
              <w:rPr>
                <w:rFonts w:asciiTheme="majorHAnsi" w:hAnsiTheme="majorHAnsi"/>
                <w:sz w:val="22"/>
              </w:rPr>
            </w:pPr>
            <w:r w:rsidRPr="00E341D1">
              <w:rPr>
                <w:rFonts w:asciiTheme="majorHAnsi" w:hAnsiTheme="majorHAnsi"/>
                <w:sz w:val="22"/>
              </w:rPr>
              <w:t xml:space="preserve">Prevención </w:t>
            </w:r>
          </w:p>
        </w:tc>
      </w:tr>
      <w:tr w:rsidR="009F441D" w:rsidRPr="00E341D1" w14:paraId="6132403A" w14:textId="77777777" w:rsidTr="00EC0017">
        <w:trPr>
          <w:trHeight w:val="360"/>
          <w:jc w:val="center"/>
        </w:trPr>
        <w:tc>
          <w:tcPr>
            <w:tcW w:w="2696"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5D441275" w14:textId="77777777" w:rsidR="009F441D" w:rsidRPr="00E341D1" w:rsidRDefault="009F441D" w:rsidP="009F441D">
            <w:pPr>
              <w:jc w:val="center"/>
              <w:rPr>
                <w:rFonts w:asciiTheme="majorHAnsi" w:hAnsiTheme="majorHAnsi"/>
                <w:b/>
              </w:rPr>
            </w:pPr>
            <w:r w:rsidRPr="00E341D1">
              <w:rPr>
                <w:rFonts w:asciiTheme="majorHAnsi" w:hAnsiTheme="majorHAnsi"/>
                <w:b/>
              </w:rPr>
              <w:t>LUGAR DE APLICACIÓN</w:t>
            </w:r>
          </w:p>
        </w:tc>
        <w:tc>
          <w:tcPr>
            <w:tcW w:w="2304"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1784EAD9" w14:textId="77777777" w:rsidR="009F441D" w:rsidRPr="00E341D1" w:rsidRDefault="009F441D" w:rsidP="009F441D">
            <w:pPr>
              <w:jc w:val="center"/>
              <w:rPr>
                <w:rFonts w:asciiTheme="majorHAnsi" w:hAnsiTheme="majorHAnsi"/>
                <w:b/>
              </w:rPr>
            </w:pPr>
            <w:r w:rsidRPr="00E341D1">
              <w:rPr>
                <w:rFonts w:asciiTheme="majorHAnsi" w:hAnsiTheme="majorHAnsi"/>
                <w:b/>
              </w:rPr>
              <w:t>POBLACIÓN BENEFICIADA</w:t>
            </w:r>
          </w:p>
        </w:tc>
      </w:tr>
      <w:tr w:rsidR="009F441D" w:rsidRPr="00E341D1" w14:paraId="14CE2859" w14:textId="77777777" w:rsidTr="00EC0017">
        <w:trPr>
          <w:trHeight w:val="414"/>
          <w:jc w:val="center"/>
        </w:trPr>
        <w:tc>
          <w:tcPr>
            <w:tcW w:w="2696" w:type="pct"/>
            <w:gridSpan w:val="4"/>
            <w:tcBorders>
              <w:top w:val="double" w:sz="4" w:space="0" w:color="auto"/>
              <w:left w:val="double" w:sz="4" w:space="0" w:color="auto"/>
              <w:bottom w:val="double" w:sz="4" w:space="0" w:color="auto"/>
              <w:right w:val="double" w:sz="4" w:space="0" w:color="auto"/>
            </w:tcBorders>
            <w:hideMark/>
          </w:tcPr>
          <w:p w14:paraId="5FD6D027" w14:textId="776CBAE2" w:rsidR="009F441D" w:rsidRPr="00E341D1" w:rsidRDefault="00C2044A" w:rsidP="00465C84">
            <w:pPr>
              <w:pStyle w:val="Estilotabla"/>
              <w:rPr>
                <w:rFonts w:asciiTheme="majorHAnsi" w:hAnsiTheme="majorHAnsi"/>
                <w:sz w:val="22"/>
              </w:rPr>
            </w:pPr>
            <w:r w:rsidRPr="00E341D1">
              <w:rPr>
                <w:rFonts w:asciiTheme="majorHAnsi" w:hAnsiTheme="majorHAnsi"/>
                <w:sz w:val="22"/>
              </w:rPr>
              <w:t>Área de Influencia directa </w:t>
            </w:r>
            <w:r w:rsidR="009F441D" w:rsidRPr="00E341D1">
              <w:rPr>
                <w:rFonts w:asciiTheme="majorHAnsi" w:hAnsiTheme="majorHAnsi"/>
                <w:sz w:val="22"/>
              </w:rPr>
              <w:t xml:space="preserve"> para </w:t>
            </w:r>
            <w:r w:rsidR="000079BD" w:rsidRPr="00E341D1">
              <w:rPr>
                <w:rFonts w:asciiTheme="majorHAnsi" w:hAnsiTheme="majorHAnsi"/>
                <w:sz w:val="22"/>
              </w:rPr>
              <w:t>la</w:t>
            </w:r>
            <w:r w:rsidR="00465C84" w:rsidRPr="00E341D1">
              <w:rPr>
                <w:rFonts w:asciiTheme="majorHAnsi" w:hAnsiTheme="majorHAnsi"/>
                <w:sz w:val="22"/>
              </w:rPr>
              <w:t xml:space="preserve"> rehabilitación y mejoramiento </w:t>
            </w:r>
            <w:r w:rsidR="000079BD" w:rsidRPr="00E341D1">
              <w:rPr>
                <w:rFonts w:asciiTheme="majorHAnsi" w:hAnsiTheme="majorHAnsi"/>
                <w:sz w:val="22"/>
              </w:rPr>
              <w:t xml:space="preserve">de </w:t>
            </w:r>
            <w:r w:rsidR="002517E9" w:rsidRPr="00E341D1">
              <w:rPr>
                <w:rFonts w:asciiTheme="majorHAnsi" w:hAnsiTheme="majorHAnsi"/>
                <w:sz w:val="22"/>
              </w:rPr>
              <w:t>vía</w:t>
            </w:r>
            <w:r w:rsidR="000079BD" w:rsidRPr="00E341D1">
              <w:rPr>
                <w:rFonts w:asciiTheme="majorHAnsi" w:hAnsiTheme="majorHAnsi"/>
                <w:sz w:val="22"/>
              </w:rPr>
              <w:t xml:space="preserve"> existente </w:t>
            </w:r>
            <w:r w:rsidR="000079BD" w:rsidRPr="00E341D1">
              <w:rPr>
                <w:rFonts w:asciiTheme="majorHAnsi" w:hAnsiTheme="majorHAnsi"/>
                <w:sz w:val="22"/>
              </w:rPr>
              <w:lastRenderedPageBreak/>
              <w:t>desde Intercambiador Alto de Dolores-Lazo1 hasta Puerto Berrío Oeste</w:t>
            </w:r>
            <w:r w:rsidR="009F441D" w:rsidRPr="00E341D1">
              <w:rPr>
                <w:rFonts w:asciiTheme="majorHAnsi" w:hAnsiTheme="majorHAnsi"/>
                <w:sz w:val="22"/>
              </w:rPr>
              <w:t>, en los sitios de: frentes de trabajo, instalaciones temporales y señalización</w:t>
            </w:r>
          </w:p>
        </w:tc>
        <w:tc>
          <w:tcPr>
            <w:tcW w:w="2304" w:type="pct"/>
            <w:tcBorders>
              <w:top w:val="double" w:sz="4" w:space="0" w:color="auto"/>
              <w:left w:val="double" w:sz="4" w:space="0" w:color="auto"/>
              <w:bottom w:val="double" w:sz="4" w:space="0" w:color="auto"/>
              <w:right w:val="double" w:sz="4" w:space="0" w:color="auto"/>
            </w:tcBorders>
            <w:vAlign w:val="center"/>
            <w:hideMark/>
          </w:tcPr>
          <w:p w14:paraId="4EFC5543" w14:textId="3F30989B" w:rsidR="009F441D" w:rsidRPr="00E341D1" w:rsidRDefault="009F441D" w:rsidP="009F441D">
            <w:pPr>
              <w:pStyle w:val="Estilotabla"/>
              <w:rPr>
                <w:rFonts w:asciiTheme="majorHAnsi" w:hAnsiTheme="majorHAnsi"/>
                <w:sz w:val="22"/>
              </w:rPr>
            </w:pPr>
            <w:r w:rsidRPr="00E341D1">
              <w:rPr>
                <w:rFonts w:asciiTheme="majorHAnsi" w:hAnsiTheme="majorHAnsi"/>
                <w:sz w:val="22"/>
              </w:rPr>
              <w:lastRenderedPageBreak/>
              <w:t xml:space="preserve">Población del </w:t>
            </w:r>
            <w:r w:rsidR="00C2044A" w:rsidRPr="00E341D1">
              <w:rPr>
                <w:rFonts w:asciiTheme="majorHAnsi" w:hAnsiTheme="majorHAnsi"/>
                <w:sz w:val="22"/>
              </w:rPr>
              <w:t>Área de Influencia directa </w:t>
            </w:r>
            <w:r w:rsidRPr="00E341D1">
              <w:rPr>
                <w:rFonts w:asciiTheme="majorHAnsi" w:hAnsiTheme="majorHAnsi"/>
                <w:sz w:val="22"/>
              </w:rPr>
              <w:t xml:space="preserve"> </w:t>
            </w:r>
          </w:p>
          <w:p w14:paraId="415FD729"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lastRenderedPageBreak/>
              <w:t>Trabajadores del proyecto.</w:t>
            </w:r>
          </w:p>
        </w:tc>
      </w:tr>
      <w:tr w:rsidR="009F441D" w:rsidRPr="00E341D1" w14:paraId="338D362A" w14:textId="77777777" w:rsidTr="00EC0017">
        <w:trPr>
          <w:trHeight w:val="360"/>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E0E0E0"/>
            <w:vAlign w:val="center"/>
            <w:hideMark/>
          </w:tcPr>
          <w:p w14:paraId="43EE99C0" w14:textId="77777777" w:rsidR="009F441D" w:rsidRPr="00E341D1" w:rsidRDefault="009F441D" w:rsidP="009F441D">
            <w:pPr>
              <w:jc w:val="center"/>
              <w:rPr>
                <w:rFonts w:asciiTheme="majorHAnsi" w:hAnsiTheme="majorHAnsi"/>
                <w:b/>
              </w:rPr>
            </w:pPr>
            <w:r w:rsidRPr="00E341D1">
              <w:rPr>
                <w:rFonts w:asciiTheme="majorHAnsi" w:hAnsiTheme="majorHAnsi"/>
                <w:b/>
              </w:rPr>
              <w:lastRenderedPageBreak/>
              <w:t>ACCIONES A DESARROLLAR</w:t>
            </w:r>
          </w:p>
        </w:tc>
      </w:tr>
      <w:tr w:rsidR="009F441D" w:rsidRPr="00E341D1" w14:paraId="6F620457" w14:textId="77777777" w:rsidTr="009D5778">
        <w:trPr>
          <w:trHeight w:val="1132"/>
          <w:jc w:val="center"/>
        </w:trPr>
        <w:tc>
          <w:tcPr>
            <w:tcW w:w="5000" w:type="pct"/>
            <w:gridSpan w:val="5"/>
            <w:tcBorders>
              <w:top w:val="double" w:sz="4" w:space="0" w:color="auto"/>
              <w:left w:val="double" w:sz="4" w:space="0" w:color="auto"/>
              <w:bottom w:val="double" w:sz="4" w:space="0" w:color="auto"/>
              <w:right w:val="double" w:sz="4" w:space="0" w:color="auto"/>
            </w:tcBorders>
          </w:tcPr>
          <w:p w14:paraId="280446FC" w14:textId="77777777" w:rsidR="00EC0017" w:rsidRPr="00E341D1" w:rsidRDefault="00EC0017" w:rsidP="00EC0017">
            <w:pPr>
              <w:rPr>
                <w:rFonts w:asciiTheme="majorHAnsi" w:hAnsiTheme="majorHAnsi"/>
              </w:rPr>
            </w:pPr>
            <w:r w:rsidRPr="00E341D1">
              <w:rPr>
                <w:rFonts w:asciiTheme="majorHAnsi" w:hAnsiTheme="majorHAnsi"/>
              </w:rPr>
              <w:t>Para cualquier proyecto siempre se necesitaran áreas para: acopio de temporal, áreas para parqueo de maquinaria entre otras.</w:t>
            </w:r>
          </w:p>
          <w:p w14:paraId="4723F402" w14:textId="77777777" w:rsidR="00EC0017" w:rsidRPr="00E341D1" w:rsidRDefault="00EC0017" w:rsidP="00EC0017">
            <w:pPr>
              <w:rPr>
                <w:rFonts w:asciiTheme="majorHAnsi" w:hAnsiTheme="majorHAnsi"/>
              </w:rPr>
            </w:pPr>
          </w:p>
          <w:p w14:paraId="4954CEFC" w14:textId="77777777" w:rsidR="00EC0017" w:rsidRPr="00E341D1" w:rsidRDefault="00EC0017" w:rsidP="00EC0017">
            <w:pPr>
              <w:rPr>
                <w:rFonts w:asciiTheme="majorHAnsi" w:hAnsiTheme="majorHAnsi"/>
              </w:rPr>
            </w:pPr>
            <w:r w:rsidRPr="00E341D1">
              <w:rPr>
                <w:rFonts w:asciiTheme="majorHAnsi" w:hAnsiTheme="majorHAnsi"/>
              </w:rPr>
              <w:t>Por otro lado independientemente de la localización para la instalación, funcionamiento y desmantelamiento se deberá realizar las siguientes medidas de manejo:</w:t>
            </w:r>
          </w:p>
          <w:p w14:paraId="559586B7" w14:textId="77777777" w:rsidR="00EC0017" w:rsidRPr="00E341D1" w:rsidRDefault="00EC0017" w:rsidP="00EC0017">
            <w:pPr>
              <w:rPr>
                <w:rFonts w:asciiTheme="majorHAnsi" w:hAnsiTheme="majorHAnsi"/>
                <w:lang w:val="es-ES"/>
              </w:rPr>
            </w:pPr>
          </w:p>
          <w:p w14:paraId="645E0D45" w14:textId="77777777" w:rsidR="00EC0017" w:rsidRPr="00E341D1" w:rsidRDefault="00EC0017" w:rsidP="00A67B06">
            <w:pPr>
              <w:numPr>
                <w:ilvl w:val="0"/>
                <w:numId w:val="40"/>
              </w:numPr>
              <w:rPr>
                <w:rFonts w:asciiTheme="majorHAnsi" w:hAnsiTheme="majorHAnsi"/>
                <w:b/>
                <w:lang w:val="es-ES"/>
              </w:rPr>
            </w:pPr>
            <w:r w:rsidRPr="00E341D1">
              <w:rPr>
                <w:rFonts w:asciiTheme="majorHAnsi" w:hAnsiTheme="majorHAnsi"/>
                <w:b/>
                <w:lang w:val="es-ES"/>
              </w:rPr>
              <w:t xml:space="preserve">Instalación de áreas temporales </w:t>
            </w:r>
          </w:p>
          <w:p w14:paraId="072FF466" w14:textId="77777777" w:rsidR="00EC0017" w:rsidRPr="00E341D1" w:rsidRDefault="00EC0017" w:rsidP="00EC0017">
            <w:pPr>
              <w:rPr>
                <w:rFonts w:asciiTheme="majorHAnsi" w:hAnsiTheme="majorHAnsi"/>
              </w:rPr>
            </w:pPr>
          </w:p>
          <w:p w14:paraId="55BFA8D9" w14:textId="77777777" w:rsidR="00EC0017" w:rsidRPr="00E341D1" w:rsidRDefault="00EC0017" w:rsidP="00EC0017">
            <w:pPr>
              <w:pStyle w:val="tablavieta"/>
            </w:pPr>
            <w:r w:rsidRPr="00E341D1">
              <w:t>Se ubicaran cerca de la zona donde se realicen las actividades constructivas, deben estar alejadas de la rondas de protección de los cuerpos hídrico, zonas de protección o inestables.</w:t>
            </w:r>
          </w:p>
          <w:p w14:paraId="34BD64B9" w14:textId="77777777" w:rsidR="00EC0017" w:rsidRPr="00E341D1" w:rsidRDefault="00EC0017" w:rsidP="00EC0017">
            <w:pPr>
              <w:pStyle w:val="tablavieta"/>
            </w:pPr>
            <w:r w:rsidRPr="00E341D1">
              <w:t>El descapote se realizará sólo en el área estrictamente necesaria para la adecuación de las zonas de campamentos y acopio.</w:t>
            </w:r>
          </w:p>
          <w:p w14:paraId="60CDE984" w14:textId="77777777" w:rsidR="00EC0017" w:rsidRPr="00E341D1" w:rsidRDefault="00EC0017" w:rsidP="00EC0017">
            <w:pPr>
              <w:pStyle w:val="tablavieta"/>
            </w:pPr>
            <w:r w:rsidRPr="00E341D1">
              <w:t>El material retirado será utilizado para cubrir en lo posible zonas erosionadas aledañas al sitio.</w:t>
            </w:r>
          </w:p>
          <w:p w14:paraId="568464C3" w14:textId="77777777" w:rsidR="00EC0017" w:rsidRPr="00E341D1" w:rsidRDefault="00EC0017" w:rsidP="00EC0017">
            <w:pPr>
              <w:pStyle w:val="tablavieta"/>
            </w:pPr>
            <w:r w:rsidRPr="00E341D1">
              <w:t>Realizar un registro fotográfico de la zona antes de su intervención.</w:t>
            </w:r>
          </w:p>
          <w:p w14:paraId="301A77B0" w14:textId="77777777" w:rsidR="00EC0017" w:rsidRPr="00E341D1" w:rsidRDefault="00EC0017" w:rsidP="00EC0017">
            <w:pPr>
              <w:rPr>
                <w:rFonts w:asciiTheme="majorHAnsi" w:hAnsiTheme="majorHAnsi"/>
              </w:rPr>
            </w:pPr>
          </w:p>
          <w:p w14:paraId="026E7588" w14:textId="77777777" w:rsidR="00EC0017" w:rsidRPr="00E341D1" w:rsidRDefault="00EC0017" w:rsidP="00A67B06">
            <w:pPr>
              <w:numPr>
                <w:ilvl w:val="0"/>
                <w:numId w:val="40"/>
              </w:numPr>
              <w:rPr>
                <w:rFonts w:asciiTheme="majorHAnsi" w:hAnsiTheme="majorHAnsi"/>
                <w:b/>
              </w:rPr>
            </w:pPr>
            <w:r w:rsidRPr="00E341D1">
              <w:rPr>
                <w:rFonts w:asciiTheme="majorHAnsi" w:hAnsiTheme="majorHAnsi"/>
                <w:b/>
              </w:rPr>
              <w:t xml:space="preserve">Sitios de acopio temporal </w:t>
            </w:r>
          </w:p>
          <w:p w14:paraId="629F86AB" w14:textId="77777777" w:rsidR="00EC0017" w:rsidRPr="00E341D1" w:rsidRDefault="00EC0017" w:rsidP="00EC0017">
            <w:pPr>
              <w:rPr>
                <w:rFonts w:asciiTheme="majorHAnsi" w:hAnsiTheme="majorHAnsi"/>
              </w:rPr>
            </w:pPr>
          </w:p>
          <w:p w14:paraId="1CFE4B08" w14:textId="77777777" w:rsidR="00EC0017" w:rsidRPr="00E341D1" w:rsidRDefault="00EC0017" w:rsidP="00EC0017">
            <w:pPr>
              <w:pStyle w:val="tablavieta"/>
            </w:pPr>
            <w:r w:rsidRPr="00E341D1">
              <w:t xml:space="preserve">El piso será protegido con estibas o plástico en el que se acopiarán todos los materiales. </w:t>
            </w:r>
          </w:p>
          <w:p w14:paraId="62913484" w14:textId="77777777" w:rsidR="00EC0017" w:rsidRPr="00E341D1" w:rsidRDefault="00EC0017" w:rsidP="00EC0017">
            <w:pPr>
              <w:pStyle w:val="tablavieta"/>
            </w:pPr>
            <w:r w:rsidRPr="00E341D1">
              <w:t xml:space="preserve">En los sitios temporales de acopio, el almacenamiento de los diferentes materiales de construcción que genere emisiones de partículas deberá permanecer totalmente cubierto con lonas, plástico u otra barrera que evite su dispersión y arrastre. Dichos materiales deberán estar acordonados y señalizados, no deberán obstaculizar el tránsito de los vehículos. </w:t>
            </w:r>
          </w:p>
          <w:p w14:paraId="77989826" w14:textId="77777777" w:rsidR="00EC0017" w:rsidRPr="00E341D1" w:rsidRDefault="00EC0017" w:rsidP="00EC0017">
            <w:pPr>
              <w:pStyle w:val="tablavieta"/>
            </w:pPr>
            <w:r w:rsidRPr="00E341D1">
              <w:t>Los lugares para el acopio estarán dotados  de canales perimetrales con las estructuras para sedimentos.</w:t>
            </w:r>
          </w:p>
          <w:p w14:paraId="3411CEBC" w14:textId="77777777" w:rsidR="00EC0017" w:rsidRPr="00E341D1" w:rsidRDefault="00EC0017" w:rsidP="00EC0017">
            <w:pPr>
              <w:pStyle w:val="tablavieta"/>
            </w:pPr>
            <w:r w:rsidRPr="00E341D1">
              <w:t xml:space="preserve">Se localizarán en zonas alejadas a los cuerpos hídricos. </w:t>
            </w:r>
          </w:p>
          <w:p w14:paraId="2A34CF8D" w14:textId="77777777" w:rsidR="00EC0017" w:rsidRPr="00E341D1" w:rsidRDefault="00EC0017" w:rsidP="00EC0017">
            <w:pPr>
              <w:pStyle w:val="tablavieta"/>
            </w:pPr>
            <w:r w:rsidRPr="00E341D1">
              <w:t xml:space="preserve">Cuando se encuentren materiales granulares se aislara con malla fina sintética </w:t>
            </w:r>
          </w:p>
          <w:p w14:paraId="470B121D" w14:textId="77777777" w:rsidR="00EC0017" w:rsidRPr="00E341D1" w:rsidRDefault="00EC0017" w:rsidP="00EC0017">
            <w:pPr>
              <w:pStyle w:val="tablavieta"/>
            </w:pPr>
            <w:r w:rsidRPr="00E341D1">
              <w:lastRenderedPageBreak/>
              <w:t>Todos los acopios deben estar provistos de mecanismos para su confinamiento para evitar la pérdida y dispersión de los mismos.</w:t>
            </w:r>
          </w:p>
          <w:p w14:paraId="0EC2BDBA" w14:textId="77777777" w:rsidR="00EC0017" w:rsidRPr="00E341D1" w:rsidRDefault="00EC0017" w:rsidP="00EC0017">
            <w:pPr>
              <w:rPr>
                <w:rFonts w:asciiTheme="majorHAnsi" w:hAnsiTheme="majorHAnsi"/>
              </w:rPr>
            </w:pPr>
          </w:p>
          <w:p w14:paraId="5FF53E38" w14:textId="77777777" w:rsidR="00EC0017" w:rsidRPr="00E341D1" w:rsidRDefault="00EC0017" w:rsidP="00A67B06">
            <w:pPr>
              <w:numPr>
                <w:ilvl w:val="0"/>
                <w:numId w:val="40"/>
              </w:numPr>
              <w:rPr>
                <w:rFonts w:asciiTheme="majorHAnsi" w:hAnsiTheme="majorHAnsi"/>
                <w:b/>
              </w:rPr>
            </w:pPr>
            <w:r w:rsidRPr="00E341D1">
              <w:rPr>
                <w:rFonts w:asciiTheme="majorHAnsi" w:hAnsiTheme="majorHAnsi"/>
                <w:b/>
              </w:rPr>
              <w:t xml:space="preserve">Funcionamiento de acopio temporal. </w:t>
            </w:r>
          </w:p>
          <w:p w14:paraId="5E60C647" w14:textId="77777777" w:rsidR="00EC0017" w:rsidRPr="00E341D1" w:rsidRDefault="00EC0017" w:rsidP="00EC0017">
            <w:pPr>
              <w:rPr>
                <w:rFonts w:asciiTheme="majorHAnsi" w:hAnsiTheme="majorHAnsi"/>
              </w:rPr>
            </w:pPr>
          </w:p>
          <w:p w14:paraId="41A38D20" w14:textId="77777777" w:rsidR="00EC0017" w:rsidRPr="00E341D1" w:rsidRDefault="00EC0017" w:rsidP="00EC0017">
            <w:pPr>
              <w:pStyle w:val="tablavieta"/>
            </w:pPr>
            <w:r w:rsidRPr="00E341D1">
              <w:t xml:space="preserve">En los frentes de trabajo se deberá Contar con un (1) baño portátil por cada 15 trabajadores, separadas por sexo (Ver ficha PGH-3.2-08 MANEJO DE RESIDUOS LÍQUIDOS), </w:t>
            </w:r>
          </w:p>
          <w:p w14:paraId="3A69DDB7" w14:textId="77777777" w:rsidR="00EC0017" w:rsidRPr="00E341D1" w:rsidRDefault="00EC0017" w:rsidP="00EC0017">
            <w:pPr>
              <w:pStyle w:val="tablavieta"/>
            </w:pPr>
            <w:r w:rsidRPr="00E341D1">
              <w:t>En los frentes de obra se tendrán extintores debidamente señalizados</w:t>
            </w:r>
          </w:p>
          <w:p w14:paraId="0A6B8E33" w14:textId="77777777" w:rsidR="00EC0017" w:rsidRPr="00E341D1" w:rsidRDefault="00EC0017" w:rsidP="00EC0017">
            <w:pPr>
              <w:pStyle w:val="tablavieta"/>
            </w:pPr>
            <w:r w:rsidRPr="00E341D1">
              <w:t>Las salidas de emergencia y puntos de encuentro estarán señalizados y serán informados en las capacitaciones y/o charlas de 5 minutos.</w:t>
            </w:r>
          </w:p>
          <w:p w14:paraId="5B3AF066" w14:textId="77777777" w:rsidR="00EC0017" w:rsidRPr="00E341D1" w:rsidRDefault="00EC0017" w:rsidP="00EC0017">
            <w:pPr>
              <w:pStyle w:val="tablavieta"/>
            </w:pPr>
            <w:r w:rsidRPr="00E341D1">
              <w:t>Se deberá contar con material de primeros auxilios.</w:t>
            </w:r>
          </w:p>
          <w:p w14:paraId="7F2569E5" w14:textId="6E3A13A9" w:rsidR="00EC0017" w:rsidRPr="00E341D1" w:rsidRDefault="00EC0017" w:rsidP="00EC0017">
            <w:pPr>
              <w:pStyle w:val="tablavieta"/>
            </w:pPr>
            <w:r w:rsidRPr="00E341D1">
              <w:t xml:space="preserve">Los residuos sólidos que se generen entre los reutilizables y/o reciclables –empaques, papeles, plásticos- y residuos industriales (ficha PAC-2.3-07) serán almacenados en la zona destinada para tal fin, debidamente separados y protegidos bajo techo para evitar su deterioro </w:t>
            </w:r>
          </w:p>
          <w:p w14:paraId="595C6529" w14:textId="77777777" w:rsidR="00EC0017" w:rsidRPr="00E341D1" w:rsidRDefault="00EC0017" w:rsidP="00EC0017">
            <w:pPr>
              <w:pStyle w:val="tablavieta"/>
            </w:pPr>
            <w:r w:rsidRPr="00E341D1">
              <w:t>Los residuos especiales serán separados y almacenados de manera que no entren en contacto directo con el suelo y/o cuerpos de agua.</w:t>
            </w:r>
          </w:p>
          <w:p w14:paraId="48A1B02F" w14:textId="0D2A523C" w:rsidR="00EC0017" w:rsidRPr="00E341D1" w:rsidRDefault="00EC0017" w:rsidP="00EC0017">
            <w:pPr>
              <w:pStyle w:val="tablavieta"/>
            </w:pPr>
            <w:r w:rsidRPr="00E341D1">
              <w:t>Se PROHIBE el vertimiento a cuerpos de agua se cumplirá con lo contemplado en la ficha PGH-32.-09 manejo de residuos líquidos</w:t>
            </w:r>
          </w:p>
          <w:p w14:paraId="7DF0D030" w14:textId="77777777" w:rsidR="00EC0017" w:rsidRPr="00E341D1" w:rsidRDefault="00EC0017" w:rsidP="00EC0017">
            <w:pPr>
              <w:pStyle w:val="tablavieta"/>
            </w:pPr>
            <w:r w:rsidRPr="00E341D1">
              <w:t>Deberá estar señalizado y acordonado el acopio temporal diferenciando cada una de las áreas del mismo que deberán estar estipulados en el diseño aprobado.</w:t>
            </w:r>
          </w:p>
          <w:p w14:paraId="1A6FCED4" w14:textId="77777777" w:rsidR="00EC0017" w:rsidRPr="00E341D1" w:rsidRDefault="00EC0017" w:rsidP="00EC0017">
            <w:pPr>
              <w:pStyle w:val="tablavieta"/>
            </w:pPr>
            <w:r w:rsidRPr="00E341D1">
              <w:t>Se mantendrá en orden la zona de acopio temporal.</w:t>
            </w:r>
          </w:p>
          <w:p w14:paraId="4E5E6B90" w14:textId="77777777" w:rsidR="00EC0017" w:rsidRPr="00E341D1" w:rsidRDefault="00EC0017" w:rsidP="00EC0017">
            <w:pPr>
              <w:rPr>
                <w:rFonts w:asciiTheme="majorHAnsi" w:hAnsiTheme="majorHAnsi"/>
              </w:rPr>
            </w:pPr>
          </w:p>
          <w:p w14:paraId="17515745" w14:textId="77777777" w:rsidR="00EC0017" w:rsidRPr="00E341D1" w:rsidRDefault="00EC0017" w:rsidP="00A67B06">
            <w:pPr>
              <w:numPr>
                <w:ilvl w:val="0"/>
                <w:numId w:val="40"/>
              </w:numPr>
              <w:rPr>
                <w:rFonts w:asciiTheme="majorHAnsi" w:hAnsiTheme="majorHAnsi"/>
                <w:b/>
              </w:rPr>
            </w:pPr>
            <w:r w:rsidRPr="00E341D1">
              <w:rPr>
                <w:rFonts w:asciiTheme="majorHAnsi" w:hAnsiTheme="majorHAnsi"/>
                <w:b/>
              </w:rPr>
              <w:t>Desmantelamiento de las instalaciones temporales</w:t>
            </w:r>
          </w:p>
          <w:p w14:paraId="268DB162" w14:textId="77777777" w:rsidR="00EC0017" w:rsidRPr="00E341D1" w:rsidRDefault="00EC0017" w:rsidP="00EC0017">
            <w:pPr>
              <w:rPr>
                <w:rFonts w:asciiTheme="majorHAnsi" w:hAnsiTheme="majorHAnsi"/>
              </w:rPr>
            </w:pPr>
          </w:p>
          <w:p w14:paraId="24DAC2BD" w14:textId="7A0D8B2F" w:rsidR="00EC0017" w:rsidRPr="00E341D1" w:rsidRDefault="00EC0017" w:rsidP="00EC0017">
            <w:pPr>
              <w:pStyle w:val="tablavieta"/>
            </w:pPr>
            <w:r w:rsidRPr="00E341D1">
              <w:t xml:space="preserve">Al terminar las obras del </w:t>
            </w:r>
            <w:r w:rsidR="0022777F" w:rsidRPr="00E341D1">
              <w:t>proyecto</w:t>
            </w:r>
            <w:r w:rsidRPr="00E341D1">
              <w:t xml:space="preserve"> se deberá realizar el desmantelamiento de los centros de acopio con sus respectivas infraestructuras y se tendrá que recuperar la zona intervenida para restaurarla y/o mejorar sus condiciones iniciales.</w:t>
            </w:r>
          </w:p>
          <w:p w14:paraId="776D80BB" w14:textId="77777777" w:rsidR="00EC0017" w:rsidRPr="00E341D1" w:rsidRDefault="00EC0017" w:rsidP="00EC0017">
            <w:pPr>
              <w:pStyle w:val="tablavieta"/>
            </w:pPr>
            <w:r w:rsidRPr="00E341D1">
              <w:t>Si se construyó la infraestructura en concreto, al momento del desmantelamiento se deberá realizar un encerramiento con malla de 2 metros de altura.</w:t>
            </w:r>
          </w:p>
          <w:p w14:paraId="3EF08F5A" w14:textId="77777777" w:rsidR="00EC0017" w:rsidRPr="00E341D1" w:rsidRDefault="00EC0017" w:rsidP="00EC0017">
            <w:pPr>
              <w:pStyle w:val="tablavieta"/>
            </w:pPr>
            <w:r w:rsidRPr="00E341D1">
              <w:t>Si por el contrario por petición de la alcaldía o la comunidad se desea dejar la infraestructura, esto tiene que estar con visto bueno del interventor y el INVIAS</w:t>
            </w:r>
          </w:p>
          <w:p w14:paraId="12AD55A6" w14:textId="77777777" w:rsidR="00EC0017" w:rsidRPr="00E341D1" w:rsidRDefault="00EC0017" w:rsidP="00EC0017">
            <w:pPr>
              <w:pStyle w:val="tablavieta"/>
            </w:pPr>
            <w:r w:rsidRPr="00E341D1">
              <w:t>Los residuos provenientes de las demoliciones del desmantelamiento de la locación temporal deben ser dispuestas en los sitios aprobados para tal fin.</w:t>
            </w:r>
          </w:p>
          <w:p w14:paraId="39C255CA" w14:textId="1EBB8F02" w:rsidR="004464EF" w:rsidRPr="00E341D1" w:rsidRDefault="00EC0017" w:rsidP="00EC0017">
            <w:pPr>
              <w:pStyle w:val="tablavieta"/>
            </w:pPr>
            <w:r w:rsidRPr="00E341D1">
              <w:lastRenderedPageBreak/>
              <w:t>Con el fin de hacer el cierre de la obra se realizará un informe a la autoridad ambiental competentes si se solicitó algún tipo de permiso, Por otro lado el Constructor debe hacer un acta de entrega a la Interventoría con el paz y salvo de recibo a satisfacción del propietario del predio arrendado.</w:t>
            </w:r>
          </w:p>
        </w:tc>
      </w:tr>
      <w:tr w:rsidR="009F441D" w:rsidRPr="00E341D1" w14:paraId="1C988EB1" w14:textId="77777777" w:rsidTr="00EC0017">
        <w:trPr>
          <w:trHeight w:val="288"/>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E0E0E0"/>
            <w:vAlign w:val="center"/>
            <w:hideMark/>
          </w:tcPr>
          <w:p w14:paraId="1E4D7545" w14:textId="77777777" w:rsidR="009F441D" w:rsidRPr="00E341D1" w:rsidRDefault="009F441D" w:rsidP="009F441D">
            <w:pPr>
              <w:jc w:val="center"/>
              <w:rPr>
                <w:rFonts w:asciiTheme="majorHAnsi" w:hAnsiTheme="majorHAnsi"/>
                <w:b/>
              </w:rPr>
            </w:pPr>
            <w:r w:rsidRPr="00E341D1">
              <w:rPr>
                <w:rFonts w:asciiTheme="majorHAnsi" w:hAnsiTheme="majorHAnsi"/>
                <w:b/>
              </w:rPr>
              <w:lastRenderedPageBreak/>
              <w:t>PERSONAL REQUERIDO</w:t>
            </w:r>
          </w:p>
        </w:tc>
      </w:tr>
      <w:tr w:rsidR="009F441D" w:rsidRPr="00E341D1" w14:paraId="2E467DAD" w14:textId="77777777" w:rsidTr="00EC0017">
        <w:trPr>
          <w:trHeight w:val="692"/>
          <w:jc w:val="center"/>
        </w:trPr>
        <w:tc>
          <w:tcPr>
            <w:tcW w:w="5000" w:type="pct"/>
            <w:gridSpan w:val="5"/>
            <w:tcBorders>
              <w:top w:val="double" w:sz="4" w:space="0" w:color="auto"/>
              <w:left w:val="double" w:sz="4" w:space="0" w:color="auto"/>
              <w:bottom w:val="double" w:sz="4" w:space="0" w:color="auto"/>
              <w:right w:val="double" w:sz="4" w:space="0" w:color="auto"/>
            </w:tcBorders>
            <w:hideMark/>
          </w:tcPr>
          <w:p w14:paraId="23A6DFBD" w14:textId="0A827F38" w:rsidR="009F441D" w:rsidRPr="00E341D1" w:rsidRDefault="00BD3B45" w:rsidP="00A67B06">
            <w:pPr>
              <w:numPr>
                <w:ilvl w:val="0"/>
                <w:numId w:val="34"/>
              </w:numPr>
              <w:rPr>
                <w:rFonts w:asciiTheme="majorHAnsi" w:hAnsiTheme="majorHAnsi"/>
              </w:rPr>
            </w:pPr>
            <w:r w:rsidRPr="00E341D1">
              <w:rPr>
                <w:rFonts w:asciiTheme="majorHAnsi" w:hAnsiTheme="majorHAnsi"/>
              </w:rPr>
              <w:t>Ingeniero</w:t>
            </w:r>
            <w:r w:rsidR="00D62FA4" w:rsidRPr="00E341D1">
              <w:rPr>
                <w:rFonts w:asciiTheme="majorHAnsi" w:hAnsiTheme="majorHAnsi"/>
              </w:rPr>
              <w:t xml:space="preserve"> Ambiental</w:t>
            </w:r>
          </w:p>
          <w:p w14:paraId="2442B5D5" w14:textId="77777777" w:rsidR="009F441D" w:rsidRPr="00E341D1" w:rsidRDefault="009F441D" w:rsidP="00A67B06">
            <w:pPr>
              <w:numPr>
                <w:ilvl w:val="0"/>
                <w:numId w:val="34"/>
              </w:numPr>
              <w:rPr>
                <w:rFonts w:asciiTheme="majorHAnsi" w:hAnsiTheme="majorHAnsi"/>
              </w:rPr>
            </w:pPr>
            <w:r w:rsidRPr="00E341D1">
              <w:rPr>
                <w:rFonts w:asciiTheme="majorHAnsi" w:hAnsiTheme="majorHAnsi"/>
              </w:rPr>
              <w:t>Residente SISO</w:t>
            </w:r>
          </w:p>
        </w:tc>
      </w:tr>
      <w:tr w:rsidR="009F441D" w:rsidRPr="00E341D1" w14:paraId="5CB81F4E" w14:textId="77777777" w:rsidTr="00EC0017">
        <w:trPr>
          <w:trHeight w:val="288"/>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E0E0E0"/>
            <w:vAlign w:val="center"/>
            <w:hideMark/>
          </w:tcPr>
          <w:p w14:paraId="615032C2" w14:textId="77777777" w:rsidR="009F441D" w:rsidRPr="00E341D1" w:rsidRDefault="009F441D" w:rsidP="009F441D">
            <w:pPr>
              <w:jc w:val="center"/>
              <w:rPr>
                <w:rFonts w:asciiTheme="majorHAnsi" w:hAnsiTheme="majorHAnsi"/>
                <w:b/>
              </w:rPr>
            </w:pPr>
            <w:r w:rsidRPr="00E341D1">
              <w:rPr>
                <w:rFonts w:asciiTheme="majorHAnsi" w:hAnsiTheme="majorHAnsi"/>
                <w:b/>
              </w:rPr>
              <w:t>SEGUIMIENTO Y MONITOREO</w:t>
            </w:r>
          </w:p>
        </w:tc>
      </w:tr>
      <w:tr w:rsidR="009F441D" w:rsidRPr="00E341D1" w14:paraId="6071E1D6" w14:textId="77777777" w:rsidTr="00EC0017">
        <w:trPr>
          <w:trHeight w:val="3201"/>
          <w:jc w:val="center"/>
        </w:trPr>
        <w:tc>
          <w:tcPr>
            <w:tcW w:w="5000" w:type="pct"/>
            <w:gridSpan w:val="5"/>
            <w:tcBorders>
              <w:top w:val="double" w:sz="4" w:space="0" w:color="auto"/>
              <w:left w:val="double" w:sz="4" w:space="0" w:color="auto"/>
              <w:bottom w:val="double" w:sz="4" w:space="0" w:color="auto"/>
              <w:right w:val="double" w:sz="4" w:space="0" w:color="auto"/>
            </w:tcBorders>
            <w:hideMark/>
          </w:tcPr>
          <w:tbl>
            <w:tblPr>
              <w:tblpPr w:leftFromText="141" w:rightFromText="141" w:bottomFromText="200" w:vertAnchor="page" w:horzAnchor="margin" w:tblpY="135"/>
              <w:tblOverlap w:val="never"/>
              <w:tblW w:w="81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6"/>
              <w:gridCol w:w="1828"/>
              <w:gridCol w:w="1742"/>
              <w:gridCol w:w="2483"/>
            </w:tblGrid>
            <w:tr w:rsidR="00EC0017" w:rsidRPr="00E341D1" w14:paraId="51DE14BC" w14:textId="77777777" w:rsidTr="00016B37">
              <w:trPr>
                <w:trHeight w:val="269"/>
              </w:trPr>
              <w:tc>
                <w:tcPr>
                  <w:tcW w:w="2106"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6B4255F0" w14:textId="77777777" w:rsidR="00EC0017" w:rsidRPr="00E341D1" w:rsidRDefault="00EC0017" w:rsidP="00EC0017">
                  <w:pPr>
                    <w:jc w:val="center"/>
                    <w:rPr>
                      <w:rFonts w:asciiTheme="majorHAnsi" w:hAnsiTheme="majorHAnsi"/>
                      <w:b/>
                    </w:rPr>
                  </w:pPr>
                  <w:r w:rsidRPr="00E341D1">
                    <w:rPr>
                      <w:rFonts w:asciiTheme="majorHAnsi" w:hAnsiTheme="majorHAnsi"/>
                      <w:b/>
                    </w:rPr>
                    <w:t>ACCIONES</w:t>
                  </w:r>
                </w:p>
              </w:tc>
              <w:tc>
                <w:tcPr>
                  <w:tcW w:w="1828" w:type="dxa"/>
                  <w:tcBorders>
                    <w:top w:val="double" w:sz="4" w:space="0" w:color="auto"/>
                    <w:left w:val="double" w:sz="4" w:space="0" w:color="auto"/>
                    <w:bottom w:val="single" w:sz="4" w:space="0" w:color="auto"/>
                    <w:right w:val="double" w:sz="4" w:space="0" w:color="auto"/>
                  </w:tcBorders>
                  <w:shd w:val="clear" w:color="auto" w:fill="E0E0E0"/>
                  <w:vAlign w:val="center"/>
                  <w:hideMark/>
                </w:tcPr>
                <w:p w14:paraId="6AE7C8A7" w14:textId="77777777" w:rsidR="00EC0017" w:rsidRPr="00E341D1" w:rsidRDefault="00EC0017" w:rsidP="00EC0017">
                  <w:pPr>
                    <w:jc w:val="center"/>
                    <w:rPr>
                      <w:rFonts w:asciiTheme="majorHAnsi" w:hAnsiTheme="majorHAnsi"/>
                      <w:b/>
                    </w:rPr>
                  </w:pPr>
                  <w:r w:rsidRPr="00E341D1">
                    <w:rPr>
                      <w:rFonts w:asciiTheme="majorHAnsi" w:hAnsiTheme="majorHAnsi"/>
                      <w:b/>
                    </w:rPr>
                    <w:t>INDICADOR</w:t>
                  </w:r>
                </w:p>
              </w:tc>
              <w:tc>
                <w:tcPr>
                  <w:tcW w:w="1742" w:type="dxa"/>
                  <w:tcBorders>
                    <w:top w:val="double" w:sz="4" w:space="0" w:color="auto"/>
                    <w:left w:val="double" w:sz="4" w:space="0" w:color="auto"/>
                    <w:bottom w:val="single" w:sz="4" w:space="0" w:color="auto"/>
                    <w:right w:val="double" w:sz="4" w:space="0" w:color="auto"/>
                  </w:tcBorders>
                  <w:shd w:val="clear" w:color="auto" w:fill="E0E0E0"/>
                  <w:vAlign w:val="center"/>
                  <w:hideMark/>
                </w:tcPr>
                <w:p w14:paraId="5909A13B" w14:textId="77777777" w:rsidR="00EC0017" w:rsidRPr="00E341D1" w:rsidRDefault="00EC0017" w:rsidP="00EC0017">
                  <w:pPr>
                    <w:jc w:val="center"/>
                    <w:rPr>
                      <w:rFonts w:asciiTheme="majorHAnsi" w:hAnsiTheme="majorHAnsi"/>
                      <w:b/>
                    </w:rPr>
                  </w:pPr>
                  <w:r w:rsidRPr="00E341D1">
                    <w:rPr>
                      <w:rFonts w:asciiTheme="majorHAnsi" w:hAnsiTheme="majorHAnsi"/>
                      <w:b/>
                    </w:rPr>
                    <w:t>PERIODICIDAD DE EVALUACIÓN</w:t>
                  </w:r>
                </w:p>
              </w:tc>
              <w:tc>
                <w:tcPr>
                  <w:tcW w:w="2483"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617B4A4B" w14:textId="77777777" w:rsidR="00EC0017" w:rsidRPr="00E341D1" w:rsidRDefault="00EC0017" w:rsidP="00EC0017">
                  <w:pPr>
                    <w:jc w:val="center"/>
                    <w:rPr>
                      <w:rFonts w:asciiTheme="majorHAnsi" w:hAnsiTheme="majorHAnsi"/>
                      <w:b/>
                    </w:rPr>
                  </w:pPr>
                  <w:r w:rsidRPr="00E341D1">
                    <w:rPr>
                      <w:rFonts w:asciiTheme="majorHAnsi" w:hAnsiTheme="majorHAnsi"/>
                      <w:b/>
                    </w:rPr>
                    <w:t>REGISTRO DE CUMPLIMIENTO</w:t>
                  </w:r>
                </w:p>
              </w:tc>
            </w:tr>
            <w:tr w:rsidR="00EC0017" w:rsidRPr="00E341D1" w14:paraId="155C36A9" w14:textId="77777777" w:rsidTr="00016B37">
              <w:trPr>
                <w:trHeight w:val="1374"/>
              </w:trPr>
              <w:tc>
                <w:tcPr>
                  <w:tcW w:w="2106" w:type="dxa"/>
                  <w:tcBorders>
                    <w:top w:val="double" w:sz="4" w:space="0" w:color="auto"/>
                    <w:left w:val="double" w:sz="4" w:space="0" w:color="auto"/>
                    <w:bottom w:val="single" w:sz="4" w:space="0" w:color="auto"/>
                    <w:right w:val="double" w:sz="4" w:space="0" w:color="auto"/>
                  </w:tcBorders>
                  <w:vAlign w:val="center"/>
                  <w:hideMark/>
                </w:tcPr>
                <w:p w14:paraId="4FCE42F1" w14:textId="77777777" w:rsidR="00EC0017" w:rsidRPr="00E341D1" w:rsidRDefault="00EC0017" w:rsidP="00EC0017">
                  <w:pPr>
                    <w:jc w:val="center"/>
                    <w:rPr>
                      <w:rFonts w:asciiTheme="majorHAnsi" w:hAnsiTheme="majorHAnsi"/>
                      <w:bCs/>
                    </w:rPr>
                  </w:pPr>
                  <w:r w:rsidRPr="00E341D1">
                    <w:rPr>
                      <w:rFonts w:asciiTheme="majorHAnsi" w:hAnsiTheme="majorHAnsi"/>
                      <w:bCs/>
                    </w:rPr>
                    <w:t>Cumplimiento fichas de manejo</w:t>
                  </w:r>
                </w:p>
              </w:tc>
              <w:tc>
                <w:tcPr>
                  <w:tcW w:w="1828" w:type="dxa"/>
                  <w:tcBorders>
                    <w:top w:val="double" w:sz="4" w:space="0" w:color="auto"/>
                    <w:left w:val="double" w:sz="4" w:space="0" w:color="auto"/>
                    <w:bottom w:val="double" w:sz="4" w:space="0" w:color="auto"/>
                    <w:right w:val="double" w:sz="4" w:space="0" w:color="auto"/>
                  </w:tcBorders>
                  <w:vAlign w:val="center"/>
                  <w:hideMark/>
                </w:tcPr>
                <w:p w14:paraId="36EAFECE" w14:textId="77777777" w:rsidR="00EC0017" w:rsidRPr="00E341D1" w:rsidRDefault="00EC0017" w:rsidP="00EC0017">
                  <w:pPr>
                    <w:jc w:val="center"/>
                    <w:rPr>
                      <w:rFonts w:asciiTheme="majorHAnsi" w:hAnsiTheme="majorHAnsi"/>
                    </w:rPr>
                  </w:pPr>
                  <w:r w:rsidRPr="00E341D1">
                    <w:rPr>
                      <w:rFonts w:asciiTheme="majorHAnsi" w:hAnsiTheme="majorHAnsi"/>
                    </w:rPr>
                    <w:t>Control mediante listas de chequeo</w:t>
                  </w:r>
                </w:p>
              </w:tc>
              <w:tc>
                <w:tcPr>
                  <w:tcW w:w="1742" w:type="dxa"/>
                  <w:tcBorders>
                    <w:top w:val="double" w:sz="4" w:space="0" w:color="auto"/>
                    <w:left w:val="double" w:sz="4" w:space="0" w:color="auto"/>
                    <w:bottom w:val="single" w:sz="4" w:space="0" w:color="auto"/>
                    <w:right w:val="double" w:sz="4" w:space="0" w:color="auto"/>
                  </w:tcBorders>
                  <w:vAlign w:val="center"/>
                  <w:hideMark/>
                </w:tcPr>
                <w:p w14:paraId="703DE3D9" w14:textId="77777777" w:rsidR="00EC0017" w:rsidRPr="00E341D1" w:rsidRDefault="00EC0017" w:rsidP="00EC0017">
                  <w:pPr>
                    <w:jc w:val="center"/>
                    <w:rPr>
                      <w:rFonts w:asciiTheme="majorHAnsi" w:hAnsiTheme="majorHAnsi"/>
                      <w:bCs/>
                    </w:rPr>
                  </w:pPr>
                  <w:r w:rsidRPr="00E341D1">
                    <w:rPr>
                      <w:rFonts w:asciiTheme="majorHAnsi" w:hAnsiTheme="majorHAnsi"/>
                      <w:bCs/>
                    </w:rPr>
                    <w:t>Mensual</w:t>
                  </w:r>
                </w:p>
              </w:tc>
              <w:tc>
                <w:tcPr>
                  <w:tcW w:w="2483" w:type="dxa"/>
                  <w:tcBorders>
                    <w:top w:val="double" w:sz="4" w:space="0" w:color="auto"/>
                    <w:left w:val="double" w:sz="4" w:space="0" w:color="auto"/>
                    <w:right w:val="double" w:sz="4" w:space="0" w:color="auto"/>
                  </w:tcBorders>
                  <w:vAlign w:val="center"/>
                  <w:hideMark/>
                </w:tcPr>
                <w:p w14:paraId="115AF2D2" w14:textId="77777777" w:rsidR="00EC0017" w:rsidRPr="00E341D1" w:rsidRDefault="00EC0017" w:rsidP="00EC0017">
                  <w:pPr>
                    <w:numPr>
                      <w:ilvl w:val="0"/>
                      <w:numId w:val="9"/>
                    </w:numPr>
                    <w:tabs>
                      <w:tab w:val="clear" w:pos="501"/>
                      <w:tab w:val="num" w:pos="360"/>
                    </w:tabs>
                    <w:ind w:left="360"/>
                    <w:jc w:val="center"/>
                    <w:rPr>
                      <w:rFonts w:asciiTheme="majorHAnsi" w:hAnsiTheme="majorHAnsi"/>
                    </w:rPr>
                  </w:pPr>
                  <w:r w:rsidRPr="00E341D1">
                    <w:rPr>
                      <w:rFonts w:asciiTheme="majorHAnsi" w:hAnsiTheme="majorHAnsi"/>
                    </w:rPr>
                    <w:t>Listas de chequeo diligenciadas</w:t>
                  </w:r>
                </w:p>
                <w:p w14:paraId="692226D9" w14:textId="77777777" w:rsidR="00EC0017" w:rsidRPr="00E341D1" w:rsidRDefault="00EC0017" w:rsidP="00EC0017">
                  <w:pPr>
                    <w:numPr>
                      <w:ilvl w:val="0"/>
                      <w:numId w:val="9"/>
                    </w:numPr>
                    <w:tabs>
                      <w:tab w:val="clear" w:pos="501"/>
                      <w:tab w:val="num" w:pos="360"/>
                    </w:tabs>
                    <w:ind w:left="360"/>
                    <w:jc w:val="center"/>
                    <w:rPr>
                      <w:rFonts w:asciiTheme="majorHAnsi" w:hAnsiTheme="majorHAnsi"/>
                    </w:rPr>
                  </w:pPr>
                  <w:r w:rsidRPr="00E341D1">
                    <w:rPr>
                      <w:rFonts w:asciiTheme="majorHAnsi" w:hAnsiTheme="majorHAnsi"/>
                    </w:rPr>
                    <w:t>Registro fotográfico</w:t>
                  </w:r>
                </w:p>
                <w:p w14:paraId="5E393463" w14:textId="77777777" w:rsidR="00EC0017" w:rsidRPr="00E341D1" w:rsidRDefault="00EC0017" w:rsidP="00EC0017">
                  <w:pPr>
                    <w:numPr>
                      <w:ilvl w:val="0"/>
                      <w:numId w:val="9"/>
                    </w:numPr>
                    <w:tabs>
                      <w:tab w:val="clear" w:pos="501"/>
                      <w:tab w:val="num" w:pos="360"/>
                    </w:tabs>
                    <w:ind w:left="360"/>
                    <w:jc w:val="center"/>
                    <w:rPr>
                      <w:rFonts w:asciiTheme="majorHAnsi" w:hAnsiTheme="majorHAnsi"/>
                      <w:bCs/>
                    </w:rPr>
                  </w:pPr>
                  <w:r w:rsidRPr="00E341D1">
                    <w:rPr>
                      <w:rFonts w:asciiTheme="majorHAnsi" w:hAnsiTheme="majorHAnsi"/>
                      <w:bCs/>
                    </w:rPr>
                    <w:t>Informe mensual de cumplimiento</w:t>
                  </w:r>
                </w:p>
                <w:p w14:paraId="539BA6D6" w14:textId="77777777" w:rsidR="00EC0017" w:rsidRPr="00E341D1" w:rsidRDefault="00EC0017" w:rsidP="00EC0017">
                  <w:pPr>
                    <w:numPr>
                      <w:ilvl w:val="0"/>
                      <w:numId w:val="9"/>
                    </w:numPr>
                    <w:tabs>
                      <w:tab w:val="clear" w:pos="501"/>
                      <w:tab w:val="num" w:pos="360"/>
                    </w:tabs>
                    <w:ind w:left="360"/>
                    <w:jc w:val="center"/>
                    <w:rPr>
                      <w:rFonts w:asciiTheme="majorHAnsi" w:hAnsiTheme="majorHAnsi"/>
                      <w:bCs/>
                    </w:rPr>
                  </w:pPr>
                  <w:r w:rsidRPr="00E341D1">
                    <w:rPr>
                      <w:rFonts w:asciiTheme="majorHAnsi" w:hAnsiTheme="majorHAnsi"/>
                    </w:rPr>
                    <w:t>Paz y salvos de los propietarios de los predios ocupados</w:t>
                  </w:r>
                </w:p>
              </w:tc>
            </w:tr>
          </w:tbl>
          <w:p w14:paraId="369DD7F0" w14:textId="77777777" w:rsidR="009F441D" w:rsidRPr="00E341D1" w:rsidRDefault="009F441D" w:rsidP="009F441D">
            <w:pPr>
              <w:rPr>
                <w:rFonts w:asciiTheme="majorHAnsi" w:hAnsiTheme="majorHAnsi"/>
              </w:rPr>
            </w:pPr>
          </w:p>
        </w:tc>
      </w:tr>
      <w:tr w:rsidR="009F441D" w:rsidRPr="00E341D1" w14:paraId="5606B429" w14:textId="77777777" w:rsidTr="00EC0017">
        <w:trPr>
          <w:trHeight w:val="289"/>
          <w:jc w:val="center"/>
        </w:trPr>
        <w:tc>
          <w:tcPr>
            <w:tcW w:w="2696" w:type="pct"/>
            <w:gridSpan w:val="4"/>
            <w:tcBorders>
              <w:top w:val="double" w:sz="4" w:space="0" w:color="auto"/>
              <w:left w:val="double" w:sz="4" w:space="0" w:color="auto"/>
              <w:bottom w:val="double" w:sz="4" w:space="0" w:color="auto"/>
              <w:right w:val="double" w:sz="4" w:space="0" w:color="auto"/>
            </w:tcBorders>
            <w:shd w:val="clear" w:color="auto" w:fill="E0E0E0"/>
            <w:vAlign w:val="center"/>
            <w:hideMark/>
          </w:tcPr>
          <w:p w14:paraId="0BF1ABCE" w14:textId="77777777" w:rsidR="009F441D" w:rsidRPr="00E341D1" w:rsidRDefault="009F441D" w:rsidP="009F441D">
            <w:pPr>
              <w:jc w:val="center"/>
              <w:rPr>
                <w:rFonts w:asciiTheme="majorHAnsi" w:hAnsiTheme="majorHAnsi"/>
                <w:b/>
              </w:rPr>
            </w:pPr>
            <w:r w:rsidRPr="00E341D1">
              <w:rPr>
                <w:rFonts w:asciiTheme="majorHAnsi" w:hAnsiTheme="majorHAnsi"/>
                <w:b/>
              </w:rPr>
              <w:t>RESPONSABLE DE EJECUCIÓN</w:t>
            </w:r>
          </w:p>
        </w:tc>
        <w:tc>
          <w:tcPr>
            <w:tcW w:w="2304" w:type="pct"/>
            <w:tcBorders>
              <w:top w:val="double" w:sz="4" w:space="0" w:color="auto"/>
              <w:left w:val="double" w:sz="4" w:space="0" w:color="auto"/>
              <w:bottom w:val="double" w:sz="4" w:space="0" w:color="auto"/>
              <w:right w:val="double" w:sz="4" w:space="0" w:color="auto"/>
            </w:tcBorders>
            <w:shd w:val="clear" w:color="auto" w:fill="E0E0E0"/>
            <w:vAlign w:val="center"/>
            <w:hideMark/>
          </w:tcPr>
          <w:p w14:paraId="5158C83D" w14:textId="77777777" w:rsidR="009F441D" w:rsidRPr="00E341D1" w:rsidRDefault="009F441D" w:rsidP="009F441D">
            <w:pPr>
              <w:jc w:val="center"/>
              <w:rPr>
                <w:rFonts w:asciiTheme="majorHAnsi" w:hAnsiTheme="majorHAnsi"/>
                <w:b/>
              </w:rPr>
            </w:pPr>
            <w:r w:rsidRPr="00E341D1">
              <w:rPr>
                <w:rFonts w:asciiTheme="majorHAnsi" w:hAnsiTheme="majorHAnsi"/>
                <w:b/>
              </w:rPr>
              <w:t>RESPONSABLE DE SEGUIMIENTO</w:t>
            </w:r>
          </w:p>
        </w:tc>
      </w:tr>
      <w:tr w:rsidR="009F441D" w:rsidRPr="00E341D1" w14:paraId="3D335887" w14:textId="77777777" w:rsidTr="00EC0017">
        <w:trPr>
          <w:jc w:val="center"/>
        </w:trPr>
        <w:tc>
          <w:tcPr>
            <w:tcW w:w="2696" w:type="pct"/>
            <w:gridSpan w:val="4"/>
            <w:tcBorders>
              <w:top w:val="double" w:sz="4" w:space="0" w:color="auto"/>
              <w:left w:val="double" w:sz="4" w:space="0" w:color="auto"/>
              <w:bottom w:val="double" w:sz="4" w:space="0" w:color="auto"/>
              <w:right w:val="double" w:sz="4" w:space="0" w:color="auto"/>
            </w:tcBorders>
            <w:vAlign w:val="center"/>
          </w:tcPr>
          <w:p w14:paraId="7755AFEC" w14:textId="6CA659E4" w:rsidR="009F441D" w:rsidRPr="00E341D1" w:rsidRDefault="00BD3B45" w:rsidP="00A67B06">
            <w:pPr>
              <w:numPr>
                <w:ilvl w:val="0"/>
                <w:numId w:val="35"/>
              </w:numPr>
              <w:rPr>
                <w:rFonts w:asciiTheme="majorHAnsi" w:hAnsiTheme="majorHAnsi"/>
              </w:rPr>
            </w:pPr>
            <w:r w:rsidRPr="00E341D1">
              <w:rPr>
                <w:rFonts w:asciiTheme="majorHAnsi" w:hAnsiTheme="majorHAnsi"/>
              </w:rPr>
              <w:t>Ingeniero</w:t>
            </w:r>
            <w:r w:rsidR="00C6394A" w:rsidRPr="00E341D1">
              <w:rPr>
                <w:rFonts w:asciiTheme="majorHAnsi" w:hAnsiTheme="majorHAnsi"/>
              </w:rPr>
              <w:t xml:space="preserve"> Ambiental</w:t>
            </w:r>
          </w:p>
        </w:tc>
        <w:tc>
          <w:tcPr>
            <w:tcW w:w="2304" w:type="pct"/>
            <w:tcBorders>
              <w:top w:val="double" w:sz="4" w:space="0" w:color="auto"/>
              <w:left w:val="double" w:sz="4" w:space="0" w:color="auto"/>
              <w:bottom w:val="double" w:sz="4" w:space="0" w:color="auto"/>
              <w:right w:val="double" w:sz="4" w:space="0" w:color="auto"/>
            </w:tcBorders>
            <w:vAlign w:val="center"/>
            <w:hideMark/>
          </w:tcPr>
          <w:p w14:paraId="2D4AD571" w14:textId="7CB07504" w:rsidR="009F441D" w:rsidRPr="00E341D1" w:rsidRDefault="00BD3B45" w:rsidP="00A67B06">
            <w:pPr>
              <w:numPr>
                <w:ilvl w:val="0"/>
                <w:numId w:val="36"/>
              </w:numPr>
              <w:rPr>
                <w:rFonts w:asciiTheme="majorHAnsi" w:hAnsiTheme="majorHAnsi"/>
              </w:rPr>
            </w:pPr>
            <w:r w:rsidRPr="00E341D1">
              <w:rPr>
                <w:rFonts w:asciiTheme="majorHAnsi" w:hAnsiTheme="majorHAnsi"/>
              </w:rPr>
              <w:t>Ingeniero</w:t>
            </w:r>
            <w:r w:rsidR="00C6394A" w:rsidRPr="00E341D1">
              <w:rPr>
                <w:rFonts w:asciiTheme="majorHAnsi" w:hAnsiTheme="majorHAnsi"/>
              </w:rPr>
              <w:t xml:space="preserve"> Ambiental</w:t>
            </w:r>
          </w:p>
          <w:p w14:paraId="56DED236" w14:textId="180B0AE5" w:rsidR="009F441D" w:rsidRPr="00E341D1" w:rsidRDefault="00EC0017" w:rsidP="00A67B06">
            <w:pPr>
              <w:numPr>
                <w:ilvl w:val="0"/>
                <w:numId w:val="36"/>
              </w:numPr>
              <w:rPr>
                <w:rFonts w:asciiTheme="majorHAnsi" w:hAnsiTheme="majorHAnsi"/>
              </w:rPr>
            </w:pPr>
            <w:r w:rsidRPr="00E341D1">
              <w:rPr>
                <w:rFonts w:asciiTheme="majorHAnsi" w:hAnsiTheme="majorHAnsi"/>
              </w:rPr>
              <w:t>Residente SISO</w:t>
            </w:r>
            <w:r w:rsidR="009F441D" w:rsidRPr="00E341D1">
              <w:rPr>
                <w:rFonts w:asciiTheme="majorHAnsi" w:hAnsiTheme="majorHAnsi"/>
              </w:rPr>
              <w:t xml:space="preserve"> </w:t>
            </w:r>
          </w:p>
        </w:tc>
      </w:tr>
      <w:tr w:rsidR="009F441D" w:rsidRPr="00E341D1" w14:paraId="7DF71A50" w14:textId="77777777" w:rsidTr="00EC0017">
        <w:trPr>
          <w:trHeight w:val="28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hideMark/>
          </w:tcPr>
          <w:p w14:paraId="75D816FF" w14:textId="77777777" w:rsidR="009F441D" w:rsidRPr="00E341D1" w:rsidRDefault="009F441D" w:rsidP="009F441D">
            <w:pPr>
              <w:jc w:val="center"/>
              <w:rPr>
                <w:rFonts w:asciiTheme="majorHAnsi" w:hAnsiTheme="majorHAnsi"/>
              </w:rPr>
            </w:pPr>
            <w:r w:rsidRPr="00E341D1">
              <w:rPr>
                <w:rFonts w:asciiTheme="majorHAnsi" w:hAnsiTheme="majorHAnsi"/>
                <w:b/>
              </w:rPr>
              <w:t>CRONOGRAMA DE ACTIVIDADES</w:t>
            </w:r>
          </w:p>
        </w:tc>
      </w:tr>
      <w:tr w:rsidR="009F441D" w:rsidRPr="00E341D1" w14:paraId="60FD3755" w14:textId="77777777" w:rsidTr="00EC0017">
        <w:trPr>
          <w:trHeight w:val="287"/>
          <w:jc w:val="center"/>
        </w:trPr>
        <w:tc>
          <w:tcPr>
            <w:tcW w:w="5000" w:type="pct"/>
            <w:gridSpan w:val="5"/>
            <w:tcBorders>
              <w:top w:val="double" w:sz="4" w:space="0" w:color="auto"/>
              <w:left w:val="double" w:sz="4" w:space="0" w:color="auto"/>
              <w:bottom w:val="double" w:sz="4" w:space="0" w:color="auto"/>
              <w:right w:val="double" w:sz="4" w:space="0" w:color="auto"/>
            </w:tcBorders>
            <w:hideMark/>
          </w:tcPr>
          <w:p w14:paraId="663199A3" w14:textId="77777777" w:rsidR="00EC0017" w:rsidRPr="00E341D1" w:rsidRDefault="00EC0017" w:rsidP="00EC0017">
            <w:pPr>
              <w:jc w:val="center"/>
            </w:pPr>
            <w:r w:rsidRPr="00E341D1">
              <w:t>A continuación se relaciona el cronograma de ejecución de las actividades contempladas en el presente subprograma.</w:t>
            </w:r>
          </w:p>
          <w:p w14:paraId="17DFFBD4" w14:textId="77777777" w:rsidR="00EC0017" w:rsidRPr="00E341D1" w:rsidRDefault="00EC0017" w:rsidP="00EC0017">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EC0017" w:rsidRPr="00E341D1" w14:paraId="2F664DD9" w14:textId="77777777" w:rsidTr="00016B37">
              <w:trPr>
                <w:jc w:val="center"/>
              </w:trPr>
              <w:tc>
                <w:tcPr>
                  <w:tcW w:w="2948" w:type="dxa"/>
                  <w:vMerge w:val="restart"/>
                  <w:shd w:val="clear" w:color="auto" w:fill="D9D9D9" w:themeFill="background1" w:themeFillShade="D9"/>
                  <w:vAlign w:val="center"/>
                </w:tcPr>
                <w:p w14:paraId="06CC9FED"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73200B81"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EC0017" w:rsidRPr="00E341D1" w14:paraId="313B2F2D" w14:textId="77777777" w:rsidTr="00016B37">
              <w:trPr>
                <w:jc w:val="center"/>
              </w:trPr>
              <w:tc>
                <w:tcPr>
                  <w:tcW w:w="2948" w:type="dxa"/>
                  <w:vMerge/>
                  <w:shd w:val="clear" w:color="auto" w:fill="D9D9D9" w:themeFill="background1" w:themeFillShade="D9"/>
                </w:tcPr>
                <w:p w14:paraId="02C54C96"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6617C64B"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391F271B"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7B2C0AF3"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63AD0BCE"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00AABDAC"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EC0017" w:rsidRPr="00E341D1" w14:paraId="23D62C66" w14:textId="77777777" w:rsidTr="00EC0017">
              <w:trPr>
                <w:jc w:val="center"/>
              </w:trPr>
              <w:tc>
                <w:tcPr>
                  <w:tcW w:w="2948" w:type="dxa"/>
                </w:tcPr>
                <w:p w14:paraId="468D93F6"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FFFFFF" w:themeFill="background1"/>
                  <w:vAlign w:val="center"/>
                </w:tcPr>
                <w:p w14:paraId="407215B4"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73B76790"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5E0D02F6"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343776C0"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4ED3865B" w14:textId="77777777" w:rsidR="00EC0017" w:rsidRPr="00E341D1" w:rsidRDefault="00EC0017" w:rsidP="00016B37">
                  <w:pPr>
                    <w:spacing w:line="240" w:lineRule="auto"/>
                    <w:contextualSpacing w:val="0"/>
                    <w:jc w:val="center"/>
                    <w:rPr>
                      <w:rFonts w:asciiTheme="majorHAnsi" w:hAnsiTheme="majorHAnsi" w:cs="Arial"/>
                      <w:b/>
                      <w:sz w:val="16"/>
                      <w:szCs w:val="16"/>
                    </w:rPr>
                  </w:pPr>
                </w:p>
              </w:tc>
            </w:tr>
            <w:tr w:rsidR="00EC0017" w:rsidRPr="00E341D1" w14:paraId="07FDEE7B" w14:textId="77777777" w:rsidTr="00016B37">
              <w:trPr>
                <w:jc w:val="center"/>
              </w:trPr>
              <w:tc>
                <w:tcPr>
                  <w:tcW w:w="2948" w:type="dxa"/>
                </w:tcPr>
                <w:p w14:paraId="6A7208A3"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33C24F46"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0680626"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71C0B1D9"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0873CE11"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5DB51BF2" w14:textId="77777777" w:rsidR="00EC0017" w:rsidRPr="00E341D1" w:rsidRDefault="00EC0017" w:rsidP="00016B37">
                  <w:pPr>
                    <w:spacing w:line="240" w:lineRule="auto"/>
                    <w:contextualSpacing w:val="0"/>
                    <w:jc w:val="center"/>
                    <w:rPr>
                      <w:rFonts w:asciiTheme="majorHAnsi" w:hAnsiTheme="majorHAnsi" w:cs="Arial"/>
                      <w:b/>
                      <w:sz w:val="16"/>
                      <w:szCs w:val="16"/>
                    </w:rPr>
                  </w:pPr>
                </w:p>
              </w:tc>
            </w:tr>
            <w:tr w:rsidR="00EC0017" w:rsidRPr="00E341D1" w14:paraId="65BF9157" w14:textId="77777777" w:rsidTr="00016B37">
              <w:trPr>
                <w:jc w:val="center"/>
              </w:trPr>
              <w:tc>
                <w:tcPr>
                  <w:tcW w:w="2948" w:type="dxa"/>
                </w:tcPr>
                <w:p w14:paraId="33B296D0"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655070E4"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5A07D808"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79F798BF"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2AABE288"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1F1E3AB9" w14:textId="77777777" w:rsidR="00EC0017" w:rsidRPr="00E341D1" w:rsidRDefault="00EC0017" w:rsidP="00016B37">
                  <w:pPr>
                    <w:spacing w:line="240" w:lineRule="auto"/>
                    <w:contextualSpacing w:val="0"/>
                    <w:jc w:val="center"/>
                    <w:rPr>
                      <w:rFonts w:asciiTheme="majorHAnsi" w:hAnsiTheme="majorHAnsi" w:cs="Arial"/>
                      <w:b/>
                      <w:sz w:val="16"/>
                      <w:szCs w:val="16"/>
                    </w:rPr>
                  </w:pPr>
                </w:p>
              </w:tc>
            </w:tr>
          </w:tbl>
          <w:p w14:paraId="0BB95BA3" w14:textId="6D335ADC" w:rsidR="009F441D" w:rsidRPr="00E341D1" w:rsidRDefault="009F441D" w:rsidP="009F441D">
            <w:pPr>
              <w:jc w:val="center"/>
              <w:rPr>
                <w:rFonts w:asciiTheme="majorHAnsi" w:hAnsiTheme="majorHAnsi"/>
              </w:rPr>
            </w:pPr>
          </w:p>
        </w:tc>
      </w:tr>
    </w:tbl>
    <w:p w14:paraId="391A2A5E" w14:textId="77777777" w:rsidR="009F441D" w:rsidRPr="00E341D1" w:rsidRDefault="009F441D" w:rsidP="009F441D">
      <w:pPr>
        <w:rPr>
          <w:rFonts w:asciiTheme="majorHAnsi" w:hAnsiTheme="majorHAnsi"/>
        </w:rPr>
      </w:pPr>
    </w:p>
    <w:p w14:paraId="3BD8203B" w14:textId="54455C16" w:rsidR="001A654A" w:rsidRPr="00E341D1" w:rsidRDefault="001A654A">
      <w:pPr>
        <w:spacing w:line="240" w:lineRule="auto"/>
        <w:contextualSpacing w:val="0"/>
        <w:jc w:val="left"/>
        <w:rPr>
          <w:rFonts w:asciiTheme="majorHAnsi" w:hAnsiTheme="majorHAnsi"/>
        </w:rPr>
      </w:pPr>
      <w:r w:rsidRPr="00E341D1">
        <w:rPr>
          <w:rFonts w:asciiTheme="majorHAnsi" w:hAnsiTheme="majorHAnsi"/>
        </w:rPr>
        <w:lastRenderedPageBreak/>
        <w:br w:type="page"/>
      </w:r>
    </w:p>
    <w:p w14:paraId="03EA9F9F" w14:textId="77777777" w:rsidR="009F441D" w:rsidRPr="00E341D1" w:rsidRDefault="009F441D" w:rsidP="009F441D">
      <w:pPr>
        <w:rPr>
          <w:rFonts w:asciiTheme="majorHAnsi" w:hAnsiTheme="majorHAnsi"/>
        </w:rPr>
      </w:pPr>
    </w:p>
    <w:p w14:paraId="6D59473B" w14:textId="77777777" w:rsidR="009F441D" w:rsidRPr="00E341D1" w:rsidRDefault="009F441D" w:rsidP="00A67B06">
      <w:pPr>
        <w:pStyle w:val="Ttulo3"/>
        <w:numPr>
          <w:ilvl w:val="2"/>
          <w:numId w:val="32"/>
        </w:numPr>
        <w:rPr>
          <w:rFonts w:asciiTheme="majorHAnsi" w:hAnsiTheme="majorHAnsi"/>
          <w:szCs w:val="22"/>
        </w:rPr>
      </w:pPr>
      <w:bookmarkStart w:id="97" w:name="_Toc431758206"/>
      <w:bookmarkStart w:id="98" w:name="_Toc438544566"/>
      <w:r w:rsidRPr="00E341D1">
        <w:rPr>
          <w:rFonts w:asciiTheme="majorHAnsi" w:hAnsiTheme="majorHAnsi"/>
          <w:szCs w:val="22"/>
        </w:rPr>
        <w:t>Manejo de maquinaria, equipos y vehículos</w:t>
      </w:r>
      <w:bookmarkEnd w:id="97"/>
      <w:bookmarkEnd w:id="98"/>
    </w:p>
    <w:p w14:paraId="150E8D6F" w14:textId="77777777" w:rsidR="009F441D" w:rsidRPr="00E341D1" w:rsidRDefault="009F441D" w:rsidP="009F441D">
      <w:pPr>
        <w:rPr>
          <w:rFonts w:asciiTheme="majorHAnsi" w:hAnsiTheme="majorHAnsi"/>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9"/>
        <w:gridCol w:w="2524"/>
        <w:gridCol w:w="1304"/>
        <w:gridCol w:w="2850"/>
      </w:tblGrid>
      <w:tr w:rsidR="009F441D" w:rsidRPr="00E341D1" w14:paraId="4B2A86CC" w14:textId="77777777" w:rsidTr="00EC0017">
        <w:trPr>
          <w:trHeight w:val="357"/>
          <w:tblHeader/>
          <w:jc w:val="center"/>
        </w:trPr>
        <w:tc>
          <w:tcPr>
            <w:tcW w:w="5000" w:type="pct"/>
            <w:gridSpan w:val="4"/>
            <w:shd w:val="pct12" w:color="auto" w:fill="auto"/>
            <w:vAlign w:val="center"/>
          </w:tcPr>
          <w:p w14:paraId="6A549D7C" w14:textId="77777777" w:rsidR="009F441D" w:rsidRPr="00E341D1" w:rsidRDefault="009F441D" w:rsidP="009F441D">
            <w:pPr>
              <w:rPr>
                <w:rFonts w:asciiTheme="majorHAnsi" w:hAnsiTheme="majorHAnsi"/>
                <w:b/>
              </w:rPr>
            </w:pPr>
            <w:r w:rsidRPr="00E341D1">
              <w:rPr>
                <w:rFonts w:asciiTheme="majorHAnsi" w:hAnsiTheme="majorHAnsi"/>
                <w:b/>
              </w:rPr>
              <w:t>PROGRAMA MANEJO DE INSTALACIONES TEMPORALES, DE MAQUINARIA Y EQUIPOS (PMIT)</w:t>
            </w:r>
          </w:p>
        </w:tc>
      </w:tr>
      <w:tr w:rsidR="009F441D" w:rsidRPr="00E341D1" w14:paraId="0A7FA88B" w14:textId="77777777" w:rsidTr="0022777F">
        <w:trPr>
          <w:trHeight w:val="289"/>
          <w:tblHeader/>
          <w:jc w:val="center"/>
        </w:trPr>
        <w:tc>
          <w:tcPr>
            <w:tcW w:w="1066" w:type="pct"/>
            <w:shd w:val="clear" w:color="auto" w:fill="E0E0E0"/>
            <w:vAlign w:val="center"/>
          </w:tcPr>
          <w:p w14:paraId="39821767" w14:textId="77777777" w:rsidR="009F441D" w:rsidRPr="00E341D1" w:rsidRDefault="009F441D" w:rsidP="009F441D">
            <w:pPr>
              <w:rPr>
                <w:rFonts w:asciiTheme="majorHAnsi" w:hAnsiTheme="majorHAnsi"/>
                <w:b/>
              </w:rPr>
            </w:pPr>
            <w:r w:rsidRPr="00E341D1">
              <w:rPr>
                <w:rFonts w:asciiTheme="majorHAnsi" w:hAnsiTheme="majorHAnsi"/>
                <w:b/>
              </w:rPr>
              <w:t>Código:</w:t>
            </w:r>
          </w:p>
        </w:tc>
        <w:tc>
          <w:tcPr>
            <w:tcW w:w="1487" w:type="pct"/>
            <w:vAlign w:val="center"/>
          </w:tcPr>
          <w:p w14:paraId="4EC89558" w14:textId="5FA6C5A5" w:rsidR="009F441D" w:rsidRPr="00E341D1" w:rsidRDefault="001A654A" w:rsidP="001A654A">
            <w:pPr>
              <w:rPr>
                <w:rFonts w:asciiTheme="majorHAnsi" w:hAnsiTheme="majorHAnsi"/>
              </w:rPr>
            </w:pPr>
            <w:r w:rsidRPr="00E341D1">
              <w:rPr>
                <w:rFonts w:asciiTheme="majorHAnsi" w:hAnsiTheme="majorHAnsi"/>
              </w:rPr>
              <w:t>PMIT-5.2-15</w:t>
            </w:r>
          </w:p>
        </w:tc>
        <w:tc>
          <w:tcPr>
            <w:tcW w:w="768" w:type="pct"/>
            <w:shd w:val="clear" w:color="auto" w:fill="E0E0E0"/>
            <w:vAlign w:val="center"/>
          </w:tcPr>
          <w:p w14:paraId="00164363" w14:textId="77777777" w:rsidR="009F441D" w:rsidRPr="00E341D1" w:rsidRDefault="009F441D" w:rsidP="009F441D">
            <w:pPr>
              <w:rPr>
                <w:rFonts w:asciiTheme="majorHAnsi" w:hAnsiTheme="majorHAnsi"/>
                <w:b/>
              </w:rPr>
            </w:pPr>
            <w:r w:rsidRPr="00E341D1">
              <w:rPr>
                <w:rFonts w:asciiTheme="majorHAnsi" w:hAnsiTheme="majorHAnsi"/>
                <w:b/>
              </w:rPr>
              <w:t>Nombre:</w:t>
            </w:r>
          </w:p>
        </w:tc>
        <w:tc>
          <w:tcPr>
            <w:tcW w:w="1679" w:type="pct"/>
            <w:vAlign w:val="center"/>
          </w:tcPr>
          <w:p w14:paraId="7123EE73" w14:textId="77777777" w:rsidR="009F441D" w:rsidRPr="00E341D1" w:rsidRDefault="009F441D" w:rsidP="009F441D">
            <w:pPr>
              <w:rPr>
                <w:rFonts w:asciiTheme="majorHAnsi" w:hAnsiTheme="majorHAnsi"/>
              </w:rPr>
            </w:pPr>
            <w:r w:rsidRPr="00E341D1">
              <w:rPr>
                <w:rFonts w:asciiTheme="majorHAnsi" w:hAnsiTheme="majorHAnsi"/>
              </w:rPr>
              <w:t>Manejo de maquinaria, equipos y vehículos.</w:t>
            </w:r>
          </w:p>
        </w:tc>
      </w:tr>
      <w:tr w:rsidR="009F441D" w:rsidRPr="00E341D1" w14:paraId="785F05F1" w14:textId="77777777" w:rsidTr="0022777F">
        <w:trPr>
          <w:trHeight w:val="360"/>
          <w:jc w:val="center"/>
        </w:trPr>
        <w:tc>
          <w:tcPr>
            <w:tcW w:w="2553" w:type="pct"/>
            <w:gridSpan w:val="2"/>
            <w:shd w:val="clear" w:color="auto" w:fill="E0E0E0"/>
            <w:vAlign w:val="center"/>
          </w:tcPr>
          <w:p w14:paraId="5E7199DC" w14:textId="77777777" w:rsidR="009F441D" w:rsidRPr="00E341D1" w:rsidRDefault="009F441D" w:rsidP="009F441D">
            <w:pPr>
              <w:jc w:val="center"/>
              <w:rPr>
                <w:rFonts w:asciiTheme="majorHAnsi" w:hAnsiTheme="majorHAnsi"/>
                <w:b/>
              </w:rPr>
            </w:pPr>
            <w:r w:rsidRPr="00E341D1">
              <w:rPr>
                <w:rFonts w:asciiTheme="majorHAnsi" w:hAnsiTheme="majorHAnsi"/>
                <w:b/>
              </w:rPr>
              <w:t>OBJETIVOS</w:t>
            </w:r>
          </w:p>
        </w:tc>
        <w:tc>
          <w:tcPr>
            <w:tcW w:w="2447" w:type="pct"/>
            <w:gridSpan w:val="2"/>
            <w:shd w:val="clear" w:color="auto" w:fill="E0E0E0"/>
            <w:vAlign w:val="center"/>
          </w:tcPr>
          <w:p w14:paraId="4728840F" w14:textId="77777777" w:rsidR="009F441D" w:rsidRPr="00E341D1" w:rsidRDefault="009F441D" w:rsidP="009F441D">
            <w:pPr>
              <w:jc w:val="center"/>
              <w:rPr>
                <w:rFonts w:asciiTheme="majorHAnsi" w:hAnsiTheme="majorHAnsi"/>
                <w:b/>
              </w:rPr>
            </w:pPr>
            <w:r w:rsidRPr="00E341D1">
              <w:rPr>
                <w:rFonts w:asciiTheme="majorHAnsi" w:hAnsiTheme="majorHAnsi"/>
                <w:b/>
              </w:rPr>
              <w:t>METAS</w:t>
            </w:r>
          </w:p>
        </w:tc>
      </w:tr>
      <w:tr w:rsidR="009F441D" w:rsidRPr="00E341D1" w14:paraId="58F75BD2" w14:textId="77777777" w:rsidTr="0022777F">
        <w:trPr>
          <w:jc w:val="center"/>
        </w:trPr>
        <w:tc>
          <w:tcPr>
            <w:tcW w:w="2553" w:type="pct"/>
            <w:gridSpan w:val="2"/>
            <w:vAlign w:val="center"/>
          </w:tcPr>
          <w:p w14:paraId="7073EE3A"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Cumplir con la legislación nacional vigente con el propósito de manejar los impactos que se puedan derivar de la operación  y mantenimiento de la  maquinaria, equipos y vehículos mediante acciones.</w:t>
            </w:r>
          </w:p>
        </w:tc>
        <w:tc>
          <w:tcPr>
            <w:tcW w:w="2447" w:type="pct"/>
            <w:gridSpan w:val="2"/>
            <w:vAlign w:val="center"/>
          </w:tcPr>
          <w:p w14:paraId="2A8714B1"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 xml:space="preserve">Cumplir por lo menos con el 90% de lo propuesto en la ficha. </w:t>
            </w:r>
          </w:p>
          <w:p w14:paraId="1B319A40" w14:textId="77777777" w:rsidR="009F441D" w:rsidRPr="00E341D1" w:rsidRDefault="009F441D" w:rsidP="009F441D">
            <w:pPr>
              <w:pStyle w:val="tablavieta"/>
              <w:rPr>
                <w:rFonts w:asciiTheme="majorHAnsi" w:hAnsiTheme="majorHAnsi"/>
                <w:sz w:val="22"/>
              </w:rPr>
            </w:pPr>
            <w:r w:rsidRPr="00E341D1">
              <w:rPr>
                <w:rFonts w:asciiTheme="majorHAnsi" w:hAnsiTheme="majorHAnsi"/>
                <w:sz w:val="22"/>
              </w:rPr>
              <w:t>Realizar mínimo una inspección mensual a la infraestructura implementada para el manejo adecuado de equipos de construcción y combustible; y en caso de presentarse desviaciones en los procedimientos y programaciones establecidas, generar dentro de los siguientes cinco días el plan de acción a implementar.</w:t>
            </w:r>
          </w:p>
        </w:tc>
      </w:tr>
      <w:tr w:rsidR="009F441D" w:rsidRPr="00E341D1" w14:paraId="5876BF61" w14:textId="77777777" w:rsidTr="0022777F">
        <w:trPr>
          <w:trHeight w:val="360"/>
          <w:jc w:val="center"/>
        </w:trPr>
        <w:tc>
          <w:tcPr>
            <w:tcW w:w="2553" w:type="pct"/>
            <w:gridSpan w:val="2"/>
            <w:shd w:val="clear" w:color="auto" w:fill="E0E0E0"/>
            <w:vAlign w:val="center"/>
          </w:tcPr>
          <w:p w14:paraId="248A6793" w14:textId="77777777" w:rsidR="009F441D" w:rsidRPr="00E341D1" w:rsidRDefault="009F441D" w:rsidP="009F441D">
            <w:pPr>
              <w:jc w:val="center"/>
              <w:rPr>
                <w:rFonts w:asciiTheme="majorHAnsi" w:hAnsiTheme="majorHAnsi"/>
                <w:b/>
              </w:rPr>
            </w:pPr>
            <w:r w:rsidRPr="00E341D1">
              <w:rPr>
                <w:rFonts w:asciiTheme="majorHAnsi" w:hAnsiTheme="majorHAnsi"/>
                <w:b/>
              </w:rPr>
              <w:t>IMPACTOS A LOS QUE RESPONDE</w:t>
            </w:r>
          </w:p>
        </w:tc>
        <w:tc>
          <w:tcPr>
            <w:tcW w:w="2447" w:type="pct"/>
            <w:gridSpan w:val="2"/>
            <w:shd w:val="clear" w:color="auto" w:fill="E0E0E0"/>
            <w:vAlign w:val="center"/>
          </w:tcPr>
          <w:p w14:paraId="6CB43589" w14:textId="77777777" w:rsidR="009F441D" w:rsidRPr="00E341D1" w:rsidRDefault="009F441D" w:rsidP="009F441D">
            <w:pPr>
              <w:jc w:val="center"/>
              <w:rPr>
                <w:rFonts w:asciiTheme="majorHAnsi" w:hAnsiTheme="majorHAnsi"/>
                <w:b/>
              </w:rPr>
            </w:pPr>
            <w:r w:rsidRPr="00E341D1">
              <w:rPr>
                <w:rFonts w:asciiTheme="majorHAnsi" w:hAnsiTheme="majorHAnsi"/>
                <w:b/>
              </w:rPr>
              <w:t>TIPO DE MEDIDA A EJECUTAR</w:t>
            </w:r>
          </w:p>
        </w:tc>
      </w:tr>
      <w:tr w:rsidR="00EC0017" w:rsidRPr="00E341D1" w14:paraId="13DD3241" w14:textId="77777777" w:rsidTr="0022777F">
        <w:trPr>
          <w:jc w:val="center"/>
        </w:trPr>
        <w:tc>
          <w:tcPr>
            <w:tcW w:w="2553" w:type="pct"/>
            <w:gridSpan w:val="2"/>
          </w:tcPr>
          <w:p w14:paraId="6C9DC1B5"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Cambios en la calidad del agua superficial</w:t>
            </w:r>
          </w:p>
          <w:p w14:paraId="7B1D293F"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Cambios en las características fisicoquímicas y bacteriológicas del suelo.</w:t>
            </w:r>
          </w:p>
          <w:p w14:paraId="28C456B1"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Cambios en la estructura del suelo</w:t>
            </w:r>
          </w:p>
          <w:p w14:paraId="0F3E8112"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Cambio en  la calidad de aire</w:t>
            </w:r>
          </w:p>
          <w:p w14:paraId="6BEA4EED"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Cambio en los niveles de presión sonora</w:t>
            </w:r>
          </w:p>
          <w:p w14:paraId="16E2CD91"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Modificación paisajística</w:t>
            </w:r>
          </w:p>
          <w:p w14:paraId="15F4E3B5"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Alteración de hábitat y desplazamiento de fauna.</w:t>
            </w:r>
          </w:p>
          <w:p w14:paraId="6ED05AC9"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t>Cambio en la dinámica del empleo (Generación de empleos directos e indirectos)</w:t>
            </w:r>
          </w:p>
          <w:p w14:paraId="4A37CE86" w14:textId="77777777" w:rsidR="00EC0017" w:rsidRPr="00E341D1" w:rsidRDefault="00EC0017" w:rsidP="00016B37">
            <w:pPr>
              <w:pStyle w:val="tablavieta"/>
              <w:rPr>
                <w:rFonts w:asciiTheme="majorHAnsi" w:hAnsiTheme="majorHAnsi"/>
                <w:sz w:val="22"/>
              </w:rPr>
            </w:pPr>
            <w:r w:rsidRPr="00E341D1">
              <w:rPr>
                <w:rFonts w:asciiTheme="majorHAnsi" w:hAnsiTheme="majorHAnsi"/>
                <w:sz w:val="22"/>
              </w:rPr>
              <w:lastRenderedPageBreak/>
              <w:t>Generación de conflictos</w:t>
            </w:r>
          </w:p>
          <w:p w14:paraId="58905A9B" w14:textId="59FACE1C" w:rsidR="00EC0017" w:rsidRPr="00E341D1" w:rsidRDefault="00EC0017" w:rsidP="009F441D">
            <w:pPr>
              <w:pStyle w:val="tablavieta"/>
              <w:rPr>
                <w:rFonts w:asciiTheme="majorHAnsi" w:hAnsiTheme="majorHAnsi"/>
                <w:sz w:val="22"/>
              </w:rPr>
            </w:pPr>
            <w:r w:rsidRPr="00E341D1">
              <w:rPr>
                <w:rFonts w:asciiTheme="majorHAnsi" w:hAnsiTheme="majorHAnsi"/>
                <w:sz w:val="22"/>
              </w:rPr>
              <w:t>Generación de expectativas</w:t>
            </w:r>
          </w:p>
        </w:tc>
        <w:tc>
          <w:tcPr>
            <w:tcW w:w="2447" w:type="pct"/>
            <w:gridSpan w:val="2"/>
            <w:vAlign w:val="center"/>
          </w:tcPr>
          <w:p w14:paraId="34F0C5B3" w14:textId="7A3EFC4D" w:rsidR="00EC0017" w:rsidRPr="00E341D1" w:rsidRDefault="00EC0017" w:rsidP="009F441D">
            <w:pPr>
              <w:pStyle w:val="tablavieta"/>
              <w:rPr>
                <w:rFonts w:asciiTheme="majorHAnsi" w:hAnsiTheme="majorHAnsi"/>
                <w:sz w:val="22"/>
              </w:rPr>
            </w:pPr>
            <w:r w:rsidRPr="00E341D1">
              <w:rPr>
                <w:rFonts w:asciiTheme="majorHAnsi" w:hAnsiTheme="majorHAnsi"/>
                <w:sz w:val="22"/>
              </w:rPr>
              <w:lastRenderedPageBreak/>
              <w:t xml:space="preserve">Prevención </w:t>
            </w:r>
          </w:p>
        </w:tc>
      </w:tr>
      <w:tr w:rsidR="009F441D" w:rsidRPr="00E341D1" w14:paraId="789A5181" w14:textId="77777777" w:rsidTr="0022777F">
        <w:trPr>
          <w:trHeight w:val="360"/>
          <w:jc w:val="center"/>
        </w:trPr>
        <w:tc>
          <w:tcPr>
            <w:tcW w:w="2553" w:type="pct"/>
            <w:gridSpan w:val="2"/>
            <w:shd w:val="clear" w:color="auto" w:fill="E0E0E0"/>
            <w:vAlign w:val="center"/>
          </w:tcPr>
          <w:p w14:paraId="27DDB35E" w14:textId="77777777" w:rsidR="009F441D" w:rsidRPr="00E341D1" w:rsidRDefault="009F441D" w:rsidP="009F441D">
            <w:pPr>
              <w:jc w:val="center"/>
              <w:rPr>
                <w:rFonts w:asciiTheme="majorHAnsi" w:hAnsiTheme="majorHAnsi"/>
                <w:b/>
              </w:rPr>
            </w:pPr>
            <w:r w:rsidRPr="00E341D1">
              <w:rPr>
                <w:rFonts w:asciiTheme="majorHAnsi" w:hAnsiTheme="majorHAnsi"/>
                <w:b/>
              </w:rPr>
              <w:t>LUGAR DE APLICACIÓN</w:t>
            </w:r>
          </w:p>
        </w:tc>
        <w:tc>
          <w:tcPr>
            <w:tcW w:w="2447" w:type="pct"/>
            <w:gridSpan w:val="2"/>
            <w:shd w:val="clear" w:color="auto" w:fill="E0E0E0"/>
            <w:vAlign w:val="center"/>
          </w:tcPr>
          <w:p w14:paraId="7F36E91F" w14:textId="77777777" w:rsidR="009F441D" w:rsidRPr="00E341D1" w:rsidRDefault="009F441D" w:rsidP="009F441D">
            <w:pPr>
              <w:jc w:val="center"/>
              <w:rPr>
                <w:rFonts w:asciiTheme="majorHAnsi" w:hAnsiTheme="majorHAnsi"/>
                <w:b/>
              </w:rPr>
            </w:pPr>
            <w:r w:rsidRPr="00E341D1">
              <w:rPr>
                <w:rFonts w:asciiTheme="majorHAnsi" w:hAnsiTheme="majorHAnsi"/>
                <w:b/>
              </w:rPr>
              <w:t>POBLACIÓN BENEFICIADA</w:t>
            </w:r>
          </w:p>
        </w:tc>
      </w:tr>
      <w:tr w:rsidR="009F441D" w:rsidRPr="00E341D1" w14:paraId="53DDA6A9" w14:textId="77777777" w:rsidTr="0022777F">
        <w:trPr>
          <w:trHeight w:val="414"/>
          <w:jc w:val="center"/>
        </w:trPr>
        <w:tc>
          <w:tcPr>
            <w:tcW w:w="2553" w:type="pct"/>
            <w:gridSpan w:val="2"/>
            <w:vAlign w:val="center"/>
          </w:tcPr>
          <w:p w14:paraId="5335BCD2" w14:textId="0A5FD76D" w:rsidR="009F441D" w:rsidRPr="00E341D1" w:rsidRDefault="009F441D" w:rsidP="009F441D">
            <w:pPr>
              <w:pStyle w:val="Estilotabla"/>
              <w:rPr>
                <w:rFonts w:asciiTheme="majorHAnsi" w:hAnsiTheme="majorHAnsi"/>
                <w:sz w:val="22"/>
              </w:rPr>
            </w:pPr>
            <w:r w:rsidRPr="00E341D1">
              <w:rPr>
                <w:rFonts w:asciiTheme="majorHAnsi" w:hAnsiTheme="majorHAnsi"/>
                <w:sz w:val="22"/>
              </w:rPr>
              <w:t xml:space="preserve">Sitios de ejecución de obras </w:t>
            </w:r>
            <w:r w:rsidR="000079BD" w:rsidRPr="00E341D1">
              <w:rPr>
                <w:rFonts w:asciiTheme="majorHAnsi" w:hAnsiTheme="majorHAnsi"/>
                <w:sz w:val="22"/>
              </w:rPr>
              <w:t>de rehabilitación y mejoramiento de 47Km de vía existente desde Intercambiador Alto de Dolores-Lazo1 hasta Puerto Berrío Oeste,</w:t>
            </w:r>
          </w:p>
          <w:p w14:paraId="4F99A0FA"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 xml:space="preserve">Sitios de localización de plantas. </w:t>
            </w:r>
          </w:p>
          <w:p w14:paraId="53C164BF"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Sitios de parqueo de los vehículos y la maquinaria.</w:t>
            </w:r>
          </w:p>
        </w:tc>
        <w:tc>
          <w:tcPr>
            <w:tcW w:w="2447" w:type="pct"/>
            <w:gridSpan w:val="2"/>
            <w:vAlign w:val="center"/>
          </w:tcPr>
          <w:p w14:paraId="3D42C9A1" w14:textId="347462C9" w:rsidR="009F441D" w:rsidRPr="00E341D1" w:rsidRDefault="009F441D" w:rsidP="009F441D">
            <w:pPr>
              <w:pStyle w:val="Estilotabla"/>
              <w:rPr>
                <w:rFonts w:asciiTheme="majorHAnsi" w:hAnsiTheme="majorHAnsi"/>
                <w:sz w:val="22"/>
              </w:rPr>
            </w:pPr>
            <w:r w:rsidRPr="00E341D1">
              <w:rPr>
                <w:rFonts w:asciiTheme="majorHAnsi" w:hAnsiTheme="majorHAnsi"/>
                <w:sz w:val="22"/>
              </w:rPr>
              <w:t xml:space="preserve">Población ubicada en el </w:t>
            </w:r>
            <w:r w:rsidR="00C2044A" w:rsidRPr="00E341D1">
              <w:rPr>
                <w:rFonts w:asciiTheme="majorHAnsi" w:hAnsiTheme="majorHAnsi"/>
                <w:sz w:val="22"/>
              </w:rPr>
              <w:t>área de Influencia directa </w:t>
            </w:r>
            <w:r w:rsidRPr="00E341D1">
              <w:rPr>
                <w:rFonts w:asciiTheme="majorHAnsi" w:hAnsiTheme="majorHAnsi"/>
                <w:sz w:val="22"/>
              </w:rPr>
              <w:t xml:space="preserve"> </w:t>
            </w:r>
          </w:p>
          <w:p w14:paraId="463E01F3"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Trabajadores del proyecto.</w:t>
            </w:r>
          </w:p>
        </w:tc>
      </w:tr>
      <w:tr w:rsidR="009F441D" w:rsidRPr="00E341D1" w14:paraId="7A87CF56" w14:textId="77777777" w:rsidTr="00EC0017">
        <w:trPr>
          <w:trHeight w:val="360"/>
          <w:jc w:val="center"/>
        </w:trPr>
        <w:tc>
          <w:tcPr>
            <w:tcW w:w="5000" w:type="pct"/>
            <w:gridSpan w:val="4"/>
            <w:shd w:val="clear" w:color="auto" w:fill="E0E0E0"/>
            <w:vAlign w:val="center"/>
          </w:tcPr>
          <w:p w14:paraId="794F83FF" w14:textId="77777777" w:rsidR="009F441D" w:rsidRPr="00E341D1" w:rsidRDefault="009F441D" w:rsidP="009F441D">
            <w:pPr>
              <w:jc w:val="center"/>
              <w:rPr>
                <w:rFonts w:asciiTheme="majorHAnsi" w:hAnsiTheme="majorHAnsi"/>
                <w:b/>
              </w:rPr>
            </w:pPr>
            <w:r w:rsidRPr="00E341D1">
              <w:rPr>
                <w:rFonts w:asciiTheme="majorHAnsi" w:hAnsiTheme="majorHAnsi"/>
                <w:b/>
              </w:rPr>
              <w:t>ACCIONES A DESARROLLAR</w:t>
            </w:r>
          </w:p>
        </w:tc>
      </w:tr>
      <w:tr w:rsidR="009F441D" w:rsidRPr="00E341D1" w14:paraId="3E59A270" w14:textId="77777777" w:rsidTr="00EC0017">
        <w:trPr>
          <w:trHeight w:val="1397"/>
          <w:jc w:val="center"/>
        </w:trPr>
        <w:tc>
          <w:tcPr>
            <w:tcW w:w="5000" w:type="pct"/>
            <w:gridSpan w:val="4"/>
          </w:tcPr>
          <w:p w14:paraId="174F11F7" w14:textId="77777777" w:rsidR="00EC0017" w:rsidRPr="00E341D1" w:rsidRDefault="00EC0017" w:rsidP="00A67B06">
            <w:pPr>
              <w:numPr>
                <w:ilvl w:val="0"/>
                <w:numId w:val="42"/>
              </w:numPr>
              <w:rPr>
                <w:rFonts w:asciiTheme="majorHAnsi" w:hAnsiTheme="majorHAnsi"/>
                <w:b/>
              </w:rPr>
            </w:pPr>
            <w:r w:rsidRPr="00E341D1">
              <w:rPr>
                <w:rFonts w:asciiTheme="majorHAnsi" w:hAnsiTheme="majorHAnsi"/>
                <w:b/>
              </w:rPr>
              <w:t xml:space="preserve">Ingreso, traslado y llegada de maquinaria a la obra </w:t>
            </w:r>
          </w:p>
          <w:p w14:paraId="4F70F058" w14:textId="77777777" w:rsidR="00EC0017" w:rsidRPr="00E341D1" w:rsidRDefault="00EC0017" w:rsidP="00EC0017">
            <w:pPr>
              <w:spacing w:line="240" w:lineRule="auto"/>
              <w:contextualSpacing w:val="0"/>
              <w:jc w:val="center"/>
              <w:rPr>
                <w:rFonts w:asciiTheme="majorHAnsi" w:hAnsiTheme="majorHAnsi"/>
                <w:bCs/>
                <w:color w:val="000000"/>
              </w:rPr>
            </w:pPr>
          </w:p>
          <w:p w14:paraId="3AC141FA" w14:textId="77777777" w:rsidR="00EC0017" w:rsidRPr="00E341D1" w:rsidRDefault="00EC0017" w:rsidP="00A67B06">
            <w:pPr>
              <w:numPr>
                <w:ilvl w:val="0"/>
                <w:numId w:val="41"/>
              </w:numPr>
              <w:spacing w:line="240" w:lineRule="auto"/>
              <w:contextualSpacing w:val="0"/>
              <w:jc w:val="left"/>
              <w:rPr>
                <w:rFonts w:asciiTheme="majorHAnsi" w:hAnsiTheme="majorHAnsi"/>
                <w:bCs/>
                <w:color w:val="000000"/>
              </w:rPr>
            </w:pPr>
            <w:r w:rsidRPr="00E341D1">
              <w:rPr>
                <w:rFonts w:asciiTheme="majorHAnsi" w:hAnsiTheme="majorHAnsi"/>
                <w:bCs/>
                <w:color w:val="000000"/>
              </w:rPr>
              <w:t>Toda máquina que ingrese a la obra deberá cumplir con los siguientes requisitos:</w:t>
            </w:r>
          </w:p>
          <w:p w14:paraId="230CDDC7" w14:textId="77777777" w:rsidR="00EC0017" w:rsidRPr="00E341D1" w:rsidRDefault="00EC0017" w:rsidP="00A67B06">
            <w:pPr>
              <w:numPr>
                <w:ilvl w:val="1"/>
                <w:numId w:val="41"/>
              </w:numPr>
              <w:spacing w:line="240" w:lineRule="auto"/>
              <w:contextualSpacing w:val="0"/>
              <w:jc w:val="left"/>
              <w:rPr>
                <w:rFonts w:asciiTheme="majorHAnsi" w:hAnsiTheme="majorHAnsi"/>
                <w:bCs/>
                <w:color w:val="000000"/>
              </w:rPr>
            </w:pPr>
            <w:r w:rsidRPr="00E341D1">
              <w:rPr>
                <w:rFonts w:asciiTheme="majorHAnsi" w:hAnsiTheme="majorHAnsi"/>
                <w:bCs/>
                <w:color w:val="000000"/>
              </w:rPr>
              <w:t xml:space="preserve">Presentar documentos de revisión y último mantenimiento </w:t>
            </w:r>
          </w:p>
          <w:p w14:paraId="3FA4D97C" w14:textId="77777777" w:rsidR="00EC0017" w:rsidRPr="00E341D1" w:rsidRDefault="00EC0017" w:rsidP="00A67B06">
            <w:pPr>
              <w:numPr>
                <w:ilvl w:val="1"/>
                <w:numId w:val="41"/>
              </w:numPr>
              <w:spacing w:line="240" w:lineRule="auto"/>
              <w:contextualSpacing w:val="0"/>
              <w:jc w:val="left"/>
              <w:rPr>
                <w:rFonts w:asciiTheme="majorHAnsi" w:hAnsiTheme="majorHAnsi"/>
                <w:bCs/>
                <w:color w:val="000000"/>
              </w:rPr>
            </w:pPr>
            <w:r w:rsidRPr="00E341D1">
              <w:rPr>
                <w:rFonts w:asciiTheme="majorHAnsi" w:hAnsiTheme="majorHAnsi"/>
                <w:bCs/>
                <w:color w:val="000000"/>
              </w:rPr>
              <w:t>Presentar documentos del operador (cedula de ciudadanía, EPS y ARL).</w:t>
            </w:r>
          </w:p>
          <w:p w14:paraId="32383ABF" w14:textId="77777777" w:rsidR="00EC0017" w:rsidRPr="00E341D1" w:rsidRDefault="00EC0017" w:rsidP="00EC0017">
            <w:pPr>
              <w:spacing w:line="240" w:lineRule="auto"/>
              <w:contextualSpacing w:val="0"/>
              <w:jc w:val="left"/>
              <w:rPr>
                <w:rFonts w:asciiTheme="majorHAnsi" w:hAnsiTheme="majorHAnsi"/>
                <w:bCs/>
                <w:color w:val="000000"/>
              </w:rPr>
            </w:pPr>
          </w:p>
          <w:p w14:paraId="32327CEA" w14:textId="77777777" w:rsidR="00EC0017" w:rsidRPr="00E341D1" w:rsidRDefault="00EC0017" w:rsidP="00EC0017">
            <w:pPr>
              <w:rPr>
                <w:lang w:eastAsia="es-CO"/>
              </w:rPr>
            </w:pPr>
            <w:r w:rsidRPr="00E341D1">
              <w:rPr>
                <w:lang w:eastAsia="es-CO"/>
              </w:rPr>
              <w:t>Nunca se podrá trasladar maquinaria por auto locomoción a excepción que sea dentro del frente de obra. Se deberá solicitar el respectivo permiso para el transporte de carga o maquinaria de acuerdo a las indicaciones del Artículo 11 de la Resolución 4959 de noviembre 8 de 2006 expedida por el Ministerio de Transporte que dice: “</w:t>
            </w:r>
            <w:r w:rsidRPr="00E341D1">
              <w:rPr>
                <w:i/>
                <w:iCs/>
                <w:lang w:eastAsia="es-CO"/>
              </w:rPr>
              <w:t>Competencia</w:t>
            </w:r>
            <w:r w:rsidRPr="00E341D1">
              <w:rPr>
                <w:lang w:eastAsia="es-CO"/>
              </w:rPr>
              <w:t>.</w:t>
            </w:r>
          </w:p>
          <w:p w14:paraId="55EEFA71" w14:textId="77777777" w:rsidR="00EC0017" w:rsidRPr="00E341D1" w:rsidRDefault="00EC0017" w:rsidP="00EC0017">
            <w:pPr>
              <w:rPr>
                <w:lang w:eastAsia="es-CO"/>
              </w:rPr>
            </w:pPr>
            <w:r w:rsidRPr="00E341D1">
              <w:rPr>
                <w:lang w:eastAsia="es-CO"/>
              </w:rPr>
              <w:t>Para conceder o negar los permisos para el transporte de carga indivisible extra pesada o indivisible extra pesada y extra dimensionada a la vez, será competente el Instituto Nacional de Vías cuando estos sean para transitar por las carreteras a cargo de la Nación. Para vías concesionadas coordinará con la Agencia Nacional de Infraestructura, ANI. En las carreteras departamentales, metropolitanas, distritales o municipales y en las zonas urbanas, la autoridad de tránsito departamental, metropolitana, distrital o municipal respectiva, será la competente para conceder o negar los permisos contemplados en el presente artículo.”</w:t>
            </w:r>
          </w:p>
          <w:p w14:paraId="4C0AAE4C" w14:textId="77777777" w:rsidR="00EC0017" w:rsidRPr="00E341D1" w:rsidRDefault="00EC0017" w:rsidP="00EC0017">
            <w:pPr>
              <w:rPr>
                <w:lang w:eastAsia="es-CO"/>
              </w:rPr>
            </w:pPr>
          </w:p>
          <w:p w14:paraId="50CD6D01" w14:textId="77777777" w:rsidR="00EC0017" w:rsidRPr="00E341D1" w:rsidRDefault="00EC0017" w:rsidP="009D5778">
            <w:pPr>
              <w:numPr>
                <w:ilvl w:val="0"/>
                <w:numId w:val="41"/>
              </w:numPr>
              <w:spacing w:after="160" w:line="256" w:lineRule="auto"/>
              <w:rPr>
                <w:rFonts w:asciiTheme="majorHAnsi" w:hAnsiTheme="majorHAnsi"/>
                <w:bCs/>
                <w:color w:val="000000"/>
              </w:rPr>
            </w:pPr>
            <w:r w:rsidRPr="00E341D1">
              <w:rPr>
                <w:rFonts w:asciiTheme="majorHAnsi" w:hAnsiTheme="majorHAnsi"/>
                <w:bCs/>
                <w:color w:val="000000"/>
              </w:rPr>
              <w:t xml:space="preserve">Toda maquinaria que ingrese a obra debe ser revisada y aprobada por el profesional correspondiente. Para iniciar operación se debe tener la aprobación de ingreso, tanto del operador como de la máquina, </w:t>
            </w:r>
          </w:p>
          <w:p w14:paraId="73DB9F92" w14:textId="77777777" w:rsidR="00EC0017" w:rsidRPr="00E341D1" w:rsidRDefault="00EC0017" w:rsidP="00A67B06">
            <w:pPr>
              <w:numPr>
                <w:ilvl w:val="0"/>
                <w:numId w:val="41"/>
              </w:numPr>
              <w:rPr>
                <w:rFonts w:asciiTheme="majorHAnsi" w:hAnsiTheme="majorHAnsi"/>
              </w:rPr>
            </w:pPr>
            <w:r w:rsidRPr="00E341D1">
              <w:rPr>
                <w:rFonts w:asciiTheme="majorHAnsi" w:hAnsiTheme="majorHAnsi"/>
              </w:rPr>
              <w:lastRenderedPageBreak/>
              <w:t>Todos los equipos, maquinaria y vehículos deben estar debidamente identificados mediante el uso de adhesivos o carteles alusivos a la obra (nombre de la empresa contratista, número y objeto del contrato, etc).</w:t>
            </w:r>
          </w:p>
          <w:p w14:paraId="4B858692" w14:textId="77777777" w:rsidR="00EC0017" w:rsidRPr="00E341D1" w:rsidRDefault="00EC0017" w:rsidP="00EC0017"/>
          <w:p w14:paraId="5C88637B" w14:textId="77777777" w:rsidR="00EC0017" w:rsidRPr="00E341D1" w:rsidRDefault="00EC0017" w:rsidP="00EC0017">
            <w:r w:rsidRPr="00E341D1">
              <w:t>Cada vez que se cambie un vehículo o ingrese uno nuevo, se deberá reportar a la Interventoría, con los documentos correspondientes para su aprobación.</w:t>
            </w:r>
          </w:p>
          <w:p w14:paraId="775D5AB8" w14:textId="77777777" w:rsidR="00EC0017" w:rsidRPr="00E341D1" w:rsidRDefault="00EC0017" w:rsidP="00EC0017">
            <w:pPr>
              <w:rPr>
                <w:rFonts w:asciiTheme="majorHAnsi" w:hAnsiTheme="majorHAnsi"/>
              </w:rPr>
            </w:pPr>
          </w:p>
          <w:p w14:paraId="536E3A68" w14:textId="77777777" w:rsidR="00EC0017" w:rsidRPr="00E341D1" w:rsidRDefault="00EC0017" w:rsidP="00A67B06">
            <w:pPr>
              <w:numPr>
                <w:ilvl w:val="0"/>
                <w:numId w:val="42"/>
              </w:numPr>
              <w:spacing w:after="160" w:line="256" w:lineRule="auto"/>
              <w:jc w:val="left"/>
              <w:rPr>
                <w:rFonts w:asciiTheme="majorHAnsi" w:hAnsiTheme="majorHAnsi"/>
                <w:b/>
              </w:rPr>
            </w:pPr>
            <w:r w:rsidRPr="00E341D1">
              <w:rPr>
                <w:rFonts w:asciiTheme="majorHAnsi" w:hAnsiTheme="majorHAnsi"/>
                <w:b/>
              </w:rPr>
              <w:t xml:space="preserve">Estado y mantenimiento </w:t>
            </w:r>
          </w:p>
          <w:p w14:paraId="46C38178" w14:textId="77777777" w:rsidR="00EC0017" w:rsidRPr="00E341D1" w:rsidRDefault="00EC0017" w:rsidP="00EC0017">
            <w:r w:rsidRPr="00E341D1">
              <w:t>Se debe contar con una hoja de vida de cada equipo con el fin de llevar un control: en la cual debe contener la siguiente información: modelo, tiempo de funcionamiento, fecha de su ultimo mantenimiento de tipo preventivo y correctivo, así como del personal que la opera</w:t>
            </w:r>
          </w:p>
          <w:p w14:paraId="554AC2B1" w14:textId="77777777" w:rsidR="00EC0017" w:rsidRPr="00E341D1" w:rsidRDefault="00EC0017" w:rsidP="00EC0017"/>
          <w:p w14:paraId="301BE1EF" w14:textId="77777777" w:rsidR="00EC0017" w:rsidRPr="00E341D1" w:rsidRDefault="00EC0017" w:rsidP="00EC0017">
            <w:r w:rsidRPr="00E341D1">
              <w:t>De acuerdo a la necesidad de las maquinas, equipos y/o vehículos se efectuarán mantenimientos ya sea de tipo: preventivo, rutinario y correctivos.</w:t>
            </w:r>
          </w:p>
          <w:p w14:paraId="38B75B4D" w14:textId="77777777" w:rsidR="00EC0017" w:rsidRPr="00E341D1" w:rsidRDefault="00EC0017" w:rsidP="00EC0017"/>
          <w:p w14:paraId="6D366BC4" w14:textId="77777777" w:rsidR="00EC0017" w:rsidRPr="00E341D1" w:rsidRDefault="00EC0017" w:rsidP="00EC0017">
            <w:r w:rsidRPr="00E341D1">
              <w:t>Al momento de realizar un mantenimiento rutinario que no requiera de un sitio especializado se deberán utilizar materiales aislantes dispuestos directamente sobre el suelo para evitar su contaminación y mantener materiales absorbentes que sirvan en caso de contingencia. Los residuos provenientes de las actividades de mantenimiento deberán ser recogidos y entregados a empresas gestoras de RESPEL autorizadas para su disposición final. El sitio deberá estar debidamente acordonado y señalizado.</w:t>
            </w:r>
          </w:p>
          <w:p w14:paraId="5BD13364" w14:textId="77777777" w:rsidR="00EC0017" w:rsidRPr="00E341D1" w:rsidRDefault="00EC0017" w:rsidP="00EC0017"/>
          <w:p w14:paraId="03AD6078" w14:textId="77777777" w:rsidR="00EC0017" w:rsidRPr="00E341D1" w:rsidRDefault="00EC0017" w:rsidP="00EC0017">
            <w:r w:rsidRPr="00E341D1">
              <w:t>Todos los mantenimientos –preventivos y correctivos– que se deban hacer a la maquinaria, equipos y vehículos deberán estar basados de acuerdo a las especificaciones técnicas del fabricante y ser estregados a la Interventoría en el informe mensual.</w:t>
            </w:r>
          </w:p>
          <w:p w14:paraId="2D5A869B" w14:textId="77777777" w:rsidR="00EC0017" w:rsidRPr="00E341D1" w:rsidRDefault="00EC0017" w:rsidP="00EC0017"/>
          <w:p w14:paraId="04EAA5D4" w14:textId="77777777" w:rsidR="00EC0017" w:rsidRPr="00E341D1" w:rsidRDefault="00EC0017" w:rsidP="00EC0017">
            <w:r w:rsidRPr="00E341D1">
              <w:t>Todos los vehículos que operen dentro del proyecto deben encontrarse en perfecto estado, tanto en su operación técnica y mecánica como en el estado de sus componentes o accesorios (neumáticos, filtros, correas, luces, pito).</w:t>
            </w:r>
          </w:p>
          <w:p w14:paraId="38E86E5D" w14:textId="77777777" w:rsidR="00EC0017" w:rsidRPr="00E341D1" w:rsidRDefault="00EC0017" w:rsidP="00EC0017"/>
          <w:p w14:paraId="47DEB00A" w14:textId="77777777" w:rsidR="00EC0017" w:rsidRPr="00E341D1" w:rsidRDefault="00EC0017" w:rsidP="00EC0017">
            <w:r w:rsidRPr="00E341D1">
              <w:t xml:space="preserve">Los vehículos deberán cumplir con los equipos de prevención y seguridad reglamentados como lo son: un gato, una cruceta, dos señales de carretera, un botiquín </w:t>
            </w:r>
            <w:r w:rsidRPr="00E341D1">
              <w:lastRenderedPageBreak/>
              <w:t>de primeros auxilios, un extintor, dos tacos, una caja de herramienta básica, llanta de repuesto y linterna.</w:t>
            </w:r>
          </w:p>
          <w:p w14:paraId="451449B2" w14:textId="77777777" w:rsidR="00EC0017" w:rsidRPr="00E341D1" w:rsidRDefault="00EC0017" w:rsidP="00EC0017"/>
          <w:p w14:paraId="365C183E" w14:textId="77777777" w:rsidR="00EC0017" w:rsidRPr="00E341D1" w:rsidRDefault="00EC0017" w:rsidP="00EC0017">
            <w:r w:rsidRPr="00E341D1">
              <w:t>Los certificados de emisiones de gases y SOAT de los vehículos de la obra deberán estar vigentes y por ley se debe garantizar como mínimo buen funcionamiento de frenos, sistema de dirección, sistemas de suspensión, estado adecuado de llantas, vidrios y espejos.</w:t>
            </w:r>
          </w:p>
          <w:p w14:paraId="061ACF8E" w14:textId="77777777" w:rsidR="00EC0017" w:rsidRPr="00E341D1" w:rsidRDefault="00EC0017" w:rsidP="00EC0017"/>
          <w:p w14:paraId="4D992392" w14:textId="77777777" w:rsidR="00EC0017" w:rsidRPr="00E341D1" w:rsidRDefault="00EC0017" w:rsidP="00EC0017">
            <w:r w:rsidRPr="00E341D1">
              <w:t>No se efectuará el lavado o reparación correctiva de vehículos y maquinaria en el frente de obra y mucho menos en las áreas aledañas a éste, este procedimiento se llevará a cabo en centros autorizados por la autoridad ambiental.</w:t>
            </w:r>
          </w:p>
          <w:p w14:paraId="06F67F98" w14:textId="77777777" w:rsidR="00EC0017" w:rsidRPr="00E341D1" w:rsidRDefault="00EC0017" w:rsidP="00EC0017"/>
          <w:p w14:paraId="39899EBF" w14:textId="77777777" w:rsidR="00EC0017" w:rsidRPr="00E341D1" w:rsidRDefault="00EC0017" w:rsidP="00EC0017">
            <w:r w:rsidRPr="00E341D1">
              <w:t>En el sitio de parqueo de la maquinaria, únicamente se realizarán labores mínimas de mantenimiento preventivo cada 200 horas de trabajo, en caso de ser necesarias reparaciones mayores por eventos fortuitos, deberá tenerse en cuenta los procedimientos básicos de señalización y cerramiento del área escogida, protección del suelo, manejo de residuos peligrosos y de sustancias combustibles, utilización obligatoria de elementos de protección por personal idóneo quien efectúa las reparaciones. El mantenimiento correctivo planificado deberá hacerse en centros debidamente autorizados y especializados.</w:t>
            </w:r>
          </w:p>
          <w:p w14:paraId="6F9BC586" w14:textId="77777777" w:rsidR="00EC0017" w:rsidRPr="00E341D1" w:rsidRDefault="00EC0017" w:rsidP="00EC0017"/>
          <w:p w14:paraId="45F5921A" w14:textId="77777777" w:rsidR="00EC0017" w:rsidRPr="00E341D1" w:rsidRDefault="00EC0017" w:rsidP="00EC0017">
            <w:r w:rsidRPr="00E341D1">
              <w:t>Cuando se deba realizar un cambio de una parte de una máquina, equipo o vehículo, esta debe ser original.</w:t>
            </w:r>
          </w:p>
          <w:p w14:paraId="78F2C2FD" w14:textId="77777777" w:rsidR="00EC0017" w:rsidRPr="00E341D1" w:rsidRDefault="00EC0017" w:rsidP="00EC0017"/>
          <w:p w14:paraId="142F520F" w14:textId="77777777" w:rsidR="00EC0017" w:rsidRPr="00E341D1" w:rsidRDefault="00EC0017" w:rsidP="00EC0017"/>
          <w:p w14:paraId="766BBD85" w14:textId="77777777" w:rsidR="00EC0017" w:rsidRPr="00E341D1" w:rsidRDefault="00EC0017" w:rsidP="00A67B06">
            <w:pPr>
              <w:numPr>
                <w:ilvl w:val="0"/>
                <w:numId w:val="42"/>
              </w:numPr>
              <w:spacing w:after="160" w:line="256" w:lineRule="auto"/>
              <w:jc w:val="left"/>
              <w:rPr>
                <w:rFonts w:asciiTheme="majorHAnsi" w:hAnsiTheme="majorHAnsi"/>
                <w:b/>
              </w:rPr>
            </w:pPr>
            <w:r w:rsidRPr="00E341D1">
              <w:rPr>
                <w:rFonts w:asciiTheme="majorHAnsi" w:hAnsiTheme="majorHAnsi"/>
                <w:b/>
              </w:rPr>
              <w:t xml:space="preserve">Seguridad </w:t>
            </w:r>
          </w:p>
          <w:p w14:paraId="1E52A0BD" w14:textId="77777777" w:rsidR="00EC0017" w:rsidRPr="00E341D1" w:rsidRDefault="00EC0017" w:rsidP="00EC0017">
            <w:r w:rsidRPr="00E341D1">
              <w:t>Toda la maquinaria y vehículos deberán contar con extintores multipropósitos de mínimo 10 lb de capacidad, su carga deberá estar vigente y estará en un lugar visible y de fácil acceso; contar con pito y luces de reversa.</w:t>
            </w:r>
          </w:p>
          <w:p w14:paraId="62ED2B3B" w14:textId="77777777" w:rsidR="00EC0017" w:rsidRPr="00E341D1" w:rsidRDefault="00EC0017" w:rsidP="00EC0017"/>
          <w:p w14:paraId="3FA05598" w14:textId="77777777" w:rsidR="00EC0017" w:rsidRPr="00E341D1" w:rsidRDefault="00EC0017" w:rsidP="00EC0017">
            <w:r w:rsidRPr="00E341D1">
              <w:rPr>
                <w:rFonts w:asciiTheme="majorHAnsi" w:hAnsiTheme="majorHAnsi"/>
              </w:rPr>
              <w:t>Se deberá disponer de avisos, señales y dispositivos luminosos, de acuerdo a la definición establecida en el Código Nacional de Tránsito terrestre, tales como: señal tipo vaso o tipo cilindro y dimensiones mínimas de 10 cm.</w:t>
            </w:r>
            <w:sdt>
              <w:sdtPr>
                <w:rPr>
                  <w:rFonts w:asciiTheme="majorHAnsi" w:hAnsiTheme="majorHAnsi"/>
                </w:rPr>
                <w:id w:val="100083217"/>
                <w:citation/>
              </w:sdtPr>
              <w:sdtEndPr/>
              <w:sdtContent>
                <w:r w:rsidRPr="00E341D1">
                  <w:rPr>
                    <w:rFonts w:asciiTheme="majorHAnsi" w:hAnsiTheme="majorHAnsi"/>
                  </w:rPr>
                  <w:fldChar w:fldCharType="begin"/>
                </w:r>
                <w:r w:rsidRPr="00E341D1">
                  <w:rPr>
                    <w:rFonts w:asciiTheme="majorHAnsi" w:hAnsiTheme="majorHAnsi"/>
                  </w:rPr>
                  <w:instrText xml:space="preserve"> CITATION INV11 \l 9226 </w:instrText>
                </w:r>
                <w:r w:rsidRPr="00E341D1">
                  <w:rPr>
                    <w:rFonts w:asciiTheme="majorHAnsi" w:hAnsiTheme="majorHAnsi"/>
                  </w:rPr>
                  <w:fldChar w:fldCharType="separate"/>
                </w:r>
                <w:r w:rsidR="00AA072A" w:rsidRPr="00E341D1">
                  <w:rPr>
                    <w:rFonts w:asciiTheme="majorHAnsi" w:hAnsiTheme="majorHAnsi"/>
                    <w:noProof/>
                  </w:rPr>
                  <w:t xml:space="preserve"> (INVIAS, 2011)</w:t>
                </w:r>
                <w:r w:rsidRPr="00E341D1">
                  <w:rPr>
                    <w:rFonts w:asciiTheme="majorHAnsi" w:hAnsiTheme="majorHAnsi"/>
                  </w:rPr>
                  <w:fldChar w:fldCharType="end"/>
                </w:r>
              </w:sdtContent>
            </w:sdt>
          </w:p>
          <w:p w14:paraId="050075EC" w14:textId="77777777" w:rsidR="00EC0017" w:rsidRPr="00E341D1" w:rsidRDefault="00EC0017" w:rsidP="00EC0017">
            <w:r w:rsidRPr="00E341D1">
              <w:t xml:space="preserve">La maquinaria, vehículos y equipos operados para las labores de reparación del sitio, </w:t>
            </w:r>
            <w:r w:rsidRPr="00E341D1">
              <w:lastRenderedPageBreak/>
              <w:t>deberán contar con alarmas indicadoras de marcha en reversa.</w:t>
            </w:r>
          </w:p>
          <w:p w14:paraId="7DB8A012" w14:textId="77777777" w:rsidR="00EC0017" w:rsidRPr="00E341D1" w:rsidRDefault="00EC0017" w:rsidP="00EC0017"/>
          <w:p w14:paraId="2EE1BB5D" w14:textId="77777777" w:rsidR="00EC0017" w:rsidRPr="00E341D1" w:rsidRDefault="00EC0017" w:rsidP="00EC0017">
            <w:r w:rsidRPr="00E341D1">
              <w:t>Deben existir dispositivos de bloqueo que impidan la puesta en marcha de las máquinas cuando se esté desarrollando mantenimiento y colocar letreros indicando que se encuentra en mantenimiento.</w:t>
            </w:r>
          </w:p>
          <w:p w14:paraId="24DDBD1F" w14:textId="77777777" w:rsidR="00EC0017" w:rsidRPr="00E341D1" w:rsidRDefault="00EC0017" w:rsidP="00EC0017"/>
          <w:p w14:paraId="69AD1C09" w14:textId="77777777" w:rsidR="00EC0017" w:rsidRPr="00E341D1" w:rsidRDefault="00EC0017" w:rsidP="00EC0017">
            <w:r w:rsidRPr="00E341D1">
              <w:t>Antes del inicio de las labores el operador debe conocer el área a trabajar y las labores a realizar. Se deberá verificar la zona de trabajo antes del inicio de los trabajos donde se verifique la ausencia de personas que estén trabajando en la zona o de terceros.</w:t>
            </w:r>
          </w:p>
          <w:p w14:paraId="311973F1" w14:textId="77777777" w:rsidR="00EC0017" w:rsidRPr="00E341D1" w:rsidRDefault="00EC0017" w:rsidP="00EC0017"/>
          <w:p w14:paraId="3881A2E4" w14:textId="77777777" w:rsidR="00EC0017" w:rsidRPr="00E341D1" w:rsidRDefault="00EC0017" w:rsidP="00EC0017">
            <w:r w:rsidRPr="00E341D1">
              <w:t>Evitar que otros trabajadores se acerquen a distancias que puedan suponer un riesgo de accidente, por atropello golpes, proyección, corte, etc. de cualquier equipo de trabajo.</w:t>
            </w:r>
          </w:p>
          <w:p w14:paraId="6052E376" w14:textId="77777777" w:rsidR="00EC0017" w:rsidRPr="00E341D1" w:rsidRDefault="00EC0017" w:rsidP="00EC0017"/>
          <w:p w14:paraId="66ED0F84" w14:textId="77777777" w:rsidR="00EC0017" w:rsidRPr="00E341D1" w:rsidRDefault="00EC0017" w:rsidP="00EC0017">
            <w:r w:rsidRPr="00E341D1">
              <w:t>Los equipos, maquinarias y vehículos, sólo podrán ser manejados por personal capacitado y formado para ello.</w:t>
            </w:r>
          </w:p>
          <w:p w14:paraId="2F791924" w14:textId="77777777" w:rsidR="00EC0017" w:rsidRPr="00E341D1" w:rsidRDefault="00EC0017" w:rsidP="00EC0017"/>
          <w:p w14:paraId="53C639EB" w14:textId="77777777" w:rsidR="00EC0017" w:rsidRPr="00E341D1" w:rsidRDefault="00EC0017" w:rsidP="00EC0017">
            <w:r w:rsidRPr="00E341D1">
              <w:t>La maquinaria no podrá utilizarse para transporte de personal ni como medio de elevación.</w:t>
            </w:r>
          </w:p>
          <w:p w14:paraId="76A8BCEA" w14:textId="77777777" w:rsidR="00EC0017" w:rsidRPr="00E341D1" w:rsidRDefault="00EC0017" w:rsidP="00EC0017"/>
          <w:p w14:paraId="42646753" w14:textId="77777777" w:rsidR="00EC0017" w:rsidRPr="00E341D1" w:rsidRDefault="00EC0017" w:rsidP="00EC0017">
            <w:r w:rsidRPr="00E341D1">
              <w:t>Se PROHIBE que la maquinaria y vehículos sea utilizada para el transporte de personal asociada y no al proyecto.</w:t>
            </w:r>
          </w:p>
          <w:p w14:paraId="20DCC0FB" w14:textId="77777777" w:rsidR="00EC0017" w:rsidRPr="00E341D1" w:rsidRDefault="00EC0017" w:rsidP="00EC0017"/>
          <w:p w14:paraId="4FE43141" w14:textId="77777777" w:rsidR="00EC0017" w:rsidRPr="00E341D1" w:rsidRDefault="00EC0017" w:rsidP="00EC0017">
            <w:r w:rsidRPr="00E341D1">
              <w:t>Se deberá tener especial cuidado cuando se trabaje en zonas con altas pendientes y en zonas de alta pluviosidad que permitan mayor presencia de riesgos, para lo cual antes de iniciar la labor, se evaluarán las condiciones y se diseñará el respectivo  procedimiento de trabajo seguro.</w:t>
            </w:r>
          </w:p>
          <w:p w14:paraId="00425CD0" w14:textId="77777777" w:rsidR="00EC0017" w:rsidRPr="00E341D1" w:rsidRDefault="00EC0017" w:rsidP="00EC0017"/>
          <w:p w14:paraId="0CEF5502" w14:textId="77777777" w:rsidR="00EC0017" w:rsidRPr="00E341D1" w:rsidRDefault="00EC0017" w:rsidP="00EC0017">
            <w:r w:rsidRPr="00E341D1">
              <w:t>Se debe tener cuidado cuando se trabaje cerca de líneas eléctricas se deberán asegurar las distancias mínimas y se hará un polo a tierra de la máquina</w:t>
            </w:r>
            <w:sdt>
              <w:sdtPr>
                <w:id w:val="772518974"/>
                <w:citation/>
              </w:sdtPr>
              <w:sdtEndPr/>
              <w:sdtContent>
                <w:r w:rsidRPr="00E341D1">
                  <w:fldChar w:fldCharType="begin"/>
                </w:r>
                <w:r w:rsidRPr="00E341D1">
                  <w:instrText xml:space="preserve"> CITATION INV11 \l 9226 </w:instrText>
                </w:r>
                <w:r w:rsidRPr="00E341D1">
                  <w:fldChar w:fldCharType="separate"/>
                </w:r>
                <w:r w:rsidR="00AA072A" w:rsidRPr="00E341D1">
                  <w:rPr>
                    <w:noProof/>
                  </w:rPr>
                  <w:t xml:space="preserve"> (INVIAS, 2011)</w:t>
                </w:r>
                <w:r w:rsidRPr="00E341D1">
                  <w:fldChar w:fldCharType="end"/>
                </w:r>
              </w:sdtContent>
            </w:sdt>
            <w:r w:rsidRPr="00E341D1">
              <w:t>.</w:t>
            </w:r>
          </w:p>
          <w:p w14:paraId="549CDF1B" w14:textId="77777777" w:rsidR="00EC0017" w:rsidRPr="00E341D1" w:rsidRDefault="00EC0017" w:rsidP="00EC0017"/>
          <w:p w14:paraId="2127EB90" w14:textId="77777777" w:rsidR="00EC0017" w:rsidRPr="00E341D1" w:rsidRDefault="00EC0017" w:rsidP="00EC0017">
            <w:r w:rsidRPr="00E341D1">
              <w:t>Se debe utilizar agentes no combustibles para limpiar las reparaciones.</w:t>
            </w:r>
          </w:p>
          <w:p w14:paraId="1384B8ED" w14:textId="77777777" w:rsidR="00EC0017" w:rsidRPr="00E341D1" w:rsidRDefault="00EC0017" w:rsidP="00EC0017"/>
          <w:p w14:paraId="65B705C1" w14:textId="77777777" w:rsidR="00EC0017" w:rsidRPr="00E341D1" w:rsidRDefault="00EC0017" w:rsidP="00EC0017">
            <w:r w:rsidRPr="00E341D1">
              <w:t>Sí se realiza reparación, esta NO deben ser efectuada en cercanías a sustancias inflamables.</w:t>
            </w:r>
          </w:p>
          <w:p w14:paraId="3964BD04" w14:textId="77777777" w:rsidR="00EC0017" w:rsidRPr="00E341D1" w:rsidRDefault="00EC0017" w:rsidP="00EC0017"/>
          <w:p w14:paraId="610756E8" w14:textId="77777777" w:rsidR="00EC0017" w:rsidRPr="00E341D1" w:rsidRDefault="00EC0017" w:rsidP="00EC0017">
            <w:r w:rsidRPr="00E341D1">
              <w:t xml:space="preserve">Todo manejo de residuos peligrosos producidos por la operación de los vehículos y maquinaria en cada una de las etapas presentes en la ejecución del proyecto deberá ser de acuerdo a lo estipulado en la ficha </w:t>
            </w:r>
            <w:r w:rsidRPr="00E341D1">
              <w:rPr>
                <w:rFonts w:asciiTheme="majorHAnsi" w:hAnsiTheme="majorHAnsi" w:cs="Arial"/>
                <w:lang w:eastAsia="es-ES"/>
              </w:rPr>
              <w:t xml:space="preserve">PAC-2.3-06 </w:t>
            </w:r>
            <w:r w:rsidRPr="00E341D1">
              <w:rPr>
                <w:rFonts w:asciiTheme="majorHAnsi" w:eastAsiaTheme="minorHAnsi" w:hAnsiTheme="majorHAnsi" w:cs="Arial"/>
                <w:lang w:eastAsia="es-ES"/>
              </w:rPr>
              <w:t>MANEJO Y DISPOSICIÓN DE RESIDUOS SÓLIDOS CONVENCIONALES Y ESPECIALES.</w:t>
            </w:r>
          </w:p>
          <w:p w14:paraId="719DF55E" w14:textId="77777777" w:rsidR="00EC0017" w:rsidRPr="00E341D1" w:rsidRDefault="00EC0017" w:rsidP="00EC0017"/>
          <w:p w14:paraId="53DB175A" w14:textId="77777777" w:rsidR="00EC0017" w:rsidRPr="00E341D1" w:rsidRDefault="00EC0017" w:rsidP="00A67B06">
            <w:pPr>
              <w:numPr>
                <w:ilvl w:val="0"/>
                <w:numId w:val="42"/>
              </w:numPr>
              <w:rPr>
                <w:rFonts w:asciiTheme="majorHAnsi" w:hAnsiTheme="majorHAnsi"/>
                <w:b/>
              </w:rPr>
            </w:pPr>
            <w:r w:rsidRPr="00E341D1">
              <w:rPr>
                <w:rFonts w:asciiTheme="majorHAnsi" w:hAnsiTheme="majorHAnsi"/>
                <w:b/>
              </w:rPr>
              <w:t xml:space="preserve">Medidas manejo de combustibles </w:t>
            </w:r>
          </w:p>
          <w:p w14:paraId="171BA972" w14:textId="77777777" w:rsidR="00EC0017" w:rsidRPr="00E341D1" w:rsidRDefault="00EC0017" w:rsidP="00EC0017">
            <w:pPr>
              <w:rPr>
                <w:rFonts w:asciiTheme="majorHAnsi" w:hAnsiTheme="majorHAnsi"/>
              </w:rPr>
            </w:pPr>
          </w:p>
          <w:p w14:paraId="1B403469" w14:textId="77777777" w:rsidR="00EC0017" w:rsidRPr="00E341D1" w:rsidRDefault="00EC0017" w:rsidP="00EC0017">
            <w:pPr>
              <w:rPr>
                <w:rFonts w:asciiTheme="majorHAnsi" w:hAnsiTheme="majorHAnsi"/>
              </w:rPr>
            </w:pPr>
            <w:r w:rsidRPr="00E341D1">
              <w:rPr>
                <w:rFonts w:asciiTheme="majorHAnsi" w:hAnsiTheme="majorHAnsi"/>
              </w:rPr>
              <w:t>Con el fin de prevenir algún tipo de impacto es preferible abastecer a los vehículos, maquinaria y los equipos de combustible mediante carrotanques en un sitio especifico, podría realizarse en los frentes de obra pero deberán cumplir con las siguientes medidas:</w:t>
            </w:r>
          </w:p>
          <w:p w14:paraId="09276A41" w14:textId="77777777" w:rsidR="00EC0017" w:rsidRPr="00E341D1" w:rsidRDefault="00EC0017" w:rsidP="00EC0017">
            <w:pPr>
              <w:rPr>
                <w:rFonts w:asciiTheme="majorHAnsi" w:hAnsiTheme="majorHAnsi"/>
              </w:rPr>
            </w:pPr>
          </w:p>
          <w:p w14:paraId="4823E561" w14:textId="77777777" w:rsidR="00EC0017" w:rsidRPr="00E341D1" w:rsidRDefault="00EC0017" w:rsidP="00EC0017">
            <w:pPr>
              <w:ind w:left="284" w:hanging="284"/>
              <w:rPr>
                <w:rFonts w:asciiTheme="majorHAnsi" w:hAnsiTheme="majorHAnsi"/>
              </w:rPr>
            </w:pPr>
            <w:r w:rsidRPr="00E341D1">
              <w:rPr>
                <w:rFonts w:asciiTheme="majorHAnsi" w:hAnsiTheme="majorHAnsi"/>
              </w:rPr>
              <w:t>Solo por contingencia e inevitable realizar almacenamiento temporal de combustible:</w:t>
            </w:r>
          </w:p>
          <w:p w14:paraId="242382B2" w14:textId="77777777" w:rsidR="00EC0017" w:rsidRPr="00E341D1" w:rsidRDefault="00EC0017" w:rsidP="00EC0017">
            <w:pPr>
              <w:spacing w:line="240" w:lineRule="auto"/>
              <w:contextualSpacing w:val="0"/>
              <w:jc w:val="center"/>
              <w:rPr>
                <w:rFonts w:ascii="Times New Roman" w:hAnsi="Times New Roman"/>
                <w:bCs/>
                <w:color w:val="000000"/>
                <w:sz w:val="20"/>
              </w:rPr>
            </w:pPr>
          </w:p>
          <w:p w14:paraId="0159B2F2" w14:textId="77777777" w:rsidR="00EC0017" w:rsidRPr="00E341D1" w:rsidRDefault="00EC0017" w:rsidP="00A67B06">
            <w:pPr>
              <w:numPr>
                <w:ilvl w:val="0"/>
                <w:numId w:val="41"/>
              </w:numPr>
              <w:rPr>
                <w:rFonts w:asciiTheme="majorHAnsi" w:hAnsiTheme="majorHAnsi"/>
              </w:rPr>
            </w:pPr>
            <w:r w:rsidRPr="00E341D1">
              <w:rPr>
                <w:rFonts w:asciiTheme="majorHAnsi" w:hAnsiTheme="majorHAnsi"/>
              </w:rPr>
              <w:t>Se PROHÍBE fumar, usar cámaras y equipos de telefonía móvil en los lugares donde se esté almacenando combustible</w:t>
            </w:r>
          </w:p>
          <w:p w14:paraId="69329DF1" w14:textId="77777777" w:rsidR="00EC0017" w:rsidRPr="00E341D1" w:rsidRDefault="00EC0017" w:rsidP="00A67B06">
            <w:pPr>
              <w:numPr>
                <w:ilvl w:val="0"/>
                <w:numId w:val="41"/>
              </w:numPr>
              <w:rPr>
                <w:rFonts w:asciiTheme="majorHAnsi" w:hAnsiTheme="majorHAnsi"/>
              </w:rPr>
            </w:pPr>
            <w:r w:rsidRPr="00E341D1">
              <w:rPr>
                <w:rFonts w:asciiTheme="majorHAnsi" w:hAnsiTheme="majorHAnsi"/>
              </w:rPr>
              <w:t>En el sitio de almacenamiento solo se podrá tener el combustible y lubricante</w:t>
            </w:r>
          </w:p>
          <w:p w14:paraId="55E210F3" w14:textId="77777777" w:rsidR="00EC0017" w:rsidRPr="00E341D1" w:rsidRDefault="00EC0017" w:rsidP="00A67B06">
            <w:pPr>
              <w:numPr>
                <w:ilvl w:val="0"/>
                <w:numId w:val="41"/>
              </w:numPr>
              <w:rPr>
                <w:rFonts w:asciiTheme="majorHAnsi" w:hAnsiTheme="majorHAnsi"/>
              </w:rPr>
            </w:pPr>
            <w:r w:rsidRPr="00E341D1">
              <w:rPr>
                <w:rFonts w:asciiTheme="majorHAnsi" w:hAnsiTheme="majorHAnsi"/>
              </w:rPr>
              <w:t>Debido a que el combustible es un líquido inflamable se tendrá que almacenar en un lugar donde tenga una buena ventilación, deberán estar alejadas de lugares donde se pueda agravar una emergencia como, áreas campamento de reparación.</w:t>
            </w:r>
          </w:p>
          <w:p w14:paraId="5CB11CE2" w14:textId="77777777" w:rsidR="00EC0017" w:rsidRPr="00E341D1" w:rsidRDefault="00EC0017" w:rsidP="00A67B06">
            <w:pPr>
              <w:numPr>
                <w:ilvl w:val="0"/>
                <w:numId w:val="41"/>
              </w:numPr>
              <w:rPr>
                <w:rFonts w:asciiTheme="majorHAnsi" w:hAnsiTheme="majorHAnsi"/>
              </w:rPr>
            </w:pPr>
            <w:r w:rsidRPr="00E341D1">
              <w:rPr>
                <w:rFonts w:asciiTheme="majorHAnsi" w:hAnsiTheme="majorHAnsi"/>
              </w:rPr>
              <w:t>Los vehículos deben estar equipados con los elementos necesarios cuando se presente una emergencia para que se pueda controlar (extintores)</w:t>
            </w:r>
          </w:p>
          <w:p w14:paraId="11ADE571" w14:textId="77777777" w:rsidR="00EC0017" w:rsidRPr="00E341D1" w:rsidRDefault="00EC0017" w:rsidP="00A67B06">
            <w:pPr>
              <w:numPr>
                <w:ilvl w:val="0"/>
                <w:numId w:val="41"/>
              </w:numPr>
              <w:rPr>
                <w:rFonts w:asciiTheme="majorHAnsi" w:hAnsiTheme="majorHAnsi"/>
              </w:rPr>
            </w:pPr>
            <w:r w:rsidRPr="00E341D1">
              <w:rPr>
                <w:rFonts w:asciiTheme="majorHAnsi" w:hAnsiTheme="majorHAnsi"/>
              </w:rPr>
              <w:t>Se deberá cumplir con todos los aspectos contemplados en la norma nacional sobre el manejo y transporte terrestre automotor de mercancías peligrosas por carretera.</w:t>
            </w:r>
            <w:sdt>
              <w:sdtPr>
                <w:rPr>
                  <w:rFonts w:asciiTheme="majorHAnsi" w:hAnsiTheme="majorHAnsi"/>
                </w:rPr>
                <w:id w:val="1476727594"/>
                <w:citation/>
              </w:sdtPr>
              <w:sdtEndPr/>
              <w:sdtContent>
                <w:r w:rsidRPr="00E341D1">
                  <w:rPr>
                    <w:rFonts w:asciiTheme="majorHAnsi" w:hAnsiTheme="majorHAnsi"/>
                  </w:rPr>
                  <w:fldChar w:fldCharType="begin"/>
                </w:r>
                <w:r w:rsidRPr="00E341D1">
                  <w:rPr>
                    <w:rFonts w:asciiTheme="majorHAnsi" w:hAnsiTheme="majorHAnsi"/>
                  </w:rPr>
                  <w:instrText xml:space="preserve"> CITATION INV11 \l 9226 </w:instrText>
                </w:r>
                <w:r w:rsidRPr="00E341D1">
                  <w:rPr>
                    <w:rFonts w:asciiTheme="majorHAnsi" w:hAnsiTheme="majorHAnsi"/>
                  </w:rPr>
                  <w:fldChar w:fldCharType="separate"/>
                </w:r>
                <w:r w:rsidR="00AA072A" w:rsidRPr="00E341D1">
                  <w:rPr>
                    <w:rFonts w:asciiTheme="majorHAnsi" w:hAnsiTheme="majorHAnsi"/>
                    <w:noProof/>
                  </w:rPr>
                  <w:t xml:space="preserve"> (INVIAS, 2011)</w:t>
                </w:r>
                <w:r w:rsidRPr="00E341D1">
                  <w:rPr>
                    <w:rFonts w:asciiTheme="majorHAnsi" w:hAnsiTheme="majorHAnsi"/>
                  </w:rPr>
                  <w:fldChar w:fldCharType="end"/>
                </w:r>
              </w:sdtContent>
            </w:sdt>
          </w:p>
          <w:p w14:paraId="5747E3A3" w14:textId="77777777" w:rsidR="00EC0017" w:rsidRPr="00E341D1" w:rsidRDefault="00EC0017" w:rsidP="00A67B06">
            <w:pPr>
              <w:numPr>
                <w:ilvl w:val="0"/>
                <w:numId w:val="41"/>
              </w:numPr>
              <w:rPr>
                <w:rFonts w:asciiTheme="majorHAnsi" w:hAnsiTheme="majorHAnsi"/>
              </w:rPr>
            </w:pPr>
            <w:r w:rsidRPr="00E341D1">
              <w:rPr>
                <w:rFonts w:asciiTheme="majorHAnsi" w:hAnsiTheme="majorHAnsi"/>
              </w:rPr>
              <w:t>En las áreas dedicadas a las labores de mantenimiento y almacenamiento se dispondrá de un kit de derrame, donde contenga todos los materiales para el tipo de emergencia (suelo o agua), en vez de tener aserrín se utilizara arena.</w:t>
            </w:r>
          </w:p>
          <w:p w14:paraId="7BF4B7E8" w14:textId="77777777" w:rsidR="00EC0017" w:rsidRPr="00E341D1" w:rsidRDefault="00EC0017" w:rsidP="00A67B06">
            <w:pPr>
              <w:numPr>
                <w:ilvl w:val="0"/>
                <w:numId w:val="41"/>
              </w:numPr>
              <w:rPr>
                <w:rFonts w:asciiTheme="majorHAnsi" w:hAnsiTheme="majorHAnsi"/>
              </w:rPr>
            </w:pPr>
            <w:r w:rsidRPr="00E341D1">
              <w:rPr>
                <w:rFonts w:asciiTheme="majorHAnsi" w:hAnsiTheme="majorHAnsi"/>
              </w:rPr>
              <w:t>Se deberá disponer sobre el suelo un material que no permita la contaminación tanto en el sitio de almacenamiento como en el manejo.</w:t>
            </w:r>
          </w:p>
          <w:p w14:paraId="76403B5C" w14:textId="77777777" w:rsidR="00EC0017" w:rsidRPr="00E341D1" w:rsidRDefault="00EC0017" w:rsidP="00A67B06">
            <w:pPr>
              <w:numPr>
                <w:ilvl w:val="0"/>
                <w:numId w:val="41"/>
              </w:numPr>
              <w:rPr>
                <w:sz w:val="20"/>
              </w:rPr>
            </w:pPr>
            <w:r w:rsidRPr="00E341D1">
              <w:rPr>
                <w:rFonts w:asciiTheme="majorHAnsi" w:hAnsiTheme="majorHAnsi"/>
              </w:rPr>
              <w:t>No se podrán verter aceites usados y demás materiales a los cuerpos hídricos ni al suelo.</w:t>
            </w:r>
          </w:p>
          <w:p w14:paraId="193230D6" w14:textId="77777777" w:rsidR="00EC0017" w:rsidRPr="00E341D1" w:rsidRDefault="00EC0017" w:rsidP="00A67B06">
            <w:pPr>
              <w:numPr>
                <w:ilvl w:val="0"/>
                <w:numId w:val="41"/>
              </w:numPr>
              <w:rPr>
                <w:sz w:val="20"/>
              </w:rPr>
            </w:pPr>
            <w:r w:rsidRPr="00E341D1">
              <w:rPr>
                <w:rFonts w:asciiTheme="majorHAnsi" w:hAnsiTheme="majorHAnsi"/>
              </w:rPr>
              <w:lastRenderedPageBreak/>
              <w:t xml:space="preserve">Cuando se  generen este tipo de residuos peligrosos (impregnados de combustible), se deberán realizar su manejo y disposición de acuerdo con </w:t>
            </w:r>
            <w:r w:rsidRPr="00E341D1">
              <w:rPr>
                <w:sz w:val="20"/>
              </w:rPr>
              <w:t xml:space="preserve">la ficha </w:t>
            </w:r>
            <w:r w:rsidRPr="00E341D1">
              <w:rPr>
                <w:rFonts w:asciiTheme="majorHAnsi" w:hAnsiTheme="majorHAnsi" w:cs="Arial"/>
                <w:sz w:val="20"/>
                <w:lang w:eastAsia="es-ES"/>
              </w:rPr>
              <w:t xml:space="preserve">PAC-2.3-06 </w:t>
            </w:r>
            <w:r w:rsidRPr="00E341D1">
              <w:rPr>
                <w:rFonts w:asciiTheme="majorHAnsi" w:eastAsiaTheme="minorHAnsi" w:hAnsiTheme="majorHAnsi" w:cs="Arial"/>
                <w:sz w:val="20"/>
                <w:lang w:eastAsia="es-ES"/>
              </w:rPr>
              <w:t>MANEJO Y DISPOSICIÓN DE RESIDUOS SÓLIDOS CONVENCIONALES Y ESPECIALES.</w:t>
            </w:r>
          </w:p>
          <w:p w14:paraId="13FC084D" w14:textId="77777777" w:rsidR="00EC0017" w:rsidRPr="00E341D1" w:rsidRDefault="00EC0017" w:rsidP="00A67B06">
            <w:pPr>
              <w:numPr>
                <w:ilvl w:val="0"/>
                <w:numId w:val="41"/>
              </w:numPr>
              <w:rPr>
                <w:rFonts w:asciiTheme="majorHAnsi" w:hAnsiTheme="majorHAnsi"/>
              </w:rPr>
            </w:pPr>
            <w:r w:rsidRPr="00E341D1">
              <w:rPr>
                <w:rFonts w:asciiTheme="majorHAnsi" w:hAnsiTheme="majorHAnsi"/>
              </w:rPr>
              <w:t>Se prohíbe la utilización de aceites usados como combustibles de mecheros, antorchas, etc., ya que su uso está prohibido por la legislación sobre el recurso aire.</w:t>
            </w:r>
          </w:p>
          <w:p w14:paraId="4DD6A3E0" w14:textId="46D7327C" w:rsidR="009F441D" w:rsidRPr="00E341D1" w:rsidRDefault="00EC0017" w:rsidP="00A67B06">
            <w:pPr>
              <w:numPr>
                <w:ilvl w:val="0"/>
                <w:numId w:val="41"/>
              </w:numPr>
              <w:rPr>
                <w:rFonts w:asciiTheme="majorHAnsi" w:hAnsiTheme="majorHAnsi"/>
              </w:rPr>
            </w:pPr>
            <w:r w:rsidRPr="00E341D1">
              <w:rPr>
                <w:rFonts w:asciiTheme="majorHAnsi" w:hAnsiTheme="majorHAnsi"/>
              </w:rPr>
              <w:t>Esta zona deberá estar correctamente señalizada de acuerdo con la norma NFPA 30 o aquella que aplique para el almacenamiento de sólidos, líquidos y gases inflamables y de acuerdo con el código de colores de seguridad</w:t>
            </w:r>
          </w:p>
        </w:tc>
      </w:tr>
      <w:tr w:rsidR="009F441D" w:rsidRPr="00E341D1" w14:paraId="5BD3C2BA" w14:textId="77777777" w:rsidTr="00EC0017">
        <w:trPr>
          <w:trHeight w:val="288"/>
          <w:jc w:val="center"/>
        </w:trPr>
        <w:tc>
          <w:tcPr>
            <w:tcW w:w="5000" w:type="pct"/>
            <w:gridSpan w:val="4"/>
            <w:shd w:val="clear" w:color="auto" w:fill="E0E0E0"/>
            <w:vAlign w:val="center"/>
          </w:tcPr>
          <w:p w14:paraId="0FB98945" w14:textId="77777777" w:rsidR="009F441D" w:rsidRPr="00E341D1" w:rsidRDefault="009F441D" w:rsidP="009F441D">
            <w:pPr>
              <w:jc w:val="center"/>
              <w:rPr>
                <w:rFonts w:asciiTheme="majorHAnsi" w:hAnsiTheme="majorHAnsi"/>
                <w:b/>
              </w:rPr>
            </w:pPr>
            <w:r w:rsidRPr="00E341D1">
              <w:rPr>
                <w:rFonts w:asciiTheme="majorHAnsi" w:hAnsiTheme="majorHAnsi"/>
                <w:b/>
              </w:rPr>
              <w:lastRenderedPageBreak/>
              <w:t>PERSONAL REQUERIDO</w:t>
            </w:r>
          </w:p>
        </w:tc>
      </w:tr>
      <w:tr w:rsidR="009F441D" w:rsidRPr="00E341D1" w14:paraId="2231D015" w14:textId="77777777" w:rsidTr="00EC0017">
        <w:trPr>
          <w:trHeight w:val="503"/>
          <w:jc w:val="center"/>
        </w:trPr>
        <w:tc>
          <w:tcPr>
            <w:tcW w:w="5000" w:type="pct"/>
            <w:gridSpan w:val="4"/>
          </w:tcPr>
          <w:p w14:paraId="65E24F48" w14:textId="6DB639CF" w:rsidR="009F441D" w:rsidRPr="00E341D1" w:rsidRDefault="00BD3B45" w:rsidP="009F441D">
            <w:pPr>
              <w:pStyle w:val="Estilotabla"/>
              <w:rPr>
                <w:rFonts w:asciiTheme="majorHAnsi" w:hAnsiTheme="majorHAnsi"/>
                <w:sz w:val="22"/>
              </w:rPr>
            </w:pPr>
            <w:r w:rsidRPr="00E341D1">
              <w:rPr>
                <w:rFonts w:asciiTheme="majorHAnsi" w:hAnsiTheme="majorHAnsi"/>
                <w:sz w:val="22"/>
              </w:rPr>
              <w:t>Ingeniero</w:t>
            </w:r>
            <w:r w:rsidR="00D62FA4" w:rsidRPr="00E341D1">
              <w:rPr>
                <w:rFonts w:asciiTheme="majorHAnsi" w:hAnsiTheme="majorHAnsi"/>
                <w:sz w:val="22"/>
              </w:rPr>
              <w:t xml:space="preserve"> Ambiental</w:t>
            </w:r>
          </w:p>
          <w:p w14:paraId="7B0C4EA3" w14:textId="77777777" w:rsidR="009F441D" w:rsidRPr="00E341D1" w:rsidRDefault="009F441D" w:rsidP="009F441D">
            <w:pPr>
              <w:pStyle w:val="Estilotabla"/>
              <w:rPr>
                <w:rFonts w:asciiTheme="majorHAnsi" w:hAnsiTheme="majorHAnsi"/>
                <w:sz w:val="22"/>
              </w:rPr>
            </w:pPr>
            <w:r w:rsidRPr="00E341D1">
              <w:rPr>
                <w:rFonts w:asciiTheme="majorHAnsi" w:hAnsiTheme="majorHAnsi"/>
                <w:sz w:val="22"/>
              </w:rPr>
              <w:t>Residente SISO</w:t>
            </w:r>
          </w:p>
        </w:tc>
      </w:tr>
      <w:tr w:rsidR="009F441D" w:rsidRPr="00E341D1" w14:paraId="1C7DE269" w14:textId="77777777" w:rsidTr="00EC0017">
        <w:trPr>
          <w:trHeight w:val="288"/>
          <w:jc w:val="center"/>
        </w:trPr>
        <w:tc>
          <w:tcPr>
            <w:tcW w:w="5000" w:type="pct"/>
            <w:gridSpan w:val="4"/>
            <w:shd w:val="clear" w:color="auto" w:fill="E0E0E0"/>
            <w:vAlign w:val="center"/>
          </w:tcPr>
          <w:p w14:paraId="6C087BAF" w14:textId="77777777" w:rsidR="009F441D" w:rsidRPr="00E341D1" w:rsidRDefault="009F441D" w:rsidP="009F441D">
            <w:pPr>
              <w:jc w:val="center"/>
              <w:rPr>
                <w:rFonts w:asciiTheme="majorHAnsi" w:hAnsiTheme="majorHAnsi"/>
                <w:b/>
              </w:rPr>
            </w:pPr>
            <w:r w:rsidRPr="00E341D1">
              <w:rPr>
                <w:rFonts w:asciiTheme="majorHAnsi" w:hAnsiTheme="majorHAnsi"/>
                <w:b/>
              </w:rPr>
              <w:t>SEGUIMIENTO Y MONITOREO</w:t>
            </w:r>
          </w:p>
        </w:tc>
      </w:tr>
      <w:tr w:rsidR="009F441D" w:rsidRPr="00E341D1" w14:paraId="1F4BE414" w14:textId="77777777" w:rsidTr="00EC0017">
        <w:trPr>
          <w:trHeight w:val="33"/>
          <w:jc w:val="center"/>
        </w:trPr>
        <w:tc>
          <w:tcPr>
            <w:tcW w:w="5000" w:type="pct"/>
            <w:gridSpan w:val="4"/>
            <w:tcBorders>
              <w:bottom w:val="single" w:sz="4" w:space="0" w:color="auto"/>
            </w:tcBorders>
          </w:tcPr>
          <w:tbl>
            <w:tblPr>
              <w:tblpPr w:leftFromText="141" w:rightFromText="141" w:vertAnchor="page" w:horzAnchor="margin" w:tblpY="135"/>
              <w:tblOverlap w:val="never"/>
              <w:tblW w:w="81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44"/>
              <w:gridCol w:w="2952"/>
              <w:gridCol w:w="1742"/>
              <w:gridCol w:w="1844"/>
            </w:tblGrid>
            <w:tr w:rsidR="00EC0017" w:rsidRPr="00E341D1" w14:paraId="491FD853" w14:textId="77777777" w:rsidTr="00016B37">
              <w:trPr>
                <w:trHeight w:val="315"/>
              </w:trPr>
              <w:tc>
                <w:tcPr>
                  <w:tcW w:w="1644" w:type="dxa"/>
                  <w:shd w:val="clear" w:color="auto" w:fill="E0E0E0"/>
                  <w:vAlign w:val="center"/>
                </w:tcPr>
                <w:p w14:paraId="17B7A8E7" w14:textId="77777777" w:rsidR="00EC0017" w:rsidRPr="00E341D1" w:rsidRDefault="00EC0017" w:rsidP="00EC0017">
                  <w:pPr>
                    <w:rPr>
                      <w:rFonts w:asciiTheme="majorHAnsi" w:hAnsiTheme="majorHAnsi"/>
                      <w:b/>
                    </w:rPr>
                  </w:pPr>
                  <w:r w:rsidRPr="00E341D1">
                    <w:rPr>
                      <w:rFonts w:asciiTheme="majorHAnsi" w:hAnsiTheme="majorHAnsi"/>
                      <w:b/>
                    </w:rPr>
                    <w:t>ACCIONES</w:t>
                  </w:r>
                </w:p>
              </w:tc>
              <w:tc>
                <w:tcPr>
                  <w:tcW w:w="2952" w:type="dxa"/>
                  <w:tcBorders>
                    <w:bottom w:val="single" w:sz="4" w:space="0" w:color="auto"/>
                  </w:tcBorders>
                  <w:shd w:val="clear" w:color="auto" w:fill="E0E0E0"/>
                  <w:vAlign w:val="center"/>
                </w:tcPr>
                <w:p w14:paraId="7BD75B90" w14:textId="77777777" w:rsidR="00EC0017" w:rsidRPr="00E341D1" w:rsidRDefault="00EC0017" w:rsidP="00EC0017">
                  <w:pPr>
                    <w:rPr>
                      <w:rFonts w:asciiTheme="majorHAnsi" w:hAnsiTheme="majorHAnsi"/>
                      <w:b/>
                    </w:rPr>
                  </w:pPr>
                  <w:r w:rsidRPr="00E341D1">
                    <w:rPr>
                      <w:rFonts w:asciiTheme="majorHAnsi" w:hAnsiTheme="majorHAnsi"/>
                      <w:b/>
                    </w:rPr>
                    <w:t>INDICADOR</w:t>
                  </w:r>
                </w:p>
              </w:tc>
              <w:tc>
                <w:tcPr>
                  <w:tcW w:w="1742" w:type="dxa"/>
                  <w:tcBorders>
                    <w:bottom w:val="single" w:sz="4" w:space="0" w:color="auto"/>
                  </w:tcBorders>
                  <w:shd w:val="clear" w:color="auto" w:fill="E0E0E0"/>
                </w:tcPr>
                <w:p w14:paraId="0FE0A59E" w14:textId="77777777" w:rsidR="00EC0017" w:rsidRPr="00E341D1" w:rsidRDefault="00EC0017" w:rsidP="00EC0017">
                  <w:pPr>
                    <w:rPr>
                      <w:rFonts w:asciiTheme="majorHAnsi" w:hAnsiTheme="majorHAnsi"/>
                      <w:b/>
                    </w:rPr>
                  </w:pPr>
                  <w:r w:rsidRPr="00E341D1">
                    <w:rPr>
                      <w:rFonts w:asciiTheme="majorHAnsi" w:hAnsiTheme="majorHAnsi"/>
                      <w:b/>
                    </w:rPr>
                    <w:t>PERIODICIDAD DE EVALUACIÓN</w:t>
                  </w:r>
                </w:p>
              </w:tc>
              <w:tc>
                <w:tcPr>
                  <w:tcW w:w="1844" w:type="dxa"/>
                  <w:shd w:val="clear" w:color="auto" w:fill="E0E0E0"/>
                  <w:vAlign w:val="center"/>
                </w:tcPr>
                <w:p w14:paraId="383E4D14" w14:textId="77777777" w:rsidR="00EC0017" w:rsidRPr="00E341D1" w:rsidRDefault="00EC0017" w:rsidP="00EC0017">
                  <w:pPr>
                    <w:rPr>
                      <w:rFonts w:asciiTheme="majorHAnsi" w:hAnsiTheme="majorHAnsi"/>
                      <w:b/>
                    </w:rPr>
                  </w:pPr>
                  <w:r w:rsidRPr="00E341D1">
                    <w:rPr>
                      <w:rFonts w:asciiTheme="majorHAnsi" w:hAnsiTheme="majorHAnsi"/>
                      <w:b/>
                    </w:rPr>
                    <w:t>REGISTRO DE CUMPLIMIENTO</w:t>
                  </w:r>
                </w:p>
              </w:tc>
            </w:tr>
            <w:tr w:rsidR="00EC0017" w:rsidRPr="00E341D1" w14:paraId="7AD6309F" w14:textId="77777777" w:rsidTr="00016B37">
              <w:trPr>
                <w:trHeight w:val="639"/>
              </w:trPr>
              <w:tc>
                <w:tcPr>
                  <w:tcW w:w="1644" w:type="dxa"/>
                  <w:vAlign w:val="center"/>
                </w:tcPr>
                <w:p w14:paraId="65BABCBF" w14:textId="77777777" w:rsidR="00EC0017" w:rsidRPr="00E341D1" w:rsidRDefault="00EC0017" w:rsidP="00EC0017">
                  <w:pPr>
                    <w:pStyle w:val="Estilotabla"/>
                    <w:jc w:val="center"/>
                    <w:rPr>
                      <w:rFonts w:asciiTheme="majorHAnsi" w:hAnsiTheme="majorHAnsi"/>
                      <w:bCs/>
                      <w:sz w:val="22"/>
                    </w:rPr>
                  </w:pPr>
                  <w:r w:rsidRPr="00E341D1">
                    <w:rPr>
                      <w:rFonts w:asciiTheme="majorHAnsi" w:hAnsiTheme="majorHAnsi"/>
                      <w:bCs/>
                      <w:sz w:val="22"/>
                    </w:rPr>
                    <w:t xml:space="preserve">Medidas para el manejo </w:t>
                  </w:r>
                  <w:r w:rsidRPr="00E341D1">
                    <w:rPr>
                      <w:rFonts w:asciiTheme="majorHAnsi" w:hAnsiTheme="majorHAnsi"/>
                      <w:sz w:val="22"/>
                    </w:rPr>
                    <w:t>de maquinaria, equipos y vehículos</w:t>
                  </w:r>
                </w:p>
              </w:tc>
              <w:tc>
                <w:tcPr>
                  <w:tcW w:w="2952" w:type="dxa"/>
                  <w:vAlign w:val="center"/>
                </w:tcPr>
                <w:p w14:paraId="47E7C7FF" w14:textId="77777777" w:rsidR="00EC0017" w:rsidRPr="00E341D1" w:rsidRDefault="00EC0017" w:rsidP="00EC0017">
                  <w:pPr>
                    <w:pStyle w:val="Estilotabla"/>
                    <w:jc w:val="center"/>
                    <w:rPr>
                      <w:rFonts w:asciiTheme="majorHAnsi" w:hAnsiTheme="majorHAnsi"/>
                      <w:sz w:val="22"/>
                    </w:rPr>
                  </w:pPr>
                  <w:r w:rsidRPr="00E341D1">
                    <w:rPr>
                      <w:rFonts w:asciiTheme="majorHAnsi" w:hAnsiTheme="majorHAnsi"/>
                      <w:sz w:val="22"/>
                    </w:rPr>
                    <w:t>Listas de chequeo</w:t>
                  </w:r>
                </w:p>
              </w:tc>
              <w:tc>
                <w:tcPr>
                  <w:tcW w:w="1742" w:type="dxa"/>
                  <w:vAlign w:val="center"/>
                </w:tcPr>
                <w:p w14:paraId="21F06EF6" w14:textId="77777777" w:rsidR="00EC0017" w:rsidRPr="00E341D1" w:rsidRDefault="00EC0017" w:rsidP="00EC0017">
                  <w:pPr>
                    <w:pStyle w:val="Estilotabla"/>
                    <w:jc w:val="center"/>
                    <w:rPr>
                      <w:rFonts w:asciiTheme="majorHAnsi" w:hAnsiTheme="majorHAnsi"/>
                      <w:bCs/>
                      <w:sz w:val="22"/>
                    </w:rPr>
                  </w:pPr>
                  <w:r w:rsidRPr="00E341D1">
                    <w:rPr>
                      <w:rFonts w:asciiTheme="majorHAnsi" w:hAnsiTheme="majorHAnsi"/>
                      <w:bCs/>
                      <w:sz w:val="22"/>
                    </w:rPr>
                    <w:t>Mensual</w:t>
                  </w:r>
                </w:p>
              </w:tc>
              <w:tc>
                <w:tcPr>
                  <w:tcW w:w="1844" w:type="dxa"/>
                  <w:vAlign w:val="center"/>
                </w:tcPr>
                <w:p w14:paraId="1FDD875F" w14:textId="77777777" w:rsidR="00EC0017" w:rsidRPr="00E341D1" w:rsidRDefault="00EC0017" w:rsidP="00EC0017">
                  <w:pPr>
                    <w:pStyle w:val="Estilotabla"/>
                    <w:jc w:val="center"/>
                    <w:rPr>
                      <w:rFonts w:asciiTheme="majorHAnsi" w:hAnsiTheme="majorHAnsi"/>
                      <w:sz w:val="22"/>
                    </w:rPr>
                  </w:pPr>
                  <w:r w:rsidRPr="00E341D1">
                    <w:rPr>
                      <w:rFonts w:asciiTheme="majorHAnsi" w:hAnsiTheme="majorHAnsi"/>
                      <w:sz w:val="22"/>
                    </w:rPr>
                    <w:t>Registro</w:t>
                  </w:r>
                </w:p>
                <w:p w14:paraId="109EFD3D" w14:textId="77777777" w:rsidR="00EC0017" w:rsidRPr="00E341D1" w:rsidRDefault="00EC0017" w:rsidP="00EC0017">
                  <w:pPr>
                    <w:pStyle w:val="Estilotabla"/>
                    <w:jc w:val="center"/>
                    <w:rPr>
                      <w:rFonts w:asciiTheme="majorHAnsi" w:hAnsiTheme="majorHAnsi"/>
                      <w:sz w:val="22"/>
                    </w:rPr>
                  </w:pPr>
                  <w:r w:rsidRPr="00E341D1">
                    <w:rPr>
                      <w:rFonts w:asciiTheme="majorHAnsi" w:hAnsiTheme="majorHAnsi"/>
                      <w:sz w:val="22"/>
                    </w:rPr>
                    <w:t>fotográfico</w:t>
                  </w:r>
                </w:p>
                <w:p w14:paraId="3E65C9B4" w14:textId="77777777" w:rsidR="00EC0017" w:rsidRPr="00E341D1" w:rsidRDefault="00EC0017" w:rsidP="00EC0017">
                  <w:pPr>
                    <w:pStyle w:val="Estilotabla"/>
                    <w:jc w:val="center"/>
                    <w:rPr>
                      <w:rFonts w:asciiTheme="majorHAnsi" w:hAnsiTheme="majorHAnsi"/>
                      <w:bCs/>
                      <w:sz w:val="22"/>
                    </w:rPr>
                  </w:pPr>
                  <w:r w:rsidRPr="00E341D1">
                    <w:rPr>
                      <w:rFonts w:asciiTheme="majorHAnsi" w:hAnsiTheme="majorHAnsi"/>
                      <w:bCs/>
                      <w:sz w:val="22"/>
                    </w:rPr>
                    <w:t>Informe mensual de cumplimiento</w:t>
                  </w:r>
                </w:p>
                <w:p w14:paraId="61F7CF3D" w14:textId="77777777" w:rsidR="00EC0017" w:rsidRPr="00E341D1" w:rsidRDefault="00EC0017" w:rsidP="00EC0017">
                  <w:pPr>
                    <w:pStyle w:val="Estilotabla"/>
                    <w:jc w:val="center"/>
                    <w:rPr>
                      <w:rFonts w:asciiTheme="majorHAnsi" w:hAnsiTheme="majorHAnsi"/>
                      <w:bCs/>
                      <w:sz w:val="22"/>
                    </w:rPr>
                  </w:pPr>
                  <w:r w:rsidRPr="00E341D1">
                    <w:rPr>
                      <w:rFonts w:asciiTheme="majorHAnsi" w:hAnsiTheme="majorHAnsi"/>
                      <w:bCs/>
                      <w:sz w:val="22"/>
                    </w:rPr>
                    <w:t>Listas de chequeo diligenciadas</w:t>
                  </w:r>
                </w:p>
              </w:tc>
            </w:tr>
          </w:tbl>
          <w:p w14:paraId="4736E069" w14:textId="77777777" w:rsidR="009F441D" w:rsidRPr="00E341D1" w:rsidRDefault="009F441D" w:rsidP="009F441D">
            <w:pPr>
              <w:rPr>
                <w:rFonts w:asciiTheme="majorHAnsi" w:hAnsiTheme="majorHAnsi"/>
              </w:rPr>
            </w:pPr>
          </w:p>
        </w:tc>
      </w:tr>
      <w:tr w:rsidR="009F441D" w:rsidRPr="00E341D1" w14:paraId="454B0910" w14:textId="77777777" w:rsidTr="0022777F">
        <w:trPr>
          <w:trHeight w:val="289"/>
          <w:jc w:val="center"/>
        </w:trPr>
        <w:tc>
          <w:tcPr>
            <w:tcW w:w="2553" w:type="pct"/>
            <w:gridSpan w:val="2"/>
            <w:shd w:val="clear" w:color="auto" w:fill="E0E0E0"/>
            <w:vAlign w:val="center"/>
          </w:tcPr>
          <w:p w14:paraId="3D799521" w14:textId="77777777" w:rsidR="009F441D" w:rsidRPr="00E341D1" w:rsidRDefault="009F441D" w:rsidP="009F441D">
            <w:pPr>
              <w:jc w:val="center"/>
              <w:rPr>
                <w:rFonts w:asciiTheme="majorHAnsi" w:hAnsiTheme="majorHAnsi"/>
                <w:b/>
              </w:rPr>
            </w:pPr>
            <w:r w:rsidRPr="00E341D1">
              <w:rPr>
                <w:rFonts w:asciiTheme="majorHAnsi" w:hAnsiTheme="majorHAnsi"/>
                <w:b/>
              </w:rPr>
              <w:t>RESPONSABLE DE EJECUCIÓN</w:t>
            </w:r>
          </w:p>
        </w:tc>
        <w:tc>
          <w:tcPr>
            <w:tcW w:w="2447" w:type="pct"/>
            <w:gridSpan w:val="2"/>
            <w:shd w:val="clear" w:color="auto" w:fill="E0E0E0"/>
            <w:vAlign w:val="center"/>
          </w:tcPr>
          <w:p w14:paraId="7C5ADFDD" w14:textId="77777777" w:rsidR="009F441D" w:rsidRPr="00E341D1" w:rsidRDefault="009F441D" w:rsidP="009F441D">
            <w:pPr>
              <w:jc w:val="center"/>
              <w:rPr>
                <w:rFonts w:asciiTheme="majorHAnsi" w:hAnsiTheme="majorHAnsi"/>
                <w:b/>
              </w:rPr>
            </w:pPr>
            <w:r w:rsidRPr="00E341D1">
              <w:rPr>
                <w:rFonts w:asciiTheme="majorHAnsi" w:hAnsiTheme="majorHAnsi"/>
                <w:b/>
              </w:rPr>
              <w:t>RESPONSABLE DE SEGUIMIENTO</w:t>
            </w:r>
          </w:p>
        </w:tc>
      </w:tr>
      <w:tr w:rsidR="009F441D" w:rsidRPr="00E341D1" w14:paraId="71456986" w14:textId="77777777" w:rsidTr="0022777F">
        <w:trPr>
          <w:jc w:val="center"/>
        </w:trPr>
        <w:tc>
          <w:tcPr>
            <w:tcW w:w="2553" w:type="pct"/>
            <w:gridSpan w:val="2"/>
            <w:shd w:val="clear" w:color="auto" w:fill="auto"/>
            <w:vAlign w:val="center"/>
          </w:tcPr>
          <w:p w14:paraId="13EDD2D5" w14:textId="35DA74EC" w:rsidR="009F441D" w:rsidRPr="00E341D1" w:rsidRDefault="00BD3B45">
            <w:pPr>
              <w:pStyle w:val="Estilotabla"/>
              <w:rPr>
                <w:rFonts w:asciiTheme="majorHAnsi" w:hAnsiTheme="majorHAnsi"/>
                <w:sz w:val="22"/>
              </w:rPr>
            </w:pPr>
            <w:r w:rsidRPr="00E341D1">
              <w:rPr>
                <w:rFonts w:asciiTheme="majorHAnsi" w:hAnsiTheme="majorHAnsi"/>
                <w:sz w:val="22"/>
              </w:rPr>
              <w:t>Ingeniero</w:t>
            </w:r>
            <w:r w:rsidR="009F441D" w:rsidRPr="00E341D1">
              <w:rPr>
                <w:rFonts w:asciiTheme="majorHAnsi" w:hAnsiTheme="majorHAnsi"/>
                <w:sz w:val="22"/>
              </w:rPr>
              <w:t xml:space="preserve"> </w:t>
            </w:r>
            <w:r w:rsidR="003156B1" w:rsidRPr="00E341D1">
              <w:rPr>
                <w:rFonts w:asciiTheme="majorHAnsi" w:hAnsiTheme="majorHAnsi"/>
                <w:sz w:val="22"/>
              </w:rPr>
              <w:t>Ambiental.</w:t>
            </w:r>
          </w:p>
        </w:tc>
        <w:tc>
          <w:tcPr>
            <w:tcW w:w="2447" w:type="pct"/>
            <w:gridSpan w:val="2"/>
            <w:vAlign w:val="center"/>
          </w:tcPr>
          <w:p w14:paraId="25BDFEA9" w14:textId="3E872FC3" w:rsidR="009F441D" w:rsidRPr="00E341D1" w:rsidRDefault="00BD3B45" w:rsidP="009F441D">
            <w:pPr>
              <w:pStyle w:val="Estilotabla"/>
              <w:rPr>
                <w:rFonts w:asciiTheme="majorHAnsi" w:hAnsiTheme="majorHAnsi"/>
                <w:sz w:val="22"/>
              </w:rPr>
            </w:pPr>
            <w:r w:rsidRPr="00E341D1">
              <w:rPr>
                <w:rFonts w:asciiTheme="majorHAnsi" w:hAnsiTheme="majorHAnsi"/>
                <w:sz w:val="22"/>
              </w:rPr>
              <w:t>Ingeniero</w:t>
            </w:r>
            <w:r w:rsidR="00C6394A" w:rsidRPr="00E341D1">
              <w:rPr>
                <w:rFonts w:asciiTheme="majorHAnsi" w:hAnsiTheme="majorHAnsi"/>
                <w:sz w:val="22"/>
              </w:rPr>
              <w:t xml:space="preserve"> Ambiental</w:t>
            </w:r>
          </w:p>
          <w:p w14:paraId="72C456DE" w14:textId="725BD896" w:rsidR="009F441D" w:rsidRPr="00E341D1" w:rsidRDefault="00EC0017">
            <w:pPr>
              <w:pStyle w:val="Estilotabla"/>
              <w:rPr>
                <w:rFonts w:asciiTheme="majorHAnsi" w:hAnsiTheme="majorHAnsi"/>
                <w:sz w:val="22"/>
              </w:rPr>
            </w:pPr>
            <w:r w:rsidRPr="00E341D1">
              <w:rPr>
                <w:rFonts w:asciiTheme="majorHAnsi" w:hAnsiTheme="majorHAnsi"/>
                <w:sz w:val="22"/>
              </w:rPr>
              <w:t xml:space="preserve">Residente SISO </w:t>
            </w:r>
          </w:p>
        </w:tc>
      </w:tr>
      <w:tr w:rsidR="009F441D" w:rsidRPr="00E341D1" w14:paraId="60B44CF0" w14:textId="77777777" w:rsidTr="00EC0017">
        <w:trPr>
          <w:trHeight w:val="289"/>
          <w:jc w:val="center"/>
        </w:trPr>
        <w:tc>
          <w:tcPr>
            <w:tcW w:w="5000" w:type="pct"/>
            <w:gridSpan w:val="4"/>
            <w:shd w:val="clear" w:color="auto" w:fill="D9D9D9"/>
          </w:tcPr>
          <w:p w14:paraId="0EEE22A8" w14:textId="77777777" w:rsidR="009F441D" w:rsidRPr="00E341D1" w:rsidRDefault="009F441D" w:rsidP="009F441D">
            <w:pPr>
              <w:jc w:val="center"/>
              <w:rPr>
                <w:rFonts w:asciiTheme="majorHAnsi" w:hAnsiTheme="majorHAnsi"/>
              </w:rPr>
            </w:pPr>
            <w:r w:rsidRPr="00E341D1">
              <w:rPr>
                <w:rFonts w:asciiTheme="majorHAnsi" w:hAnsiTheme="majorHAnsi"/>
                <w:b/>
              </w:rPr>
              <w:t>CRONOGRAMA DE ACTIVIDADES</w:t>
            </w:r>
          </w:p>
        </w:tc>
      </w:tr>
      <w:tr w:rsidR="009F441D" w:rsidRPr="00E341D1" w14:paraId="7B30380B" w14:textId="77777777" w:rsidTr="00EC0017">
        <w:trPr>
          <w:trHeight w:val="259"/>
          <w:jc w:val="center"/>
        </w:trPr>
        <w:tc>
          <w:tcPr>
            <w:tcW w:w="5000" w:type="pct"/>
            <w:gridSpan w:val="4"/>
          </w:tcPr>
          <w:p w14:paraId="34F8EF29" w14:textId="77777777" w:rsidR="00EC0017" w:rsidRPr="00E341D1" w:rsidRDefault="00EC0017" w:rsidP="00EC0017">
            <w:pPr>
              <w:jc w:val="center"/>
            </w:pPr>
            <w:r w:rsidRPr="00E341D1">
              <w:t>A continuación se relaciona el cronograma de ejecución de las actividades contempladas en el presente subprograma.</w:t>
            </w:r>
          </w:p>
          <w:p w14:paraId="4CFBB662" w14:textId="77777777" w:rsidR="00EC0017" w:rsidRPr="00E341D1" w:rsidRDefault="00EC0017" w:rsidP="00EC0017">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EC0017" w:rsidRPr="00E341D1" w14:paraId="0D18DA44" w14:textId="77777777" w:rsidTr="00016B37">
              <w:trPr>
                <w:jc w:val="center"/>
              </w:trPr>
              <w:tc>
                <w:tcPr>
                  <w:tcW w:w="2948" w:type="dxa"/>
                  <w:vMerge w:val="restart"/>
                  <w:shd w:val="clear" w:color="auto" w:fill="D9D9D9" w:themeFill="background1" w:themeFillShade="D9"/>
                  <w:vAlign w:val="center"/>
                </w:tcPr>
                <w:p w14:paraId="6F90BA2C"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1E430B65"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EC0017" w:rsidRPr="00E341D1" w14:paraId="7F6BDDB3" w14:textId="77777777" w:rsidTr="00016B37">
              <w:trPr>
                <w:jc w:val="center"/>
              </w:trPr>
              <w:tc>
                <w:tcPr>
                  <w:tcW w:w="2948" w:type="dxa"/>
                  <w:vMerge/>
                  <w:shd w:val="clear" w:color="auto" w:fill="D9D9D9" w:themeFill="background1" w:themeFillShade="D9"/>
                </w:tcPr>
                <w:p w14:paraId="0D7A1B81"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207DCB34"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14E94B3B"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54F7D8E5"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4348A774"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554CD3F2"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EC0017" w:rsidRPr="00E341D1" w14:paraId="4B61B2F1" w14:textId="77777777" w:rsidTr="00EC0017">
              <w:trPr>
                <w:jc w:val="center"/>
              </w:trPr>
              <w:tc>
                <w:tcPr>
                  <w:tcW w:w="2948" w:type="dxa"/>
                </w:tcPr>
                <w:p w14:paraId="682526B8"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lastRenderedPageBreak/>
                    <w:t>PRE CONSTRUCTIVA</w:t>
                  </w:r>
                </w:p>
              </w:tc>
              <w:tc>
                <w:tcPr>
                  <w:tcW w:w="567" w:type="dxa"/>
                  <w:shd w:val="clear" w:color="auto" w:fill="FFFFFF" w:themeFill="background1"/>
                  <w:vAlign w:val="center"/>
                </w:tcPr>
                <w:p w14:paraId="744B4312"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06590EC4"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2198272F"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6523EF78"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2EA6ADAE" w14:textId="77777777" w:rsidR="00EC0017" w:rsidRPr="00E341D1" w:rsidRDefault="00EC0017" w:rsidP="00016B37">
                  <w:pPr>
                    <w:spacing w:line="240" w:lineRule="auto"/>
                    <w:contextualSpacing w:val="0"/>
                    <w:jc w:val="center"/>
                    <w:rPr>
                      <w:rFonts w:asciiTheme="majorHAnsi" w:hAnsiTheme="majorHAnsi" w:cs="Arial"/>
                      <w:b/>
                      <w:sz w:val="16"/>
                      <w:szCs w:val="16"/>
                    </w:rPr>
                  </w:pPr>
                </w:p>
              </w:tc>
            </w:tr>
            <w:tr w:rsidR="00EC0017" w:rsidRPr="00E341D1" w14:paraId="1937DED2" w14:textId="77777777" w:rsidTr="00016B37">
              <w:trPr>
                <w:jc w:val="center"/>
              </w:trPr>
              <w:tc>
                <w:tcPr>
                  <w:tcW w:w="2948" w:type="dxa"/>
                </w:tcPr>
                <w:p w14:paraId="7E1AB35E"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61602BF6"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1835E4C"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67C572F5"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1CD809AE"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26F82889" w14:textId="77777777" w:rsidR="00EC0017" w:rsidRPr="00E341D1" w:rsidRDefault="00EC0017" w:rsidP="00016B37">
                  <w:pPr>
                    <w:spacing w:line="240" w:lineRule="auto"/>
                    <w:contextualSpacing w:val="0"/>
                    <w:jc w:val="center"/>
                    <w:rPr>
                      <w:rFonts w:asciiTheme="majorHAnsi" w:hAnsiTheme="majorHAnsi" w:cs="Arial"/>
                      <w:b/>
                      <w:sz w:val="16"/>
                      <w:szCs w:val="16"/>
                    </w:rPr>
                  </w:pPr>
                </w:p>
              </w:tc>
            </w:tr>
            <w:tr w:rsidR="00EC0017" w:rsidRPr="00E341D1" w14:paraId="3DCC365A" w14:textId="77777777" w:rsidTr="00016B37">
              <w:trPr>
                <w:jc w:val="center"/>
              </w:trPr>
              <w:tc>
                <w:tcPr>
                  <w:tcW w:w="2948" w:type="dxa"/>
                </w:tcPr>
                <w:p w14:paraId="0F6BE9F8" w14:textId="77777777" w:rsidR="00EC0017" w:rsidRPr="00E341D1" w:rsidRDefault="00EC0017" w:rsidP="00016B37">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39FB941A"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036D8E74"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1CFEA5ED"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vAlign w:val="center"/>
                </w:tcPr>
                <w:p w14:paraId="703027E5" w14:textId="77777777" w:rsidR="00EC0017" w:rsidRPr="00E341D1" w:rsidRDefault="00EC0017" w:rsidP="00016B37">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0277823E" w14:textId="77777777" w:rsidR="00EC0017" w:rsidRPr="00E341D1" w:rsidRDefault="00EC0017" w:rsidP="00016B37">
                  <w:pPr>
                    <w:spacing w:line="240" w:lineRule="auto"/>
                    <w:contextualSpacing w:val="0"/>
                    <w:jc w:val="center"/>
                    <w:rPr>
                      <w:rFonts w:asciiTheme="majorHAnsi" w:hAnsiTheme="majorHAnsi" w:cs="Arial"/>
                      <w:b/>
                      <w:sz w:val="16"/>
                      <w:szCs w:val="16"/>
                    </w:rPr>
                  </w:pPr>
                </w:p>
              </w:tc>
            </w:tr>
          </w:tbl>
          <w:p w14:paraId="7FF87F15" w14:textId="4679427F" w:rsidR="009F441D" w:rsidRPr="00E341D1" w:rsidRDefault="009F441D" w:rsidP="009F441D">
            <w:pPr>
              <w:pStyle w:val="Estilotabla"/>
              <w:jc w:val="center"/>
              <w:rPr>
                <w:rFonts w:asciiTheme="majorHAnsi" w:hAnsiTheme="majorHAnsi"/>
                <w:sz w:val="22"/>
              </w:rPr>
            </w:pPr>
          </w:p>
        </w:tc>
      </w:tr>
    </w:tbl>
    <w:p w14:paraId="24C46ABA" w14:textId="7DE379FA" w:rsidR="001A654A" w:rsidRPr="00E341D1" w:rsidRDefault="001A654A" w:rsidP="009F441D">
      <w:pPr>
        <w:pStyle w:val="Estilotabla"/>
        <w:rPr>
          <w:rFonts w:asciiTheme="majorHAnsi" w:hAnsiTheme="majorHAnsi"/>
          <w:sz w:val="22"/>
        </w:rPr>
      </w:pPr>
    </w:p>
    <w:p w14:paraId="1ACB7278" w14:textId="77777777" w:rsidR="001A654A" w:rsidRPr="00E341D1" w:rsidRDefault="001A654A">
      <w:pPr>
        <w:spacing w:line="240" w:lineRule="auto"/>
        <w:contextualSpacing w:val="0"/>
        <w:jc w:val="left"/>
        <w:rPr>
          <w:rFonts w:asciiTheme="majorHAnsi" w:hAnsiTheme="majorHAnsi"/>
        </w:rPr>
      </w:pPr>
      <w:r w:rsidRPr="00E341D1">
        <w:rPr>
          <w:rFonts w:asciiTheme="majorHAnsi" w:hAnsiTheme="majorHAnsi"/>
        </w:rPr>
        <w:br w:type="page"/>
      </w:r>
    </w:p>
    <w:p w14:paraId="143CDC7E" w14:textId="77777777" w:rsidR="009F441D" w:rsidRPr="00E341D1" w:rsidRDefault="009F441D" w:rsidP="009F441D">
      <w:pPr>
        <w:pStyle w:val="Estilotabla"/>
        <w:rPr>
          <w:rFonts w:asciiTheme="majorHAnsi" w:hAnsiTheme="majorHAnsi"/>
          <w:sz w:val="22"/>
        </w:rPr>
      </w:pPr>
    </w:p>
    <w:p w14:paraId="2E195B5A" w14:textId="464B9CDE" w:rsidR="004464EF" w:rsidRPr="00E341D1" w:rsidRDefault="00442789" w:rsidP="00A67B06">
      <w:pPr>
        <w:pStyle w:val="Ttulo2"/>
        <w:numPr>
          <w:ilvl w:val="1"/>
          <w:numId w:val="32"/>
        </w:numPr>
        <w:rPr>
          <w:rFonts w:asciiTheme="majorHAnsi" w:hAnsiTheme="majorHAnsi"/>
          <w:szCs w:val="22"/>
        </w:rPr>
      </w:pPr>
      <w:bookmarkStart w:id="99" w:name="_Toc438544567"/>
      <w:r w:rsidRPr="00E341D1">
        <w:rPr>
          <w:rFonts w:asciiTheme="majorHAnsi" w:hAnsiTheme="majorHAnsi"/>
          <w:szCs w:val="22"/>
        </w:rPr>
        <w:t>Programa</w:t>
      </w:r>
      <w:r w:rsidR="00585E7F" w:rsidRPr="00E341D1">
        <w:rPr>
          <w:rFonts w:asciiTheme="majorHAnsi" w:hAnsiTheme="majorHAnsi"/>
          <w:szCs w:val="22"/>
        </w:rPr>
        <w:t xml:space="preserve"> </w:t>
      </w:r>
      <w:r w:rsidR="004464EF" w:rsidRPr="00E341D1">
        <w:rPr>
          <w:rFonts w:asciiTheme="majorHAnsi" w:hAnsiTheme="majorHAnsi"/>
          <w:szCs w:val="22"/>
        </w:rPr>
        <w:t xml:space="preserve"> de gestión social</w:t>
      </w:r>
      <w:bookmarkEnd w:id="99"/>
    </w:p>
    <w:p w14:paraId="53E21A78" w14:textId="77777777" w:rsidR="004464EF" w:rsidRPr="00E341D1" w:rsidRDefault="004464EF" w:rsidP="004464EF">
      <w:pPr>
        <w:pStyle w:val="Normaltablas"/>
      </w:pPr>
    </w:p>
    <w:p w14:paraId="18A227B7" w14:textId="57C8BE53" w:rsidR="004464EF" w:rsidRPr="00E341D1" w:rsidRDefault="004464EF" w:rsidP="00A900E4">
      <w:pPr>
        <w:pStyle w:val="Tablas"/>
      </w:pPr>
      <w:bookmarkStart w:id="100" w:name="_Toc431758036"/>
      <w:bookmarkStart w:id="101" w:name="_Toc438544523"/>
      <w:bookmarkStart w:id="102" w:name="_Toc431758216"/>
      <w:r w:rsidRPr="00E341D1">
        <w:t xml:space="preserve">Tabla </w:t>
      </w:r>
      <w:r w:rsidR="006D3C3D">
        <w:fldChar w:fldCharType="begin"/>
      </w:r>
      <w:r w:rsidR="006D3C3D">
        <w:instrText xml:space="preserve"> STYLEREF 1 \s </w:instrText>
      </w:r>
      <w:r w:rsidR="006D3C3D">
        <w:fldChar w:fldCharType="separate"/>
      </w:r>
      <w:r w:rsidR="00BA2C70">
        <w:rPr>
          <w:noProof/>
        </w:rPr>
        <w:t>5</w:t>
      </w:r>
      <w:r w:rsidR="006D3C3D">
        <w:rPr>
          <w:noProof/>
        </w:rPr>
        <w:fldChar w:fldCharType="end"/>
      </w:r>
      <w:r w:rsidR="00A90E2A" w:rsidRPr="00E341D1">
        <w:t>.</w:t>
      </w:r>
      <w:r w:rsidR="006D3C3D">
        <w:fldChar w:fldCharType="begin"/>
      </w:r>
      <w:r w:rsidR="006D3C3D">
        <w:instrText xml:space="preserve"> SEQ Tabla \* ARABIC \s 1 </w:instrText>
      </w:r>
      <w:r w:rsidR="006D3C3D">
        <w:fldChar w:fldCharType="separate"/>
      </w:r>
      <w:r w:rsidR="00BA2C70">
        <w:rPr>
          <w:noProof/>
        </w:rPr>
        <w:t>15</w:t>
      </w:r>
      <w:r w:rsidR="006D3C3D">
        <w:rPr>
          <w:noProof/>
        </w:rPr>
        <w:fldChar w:fldCharType="end"/>
      </w:r>
      <w:r w:rsidRPr="00E341D1">
        <w:t xml:space="preserve"> </w:t>
      </w:r>
      <w:r w:rsidR="00585E7F" w:rsidRPr="00E341D1">
        <w:t>Programas</w:t>
      </w:r>
      <w:r w:rsidRPr="00E341D1">
        <w:t xml:space="preserve"> contenidos en el </w:t>
      </w:r>
      <w:r w:rsidR="00585E7F" w:rsidRPr="00E341D1">
        <w:t>plan</w:t>
      </w:r>
      <w:r w:rsidRPr="00E341D1">
        <w:t xml:space="preserve"> de gestión social</w:t>
      </w:r>
      <w:bookmarkEnd w:id="100"/>
      <w:bookmarkEnd w:id="101"/>
    </w:p>
    <w:tbl>
      <w:tblPr>
        <w:tblStyle w:val="Gminis"/>
        <w:tblW w:w="7449" w:type="dxa"/>
        <w:tblLook w:val="04A0" w:firstRow="1" w:lastRow="0" w:firstColumn="1" w:lastColumn="0" w:noHBand="0" w:noVBand="1"/>
      </w:tblPr>
      <w:tblGrid>
        <w:gridCol w:w="6131"/>
        <w:gridCol w:w="1318"/>
      </w:tblGrid>
      <w:tr w:rsidR="004464EF" w:rsidRPr="00E341D1" w14:paraId="0766BDAD" w14:textId="77777777" w:rsidTr="004464EF">
        <w:trPr>
          <w:cnfStyle w:val="100000000000" w:firstRow="1" w:lastRow="0" w:firstColumn="0" w:lastColumn="0" w:oddVBand="0" w:evenVBand="0" w:oddHBand="0" w:evenHBand="0" w:firstRowFirstColumn="0" w:firstRowLastColumn="0" w:lastRowFirstColumn="0" w:lastRowLastColumn="0"/>
          <w:trHeight w:val="213"/>
        </w:trPr>
        <w:tc>
          <w:tcPr>
            <w:cnfStyle w:val="001000000100" w:firstRow="0" w:lastRow="0" w:firstColumn="1" w:lastColumn="0" w:oddVBand="0" w:evenVBand="0" w:oddHBand="0" w:evenHBand="0" w:firstRowFirstColumn="1" w:firstRowLastColumn="0" w:lastRowFirstColumn="0" w:lastRowLastColumn="0"/>
            <w:tcW w:w="6131" w:type="dxa"/>
            <w:tcBorders>
              <w:top w:val="none" w:sz="0" w:space="0" w:color="auto"/>
              <w:left w:val="none" w:sz="0" w:space="0" w:color="auto"/>
              <w:bottom w:val="none" w:sz="0" w:space="0" w:color="auto"/>
            </w:tcBorders>
            <w:vAlign w:val="center"/>
          </w:tcPr>
          <w:p w14:paraId="1FDA66C2" w14:textId="77777777" w:rsidR="004464EF" w:rsidRPr="00E341D1" w:rsidRDefault="004464EF" w:rsidP="001A654A">
            <w:pPr>
              <w:jc w:val="center"/>
              <w:rPr>
                <w:rFonts w:asciiTheme="majorHAnsi" w:hAnsiTheme="majorHAnsi"/>
              </w:rPr>
            </w:pPr>
            <w:r w:rsidRPr="00E341D1">
              <w:rPr>
                <w:rFonts w:asciiTheme="majorHAnsi" w:hAnsiTheme="majorHAnsi"/>
              </w:rPr>
              <w:t>PROYECTO</w:t>
            </w:r>
          </w:p>
        </w:tc>
        <w:tc>
          <w:tcPr>
            <w:tcW w:w="1318" w:type="dxa"/>
            <w:tcBorders>
              <w:bottom w:val="none" w:sz="0" w:space="0" w:color="auto"/>
              <w:right w:val="none" w:sz="0" w:space="0" w:color="auto"/>
            </w:tcBorders>
            <w:vAlign w:val="center"/>
          </w:tcPr>
          <w:p w14:paraId="18A4DAB3" w14:textId="50713E0D" w:rsidR="004464EF" w:rsidRPr="00E341D1" w:rsidRDefault="001A654A" w:rsidP="001A654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E341D1">
              <w:rPr>
                <w:rFonts w:asciiTheme="majorHAnsi" w:hAnsiTheme="majorHAnsi"/>
              </w:rPr>
              <w:t>CÓDIGO</w:t>
            </w:r>
            <w:r w:rsidR="004464EF" w:rsidRPr="00E341D1">
              <w:rPr>
                <w:rFonts w:asciiTheme="majorHAnsi" w:hAnsiTheme="majorHAnsi"/>
              </w:rPr>
              <w:t xml:space="preserve"> FICHA</w:t>
            </w:r>
          </w:p>
        </w:tc>
      </w:tr>
      <w:tr w:rsidR="004464EF" w:rsidRPr="00E341D1" w14:paraId="3D383C1C" w14:textId="77777777" w:rsidTr="004464EF">
        <w:trPr>
          <w:trHeight w:val="213"/>
        </w:trPr>
        <w:tc>
          <w:tcPr>
            <w:cnfStyle w:val="001000000000" w:firstRow="0" w:lastRow="0" w:firstColumn="1" w:lastColumn="0" w:oddVBand="0" w:evenVBand="0" w:oddHBand="0" w:evenHBand="0" w:firstRowFirstColumn="0" w:firstRowLastColumn="0" w:lastRowFirstColumn="0" w:lastRowLastColumn="0"/>
            <w:tcW w:w="6131" w:type="dxa"/>
            <w:tcBorders>
              <w:left w:val="none" w:sz="0" w:space="0" w:color="auto"/>
            </w:tcBorders>
            <w:vAlign w:val="center"/>
          </w:tcPr>
          <w:p w14:paraId="0CBE2C36" w14:textId="77777777" w:rsidR="00585E7F" w:rsidRPr="00E341D1" w:rsidRDefault="00585E7F" w:rsidP="004464EF">
            <w:pPr>
              <w:rPr>
                <w:rFonts w:asciiTheme="majorHAnsi" w:hAnsiTheme="majorHAnsi"/>
              </w:rPr>
            </w:pPr>
          </w:p>
          <w:p w14:paraId="0B87559D" w14:textId="39348239" w:rsidR="004464EF" w:rsidRPr="00E341D1" w:rsidRDefault="00442789" w:rsidP="004464EF">
            <w:pPr>
              <w:rPr>
                <w:rFonts w:asciiTheme="majorHAnsi" w:hAnsiTheme="majorHAnsi"/>
              </w:rPr>
            </w:pPr>
            <w:r w:rsidRPr="00E341D1">
              <w:rPr>
                <w:rFonts w:asciiTheme="majorHAnsi" w:hAnsiTheme="majorHAnsi"/>
              </w:rPr>
              <w:t>Proyecto</w:t>
            </w:r>
            <w:r w:rsidR="004464EF" w:rsidRPr="00E341D1">
              <w:rPr>
                <w:rFonts w:asciiTheme="majorHAnsi" w:hAnsiTheme="majorHAnsi"/>
              </w:rPr>
              <w:t xml:space="preserve"> de Atención a la comunidad</w:t>
            </w:r>
          </w:p>
        </w:tc>
        <w:tc>
          <w:tcPr>
            <w:tcW w:w="1318" w:type="dxa"/>
            <w:vAlign w:val="center"/>
            <w:hideMark/>
          </w:tcPr>
          <w:p w14:paraId="61EC319D" w14:textId="17C67DFD" w:rsidR="004464EF" w:rsidRPr="00E341D1" w:rsidRDefault="004464EF" w:rsidP="001A654A">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341D1">
              <w:rPr>
                <w:rFonts w:asciiTheme="majorHAnsi" w:hAnsiTheme="majorHAnsi"/>
              </w:rPr>
              <w:t>PGS-6.1-1</w:t>
            </w:r>
            <w:r w:rsidR="001A654A" w:rsidRPr="00E341D1">
              <w:rPr>
                <w:rFonts w:asciiTheme="majorHAnsi" w:hAnsiTheme="majorHAnsi"/>
              </w:rPr>
              <w:t>6</w:t>
            </w:r>
          </w:p>
        </w:tc>
      </w:tr>
      <w:tr w:rsidR="004464EF" w:rsidRPr="00E341D1" w14:paraId="2E60A781" w14:textId="77777777" w:rsidTr="004464EF">
        <w:trPr>
          <w:trHeight w:val="275"/>
        </w:trPr>
        <w:tc>
          <w:tcPr>
            <w:cnfStyle w:val="001000000000" w:firstRow="0" w:lastRow="0" w:firstColumn="1" w:lastColumn="0" w:oddVBand="0" w:evenVBand="0" w:oddHBand="0" w:evenHBand="0" w:firstRowFirstColumn="0" w:firstRowLastColumn="0" w:lastRowFirstColumn="0" w:lastRowLastColumn="0"/>
            <w:tcW w:w="6131" w:type="dxa"/>
            <w:tcBorders>
              <w:left w:val="none" w:sz="0" w:space="0" w:color="auto"/>
            </w:tcBorders>
            <w:vAlign w:val="center"/>
          </w:tcPr>
          <w:p w14:paraId="3166E37A" w14:textId="77777777" w:rsidR="004464EF" w:rsidRPr="00E341D1" w:rsidRDefault="004464EF" w:rsidP="004464EF">
            <w:pPr>
              <w:rPr>
                <w:rFonts w:asciiTheme="majorHAnsi" w:hAnsiTheme="majorHAnsi"/>
              </w:rPr>
            </w:pPr>
            <w:r w:rsidRPr="00E341D1">
              <w:rPr>
                <w:rFonts w:asciiTheme="majorHAnsi" w:hAnsiTheme="majorHAnsi"/>
              </w:rPr>
              <w:t>Proyecto de Información y Divulgación</w:t>
            </w:r>
          </w:p>
        </w:tc>
        <w:tc>
          <w:tcPr>
            <w:tcW w:w="1318" w:type="dxa"/>
            <w:vAlign w:val="center"/>
            <w:hideMark/>
          </w:tcPr>
          <w:p w14:paraId="533188F9" w14:textId="7791D9C6" w:rsidR="004464EF" w:rsidRPr="00E341D1" w:rsidRDefault="001A654A" w:rsidP="004464EF">
            <w:pPr>
              <w:cnfStyle w:val="000000000000" w:firstRow="0" w:lastRow="0" w:firstColumn="0" w:lastColumn="0" w:oddVBand="0" w:evenVBand="0" w:oddHBand="0" w:evenHBand="0" w:firstRowFirstColumn="0" w:firstRowLastColumn="0" w:lastRowFirstColumn="0" w:lastRowLastColumn="0"/>
              <w:rPr>
                <w:rFonts w:asciiTheme="majorHAnsi" w:hAnsiTheme="majorHAnsi"/>
                <w:lang w:val="es-ES_tradnl"/>
              </w:rPr>
            </w:pPr>
            <w:r w:rsidRPr="00E341D1">
              <w:rPr>
                <w:rFonts w:asciiTheme="majorHAnsi" w:hAnsiTheme="majorHAnsi"/>
              </w:rPr>
              <w:t>PGS-6.2-17</w:t>
            </w:r>
          </w:p>
        </w:tc>
      </w:tr>
      <w:tr w:rsidR="004464EF" w:rsidRPr="00E341D1" w14:paraId="7A5C2077" w14:textId="77777777" w:rsidTr="004464EF">
        <w:trPr>
          <w:trHeight w:val="339"/>
        </w:trPr>
        <w:tc>
          <w:tcPr>
            <w:cnfStyle w:val="001000000000" w:firstRow="0" w:lastRow="0" w:firstColumn="1" w:lastColumn="0" w:oddVBand="0" w:evenVBand="0" w:oddHBand="0" w:evenHBand="0" w:firstRowFirstColumn="0" w:firstRowLastColumn="0" w:lastRowFirstColumn="0" w:lastRowLastColumn="0"/>
            <w:tcW w:w="6131" w:type="dxa"/>
            <w:tcBorders>
              <w:left w:val="none" w:sz="0" w:space="0" w:color="auto"/>
            </w:tcBorders>
            <w:vAlign w:val="center"/>
          </w:tcPr>
          <w:p w14:paraId="4D06BAAE" w14:textId="77777777" w:rsidR="004464EF" w:rsidRPr="00E341D1" w:rsidRDefault="004464EF" w:rsidP="004464EF">
            <w:pPr>
              <w:rPr>
                <w:rFonts w:asciiTheme="majorHAnsi" w:hAnsiTheme="majorHAnsi"/>
              </w:rPr>
            </w:pPr>
            <w:r w:rsidRPr="00E341D1">
              <w:rPr>
                <w:rFonts w:asciiTheme="majorHAnsi" w:hAnsiTheme="majorHAnsi"/>
              </w:rPr>
              <w:t>Proyecto para el manejo de la infraestructura de predios y servicios públicos</w:t>
            </w:r>
          </w:p>
        </w:tc>
        <w:tc>
          <w:tcPr>
            <w:tcW w:w="1318" w:type="dxa"/>
            <w:vAlign w:val="center"/>
            <w:hideMark/>
          </w:tcPr>
          <w:p w14:paraId="1634959B" w14:textId="4185AD1F" w:rsidR="004464EF" w:rsidRPr="00E341D1" w:rsidRDefault="001A654A" w:rsidP="004464EF">
            <w:pPr>
              <w:cnfStyle w:val="000000000000" w:firstRow="0" w:lastRow="0" w:firstColumn="0" w:lastColumn="0" w:oddVBand="0" w:evenVBand="0" w:oddHBand="0" w:evenHBand="0" w:firstRowFirstColumn="0" w:firstRowLastColumn="0" w:lastRowFirstColumn="0" w:lastRowLastColumn="0"/>
              <w:rPr>
                <w:rFonts w:asciiTheme="majorHAnsi" w:hAnsiTheme="majorHAnsi"/>
                <w:lang w:val="es-ES_tradnl"/>
              </w:rPr>
            </w:pPr>
            <w:r w:rsidRPr="00E341D1">
              <w:rPr>
                <w:rFonts w:asciiTheme="majorHAnsi" w:hAnsiTheme="majorHAnsi"/>
              </w:rPr>
              <w:t>PGS-6.3-18</w:t>
            </w:r>
          </w:p>
        </w:tc>
      </w:tr>
      <w:tr w:rsidR="004464EF" w:rsidRPr="00E341D1" w14:paraId="4B913D1F" w14:textId="77777777" w:rsidTr="004464EF">
        <w:trPr>
          <w:trHeight w:val="200"/>
        </w:trPr>
        <w:tc>
          <w:tcPr>
            <w:cnfStyle w:val="001000000000" w:firstRow="0" w:lastRow="0" w:firstColumn="1" w:lastColumn="0" w:oddVBand="0" w:evenVBand="0" w:oddHBand="0" w:evenHBand="0" w:firstRowFirstColumn="0" w:firstRowLastColumn="0" w:lastRowFirstColumn="0" w:lastRowLastColumn="0"/>
            <w:tcW w:w="6131" w:type="dxa"/>
            <w:tcBorders>
              <w:left w:val="none" w:sz="0" w:space="0" w:color="auto"/>
            </w:tcBorders>
            <w:vAlign w:val="center"/>
          </w:tcPr>
          <w:p w14:paraId="3B56682C" w14:textId="77777777" w:rsidR="004464EF" w:rsidRPr="00E341D1" w:rsidRDefault="004464EF" w:rsidP="004464EF">
            <w:pPr>
              <w:rPr>
                <w:rFonts w:asciiTheme="majorHAnsi" w:hAnsiTheme="majorHAnsi"/>
              </w:rPr>
            </w:pPr>
            <w:r w:rsidRPr="00E341D1">
              <w:rPr>
                <w:rFonts w:asciiTheme="majorHAnsi" w:hAnsiTheme="majorHAnsi"/>
              </w:rPr>
              <w:t xml:space="preserve">Proyecto de recuperación del derecho de vía </w:t>
            </w:r>
          </w:p>
        </w:tc>
        <w:tc>
          <w:tcPr>
            <w:tcW w:w="1318" w:type="dxa"/>
            <w:vAlign w:val="center"/>
            <w:hideMark/>
          </w:tcPr>
          <w:p w14:paraId="7CE72C08" w14:textId="3D869F8B" w:rsidR="004464EF" w:rsidRPr="00E341D1" w:rsidRDefault="001A654A" w:rsidP="004464EF">
            <w:pPr>
              <w:cnfStyle w:val="000000000000" w:firstRow="0" w:lastRow="0" w:firstColumn="0" w:lastColumn="0" w:oddVBand="0" w:evenVBand="0" w:oddHBand="0" w:evenHBand="0" w:firstRowFirstColumn="0" w:firstRowLastColumn="0" w:lastRowFirstColumn="0" w:lastRowLastColumn="0"/>
              <w:rPr>
                <w:rFonts w:asciiTheme="majorHAnsi" w:hAnsiTheme="majorHAnsi"/>
                <w:lang w:val="es-ES_tradnl"/>
              </w:rPr>
            </w:pPr>
            <w:r w:rsidRPr="00E341D1">
              <w:rPr>
                <w:rFonts w:asciiTheme="majorHAnsi" w:hAnsiTheme="majorHAnsi"/>
              </w:rPr>
              <w:t>PGS-6.4-19</w:t>
            </w:r>
          </w:p>
        </w:tc>
      </w:tr>
      <w:tr w:rsidR="004464EF" w:rsidRPr="00E341D1" w14:paraId="263070D9" w14:textId="77777777" w:rsidTr="004464EF">
        <w:trPr>
          <w:trHeight w:val="219"/>
        </w:trPr>
        <w:tc>
          <w:tcPr>
            <w:cnfStyle w:val="001000000000" w:firstRow="0" w:lastRow="0" w:firstColumn="1" w:lastColumn="0" w:oddVBand="0" w:evenVBand="0" w:oddHBand="0" w:evenHBand="0" w:firstRowFirstColumn="0" w:firstRowLastColumn="0" w:lastRowFirstColumn="0" w:lastRowLastColumn="0"/>
            <w:tcW w:w="6131" w:type="dxa"/>
            <w:tcBorders>
              <w:left w:val="none" w:sz="0" w:space="0" w:color="auto"/>
            </w:tcBorders>
            <w:vAlign w:val="center"/>
          </w:tcPr>
          <w:p w14:paraId="1DE29ED0" w14:textId="77777777" w:rsidR="004464EF" w:rsidRPr="00E341D1" w:rsidRDefault="004464EF" w:rsidP="004464EF">
            <w:pPr>
              <w:rPr>
                <w:rFonts w:asciiTheme="majorHAnsi" w:hAnsiTheme="majorHAnsi"/>
              </w:rPr>
            </w:pPr>
            <w:r w:rsidRPr="00E341D1">
              <w:rPr>
                <w:rFonts w:asciiTheme="majorHAnsi" w:hAnsiTheme="majorHAnsi"/>
              </w:rPr>
              <w:t>Proyecto de cultura vial y  Participación Comunitaria</w:t>
            </w:r>
          </w:p>
        </w:tc>
        <w:tc>
          <w:tcPr>
            <w:tcW w:w="1318" w:type="dxa"/>
            <w:vAlign w:val="center"/>
            <w:hideMark/>
          </w:tcPr>
          <w:p w14:paraId="19F34F28" w14:textId="47207A5B" w:rsidR="004464EF" w:rsidRPr="00E341D1" w:rsidRDefault="001A654A" w:rsidP="004464EF">
            <w:pPr>
              <w:cnfStyle w:val="000000000000" w:firstRow="0" w:lastRow="0" w:firstColumn="0" w:lastColumn="0" w:oddVBand="0" w:evenVBand="0" w:oddHBand="0" w:evenHBand="0" w:firstRowFirstColumn="0" w:firstRowLastColumn="0" w:lastRowFirstColumn="0" w:lastRowLastColumn="0"/>
              <w:rPr>
                <w:rFonts w:asciiTheme="majorHAnsi" w:hAnsiTheme="majorHAnsi"/>
                <w:lang w:val="es-ES_tradnl"/>
              </w:rPr>
            </w:pPr>
            <w:r w:rsidRPr="00E341D1">
              <w:rPr>
                <w:rFonts w:asciiTheme="majorHAnsi" w:hAnsiTheme="majorHAnsi"/>
              </w:rPr>
              <w:t>PGS-6.5-20</w:t>
            </w:r>
          </w:p>
        </w:tc>
      </w:tr>
      <w:tr w:rsidR="004464EF" w:rsidRPr="00E341D1" w14:paraId="45C844AD" w14:textId="77777777" w:rsidTr="004464EF">
        <w:trPr>
          <w:trHeight w:val="250"/>
        </w:trPr>
        <w:tc>
          <w:tcPr>
            <w:cnfStyle w:val="001000000000" w:firstRow="0" w:lastRow="0" w:firstColumn="1" w:lastColumn="0" w:oddVBand="0" w:evenVBand="0" w:oddHBand="0" w:evenHBand="0" w:firstRowFirstColumn="0" w:firstRowLastColumn="0" w:lastRowFirstColumn="0" w:lastRowLastColumn="0"/>
            <w:tcW w:w="6131" w:type="dxa"/>
            <w:tcBorders>
              <w:left w:val="none" w:sz="0" w:space="0" w:color="auto"/>
            </w:tcBorders>
            <w:vAlign w:val="center"/>
          </w:tcPr>
          <w:p w14:paraId="2B65FAF7" w14:textId="77777777" w:rsidR="004464EF" w:rsidRPr="00E341D1" w:rsidRDefault="004464EF" w:rsidP="004464EF">
            <w:pPr>
              <w:rPr>
                <w:rFonts w:asciiTheme="majorHAnsi" w:hAnsiTheme="majorHAnsi"/>
              </w:rPr>
            </w:pPr>
            <w:r w:rsidRPr="00E341D1">
              <w:rPr>
                <w:rFonts w:asciiTheme="majorHAnsi" w:hAnsiTheme="majorHAnsi"/>
              </w:rPr>
              <w:t>Proyecto de contratación Mano de Obra</w:t>
            </w:r>
          </w:p>
        </w:tc>
        <w:tc>
          <w:tcPr>
            <w:tcW w:w="1318" w:type="dxa"/>
            <w:vAlign w:val="center"/>
            <w:hideMark/>
          </w:tcPr>
          <w:p w14:paraId="0259B02C" w14:textId="3C774BD4" w:rsidR="004464EF" w:rsidRPr="00E341D1" w:rsidRDefault="004464EF" w:rsidP="001A654A">
            <w:pPr>
              <w:cnfStyle w:val="000000000000" w:firstRow="0" w:lastRow="0" w:firstColumn="0" w:lastColumn="0" w:oddVBand="0" w:evenVBand="0" w:oddHBand="0" w:evenHBand="0" w:firstRowFirstColumn="0" w:firstRowLastColumn="0" w:lastRowFirstColumn="0" w:lastRowLastColumn="0"/>
              <w:rPr>
                <w:rFonts w:asciiTheme="majorHAnsi" w:hAnsiTheme="majorHAnsi"/>
                <w:lang w:val="es-ES_tradnl"/>
              </w:rPr>
            </w:pPr>
            <w:r w:rsidRPr="00E341D1">
              <w:rPr>
                <w:rFonts w:asciiTheme="majorHAnsi" w:hAnsiTheme="majorHAnsi"/>
              </w:rPr>
              <w:t>PGS-6.6-2</w:t>
            </w:r>
            <w:r w:rsidR="001A654A" w:rsidRPr="00E341D1">
              <w:rPr>
                <w:rFonts w:asciiTheme="majorHAnsi" w:hAnsiTheme="majorHAnsi"/>
              </w:rPr>
              <w:t>1</w:t>
            </w:r>
          </w:p>
        </w:tc>
      </w:tr>
      <w:tr w:rsidR="004464EF" w:rsidRPr="00E341D1" w14:paraId="44E99624" w14:textId="77777777" w:rsidTr="004464EF">
        <w:trPr>
          <w:trHeight w:val="139"/>
        </w:trPr>
        <w:tc>
          <w:tcPr>
            <w:cnfStyle w:val="001000000000" w:firstRow="0" w:lastRow="0" w:firstColumn="1" w:lastColumn="0" w:oddVBand="0" w:evenVBand="0" w:oddHBand="0" w:evenHBand="0" w:firstRowFirstColumn="0" w:firstRowLastColumn="0" w:lastRowFirstColumn="0" w:lastRowLastColumn="0"/>
            <w:tcW w:w="6131" w:type="dxa"/>
            <w:tcBorders>
              <w:left w:val="none" w:sz="0" w:space="0" w:color="auto"/>
            </w:tcBorders>
            <w:vAlign w:val="center"/>
          </w:tcPr>
          <w:p w14:paraId="2EFF7FA3" w14:textId="77777777" w:rsidR="004464EF" w:rsidRPr="00E341D1" w:rsidRDefault="004464EF" w:rsidP="004464EF">
            <w:pPr>
              <w:rPr>
                <w:rFonts w:asciiTheme="majorHAnsi" w:hAnsiTheme="majorHAnsi"/>
              </w:rPr>
            </w:pPr>
            <w:r w:rsidRPr="00E341D1">
              <w:rPr>
                <w:rFonts w:asciiTheme="majorHAnsi" w:hAnsiTheme="majorHAnsi"/>
              </w:rPr>
              <w:t>Proyectos productivos</w:t>
            </w:r>
          </w:p>
        </w:tc>
        <w:tc>
          <w:tcPr>
            <w:tcW w:w="1318" w:type="dxa"/>
            <w:vAlign w:val="center"/>
            <w:hideMark/>
          </w:tcPr>
          <w:p w14:paraId="1AD05214" w14:textId="1A27F483" w:rsidR="004464EF" w:rsidRPr="00E341D1" w:rsidRDefault="001A654A" w:rsidP="004464EF">
            <w:pPr>
              <w:cnfStyle w:val="000000000000" w:firstRow="0" w:lastRow="0" w:firstColumn="0" w:lastColumn="0" w:oddVBand="0" w:evenVBand="0" w:oddHBand="0" w:evenHBand="0" w:firstRowFirstColumn="0" w:firstRowLastColumn="0" w:lastRowFirstColumn="0" w:lastRowLastColumn="0"/>
              <w:rPr>
                <w:rFonts w:asciiTheme="majorHAnsi" w:hAnsiTheme="majorHAnsi"/>
                <w:lang w:val="es-ES_tradnl"/>
              </w:rPr>
            </w:pPr>
            <w:r w:rsidRPr="00E341D1">
              <w:rPr>
                <w:rFonts w:asciiTheme="majorHAnsi" w:hAnsiTheme="majorHAnsi"/>
              </w:rPr>
              <w:t>PGS-6.7-22</w:t>
            </w:r>
          </w:p>
        </w:tc>
      </w:tr>
      <w:tr w:rsidR="004464EF" w:rsidRPr="00E341D1" w14:paraId="4F2B0B29" w14:textId="77777777" w:rsidTr="004464EF">
        <w:trPr>
          <w:trHeight w:val="139"/>
        </w:trPr>
        <w:tc>
          <w:tcPr>
            <w:cnfStyle w:val="001000000000" w:firstRow="0" w:lastRow="0" w:firstColumn="1" w:lastColumn="0" w:oddVBand="0" w:evenVBand="0" w:oddHBand="0" w:evenHBand="0" w:firstRowFirstColumn="0" w:firstRowLastColumn="0" w:lastRowFirstColumn="0" w:lastRowLastColumn="0"/>
            <w:tcW w:w="6131" w:type="dxa"/>
            <w:tcBorders>
              <w:left w:val="none" w:sz="0" w:space="0" w:color="auto"/>
            </w:tcBorders>
            <w:vAlign w:val="center"/>
          </w:tcPr>
          <w:p w14:paraId="61E0C9E7" w14:textId="77777777" w:rsidR="004464EF" w:rsidRPr="00E341D1" w:rsidRDefault="004464EF" w:rsidP="004464EF">
            <w:pPr>
              <w:rPr>
                <w:rFonts w:asciiTheme="majorHAnsi" w:hAnsiTheme="majorHAnsi"/>
              </w:rPr>
            </w:pPr>
            <w:r w:rsidRPr="00E341D1">
              <w:rPr>
                <w:rFonts w:asciiTheme="majorHAnsi" w:hAnsiTheme="majorHAnsi"/>
              </w:rPr>
              <w:t>Proyecto de Gestión socio predial</w:t>
            </w:r>
          </w:p>
        </w:tc>
        <w:tc>
          <w:tcPr>
            <w:tcW w:w="1318" w:type="dxa"/>
            <w:vAlign w:val="center"/>
          </w:tcPr>
          <w:p w14:paraId="07AE9231" w14:textId="36956B9A" w:rsidR="004464EF" w:rsidRPr="00E341D1" w:rsidRDefault="001A654A" w:rsidP="004464E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341D1">
              <w:rPr>
                <w:rFonts w:asciiTheme="majorHAnsi" w:hAnsiTheme="majorHAnsi"/>
              </w:rPr>
              <w:t>PGS 6.8-23</w:t>
            </w:r>
          </w:p>
        </w:tc>
      </w:tr>
    </w:tbl>
    <w:p w14:paraId="6934D561" w14:textId="29F29389" w:rsidR="004464EF" w:rsidRPr="00E341D1" w:rsidRDefault="004464EF" w:rsidP="001A654A">
      <w:pPr>
        <w:jc w:val="center"/>
        <w:rPr>
          <w:rFonts w:asciiTheme="majorHAnsi" w:hAnsiTheme="majorHAnsi"/>
          <w:sz w:val="18"/>
        </w:rPr>
      </w:pPr>
      <w:r w:rsidRPr="00E341D1">
        <w:rPr>
          <w:rFonts w:asciiTheme="majorHAnsi" w:hAnsiTheme="majorHAnsi"/>
          <w:sz w:val="18"/>
        </w:rPr>
        <w:t xml:space="preserve">Fuente </w:t>
      </w:r>
      <w:sdt>
        <w:sdtPr>
          <w:rPr>
            <w:rFonts w:asciiTheme="majorHAnsi" w:hAnsiTheme="majorHAnsi"/>
            <w:sz w:val="18"/>
          </w:rPr>
          <w:id w:val="93218305"/>
          <w:citation/>
        </w:sdtPr>
        <w:sdtEndPr/>
        <w:sdtContent>
          <w:r w:rsidRPr="00E341D1">
            <w:rPr>
              <w:rFonts w:asciiTheme="majorHAnsi" w:hAnsiTheme="majorHAnsi"/>
              <w:sz w:val="18"/>
            </w:rPr>
            <w:fldChar w:fldCharType="begin"/>
          </w:r>
          <w:r w:rsidRPr="00E341D1">
            <w:rPr>
              <w:rFonts w:asciiTheme="majorHAnsi" w:hAnsiTheme="majorHAnsi"/>
              <w:sz w:val="18"/>
            </w:rPr>
            <w:instrText xml:space="preserve">CITATION Aur14 \l 9226 </w:instrText>
          </w:r>
          <w:r w:rsidRPr="00E341D1">
            <w:rPr>
              <w:rFonts w:asciiTheme="majorHAnsi" w:hAnsiTheme="majorHAnsi"/>
              <w:sz w:val="18"/>
            </w:rPr>
            <w:fldChar w:fldCharType="separate"/>
          </w:r>
          <w:r w:rsidR="00AA072A" w:rsidRPr="00E341D1">
            <w:rPr>
              <w:rFonts w:asciiTheme="majorHAnsi" w:hAnsiTheme="majorHAnsi"/>
              <w:noProof/>
              <w:sz w:val="18"/>
            </w:rPr>
            <w:t>(Géminis Consultores S.A.S., 2015)</w:t>
          </w:r>
          <w:r w:rsidRPr="00E341D1">
            <w:rPr>
              <w:rFonts w:asciiTheme="majorHAnsi" w:hAnsiTheme="majorHAnsi"/>
              <w:sz w:val="18"/>
            </w:rPr>
            <w:fldChar w:fldCharType="end"/>
          </w:r>
        </w:sdtContent>
      </w:sdt>
    </w:p>
    <w:p w14:paraId="43D7A365" w14:textId="77777777" w:rsidR="004464EF" w:rsidRPr="00E341D1" w:rsidRDefault="004464EF" w:rsidP="004464EF">
      <w:pPr>
        <w:rPr>
          <w:rFonts w:asciiTheme="majorHAnsi" w:hAnsiTheme="majorHAnsi"/>
        </w:rPr>
      </w:pPr>
    </w:p>
    <w:p w14:paraId="2AEAD29D" w14:textId="77777777" w:rsidR="004464EF" w:rsidRPr="00E341D1" w:rsidRDefault="004464EF" w:rsidP="00A67B06">
      <w:pPr>
        <w:pStyle w:val="Ttulo3"/>
        <w:numPr>
          <w:ilvl w:val="2"/>
          <w:numId w:val="32"/>
        </w:numPr>
        <w:rPr>
          <w:rFonts w:asciiTheme="majorHAnsi" w:hAnsiTheme="majorHAnsi"/>
          <w:szCs w:val="22"/>
        </w:rPr>
      </w:pPr>
      <w:bookmarkStart w:id="103" w:name="_Toc431758069"/>
      <w:bookmarkStart w:id="104" w:name="_Toc438544568"/>
      <w:r w:rsidRPr="00E341D1">
        <w:rPr>
          <w:rFonts w:asciiTheme="majorHAnsi" w:hAnsiTheme="majorHAnsi"/>
          <w:szCs w:val="22"/>
        </w:rPr>
        <w:t>Atención a la comunidad</w:t>
      </w:r>
      <w:bookmarkEnd w:id="103"/>
      <w:bookmarkEnd w:id="104"/>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97"/>
        <w:gridCol w:w="1806"/>
        <w:gridCol w:w="297"/>
        <w:gridCol w:w="923"/>
        <w:gridCol w:w="3164"/>
      </w:tblGrid>
      <w:tr w:rsidR="004464EF" w:rsidRPr="00E341D1" w14:paraId="1B33835E" w14:textId="77777777" w:rsidTr="00476F5B">
        <w:trPr>
          <w:trHeight w:val="254"/>
          <w:tblHeader/>
          <w:jc w:val="center"/>
        </w:trPr>
        <w:tc>
          <w:tcPr>
            <w:tcW w:w="5000" w:type="pct"/>
            <w:gridSpan w:val="5"/>
            <w:shd w:val="pct12" w:color="auto" w:fill="auto"/>
            <w:vAlign w:val="center"/>
          </w:tcPr>
          <w:p w14:paraId="0D9EABDA" w14:textId="77777777" w:rsidR="004464EF" w:rsidRPr="00E341D1" w:rsidRDefault="004464EF" w:rsidP="00476F5B">
            <w:pPr>
              <w:jc w:val="center"/>
              <w:rPr>
                <w:rFonts w:asciiTheme="majorHAnsi" w:hAnsiTheme="majorHAnsi"/>
                <w:b/>
              </w:rPr>
            </w:pPr>
            <w:r w:rsidRPr="00E341D1">
              <w:rPr>
                <w:rFonts w:asciiTheme="majorHAnsi" w:hAnsiTheme="majorHAnsi"/>
                <w:b/>
              </w:rPr>
              <w:t>PROGRAMA DE GESTIÓN SOCIAL</w:t>
            </w:r>
          </w:p>
        </w:tc>
      </w:tr>
      <w:tr w:rsidR="004464EF" w:rsidRPr="00E341D1" w14:paraId="71957A20" w14:textId="77777777" w:rsidTr="00476F5B">
        <w:trPr>
          <w:trHeight w:val="499"/>
          <w:tblHeader/>
          <w:jc w:val="center"/>
        </w:trPr>
        <w:tc>
          <w:tcPr>
            <w:tcW w:w="1353" w:type="pct"/>
            <w:shd w:val="clear" w:color="auto" w:fill="E0E0E0"/>
            <w:vAlign w:val="center"/>
          </w:tcPr>
          <w:p w14:paraId="22437754" w14:textId="77777777" w:rsidR="004464EF" w:rsidRPr="00E341D1" w:rsidRDefault="004464EF" w:rsidP="00476F5B">
            <w:pPr>
              <w:rPr>
                <w:rFonts w:asciiTheme="majorHAnsi" w:hAnsiTheme="majorHAnsi"/>
                <w:b/>
              </w:rPr>
            </w:pPr>
            <w:r w:rsidRPr="00E341D1">
              <w:rPr>
                <w:rFonts w:asciiTheme="majorHAnsi" w:hAnsiTheme="majorHAnsi"/>
                <w:b/>
              </w:rPr>
              <w:t>Código:</w:t>
            </w:r>
          </w:p>
        </w:tc>
        <w:tc>
          <w:tcPr>
            <w:tcW w:w="1064" w:type="pct"/>
            <w:vAlign w:val="center"/>
          </w:tcPr>
          <w:p w14:paraId="1145A49D" w14:textId="57877A08" w:rsidR="004464EF" w:rsidRPr="00E341D1" w:rsidRDefault="004464EF" w:rsidP="00476F5B">
            <w:pPr>
              <w:rPr>
                <w:rFonts w:asciiTheme="majorHAnsi" w:hAnsiTheme="majorHAnsi"/>
              </w:rPr>
            </w:pPr>
            <w:r w:rsidRPr="00E341D1">
              <w:rPr>
                <w:rFonts w:asciiTheme="majorHAnsi" w:hAnsiTheme="majorHAnsi"/>
              </w:rPr>
              <w:t>PGS-6.1-1</w:t>
            </w:r>
            <w:r w:rsidR="001A654A" w:rsidRPr="00E341D1">
              <w:rPr>
                <w:rFonts w:asciiTheme="majorHAnsi" w:hAnsiTheme="majorHAnsi"/>
              </w:rPr>
              <w:t>6</w:t>
            </w:r>
          </w:p>
        </w:tc>
        <w:tc>
          <w:tcPr>
            <w:tcW w:w="719" w:type="pct"/>
            <w:gridSpan w:val="2"/>
            <w:shd w:val="clear" w:color="auto" w:fill="E0E0E0"/>
            <w:vAlign w:val="center"/>
          </w:tcPr>
          <w:p w14:paraId="37C8DF5F" w14:textId="77777777" w:rsidR="004464EF" w:rsidRPr="00E341D1" w:rsidRDefault="004464EF" w:rsidP="00476F5B">
            <w:pPr>
              <w:rPr>
                <w:rFonts w:asciiTheme="majorHAnsi" w:hAnsiTheme="majorHAnsi"/>
                <w:b/>
              </w:rPr>
            </w:pPr>
            <w:r w:rsidRPr="00E341D1">
              <w:rPr>
                <w:rFonts w:asciiTheme="majorHAnsi" w:hAnsiTheme="majorHAnsi"/>
                <w:b/>
              </w:rPr>
              <w:t>Nombre:</w:t>
            </w:r>
          </w:p>
        </w:tc>
        <w:tc>
          <w:tcPr>
            <w:tcW w:w="1864" w:type="pct"/>
            <w:vAlign w:val="center"/>
          </w:tcPr>
          <w:p w14:paraId="302E0C2A" w14:textId="77777777" w:rsidR="004464EF" w:rsidRPr="00E341D1" w:rsidRDefault="004464EF" w:rsidP="00476F5B">
            <w:pPr>
              <w:rPr>
                <w:rFonts w:asciiTheme="majorHAnsi" w:hAnsiTheme="majorHAnsi"/>
              </w:rPr>
            </w:pPr>
            <w:r w:rsidRPr="00E341D1">
              <w:rPr>
                <w:rFonts w:asciiTheme="majorHAnsi" w:hAnsiTheme="majorHAnsi"/>
              </w:rPr>
              <w:t>Proyecto de Atención a la Comunidad</w:t>
            </w:r>
          </w:p>
        </w:tc>
      </w:tr>
      <w:tr w:rsidR="004464EF" w:rsidRPr="00E341D1" w14:paraId="3BD9061A" w14:textId="77777777" w:rsidTr="00476F5B">
        <w:trPr>
          <w:trHeight w:val="392"/>
          <w:jc w:val="center"/>
        </w:trPr>
        <w:tc>
          <w:tcPr>
            <w:tcW w:w="2417" w:type="pct"/>
            <w:gridSpan w:val="2"/>
            <w:shd w:val="clear" w:color="auto" w:fill="E0E0E0"/>
            <w:vAlign w:val="center"/>
          </w:tcPr>
          <w:p w14:paraId="0E7B19C9" w14:textId="77777777" w:rsidR="004464EF" w:rsidRPr="00E341D1" w:rsidRDefault="004464EF" w:rsidP="00476F5B">
            <w:pPr>
              <w:jc w:val="center"/>
              <w:rPr>
                <w:rFonts w:asciiTheme="majorHAnsi" w:hAnsiTheme="majorHAnsi"/>
                <w:b/>
              </w:rPr>
            </w:pPr>
            <w:r w:rsidRPr="00E341D1">
              <w:rPr>
                <w:rFonts w:asciiTheme="majorHAnsi" w:hAnsiTheme="majorHAnsi"/>
                <w:b/>
              </w:rPr>
              <w:t>OBJETIVOS</w:t>
            </w:r>
          </w:p>
        </w:tc>
        <w:tc>
          <w:tcPr>
            <w:tcW w:w="2583" w:type="pct"/>
            <w:gridSpan w:val="3"/>
            <w:shd w:val="clear" w:color="auto" w:fill="E0E0E0"/>
            <w:vAlign w:val="center"/>
          </w:tcPr>
          <w:p w14:paraId="2398E6C0" w14:textId="77777777" w:rsidR="004464EF" w:rsidRPr="00E341D1" w:rsidRDefault="004464EF" w:rsidP="00476F5B">
            <w:pPr>
              <w:jc w:val="center"/>
              <w:rPr>
                <w:rFonts w:asciiTheme="majorHAnsi" w:hAnsiTheme="majorHAnsi"/>
                <w:b/>
              </w:rPr>
            </w:pPr>
            <w:r w:rsidRPr="00E341D1">
              <w:rPr>
                <w:rFonts w:asciiTheme="majorHAnsi" w:hAnsiTheme="majorHAnsi"/>
                <w:b/>
              </w:rPr>
              <w:t>METAS</w:t>
            </w:r>
          </w:p>
        </w:tc>
      </w:tr>
      <w:tr w:rsidR="00EC0017" w:rsidRPr="00E341D1" w14:paraId="3D0D8951" w14:textId="77777777" w:rsidTr="00476F5B">
        <w:trPr>
          <w:trHeight w:val="540"/>
          <w:jc w:val="center"/>
        </w:trPr>
        <w:tc>
          <w:tcPr>
            <w:tcW w:w="2417" w:type="pct"/>
            <w:gridSpan w:val="2"/>
            <w:vAlign w:val="center"/>
          </w:tcPr>
          <w:p w14:paraId="0D36FDD4" w14:textId="77777777" w:rsidR="00EC0017" w:rsidRPr="00E341D1" w:rsidRDefault="00EC0017" w:rsidP="00476F5B">
            <w:pPr>
              <w:rPr>
                <w:rFonts w:asciiTheme="majorHAnsi" w:hAnsiTheme="majorHAnsi"/>
              </w:rPr>
            </w:pPr>
            <w:r w:rsidRPr="00E341D1">
              <w:rPr>
                <w:rFonts w:asciiTheme="majorHAnsi" w:hAnsiTheme="majorHAnsi"/>
              </w:rPr>
              <w:t>Establecer  y mantener un mecanismo para recibir y dar respuesta oportuna a las solicitudes de información y de inquietudes, peticiones quejas y reclamos de las comunidades y autoridades Municipales (PQRS) referentes al desarrollo del mismo tales como:</w:t>
            </w:r>
          </w:p>
          <w:p w14:paraId="11B47400" w14:textId="3A4B1C85" w:rsidR="00EC0017" w:rsidRPr="00E341D1" w:rsidRDefault="00EC0017" w:rsidP="00B13CC6">
            <w:pPr>
              <w:pStyle w:val="Prrafodelista"/>
              <w:numPr>
                <w:ilvl w:val="0"/>
                <w:numId w:val="36"/>
              </w:numPr>
              <w:ind w:left="284" w:hanging="284"/>
              <w:rPr>
                <w:rFonts w:asciiTheme="majorHAnsi" w:hAnsiTheme="majorHAnsi"/>
                <w:color w:val="000000" w:themeColor="text1"/>
                <w:sz w:val="22"/>
                <w:szCs w:val="22"/>
              </w:rPr>
            </w:pPr>
            <w:r w:rsidRPr="00E341D1">
              <w:rPr>
                <w:rFonts w:asciiTheme="majorHAnsi" w:hAnsiTheme="majorHAnsi"/>
                <w:color w:val="000000" w:themeColor="text1"/>
                <w:sz w:val="22"/>
                <w:szCs w:val="22"/>
              </w:rPr>
              <w:t>Inquietudes sobre procedimientos de carácter técnico y sus posibles consecuencias y requerimientos de personal</w:t>
            </w:r>
          </w:p>
          <w:p w14:paraId="52D2F080" w14:textId="77777777" w:rsidR="00EC0017" w:rsidRPr="00E341D1" w:rsidRDefault="00EC0017" w:rsidP="00B13CC6">
            <w:pPr>
              <w:pStyle w:val="Prrafodelista"/>
              <w:numPr>
                <w:ilvl w:val="0"/>
                <w:numId w:val="36"/>
              </w:numPr>
              <w:ind w:left="284" w:hanging="284"/>
              <w:rPr>
                <w:rFonts w:asciiTheme="majorHAnsi" w:hAnsiTheme="majorHAnsi"/>
                <w:color w:val="000000" w:themeColor="text1"/>
                <w:sz w:val="22"/>
                <w:szCs w:val="22"/>
              </w:rPr>
            </w:pPr>
            <w:r w:rsidRPr="00E341D1">
              <w:rPr>
                <w:rFonts w:asciiTheme="majorHAnsi" w:hAnsiTheme="majorHAnsi"/>
                <w:color w:val="000000" w:themeColor="text1"/>
                <w:sz w:val="22"/>
                <w:szCs w:val="22"/>
              </w:rPr>
              <w:t>Posibles conflictos Concesión-comunidad</w:t>
            </w:r>
          </w:p>
          <w:p w14:paraId="1090C559" w14:textId="2E4F51AB" w:rsidR="00B13CC6" w:rsidRPr="00E341D1" w:rsidRDefault="00EC0017" w:rsidP="00B13CC6">
            <w:pPr>
              <w:pStyle w:val="Prrafodelista"/>
              <w:numPr>
                <w:ilvl w:val="0"/>
                <w:numId w:val="36"/>
              </w:numPr>
              <w:ind w:left="284" w:hanging="284"/>
              <w:rPr>
                <w:rFonts w:asciiTheme="majorHAnsi" w:hAnsiTheme="majorHAnsi"/>
                <w:color w:val="000000" w:themeColor="text1"/>
                <w:sz w:val="22"/>
                <w:szCs w:val="22"/>
              </w:rPr>
            </w:pPr>
            <w:r w:rsidRPr="00E341D1">
              <w:rPr>
                <w:rFonts w:asciiTheme="majorHAnsi" w:hAnsiTheme="majorHAnsi"/>
                <w:color w:val="000000" w:themeColor="text1"/>
                <w:sz w:val="22"/>
                <w:szCs w:val="22"/>
              </w:rPr>
              <w:t xml:space="preserve">Solicitudes fuera del Plan de Gestión </w:t>
            </w:r>
            <w:r w:rsidRPr="00E341D1">
              <w:rPr>
                <w:rFonts w:asciiTheme="majorHAnsi" w:hAnsiTheme="majorHAnsi"/>
                <w:color w:val="000000" w:themeColor="text1"/>
                <w:sz w:val="22"/>
                <w:szCs w:val="22"/>
              </w:rPr>
              <w:lastRenderedPageBreak/>
              <w:t>Social obligatorio, entre otros.</w:t>
            </w:r>
          </w:p>
          <w:p w14:paraId="0C04521B" w14:textId="510B5A8A" w:rsidR="00B13CC6" w:rsidRPr="00E341D1" w:rsidRDefault="00B13CC6" w:rsidP="00B13CC6">
            <w:pPr>
              <w:rPr>
                <w:rFonts w:asciiTheme="majorHAnsi" w:hAnsiTheme="majorHAnsi"/>
              </w:rPr>
            </w:pPr>
            <w:r w:rsidRPr="00E341D1">
              <w:rPr>
                <w:rFonts w:ascii="Calibri" w:hAnsi="Calibri"/>
              </w:rPr>
              <w:t xml:space="preserve">En el </w:t>
            </w:r>
            <w:r w:rsidRPr="00E341D1">
              <w:rPr>
                <w:rFonts w:ascii="Calibri" w:hAnsi="Calibri"/>
                <w:b/>
              </w:rPr>
              <w:t xml:space="preserve">Anexo 5.3. Formatos de atención al usuario </w:t>
            </w:r>
            <w:r w:rsidRPr="00E341D1">
              <w:rPr>
                <w:rFonts w:ascii="Calibri" w:hAnsi="Calibri"/>
              </w:rPr>
              <w:t>se incluyen todo los formatos que la ANI contempla para Actas de apertura de buzón de sugerencias, Formato de recepción y registro de  PQRS, Formato de asistencia de al usuario,  Protocolos PAU</w:t>
            </w:r>
            <w:r w:rsidRPr="00E341D1">
              <w:rPr>
                <w:rFonts w:ascii="Calibri Light" w:hAnsi="Calibri Light"/>
              </w:rPr>
              <w:t>, dentro de los cuales se establecen los medios de atención al usuario tales como la dirección de la oficina(calle 47 A N 6-20), correo electrónico (info@autopistamagdalena.com.co) y línea telefónica (8326779)</w:t>
            </w:r>
          </w:p>
        </w:tc>
        <w:tc>
          <w:tcPr>
            <w:tcW w:w="2583" w:type="pct"/>
            <w:gridSpan w:val="3"/>
            <w:vAlign w:val="center"/>
          </w:tcPr>
          <w:p w14:paraId="1CCE9A98" w14:textId="4BC164B5" w:rsidR="00EC0017" w:rsidRPr="00E341D1" w:rsidRDefault="00EC0017" w:rsidP="00476F5B">
            <w:pPr>
              <w:rPr>
                <w:rFonts w:asciiTheme="majorHAnsi" w:hAnsiTheme="majorHAnsi"/>
              </w:rPr>
            </w:pPr>
            <w:r w:rsidRPr="00E341D1">
              <w:rPr>
                <w:rFonts w:asciiTheme="majorHAnsi" w:hAnsiTheme="majorHAnsi"/>
              </w:rPr>
              <w:lastRenderedPageBreak/>
              <w:t>Dar trámite y respuesta oportunos al 100% de las peticiones, quejas, reclamos y solicitudes (PQRS) de la comunidad. Así mismo atender y gestionar las PQRS presentadas por sus autoridades municipales.</w:t>
            </w:r>
          </w:p>
        </w:tc>
      </w:tr>
      <w:tr w:rsidR="004464EF" w:rsidRPr="00E341D1" w14:paraId="5EF11888" w14:textId="77777777" w:rsidTr="00476F5B">
        <w:trPr>
          <w:trHeight w:val="336"/>
          <w:jc w:val="center"/>
        </w:trPr>
        <w:tc>
          <w:tcPr>
            <w:tcW w:w="2417" w:type="pct"/>
            <w:gridSpan w:val="2"/>
            <w:shd w:val="clear" w:color="auto" w:fill="E0E0E0"/>
            <w:vAlign w:val="center"/>
          </w:tcPr>
          <w:p w14:paraId="4B59C8EF" w14:textId="77777777" w:rsidR="004464EF" w:rsidRPr="00E341D1" w:rsidRDefault="004464EF" w:rsidP="00476F5B">
            <w:pPr>
              <w:jc w:val="center"/>
              <w:rPr>
                <w:rFonts w:asciiTheme="majorHAnsi" w:hAnsiTheme="majorHAnsi"/>
                <w:b/>
              </w:rPr>
            </w:pPr>
            <w:r w:rsidRPr="00E341D1">
              <w:rPr>
                <w:rFonts w:asciiTheme="majorHAnsi" w:hAnsiTheme="majorHAnsi"/>
                <w:b/>
              </w:rPr>
              <w:t>IMPACTOS A LOS QUE RESPONDE</w:t>
            </w:r>
          </w:p>
        </w:tc>
        <w:tc>
          <w:tcPr>
            <w:tcW w:w="2583" w:type="pct"/>
            <w:gridSpan w:val="3"/>
            <w:shd w:val="clear" w:color="auto" w:fill="E0E0E0"/>
            <w:vAlign w:val="center"/>
          </w:tcPr>
          <w:p w14:paraId="4E7E50DD" w14:textId="77777777" w:rsidR="004464EF" w:rsidRPr="00E341D1" w:rsidRDefault="004464EF" w:rsidP="00476F5B">
            <w:pPr>
              <w:jc w:val="center"/>
              <w:rPr>
                <w:rFonts w:asciiTheme="majorHAnsi" w:hAnsiTheme="majorHAnsi"/>
                <w:b/>
              </w:rPr>
            </w:pPr>
            <w:r w:rsidRPr="00E341D1">
              <w:rPr>
                <w:rFonts w:asciiTheme="majorHAnsi" w:hAnsiTheme="majorHAnsi"/>
                <w:b/>
              </w:rPr>
              <w:t>TIPO DE MEDIDA A EJECUTAR</w:t>
            </w:r>
          </w:p>
        </w:tc>
      </w:tr>
      <w:tr w:rsidR="00EC0017" w:rsidRPr="00E341D1" w14:paraId="0D147647" w14:textId="77777777" w:rsidTr="00476F5B">
        <w:trPr>
          <w:trHeight w:val="662"/>
          <w:jc w:val="center"/>
        </w:trPr>
        <w:tc>
          <w:tcPr>
            <w:tcW w:w="2417" w:type="pct"/>
            <w:gridSpan w:val="2"/>
          </w:tcPr>
          <w:p w14:paraId="7B911121" w14:textId="77777777" w:rsidR="00EC0017" w:rsidRPr="00E341D1" w:rsidRDefault="00EC0017" w:rsidP="00476F5B">
            <w:pPr>
              <w:pStyle w:val="Prrafodelista"/>
              <w:numPr>
                <w:ilvl w:val="0"/>
                <w:numId w:val="37"/>
              </w:numPr>
              <w:rPr>
                <w:rFonts w:asciiTheme="majorHAnsi" w:hAnsiTheme="majorHAnsi"/>
                <w:color w:val="auto"/>
                <w:sz w:val="22"/>
                <w:szCs w:val="22"/>
              </w:rPr>
            </w:pPr>
            <w:r w:rsidRPr="00E341D1">
              <w:rPr>
                <w:rFonts w:asciiTheme="majorHAnsi" w:hAnsiTheme="majorHAnsi"/>
                <w:color w:val="auto"/>
                <w:sz w:val="22"/>
                <w:szCs w:val="22"/>
              </w:rPr>
              <w:t>Cambio en la oferta y demanda de bienes y servicios</w:t>
            </w:r>
          </w:p>
          <w:p w14:paraId="074B2244" w14:textId="77777777" w:rsidR="00EC0017" w:rsidRPr="00E341D1" w:rsidRDefault="00EC0017" w:rsidP="00476F5B">
            <w:pPr>
              <w:pStyle w:val="Prrafodelista"/>
              <w:numPr>
                <w:ilvl w:val="0"/>
                <w:numId w:val="37"/>
              </w:numPr>
              <w:rPr>
                <w:rFonts w:asciiTheme="majorHAnsi" w:hAnsiTheme="majorHAnsi"/>
                <w:color w:val="auto"/>
                <w:sz w:val="22"/>
                <w:szCs w:val="22"/>
              </w:rPr>
            </w:pPr>
            <w:r w:rsidRPr="00E341D1">
              <w:rPr>
                <w:rFonts w:asciiTheme="majorHAnsi" w:hAnsiTheme="majorHAnsi"/>
                <w:color w:val="auto"/>
                <w:sz w:val="22"/>
                <w:szCs w:val="22"/>
              </w:rPr>
              <w:t>Cambio en la dinámica del empleo (Generación de empleos directos e indirectos)</w:t>
            </w:r>
          </w:p>
          <w:p w14:paraId="686E472B" w14:textId="77777777" w:rsidR="00EC0017" w:rsidRPr="00E341D1" w:rsidRDefault="00EC0017" w:rsidP="00476F5B">
            <w:pPr>
              <w:pStyle w:val="Prrafodelista"/>
              <w:numPr>
                <w:ilvl w:val="0"/>
                <w:numId w:val="37"/>
              </w:numPr>
              <w:rPr>
                <w:rFonts w:asciiTheme="majorHAnsi" w:hAnsiTheme="majorHAnsi"/>
                <w:color w:val="auto"/>
                <w:sz w:val="22"/>
                <w:szCs w:val="22"/>
              </w:rPr>
            </w:pPr>
            <w:r w:rsidRPr="00E341D1">
              <w:rPr>
                <w:rFonts w:asciiTheme="majorHAnsi" w:hAnsiTheme="majorHAnsi"/>
                <w:color w:val="auto"/>
                <w:sz w:val="22"/>
                <w:szCs w:val="22"/>
              </w:rPr>
              <w:t xml:space="preserve">Generación de expectativas </w:t>
            </w:r>
          </w:p>
          <w:p w14:paraId="69AD2CDD" w14:textId="77777777" w:rsidR="00EC0017" w:rsidRPr="00E341D1" w:rsidRDefault="00EC0017" w:rsidP="00476F5B">
            <w:pPr>
              <w:pStyle w:val="Prrafodelista"/>
              <w:numPr>
                <w:ilvl w:val="0"/>
                <w:numId w:val="37"/>
              </w:numPr>
              <w:rPr>
                <w:rFonts w:asciiTheme="majorHAnsi" w:hAnsiTheme="majorHAnsi"/>
                <w:color w:val="auto"/>
                <w:sz w:val="22"/>
                <w:szCs w:val="22"/>
              </w:rPr>
            </w:pPr>
            <w:r w:rsidRPr="00E341D1">
              <w:rPr>
                <w:rFonts w:asciiTheme="majorHAnsi" w:hAnsiTheme="majorHAnsi"/>
                <w:color w:val="auto"/>
                <w:sz w:val="22"/>
                <w:szCs w:val="22"/>
              </w:rPr>
              <w:t>Generación de conflictos</w:t>
            </w:r>
          </w:p>
          <w:p w14:paraId="339EF7DF" w14:textId="77777777" w:rsidR="00EC0017" w:rsidRPr="00E341D1" w:rsidRDefault="00EC0017" w:rsidP="00476F5B">
            <w:pPr>
              <w:pStyle w:val="Prrafodelista"/>
              <w:numPr>
                <w:ilvl w:val="0"/>
                <w:numId w:val="37"/>
              </w:numPr>
              <w:rPr>
                <w:rFonts w:asciiTheme="majorHAnsi" w:hAnsiTheme="majorHAnsi"/>
                <w:color w:val="auto"/>
                <w:sz w:val="22"/>
                <w:szCs w:val="22"/>
              </w:rPr>
            </w:pPr>
            <w:r w:rsidRPr="00E341D1">
              <w:rPr>
                <w:rFonts w:asciiTheme="majorHAnsi" w:hAnsiTheme="majorHAnsi"/>
                <w:color w:val="auto"/>
                <w:sz w:val="22"/>
                <w:szCs w:val="22"/>
              </w:rPr>
              <w:t>Cambios de la cotidianidad, las costumbres y modos de vida</w:t>
            </w:r>
          </w:p>
          <w:p w14:paraId="4B573532" w14:textId="7497FAD4" w:rsidR="00EC0017" w:rsidRPr="00E341D1" w:rsidRDefault="00EC0017" w:rsidP="00476F5B">
            <w:pPr>
              <w:numPr>
                <w:ilvl w:val="0"/>
                <w:numId w:val="37"/>
              </w:numPr>
              <w:rPr>
                <w:rFonts w:asciiTheme="majorHAnsi" w:hAnsiTheme="majorHAnsi"/>
              </w:rPr>
            </w:pPr>
            <w:r w:rsidRPr="00E341D1">
              <w:rPr>
                <w:rFonts w:asciiTheme="majorHAnsi" w:hAnsiTheme="majorHAnsi"/>
              </w:rPr>
              <w:t>Cambios en la gobernabilidad</w:t>
            </w:r>
          </w:p>
        </w:tc>
        <w:tc>
          <w:tcPr>
            <w:tcW w:w="2583" w:type="pct"/>
            <w:gridSpan w:val="3"/>
            <w:vAlign w:val="center"/>
          </w:tcPr>
          <w:p w14:paraId="6BA0A630" w14:textId="6248AA70" w:rsidR="00EC0017" w:rsidRPr="00E341D1" w:rsidRDefault="00EC0017" w:rsidP="00476F5B">
            <w:pPr>
              <w:numPr>
                <w:ilvl w:val="0"/>
                <w:numId w:val="7"/>
              </w:numPr>
              <w:rPr>
                <w:rFonts w:asciiTheme="majorHAnsi" w:hAnsiTheme="majorHAnsi"/>
              </w:rPr>
            </w:pPr>
            <w:r w:rsidRPr="00E341D1">
              <w:rPr>
                <w:rFonts w:asciiTheme="majorHAnsi" w:hAnsiTheme="majorHAnsi"/>
              </w:rPr>
              <w:t xml:space="preserve">Prevención </w:t>
            </w:r>
          </w:p>
        </w:tc>
      </w:tr>
      <w:tr w:rsidR="004464EF" w:rsidRPr="00E341D1" w14:paraId="3FC1843D" w14:textId="77777777" w:rsidTr="00476F5B">
        <w:trPr>
          <w:trHeight w:val="298"/>
          <w:jc w:val="center"/>
        </w:trPr>
        <w:tc>
          <w:tcPr>
            <w:tcW w:w="2417" w:type="pct"/>
            <w:gridSpan w:val="2"/>
            <w:shd w:val="clear" w:color="auto" w:fill="E0E0E0"/>
            <w:vAlign w:val="center"/>
          </w:tcPr>
          <w:p w14:paraId="650A3890" w14:textId="77777777" w:rsidR="004464EF" w:rsidRPr="00E341D1" w:rsidRDefault="004464EF" w:rsidP="00476F5B">
            <w:pPr>
              <w:jc w:val="center"/>
              <w:rPr>
                <w:rFonts w:asciiTheme="majorHAnsi" w:hAnsiTheme="majorHAnsi"/>
                <w:b/>
              </w:rPr>
            </w:pPr>
            <w:r w:rsidRPr="00E341D1">
              <w:rPr>
                <w:rFonts w:asciiTheme="majorHAnsi" w:hAnsiTheme="majorHAnsi"/>
                <w:b/>
              </w:rPr>
              <w:t>LUGAR DE APLICACIÓN</w:t>
            </w:r>
          </w:p>
        </w:tc>
        <w:tc>
          <w:tcPr>
            <w:tcW w:w="2583" w:type="pct"/>
            <w:gridSpan w:val="3"/>
            <w:shd w:val="clear" w:color="auto" w:fill="E0E0E0"/>
            <w:vAlign w:val="center"/>
          </w:tcPr>
          <w:p w14:paraId="5428E40C" w14:textId="77777777" w:rsidR="004464EF" w:rsidRPr="00E341D1" w:rsidRDefault="004464EF" w:rsidP="00476F5B">
            <w:pPr>
              <w:jc w:val="center"/>
              <w:rPr>
                <w:rFonts w:asciiTheme="majorHAnsi" w:hAnsiTheme="majorHAnsi"/>
                <w:b/>
              </w:rPr>
            </w:pPr>
            <w:r w:rsidRPr="00E341D1">
              <w:rPr>
                <w:rFonts w:asciiTheme="majorHAnsi" w:hAnsiTheme="majorHAnsi"/>
                <w:b/>
              </w:rPr>
              <w:t>POBLACIÓN BENEFICIADA</w:t>
            </w:r>
          </w:p>
        </w:tc>
      </w:tr>
      <w:tr w:rsidR="004464EF" w:rsidRPr="00E341D1" w14:paraId="126771D8" w14:textId="77777777" w:rsidTr="00476F5B">
        <w:trPr>
          <w:trHeight w:val="1239"/>
          <w:jc w:val="center"/>
        </w:trPr>
        <w:tc>
          <w:tcPr>
            <w:tcW w:w="2417" w:type="pct"/>
            <w:gridSpan w:val="2"/>
            <w:vAlign w:val="center"/>
          </w:tcPr>
          <w:p w14:paraId="7DFAF6DE" w14:textId="30632CE9" w:rsidR="004464EF" w:rsidRPr="00E341D1" w:rsidRDefault="004464EF" w:rsidP="00476F5B">
            <w:pPr>
              <w:rPr>
                <w:rFonts w:asciiTheme="majorHAnsi" w:hAnsiTheme="majorHAnsi"/>
              </w:rPr>
            </w:pPr>
            <w:r w:rsidRPr="00E341D1">
              <w:rPr>
                <w:rFonts w:asciiTheme="majorHAnsi" w:hAnsiTheme="majorHAnsi"/>
              </w:rPr>
              <w:t xml:space="preserve">Municipios de Maceo y Puerto Berrío en el departamento de Antioquia  y las veredas del proyecto (veredas del </w:t>
            </w:r>
            <w:r w:rsidR="00C2044A" w:rsidRPr="00E341D1">
              <w:rPr>
                <w:rFonts w:asciiTheme="majorHAnsi" w:hAnsiTheme="majorHAnsi"/>
              </w:rPr>
              <w:t>AID</w:t>
            </w:r>
            <w:r w:rsidRPr="00E341D1">
              <w:rPr>
                <w:rFonts w:asciiTheme="majorHAnsi" w:hAnsiTheme="majorHAnsi"/>
              </w:rPr>
              <w:t xml:space="preserve"> involucradas).</w:t>
            </w:r>
          </w:p>
        </w:tc>
        <w:tc>
          <w:tcPr>
            <w:tcW w:w="2583" w:type="pct"/>
            <w:gridSpan w:val="3"/>
            <w:vAlign w:val="center"/>
          </w:tcPr>
          <w:p w14:paraId="1FDD9345" w14:textId="1063E0FE" w:rsidR="004464EF" w:rsidRPr="00E341D1" w:rsidRDefault="004464EF" w:rsidP="00476F5B">
            <w:pPr>
              <w:rPr>
                <w:rFonts w:asciiTheme="majorHAnsi" w:hAnsiTheme="majorHAnsi"/>
              </w:rPr>
            </w:pPr>
            <w:r w:rsidRPr="00E341D1">
              <w:rPr>
                <w:rFonts w:asciiTheme="majorHAnsi" w:hAnsiTheme="majorHAnsi"/>
              </w:rPr>
              <w:t xml:space="preserve">Comunidades ubicadas en el </w:t>
            </w:r>
            <w:r w:rsidR="00C2044A" w:rsidRPr="00E341D1">
              <w:rPr>
                <w:rFonts w:asciiTheme="majorHAnsi" w:hAnsiTheme="majorHAnsi"/>
              </w:rPr>
              <w:t>Área de Influencia directa </w:t>
            </w:r>
            <w:r w:rsidRPr="00E341D1">
              <w:rPr>
                <w:rFonts w:asciiTheme="majorHAnsi" w:hAnsiTheme="majorHAnsi"/>
              </w:rPr>
              <w:t xml:space="preserve"> del proyecto de los municipios de Maceo y Puerto Berrío en el departamento de Antioquia. </w:t>
            </w:r>
          </w:p>
        </w:tc>
      </w:tr>
      <w:tr w:rsidR="004464EF" w:rsidRPr="00E341D1" w14:paraId="4EAEF993" w14:textId="77777777" w:rsidTr="00476F5B">
        <w:trPr>
          <w:trHeight w:val="393"/>
          <w:jc w:val="center"/>
        </w:trPr>
        <w:tc>
          <w:tcPr>
            <w:tcW w:w="5000" w:type="pct"/>
            <w:gridSpan w:val="5"/>
            <w:shd w:val="clear" w:color="auto" w:fill="E0E0E0"/>
            <w:vAlign w:val="center"/>
          </w:tcPr>
          <w:p w14:paraId="258732A7" w14:textId="77777777" w:rsidR="004464EF" w:rsidRPr="00E341D1" w:rsidRDefault="004464EF" w:rsidP="00476F5B">
            <w:pPr>
              <w:jc w:val="center"/>
              <w:rPr>
                <w:rFonts w:asciiTheme="majorHAnsi" w:hAnsiTheme="majorHAnsi"/>
                <w:b/>
              </w:rPr>
            </w:pPr>
            <w:r w:rsidRPr="00E341D1">
              <w:rPr>
                <w:rFonts w:asciiTheme="majorHAnsi" w:hAnsiTheme="majorHAnsi"/>
                <w:b/>
              </w:rPr>
              <w:t>ACCIONES A DESARROLLAR</w:t>
            </w:r>
          </w:p>
        </w:tc>
      </w:tr>
      <w:tr w:rsidR="004464EF" w:rsidRPr="00E341D1" w14:paraId="15CA6CC1" w14:textId="77777777" w:rsidTr="00476F5B">
        <w:trPr>
          <w:trHeight w:val="963"/>
          <w:jc w:val="center"/>
        </w:trPr>
        <w:tc>
          <w:tcPr>
            <w:tcW w:w="5000" w:type="pct"/>
            <w:gridSpan w:val="5"/>
          </w:tcPr>
          <w:p w14:paraId="344F06FD" w14:textId="77777777" w:rsidR="00EC0017" w:rsidRPr="00E341D1" w:rsidRDefault="00EC0017" w:rsidP="00476F5B">
            <w:pPr>
              <w:rPr>
                <w:rFonts w:asciiTheme="majorHAnsi" w:hAnsiTheme="majorHAnsi"/>
              </w:rPr>
            </w:pPr>
            <w:r w:rsidRPr="00E341D1">
              <w:rPr>
                <w:rFonts w:asciiTheme="majorHAnsi" w:hAnsiTheme="majorHAnsi"/>
              </w:rPr>
              <w:lastRenderedPageBreak/>
              <w:t>La Concesión Autopista al Río Magdalena  S.A.S. con el objeto de dar respuesta oportuna a las peticiones, quejas, reclamos y solicitudes (PQRS)  emitidos por la comunidad y las autoridades municipales, establecerá mecanismos de comunicación que permitirán dar cumplimiento a la Participación Ciudadana de acuerdo con lo establecido por la Constitución Nacional: Preámbulo, art. 2, 3 y 270.</w:t>
            </w:r>
          </w:p>
          <w:p w14:paraId="56CBF32C" w14:textId="77777777" w:rsidR="00EC0017" w:rsidRPr="00E341D1" w:rsidRDefault="00EC0017" w:rsidP="00476F5B">
            <w:pPr>
              <w:rPr>
                <w:rFonts w:asciiTheme="majorHAnsi" w:hAnsiTheme="majorHAnsi"/>
              </w:rPr>
            </w:pPr>
          </w:p>
          <w:p w14:paraId="693CC1F6" w14:textId="77777777" w:rsidR="00EC0017" w:rsidRPr="00E341D1" w:rsidRDefault="00EC0017" w:rsidP="00476F5B">
            <w:pPr>
              <w:rPr>
                <w:rFonts w:asciiTheme="majorHAnsi" w:hAnsiTheme="majorHAnsi"/>
              </w:rPr>
            </w:pPr>
            <w:r w:rsidRPr="00E341D1">
              <w:rPr>
                <w:rFonts w:asciiTheme="majorHAnsi" w:hAnsiTheme="majorHAnsi"/>
              </w:rPr>
              <w:t>La recepción de quejas y reclamos en el desarrollo del proyecto debe tener elementos de claridad, que permitan intervenciones oportunas y que den respuesta a las diversas situaciones que se puedan presentar con la comunidad y las autoridades municipales.</w:t>
            </w:r>
          </w:p>
          <w:p w14:paraId="5AE9F88C" w14:textId="77777777" w:rsidR="00EC0017" w:rsidRPr="00E341D1" w:rsidRDefault="00EC0017" w:rsidP="00476F5B">
            <w:pPr>
              <w:rPr>
                <w:rFonts w:asciiTheme="majorHAnsi" w:hAnsiTheme="majorHAnsi"/>
              </w:rPr>
            </w:pPr>
          </w:p>
          <w:p w14:paraId="5CF0E834" w14:textId="77777777" w:rsidR="00EC0017" w:rsidRPr="00E341D1" w:rsidRDefault="00EC0017" w:rsidP="00476F5B">
            <w:pPr>
              <w:rPr>
                <w:rFonts w:asciiTheme="majorHAnsi" w:hAnsiTheme="majorHAnsi"/>
              </w:rPr>
            </w:pPr>
            <w:r w:rsidRPr="00E341D1">
              <w:rPr>
                <w:rFonts w:asciiTheme="majorHAnsi" w:hAnsiTheme="majorHAnsi"/>
              </w:rPr>
              <w:t>Por lo anterior es importante:</w:t>
            </w:r>
          </w:p>
          <w:p w14:paraId="2108E876" w14:textId="77777777" w:rsidR="00EC0017" w:rsidRPr="00E341D1" w:rsidRDefault="00EC0017" w:rsidP="00476F5B">
            <w:pPr>
              <w:rPr>
                <w:rFonts w:asciiTheme="majorHAnsi" w:hAnsiTheme="majorHAnsi"/>
              </w:rPr>
            </w:pPr>
          </w:p>
          <w:p w14:paraId="6DCABAF9" w14:textId="77777777" w:rsidR="00EC0017" w:rsidRPr="00E341D1" w:rsidRDefault="00EC0017" w:rsidP="00476F5B">
            <w:pPr>
              <w:rPr>
                <w:rFonts w:asciiTheme="majorHAnsi" w:hAnsiTheme="majorHAnsi"/>
              </w:rPr>
            </w:pPr>
            <w:r w:rsidRPr="00E341D1">
              <w:rPr>
                <w:rFonts w:asciiTheme="majorHAnsi" w:hAnsiTheme="majorHAnsi"/>
              </w:rPr>
              <w:t>Por lo anterior es importante:</w:t>
            </w:r>
          </w:p>
          <w:p w14:paraId="1573E6EF" w14:textId="77777777" w:rsidR="00EC0017" w:rsidRPr="00E341D1" w:rsidRDefault="00EC0017" w:rsidP="00476F5B">
            <w:pPr>
              <w:rPr>
                <w:rFonts w:asciiTheme="majorHAnsi" w:hAnsiTheme="majorHAnsi"/>
              </w:rPr>
            </w:pPr>
          </w:p>
          <w:p w14:paraId="1A6F17B3" w14:textId="1B3EAE7B" w:rsidR="00EC0017" w:rsidRPr="00E341D1" w:rsidRDefault="00EC0017" w:rsidP="00476F5B">
            <w:pPr>
              <w:rPr>
                <w:rFonts w:asciiTheme="majorHAnsi" w:hAnsiTheme="majorHAnsi"/>
              </w:rPr>
            </w:pPr>
            <w:r w:rsidRPr="00E341D1">
              <w:rPr>
                <w:rFonts w:asciiTheme="majorHAnsi" w:hAnsiTheme="majorHAnsi"/>
              </w:rPr>
              <w:t xml:space="preserve">Definir procedimientos e instrumentos (formatos) para recibir y atender solicitudes de información, quejas y reclamos por parte de individuos, colectivos sociales, empresarios del </w:t>
            </w:r>
            <w:r w:rsidR="00C2044A" w:rsidRPr="00E341D1">
              <w:rPr>
                <w:rFonts w:asciiTheme="majorHAnsi" w:hAnsiTheme="majorHAnsi"/>
              </w:rPr>
              <w:t>AID</w:t>
            </w:r>
            <w:r w:rsidRPr="00E341D1">
              <w:rPr>
                <w:rFonts w:asciiTheme="majorHAnsi" w:hAnsiTheme="majorHAnsi"/>
              </w:rPr>
              <w:t xml:space="preserve"> y autoridades municipales.</w:t>
            </w:r>
          </w:p>
          <w:p w14:paraId="32ECDC56" w14:textId="77777777" w:rsidR="00EC0017" w:rsidRPr="00E341D1" w:rsidRDefault="00EC0017" w:rsidP="00476F5B">
            <w:pPr>
              <w:rPr>
                <w:rFonts w:asciiTheme="majorHAnsi" w:hAnsiTheme="majorHAnsi"/>
              </w:rPr>
            </w:pPr>
          </w:p>
          <w:p w14:paraId="43CD8C75" w14:textId="77777777" w:rsidR="00EC0017" w:rsidRPr="00E341D1" w:rsidRDefault="00EC0017" w:rsidP="00476F5B">
            <w:pPr>
              <w:rPr>
                <w:rFonts w:asciiTheme="majorHAnsi" w:hAnsiTheme="majorHAnsi"/>
              </w:rPr>
            </w:pPr>
            <w:r w:rsidRPr="00E341D1">
              <w:rPr>
                <w:rFonts w:asciiTheme="majorHAnsi" w:hAnsiTheme="majorHAnsi"/>
              </w:rPr>
              <w:t>Disponer de puntos de recepción de inquietudes, peticiones, quejas y reclamos, los cuales deberán contar con personal calificado para la atención de la población, de material informativo sobre el proyecto y de instrumentos para el registro.</w:t>
            </w:r>
          </w:p>
          <w:p w14:paraId="3F924DB4" w14:textId="77777777" w:rsidR="00EC0017" w:rsidRPr="00E341D1" w:rsidRDefault="00EC0017" w:rsidP="00476F5B">
            <w:pPr>
              <w:rPr>
                <w:rFonts w:asciiTheme="majorHAnsi" w:hAnsiTheme="majorHAnsi"/>
              </w:rPr>
            </w:pPr>
          </w:p>
          <w:p w14:paraId="6ABBCD20" w14:textId="77777777" w:rsidR="00EC0017" w:rsidRPr="00E341D1" w:rsidRDefault="00EC0017" w:rsidP="00476F5B">
            <w:pPr>
              <w:rPr>
                <w:rFonts w:asciiTheme="majorHAnsi" w:hAnsiTheme="majorHAnsi"/>
              </w:rPr>
            </w:pPr>
            <w:r w:rsidRPr="00E341D1">
              <w:rPr>
                <w:rFonts w:asciiTheme="majorHAnsi" w:hAnsiTheme="majorHAnsi"/>
              </w:rPr>
              <w:t>Diseñar y poner en marcha el registro de solicitudes de información, quejas y reclamos por parte de individuos, colectivos sociales, empresarios y autoridades municipales.</w:t>
            </w:r>
          </w:p>
          <w:p w14:paraId="41B9438E" w14:textId="77777777" w:rsidR="00EC0017" w:rsidRPr="00E341D1" w:rsidRDefault="00EC0017" w:rsidP="00476F5B">
            <w:pPr>
              <w:rPr>
                <w:rFonts w:asciiTheme="majorHAnsi" w:hAnsiTheme="majorHAnsi"/>
              </w:rPr>
            </w:pPr>
          </w:p>
          <w:p w14:paraId="7B616CE2" w14:textId="77777777" w:rsidR="00EC0017" w:rsidRPr="00E341D1" w:rsidRDefault="00EC0017" w:rsidP="00476F5B">
            <w:pPr>
              <w:rPr>
                <w:rFonts w:asciiTheme="majorHAnsi" w:hAnsiTheme="majorHAnsi"/>
              </w:rPr>
            </w:pPr>
            <w:r w:rsidRPr="00E341D1">
              <w:rPr>
                <w:rFonts w:asciiTheme="majorHAnsi" w:hAnsiTheme="majorHAnsi"/>
              </w:rPr>
              <w:t>Remitir las solicitudes de información, quejas y reclamos  a la sección de la empresa que corresponda atender la petición.</w:t>
            </w:r>
          </w:p>
          <w:p w14:paraId="639B132F" w14:textId="77777777" w:rsidR="00EC0017" w:rsidRPr="00E341D1" w:rsidRDefault="00EC0017" w:rsidP="00476F5B">
            <w:pPr>
              <w:rPr>
                <w:rFonts w:asciiTheme="majorHAnsi" w:hAnsiTheme="majorHAnsi"/>
              </w:rPr>
            </w:pPr>
          </w:p>
          <w:p w14:paraId="4F3BE04B" w14:textId="77777777" w:rsidR="00EC0017" w:rsidRPr="00E341D1" w:rsidRDefault="00EC0017" w:rsidP="00476F5B">
            <w:pPr>
              <w:rPr>
                <w:rFonts w:asciiTheme="majorHAnsi" w:hAnsiTheme="majorHAnsi"/>
              </w:rPr>
            </w:pPr>
            <w:r w:rsidRPr="00E341D1">
              <w:rPr>
                <w:rFonts w:asciiTheme="majorHAnsi" w:hAnsiTheme="majorHAnsi"/>
              </w:rPr>
              <w:t>Ejecutar y registrar acciones para atender las inquietudes, peticiones, quejas y reclamos y realizar el respectivo seguimiento y monitoreo a las inquietudes de la población.</w:t>
            </w:r>
          </w:p>
          <w:p w14:paraId="47187E81" w14:textId="77777777" w:rsidR="00EC0017" w:rsidRPr="00E341D1" w:rsidRDefault="00EC0017" w:rsidP="00476F5B">
            <w:pPr>
              <w:rPr>
                <w:rFonts w:asciiTheme="majorHAnsi" w:hAnsiTheme="majorHAnsi"/>
              </w:rPr>
            </w:pPr>
          </w:p>
          <w:p w14:paraId="11B9EBDD" w14:textId="77777777" w:rsidR="00EC0017" w:rsidRPr="00E341D1" w:rsidRDefault="00EC0017" w:rsidP="00476F5B">
            <w:pPr>
              <w:rPr>
                <w:rFonts w:asciiTheme="majorHAnsi" w:hAnsiTheme="majorHAnsi"/>
              </w:rPr>
            </w:pPr>
            <w:r w:rsidRPr="00E341D1">
              <w:rPr>
                <w:rFonts w:asciiTheme="majorHAnsi" w:hAnsiTheme="majorHAnsi"/>
              </w:rPr>
              <w:t xml:space="preserve">La difusión de este procedimiento se hará durante las reuniones informativas que se realicen con funcionarios, entidades y comunidad en general y para el personal del proyecto durante la inducción. </w:t>
            </w:r>
          </w:p>
          <w:p w14:paraId="249A3E53" w14:textId="77777777" w:rsidR="00EC0017" w:rsidRPr="00E341D1" w:rsidRDefault="00EC0017" w:rsidP="00476F5B">
            <w:pPr>
              <w:rPr>
                <w:rFonts w:asciiTheme="majorHAnsi" w:hAnsiTheme="majorHAnsi"/>
              </w:rPr>
            </w:pPr>
          </w:p>
          <w:p w14:paraId="4C55C31A" w14:textId="77777777" w:rsidR="00EC0017" w:rsidRPr="00E341D1" w:rsidRDefault="00EC0017" w:rsidP="00476F5B">
            <w:pPr>
              <w:rPr>
                <w:rFonts w:asciiTheme="majorHAnsi" w:hAnsiTheme="majorHAnsi"/>
              </w:rPr>
            </w:pPr>
            <w:r w:rsidRPr="00E341D1">
              <w:rPr>
                <w:rFonts w:asciiTheme="majorHAnsi" w:hAnsiTheme="majorHAnsi"/>
              </w:rPr>
              <w:lastRenderedPageBreak/>
              <w:t>Dependiendo del tipo de solicitud se establecerá un plazo en el marco de la ley colombiana, que puede ir de 10 a 30 días hábiles para dar respuesta a las PQRS de la comunidad y las autoridades municipales de las áreas de influencia así:</w:t>
            </w:r>
          </w:p>
          <w:p w14:paraId="112AAB31" w14:textId="77777777" w:rsidR="00EC0017" w:rsidRPr="00E341D1" w:rsidRDefault="00EC0017" w:rsidP="00476F5B">
            <w:pPr>
              <w:rPr>
                <w:rFonts w:asciiTheme="majorHAnsi" w:hAnsiTheme="majorHAnsi"/>
              </w:rPr>
            </w:pPr>
          </w:p>
          <w:p w14:paraId="2CF63C1C" w14:textId="77777777" w:rsidR="00EC0017" w:rsidRPr="00E341D1" w:rsidRDefault="00EC0017" w:rsidP="00476F5B">
            <w:pPr>
              <w:rPr>
                <w:rFonts w:asciiTheme="majorHAnsi" w:hAnsiTheme="majorHAnsi"/>
              </w:rPr>
            </w:pPr>
            <w:r w:rsidRPr="00E341D1">
              <w:rPr>
                <w:rFonts w:asciiTheme="majorHAnsi" w:hAnsiTheme="majorHAnsi"/>
              </w:rPr>
              <w:t>Quince (15) días hábiles siguientes a su presentación para peticiones de interés particular o general.</w:t>
            </w:r>
          </w:p>
          <w:p w14:paraId="7D6CD8AF" w14:textId="77777777" w:rsidR="00EC0017" w:rsidRPr="00E341D1" w:rsidRDefault="00EC0017" w:rsidP="00476F5B">
            <w:pPr>
              <w:rPr>
                <w:rFonts w:asciiTheme="majorHAnsi" w:hAnsiTheme="majorHAnsi"/>
              </w:rPr>
            </w:pPr>
          </w:p>
          <w:p w14:paraId="53C19B99" w14:textId="77777777" w:rsidR="00EC0017" w:rsidRPr="00E341D1" w:rsidRDefault="00EC0017" w:rsidP="00476F5B">
            <w:pPr>
              <w:rPr>
                <w:rFonts w:asciiTheme="majorHAnsi" w:hAnsiTheme="majorHAnsi"/>
              </w:rPr>
            </w:pPr>
            <w:r w:rsidRPr="00E341D1">
              <w:rPr>
                <w:rFonts w:asciiTheme="majorHAnsi" w:hAnsiTheme="majorHAnsi"/>
              </w:rPr>
              <w:t>Diez (10) días hábiles, para peticiones o solicitudes de información.</w:t>
            </w:r>
          </w:p>
          <w:p w14:paraId="457B1752" w14:textId="77777777" w:rsidR="00EC0017" w:rsidRPr="00E341D1" w:rsidRDefault="00EC0017" w:rsidP="00476F5B">
            <w:pPr>
              <w:rPr>
                <w:rFonts w:asciiTheme="majorHAnsi" w:hAnsiTheme="majorHAnsi"/>
              </w:rPr>
            </w:pPr>
          </w:p>
          <w:p w14:paraId="1E3A7D5B" w14:textId="77777777" w:rsidR="00EC0017" w:rsidRPr="00E341D1" w:rsidRDefault="00EC0017" w:rsidP="00476F5B">
            <w:pPr>
              <w:rPr>
                <w:rFonts w:asciiTheme="majorHAnsi" w:hAnsiTheme="majorHAnsi"/>
              </w:rPr>
            </w:pPr>
            <w:r w:rsidRPr="00E341D1">
              <w:rPr>
                <w:rFonts w:asciiTheme="majorHAnsi" w:hAnsiTheme="majorHAnsi"/>
              </w:rPr>
              <w:t>Treinta (30) días hábiles para solicitudes de consulta en relación con la materia a cargo de la entidad.</w:t>
            </w:r>
          </w:p>
          <w:p w14:paraId="44E7DA5C" w14:textId="77777777" w:rsidR="00EC0017" w:rsidRPr="00E341D1" w:rsidRDefault="00EC0017" w:rsidP="00476F5B">
            <w:pPr>
              <w:rPr>
                <w:rFonts w:asciiTheme="majorHAnsi" w:hAnsiTheme="majorHAnsi"/>
              </w:rPr>
            </w:pPr>
          </w:p>
          <w:p w14:paraId="0DB0CE25" w14:textId="77777777" w:rsidR="00EC0017" w:rsidRPr="00E341D1" w:rsidRDefault="00EC0017" w:rsidP="00476F5B">
            <w:pPr>
              <w:rPr>
                <w:rFonts w:asciiTheme="majorHAnsi" w:hAnsiTheme="majorHAnsi"/>
              </w:rPr>
            </w:pPr>
            <w:r w:rsidRPr="00E341D1">
              <w:rPr>
                <w:rFonts w:asciiTheme="majorHAnsi" w:hAnsiTheme="majorHAnsi"/>
              </w:rPr>
              <w:t>Diez (10) días hábiles para solicitud de documentos que reposen en las oficinas públicas y expedición de copia de los mismos. Art. 258 Ley 5 de 1992.</w:t>
            </w:r>
          </w:p>
          <w:p w14:paraId="52E1294C" w14:textId="77777777" w:rsidR="00EC0017" w:rsidRPr="00E341D1" w:rsidRDefault="00EC0017" w:rsidP="00476F5B">
            <w:pPr>
              <w:rPr>
                <w:rFonts w:asciiTheme="majorHAnsi" w:hAnsiTheme="majorHAnsi"/>
              </w:rPr>
            </w:pPr>
          </w:p>
          <w:p w14:paraId="22FA29DE" w14:textId="77777777" w:rsidR="00EC0017" w:rsidRPr="00E341D1" w:rsidRDefault="00EC0017" w:rsidP="00476F5B">
            <w:pPr>
              <w:rPr>
                <w:rFonts w:asciiTheme="majorHAnsi" w:hAnsiTheme="majorHAnsi"/>
              </w:rPr>
            </w:pPr>
            <w:r w:rsidRPr="00E341D1">
              <w:rPr>
                <w:rFonts w:asciiTheme="majorHAnsi" w:hAnsiTheme="majorHAnsi"/>
              </w:rPr>
              <w:t>Cuando no fuere posible resolver o contestar la petición en dicho plazo, se deberá informar así al interesado, expresando los motivos de la demora y señalando a la vez la fecha en que se resolverá o dará respuesta.</w:t>
            </w:r>
          </w:p>
          <w:p w14:paraId="7224FAA5" w14:textId="77777777" w:rsidR="00EC0017" w:rsidRPr="00E341D1" w:rsidRDefault="00EC0017" w:rsidP="00476F5B">
            <w:pPr>
              <w:rPr>
                <w:rFonts w:asciiTheme="majorHAnsi" w:hAnsiTheme="majorHAnsi"/>
              </w:rPr>
            </w:pPr>
          </w:p>
          <w:p w14:paraId="63858EF6" w14:textId="7F45C3EB" w:rsidR="004464EF" w:rsidRPr="00E341D1" w:rsidRDefault="00EC0017" w:rsidP="00476F5B">
            <w:pPr>
              <w:rPr>
                <w:rFonts w:asciiTheme="majorHAnsi" w:hAnsiTheme="majorHAnsi"/>
              </w:rPr>
            </w:pPr>
            <w:r w:rsidRPr="00E341D1">
              <w:rPr>
                <w:rFonts w:asciiTheme="majorHAnsi" w:hAnsiTheme="majorHAnsi"/>
              </w:rPr>
              <w:t>Así mismo la concesión deberá disponer una oficina fija como mínimo para la atención y las unidades satelitales que considere para tener la cobertura necesaria para la atención a las inquietudes de las comunidades.</w:t>
            </w:r>
          </w:p>
        </w:tc>
      </w:tr>
      <w:tr w:rsidR="004464EF" w:rsidRPr="00E341D1" w14:paraId="4A027075" w14:textId="77777777" w:rsidTr="00476F5B">
        <w:trPr>
          <w:trHeight w:val="255"/>
          <w:jc w:val="center"/>
        </w:trPr>
        <w:tc>
          <w:tcPr>
            <w:tcW w:w="5000" w:type="pct"/>
            <w:gridSpan w:val="5"/>
            <w:shd w:val="clear" w:color="auto" w:fill="E0E0E0"/>
            <w:vAlign w:val="center"/>
          </w:tcPr>
          <w:p w14:paraId="11BAE57C" w14:textId="77777777" w:rsidR="004464EF" w:rsidRPr="00E341D1" w:rsidRDefault="004464EF" w:rsidP="00476F5B">
            <w:pPr>
              <w:jc w:val="center"/>
              <w:rPr>
                <w:rFonts w:asciiTheme="majorHAnsi" w:hAnsiTheme="majorHAnsi"/>
                <w:b/>
              </w:rPr>
            </w:pPr>
            <w:r w:rsidRPr="00E341D1">
              <w:rPr>
                <w:rFonts w:asciiTheme="majorHAnsi" w:hAnsiTheme="majorHAnsi"/>
                <w:b/>
              </w:rPr>
              <w:lastRenderedPageBreak/>
              <w:t>PERSONAL REQUERIDO</w:t>
            </w:r>
          </w:p>
        </w:tc>
      </w:tr>
      <w:tr w:rsidR="004464EF" w:rsidRPr="00E341D1" w14:paraId="6CF8A385" w14:textId="77777777" w:rsidTr="00476F5B">
        <w:trPr>
          <w:trHeight w:val="1087"/>
          <w:jc w:val="center"/>
        </w:trPr>
        <w:tc>
          <w:tcPr>
            <w:tcW w:w="5000" w:type="pct"/>
            <w:gridSpan w:val="5"/>
          </w:tcPr>
          <w:p w14:paraId="53EBF537" w14:textId="1EAD6A6A" w:rsidR="00EC0017" w:rsidRPr="00E341D1" w:rsidRDefault="00EC0017" w:rsidP="00476F5B">
            <w:pPr>
              <w:numPr>
                <w:ilvl w:val="0"/>
                <w:numId w:val="12"/>
              </w:numPr>
              <w:rPr>
                <w:rFonts w:asciiTheme="majorHAnsi" w:hAnsiTheme="majorHAnsi"/>
                <w:bCs/>
              </w:rPr>
            </w:pPr>
            <w:r w:rsidRPr="00E341D1">
              <w:rPr>
                <w:rFonts w:asciiTheme="majorHAnsi" w:hAnsiTheme="majorHAnsi"/>
                <w:bCs/>
              </w:rPr>
              <w:t xml:space="preserve">Un profesional del área social de la </w:t>
            </w:r>
            <w:r w:rsidR="00465C84" w:rsidRPr="00E341D1">
              <w:rPr>
                <w:rFonts w:asciiTheme="majorHAnsi" w:hAnsiTheme="majorHAnsi"/>
                <w:bCs/>
              </w:rPr>
              <w:t>Concesión</w:t>
            </w:r>
            <w:r w:rsidRPr="00E341D1">
              <w:rPr>
                <w:rFonts w:asciiTheme="majorHAnsi" w:hAnsiTheme="majorHAnsi"/>
                <w:bCs/>
              </w:rPr>
              <w:t>, con experiencia en el manejo de comunidades, será el responsable de dirigir la oficina de PQRS.</w:t>
            </w:r>
          </w:p>
          <w:p w14:paraId="1E2B1094" w14:textId="77777777" w:rsidR="00EC0017" w:rsidRPr="00E341D1" w:rsidRDefault="00EC0017" w:rsidP="00476F5B">
            <w:pPr>
              <w:numPr>
                <w:ilvl w:val="0"/>
                <w:numId w:val="12"/>
              </w:numPr>
              <w:rPr>
                <w:rFonts w:asciiTheme="majorHAnsi" w:hAnsiTheme="majorHAnsi"/>
                <w:bCs/>
              </w:rPr>
            </w:pPr>
            <w:r w:rsidRPr="00E341D1">
              <w:rPr>
                <w:rFonts w:asciiTheme="majorHAnsi" w:hAnsiTheme="majorHAnsi"/>
                <w:bCs/>
              </w:rPr>
              <w:t>Personal apto contratado para  la recepción de los PQRS</w:t>
            </w:r>
          </w:p>
          <w:p w14:paraId="198A62AF" w14:textId="7527D02F" w:rsidR="004464EF" w:rsidRPr="00E341D1" w:rsidRDefault="00EC0017" w:rsidP="00476F5B">
            <w:pPr>
              <w:numPr>
                <w:ilvl w:val="0"/>
                <w:numId w:val="12"/>
              </w:numPr>
              <w:rPr>
                <w:rFonts w:asciiTheme="majorHAnsi" w:hAnsiTheme="majorHAnsi"/>
                <w:bCs/>
              </w:rPr>
            </w:pPr>
            <w:r w:rsidRPr="00E341D1">
              <w:rPr>
                <w:rFonts w:asciiTheme="majorHAnsi" w:hAnsiTheme="majorHAnsi"/>
                <w:bCs/>
              </w:rPr>
              <w:t>Interventor social.</w:t>
            </w:r>
          </w:p>
        </w:tc>
      </w:tr>
      <w:tr w:rsidR="004464EF" w:rsidRPr="00E341D1" w14:paraId="14E35DB0" w14:textId="77777777" w:rsidTr="00476F5B">
        <w:trPr>
          <w:trHeight w:val="44"/>
          <w:jc w:val="center"/>
        </w:trPr>
        <w:tc>
          <w:tcPr>
            <w:tcW w:w="5000" w:type="pct"/>
            <w:gridSpan w:val="5"/>
            <w:shd w:val="clear" w:color="auto" w:fill="E0E0E0"/>
            <w:vAlign w:val="center"/>
          </w:tcPr>
          <w:p w14:paraId="19A61E41" w14:textId="77777777" w:rsidR="004464EF" w:rsidRPr="00E341D1" w:rsidRDefault="004464EF" w:rsidP="00476F5B">
            <w:pPr>
              <w:rPr>
                <w:rFonts w:asciiTheme="majorHAnsi" w:hAnsiTheme="majorHAnsi"/>
                <w:b/>
              </w:rPr>
            </w:pPr>
            <w:r w:rsidRPr="00E341D1">
              <w:rPr>
                <w:rFonts w:asciiTheme="majorHAnsi" w:hAnsiTheme="majorHAnsi"/>
                <w:b/>
              </w:rPr>
              <w:t>SEGUIMIENTO Y MONITOREO</w:t>
            </w:r>
          </w:p>
        </w:tc>
      </w:tr>
      <w:tr w:rsidR="004464EF" w:rsidRPr="00E341D1" w14:paraId="56CD83BC" w14:textId="77777777" w:rsidTr="00476F5B">
        <w:trPr>
          <w:trHeight w:val="152"/>
          <w:jc w:val="center"/>
        </w:trPr>
        <w:tc>
          <w:tcPr>
            <w:tcW w:w="5000" w:type="pct"/>
            <w:gridSpan w:val="5"/>
            <w:tcBorders>
              <w:bottom w:val="single" w:sz="4" w:space="0" w:color="auto"/>
            </w:tcBorders>
          </w:tcPr>
          <w:tbl>
            <w:tblPr>
              <w:tblpPr w:leftFromText="141" w:rightFromText="141" w:vertAnchor="page" w:horzAnchor="margin"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5"/>
              <w:gridCol w:w="2447"/>
              <w:gridCol w:w="1923"/>
              <w:gridCol w:w="1696"/>
            </w:tblGrid>
            <w:tr w:rsidR="00EC0017" w:rsidRPr="00E341D1" w14:paraId="1D9DAC0B" w14:textId="77777777" w:rsidTr="00016B37">
              <w:trPr>
                <w:trHeight w:val="1324"/>
              </w:trPr>
              <w:tc>
                <w:tcPr>
                  <w:tcW w:w="1329" w:type="pct"/>
                  <w:shd w:val="clear" w:color="auto" w:fill="E0E0E0"/>
                  <w:vAlign w:val="center"/>
                </w:tcPr>
                <w:p w14:paraId="17265054" w14:textId="77777777" w:rsidR="00EC0017" w:rsidRPr="00E341D1" w:rsidRDefault="00EC0017" w:rsidP="00476F5B">
                  <w:pPr>
                    <w:jc w:val="center"/>
                    <w:rPr>
                      <w:b/>
                      <w:sz w:val="20"/>
                      <w:szCs w:val="20"/>
                    </w:rPr>
                  </w:pPr>
                  <w:r w:rsidRPr="00E341D1">
                    <w:rPr>
                      <w:b/>
                      <w:sz w:val="20"/>
                      <w:szCs w:val="20"/>
                    </w:rPr>
                    <w:t>ACCIONES</w:t>
                  </w:r>
                </w:p>
              </w:tc>
              <w:tc>
                <w:tcPr>
                  <w:tcW w:w="1494" w:type="pct"/>
                  <w:tcBorders>
                    <w:bottom w:val="single" w:sz="4" w:space="0" w:color="auto"/>
                  </w:tcBorders>
                  <w:shd w:val="clear" w:color="auto" w:fill="E0E0E0"/>
                  <w:vAlign w:val="center"/>
                </w:tcPr>
                <w:p w14:paraId="33E45D70" w14:textId="77777777" w:rsidR="00EC0017" w:rsidRPr="00E341D1" w:rsidRDefault="00EC0017" w:rsidP="00476F5B">
                  <w:pPr>
                    <w:jc w:val="center"/>
                    <w:rPr>
                      <w:b/>
                      <w:sz w:val="20"/>
                      <w:szCs w:val="20"/>
                    </w:rPr>
                  </w:pPr>
                  <w:r w:rsidRPr="00E341D1">
                    <w:rPr>
                      <w:b/>
                      <w:sz w:val="20"/>
                      <w:szCs w:val="20"/>
                    </w:rPr>
                    <w:t>INDICADOR</w:t>
                  </w:r>
                </w:p>
              </w:tc>
              <w:tc>
                <w:tcPr>
                  <w:tcW w:w="1175" w:type="pct"/>
                  <w:tcBorders>
                    <w:bottom w:val="single" w:sz="4" w:space="0" w:color="auto"/>
                  </w:tcBorders>
                  <w:shd w:val="clear" w:color="auto" w:fill="E0E0E0"/>
                </w:tcPr>
                <w:p w14:paraId="5AE170FF" w14:textId="77777777" w:rsidR="00EC0017" w:rsidRPr="00E341D1" w:rsidRDefault="00EC0017" w:rsidP="00476F5B">
                  <w:pPr>
                    <w:jc w:val="center"/>
                    <w:rPr>
                      <w:b/>
                      <w:sz w:val="20"/>
                      <w:szCs w:val="20"/>
                    </w:rPr>
                  </w:pPr>
                </w:p>
                <w:p w14:paraId="15B8C247" w14:textId="77777777" w:rsidR="00EC0017" w:rsidRPr="00E341D1" w:rsidRDefault="00EC0017" w:rsidP="00476F5B">
                  <w:pPr>
                    <w:jc w:val="center"/>
                    <w:rPr>
                      <w:b/>
                      <w:sz w:val="20"/>
                      <w:szCs w:val="20"/>
                    </w:rPr>
                  </w:pPr>
                  <w:r w:rsidRPr="00E341D1">
                    <w:rPr>
                      <w:b/>
                      <w:sz w:val="20"/>
                      <w:szCs w:val="20"/>
                    </w:rPr>
                    <w:t>PERIODICIDAD DE EVALUACIÓN</w:t>
                  </w:r>
                </w:p>
              </w:tc>
              <w:tc>
                <w:tcPr>
                  <w:tcW w:w="1002" w:type="pct"/>
                  <w:shd w:val="clear" w:color="auto" w:fill="E0E0E0"/>
                  <w:vAlign w:val="center"/>
                </w:tcPr>
                <w:p w14:paraId="6C01D6E3" w14:textId="77777777" w:rsidR="00EC0017" w:rsidRPr="00E341D1" w:rsidRDefault="00EC0017" w:rsidP="00476F5B">
                  <w:pPr>
                    <w:jc w:val="center"/>
                    <w:rPr>
                      <w:b/>
                      <w:sz w:val="20"/>
                      <w:szCs w:val="20"/>
                    </w:rPr>
                  </w:pPr>
                  <w:r w:rsidRPr="00E341D1">
                    <w:rPr>
                      <w:b/>
                      <w:sz w:val="20"/>
                      <w:szCs w:val="20"/>
                    </w:rPr>
                    <w:t>REGISTRO DE CUMPLIMIENTO</w:t>
                  </w:r>
                </w:p>
              </w:tc>
            </w:tr>
            <w:tr w:rsidR="00EC0017" w:rsidRPr="00E341D1" w14:paraId="7C96AAEF" w14:textId="77777777" w:rsidTr="00016B37">
              <w:trPr>
                <w:trHeight w:val="2304"/>
              </w:trPr>
              <w:tc>
                <w:tcPr>
                  <w:tcW w:w="1329" w:type="pct"/>
                  <w:tcBorders>
                    <w:bottom w:val="single" w:sz="4" w:space="0" w:color="auto"/>
                  </w:tcBorders>
                  <w:vAlign w:val="center"/>
                </w:tcPr>
                <w:p w14:paraId="44DDD2ED" w14:textId="77777777" w:rsidR="00EC0017" w:rsidRPr="00E341D1" w:rsidRDefault="00EC0017" w:rsidP="00476F5B">
                  <w:pPr>
                    <w:jc w:val="center"/>
                    <w:rPr>
                      <w:sz w:val="20"/>
                      <w:szCs w:val="20"/>
                    </w:rPr>
                  </w:pPr>
                  <w:r w:rsidRPr="00E341D1">
                    <w:rPr>
                      <w:rFonts w:asciiTheme="majorHAnsi" w:hAnsiTheme="majorHAnsi"/>
                    </w:rPr>
                    <w:t>Dar trámite y respuesta oportuna al 100% de las peticiones, quejas, reclamos y solicitudes (PQRS) de la comunidad.</w:t>
                  </w:r>
                </w:p>
              </w:tc>
              <w:tc>
                <w:tcPr>
                  <w:tcW w:w="1494" w:type="pct"/>
                  <w:tcBorders>
                    <w:bottom w:val="single" w:sz="4" w:space="0" w:color="auto"/>
                  </w:tcBorders>
                  <w:vAlign w:val="center"/>
                </w:tcPr>
                <w:p w14:paraId="0CF19908" w14:textId="77777777" w:rsidR="00EC0017" w:rsidRPr="00E341D1" w:rsidRDefault="00EC0017" w:rsidP="00476F5B">
                  <w:pPr>
                    <w:jc w:val="center"/>
                    <w:rPr>
                      <w:sz w:val="20"/>
                      <w:szCs w:val="20"/>
                    </w:rPr>
                  </w:pPr>
                  <w:r w:rsidRPr="00E341D1">
                    <w:rPr>
                      <w:rFonts w:asciiTheme="majorHAnsi" w:hAnsiTheme="majorHAnsi"/>
                    </w:rPr>
                    <w:t>Número de quejas y reclamos atendidas durante la ejecución del Proyecto *100% / Número de quejas y reclamos presentadas durante la ejecución del proyecto*100%.</w:t>
                  </w:r>
                </w:p>
              </w:tc>
              <w:tc>
                <w:tcPr>
                  <w:tcW w:w="1175" w:type="pct"/>
                  <w:tcBorders>
                    <w:bottom w:val="single" w:sz="4" w:space="0" w:color="auto"/>
                  </w:tcBorders>
                  <w:vAlign w:val="center"/>
                </w:tcPr>
                <w:p w14:paraId="2B886D99" w14:textId="77777777" w:rsidR="00EC0017" w:rsidRPr="00E341D1" w:rsidRDefault="00EC0017" w:rsidP="00476F5B">
                  <w:pPr>
                    <w:jc w:val="center"/>
                    <w:rPr>
                      <w:bCs/>
                      <w:sz w:val="20"/>
                      <w:szCs w:val="20"/>
                    </w:rPr>
                  </w:pPr>
                  <w:r w:rsidRPr="00E341D1">
                    <w:rPr>
                      <w:rFonts w:asciiTheme="majorHAnsi" w:hAnsiTheme="majorHAnsi"/>
                      <w:bCs/>
                    </w:rPr>
                    <w:t>Durante el periodo total de ejecución de las obras de rehabilitación</w:t>
                  </w:r>
                </w:p>
              </w:tc>
              <w:tc>
                <w:tcPr>
                  <w:tcW w:w="1002" w:type="pct"/>
                  <w:tcBorders>
                    <w:bottom w:val="single" w:sz="4" w:space="0" w:color="auto"/>
                  </w:tcBorders>
                  <w:vAlign w:val="center"/>
                </w:tcPr>
                <w:p w14:paraId="2BE14812" w14:textId="77777777" w:rsidR="00EC0017" w:rsidRPr="00E341D1" w:rsidRDefault="00EC0017" w:rsidP="00476F5B">
                  <w:pPr>
                    <w:jc w:val="center"/>
                    <w:rPr>
                      <w:sz w:val="20"/>
                      <w:szCs w:val="20"/>
                    </w:rPr>
                  </w:pPr>
                  <w:r w:rsidRPr="00E341D1">
                    <w:rPr>
                      <w:rFonts w:asciiTheme="majorHAnsi" w:hAnsiTheme="majorHAnsi"/>
                    </w:rPr>
                    <w:t>Instrumentos de recolección de quejas y reclamas, acompañado por un protocolo diseñado para tal fin.</w:t>
                  </w:r>
                </w:p>
              </w:tc>
            </w:tr>
            <w:tr w:rsidR="00EC0017" w:rsidRPr="00E341D1" w14:paraId="79F14097" w14:textId="77777777" w:rsidTr="00016B37">
              <w:trPr>
                <w:trHeight w:val="64"/>
              </w:trPr>
              <w:tc>
                <w:tcPr>
                  <w:tcW w:w="1329" w:type="pct"/>
                  <w:tcBorders>
                    <w:top w:val="single" w:sz="4" w:space="0" w:color="auto"/>
                    <w:right w:val="single" w:sz="4" w:space="0" w:color="auto"/>
                  </w:tcBorders>
                  <w:vAlign w:val="center"/>
                </w:tcPr>
                <w:p w14:paraId="3B288F35" w14:textId="77777777" w:rsidR="00EC0017" w:rsidRPr="00E341D1" w:rsidRDefault="00EC0017" w:rsidP="00476F5B">
                  <w:pPr>
                    <w:jc w:val="center"/>
                    <w:rPr>
                      <w:sz w:val="20"/>
                      <w:szCs w:val="20"/>
                    </w:rPr>
                  </w:pPr>
                  <w:r w:rsidRPr="00E341D1">
                    <w:rPr>
                      <w:rFonts w:asciiTheme="majorHAnsi" w:hAnsiTheme="majorHAnsi"/>
                    </w:rPr>
                    <w:t>Tener en operación la oficina fija principal en la etapa de pre-construcción y las oficinas satelitales en la etapa de construcción, con base en las obligaciones del apéndice.</w:t>
                  </w:r>
                </w:p>
              </w:tc>
              <w:tc>
                <w:tcPr>
                  <w:tcW w:w="1494" w:type="pct"/>
                  <w:tcBorders>
                    <w:top w:val="single" w:sz="4" w:space="0" w:color="auto"/>
                    <w:left w:val="single" w:sz="4" w:space="0" w:color="auto"/>
                  </w:tcBorders>
                  <w:vAlign w:val="center"/>
                </w:tcPr>
                <w:p w14:paraId="1E0AABD0" w14:textId="77777777" w:rsidR="00EC0017" w:rsidRPr="00E341D1" w:rsidRDefault="00EC0017" w:rsidP="00476F5B">
                  <w:pPr>
                    <w:jc w:val="center"/>
                    <w:rPr>
                      <w:sz w:val="20"/>
                      <w:szCs w:val="20"/>
                    </w:rPr>
                  </w:pPr>
                  <w:r w:rsidRPr="00E341D1">
                    <w:rPr>
                      <w:rFonts w:asciiTheme="majorHAnsi" w:hAnsiTheme="majorHAnsi"/>
                    </w:rPr>
                    <w:t>N° de oficinas de atención al usuario habilitadas /N° total de oficinas de atención al usuario propuestas.</w:t>
                  </w:r>
                </w:p>
              </w:tc>
              <w:tc>
                <w:tcPr>
                  <w:tcW w:w="1175" w:type="pct"/>
                  <w:tcBorders>
                    <w:top w:val="single" w:sz="4" w:space="0" w:color="auto"/>
                    <w:bottom w:val="single" w:sz="4" w:space="0" w:color="auto"/>
                  </w:tcBorders>
                  <w:vAlign w:val="center"/>
                </w:tcPr>
                <w:p w14:paraId="1A6E0FF3" w14:textId="77777777" w:rsidR="00EC0017" w:rsidRPr="00E341D1" w:rsidRDefault="00EC0017" w:rsidP="00476F5B">
                  <w:pPr>
                    <w:jc w:val="center"/>
                    <w:rPr>
                      <w:bCs/>
                      <w:sz w:val="20"/>
                      <w:szCs w:val="20"/>
                    </w:rPr>
                  </w:pPr>
                  <w:r w:rsidRPr="00E341D1">
                    <w:rPr>
                      <w:rFonts w:asciiTheme="majorHAnsi" w:hAnsiTheme="majorHAnsi"/>
                      <w:bCs/>
                    </w:rPr>
                    <w:t>Permanente se abrirá la principal en el Primer mes, de la etapa de pre construcción y las satelitales en el primer mes de la etapa construcción</w:t>
                  </w:r>
                </w:p>
              </w:tc>
              <w:tc>
                <w:tcPr>
                  <w:tcW w:w="1002" w:type="pct"/>
                  <w:tcBorders>
                    <w:top w:val="single" w:sz="4" w:space="0" w:color="auto"/>
                    <w:bottom w:val="single" w:sz="4" w:space="0" w:color="auto"/>
                  </w:tcBorders>
                  <w:vAlign w:val="center"/>
                </w:tcPr>
                <w:p w14:paraId="0B669866" w14:textId="77777777" w:rsidR="00EC0017" w:rsidRPr="00E341D1" w:rsidRDefault="00EC0017" w:rsidP="00476F5B">
                  <w:pPr>
                    <w:jc w:val="center"/>
                    <w:rPr>
                      <w:b/>
                      <w:sz w:val="20"/>
                      <w:szCs w:val="20"/>
                    </w:rPr>
                  </w:pPr>
                  <w:r w:rsidRPr="00E341D1">
                    <w:rPr>
                      <w:rFonts w:asciiTheme="majorHAnsi" w:hAnsiTheme="majorHAnsi"/>
                    </w:rPr>
                    <w:t>Registros fotográficos oficinas fijas y las satelitales.</w:t>
                  </w:r>
                </w:p>
              </w:tc>
            </w:tr>
          </w:tbl>
          <w:p w14:paraId="42AF3693" w14:textId="77777777" w:rsidR="004464EF" w:rsidRPr="00E341D1" w:rsidRDefault="004464EF" w:rsidP="00476F5B">
            <w:pPr>
              <w:rPr>
                <w:rFonts w:asciiTheme="majorHAnsi" w:hAnsiTheme="majorHAnsi"/>
              </w:rPr>
            </w:pPr>
          </w:p>
        </w:tc>
      </w:tr>
      <w:tr w:rsidR="004464EF" w:rsidRPr="00E341D1" w14:paraId="2195F3FB" w14:textId="77777777" w:rsidTr="00476F5B">
        <w:trPr>
          <w:trHeight w:val="199"/>
          <w:jc w:val="center"/>
        </w:trPr>
        <w:tc>
          <w:tcPr>
            <w:tcW w:w="2592" w:type="pct"/>
            <w:gridSpan w:val="3"/>
            <w:shd w:val="clear" w:color="auto" w:fill="E0E0E0"/>
            <w:vAlign w:val="center"/>
          </w:tcPr>
          <w:p w14:paraId="2543B770" w14:textId="77777777" w:rsidR="004464EF" w:rsidRPr="00E341D1" w:rsidRDefault="004464EF" w:rsidP="00476F5B">
            <w:pPr>
              <w:rPr>
                <w:rFonts w:asciiTheme="majorHAnsi" w:hAnsiTheme="majorHAnsi"/>
                <w:b/>
              </w:rPr>
            </w:pPr>
            <w:r w:rsidRPr="00E341D1">
              <w:rPr>
                <w:rFonts w:asciiTheme="majorHAnsi" w:hAnsiTheme="majorHAnsi"/>
                <w:b/>
              </w:rPr>
              <w:t>RESPONSABLE DE EJECUCIÓN</w:t>
            </w:r>
          </w:p>
        </w:tc>
        <w:tc>
          <w:tcPr>
            <w:tcW w:w="2408" w:type="pct"/>
            <w:gridSpan w:val="2"/>
            <w:shd w:val="clear" w:color="auto" w:fill="E0E0E0"/>
            <w:vAlign w:val="center"/>
          </w:tcPr>
          <w:p w14:paraId="31E10BFF" w14:textId="77777777" w:rsidR="004464EF" w:rsidRPr="00E341D1" w:rsidRDefault="004464EF" w:rsidP="00476F5B">
            <w:pPr>
              <w:rPr>
                <w:rFonts w:asciiTheme="majorHAnsi" w:hAnsiTheme="majorHAnsi"/>
                <w:b/>
              </w:rPr>
            </w:pPr>
            <w:r w:rsidRPr="00E341D1">
              <w:rPr>
                <w:rFonts w:asciiTheme="majorHAnsi" w:hAnsiTheme="majorHAnsi"/>
                <w:b/>
              </w:rPr>
              <w:t>RESPONSABLE DE SEGUIMIENTO</w:t>
            </w:r>
          </w:p>
        </w:tc>
      </w:tr>
      <w:tr w:rsidR="004464EF" w:rsidRPr="00E341D1" w14:paraId="07BC46E2" w14:textId="77777777" w:rsidTr="00476F5B">
        <w:trPr>
          <w:trHeight w:val="662"/>
          <w:jc w:val="center"/>
        </w:trPr>
        <w:tc>
          <w:tcPr>
            <w:tcW w:w="2592" w:type="pct"/>
            <w:gridSpan w:val="3"/>
            <w:vAlign w:val="center"/>
          </w:tcPr>
          <w:p w14:paraId="10BD9C75" w14:textId="77777777" w:rsidR="004464EF" w:rsidRPr="00E341D1" w:rsidRDefault="004464EF" w:rsidP="00476F5B">
            <w:pPr>
              <w:rPr>
                <w:rFonts w:asciiTheme="majorHAnsi" w:hAnsiTheme="majorHAnsi"/>
              </w:rPr>
            </w:pPr>
            <w:r w:rsidRPr="00E341D1">
              <w:rPr>
                <w:rFonts w:asciiTheme="majorHAnsi" w:hAnsiTheme="majorHAnsi"/>
              </w:rPr>
              <w:t>El concesionario Autopista Río Magdalena S.A.S será el responsable de la ejecución y cumplimiento de este programa a lo largo del desarrollo del proyecto.</w:t>
            </w:r>
          </w:p>
        </w:tc>
        <w:tc>
          <w:tcPr>
            <w:tcW w:w="2408" w:type="pct"/>
            <w:gridSpan w:val="2"/>
            <w:vAlign w:val="center"/>
          </w:tcPr>
          <w:p w14:paraId="7959DE91" w14:textId="2BD8D390" w:rsidR="004464EF" w:rsidRPr="00E341D1" w:rsidRDefault="004464EF" w:rsidP="00476F5B">
            <w:pPr>
              <w:numPr>
                <w:ilvl w:val="0"/>
                <w:numId w:val="13"/>
              </w:numPr>
              <w:rPr>
                <w:rFonts w:asciiTheme="majorHAnsi" w:hAnsiTheme="majorHAnsi"/>
              </w:rPr>
            </w:pPr>
            <w:r w:rsidRPr="00E341D1">
              <w:rPr>
                <w:rFonts w:asciiTheme="majorHAnsi" w:hAnsiTheme="majorHAnsi"/>
              </w:rPr>
              <w:t>Profesional social</w:t>
            </w:r>
          </w:p>
        </w:tc>
      </w:tr>
      <w:tr w:rsidR="004464EF" w:rsidRPr="00E341D1" w14:paraId="2FB0327A" w14:textId="77777777" w:rsidTr="00476F5B">
        <w:trPr>
          <w:trHeight w:val="211"/>
          <w:jc w:val="center"/>
        </w:trPr>
        <w:tc>
          <w:tcPr>
            <w:tcW w:w="5000" w:type="pct"/>
            <w:gridSpan w:val="5"/>
            <w:shd w:val="clear" w:color="auto" w:fill="D9D9D9"/>
          </w:tcPr>
          <w:p w14:paraId="5CF7F649" w14:textId="77777777" w:rsidR="004464EF" w:rsidRPr="00E341D1" w:rsidRDefault="004464EF" w:rsidP="00476F5B">
            <w:pPr>
              <w:jc w:val="center"/>
              <w:rPr>
                <w:rFonts w:asciiTheme="majorHAnsi" w:hAnsiTheme="majorHAnsi"/>
              </w:rPr>
            </w:pPr>
            <w:r w:rsidRPr="00E341D1">
              <w:rPr>
                <w:rFonts w:asciiTheme="majorHAnsi" w:hAnsiTheme="majorHAnsi"/>
                <w:b/>
              </w:rPr>
              <w:t>CRONOGRAMA DE ACTIVIDADES</w:t>
            </w:r>
          </w:p>
        </w:tc>
      </w:tr>
      <w:tr w:rsidR="004464EF" w:rsidRPr="00E341D1" w14:paraId="64B60059" w14:textId="77777777" w:rsidTr="00476F5B">
        <w:trPr>
          <w:trHeight w:val="315"/>
          <w:jc w:val="center"/>
        </w:trPr>
        <w:tc>
          <w:tcPr>
            <w:tcW w:w="5000" w:type="pct"/>
            <w:gridSpan w:val="5"/>
          </w:tcPr>
          <w:p w14:paraId="43C34FD3" w14:textId="77777777" w:rsidR="00EC0017" w:rsidRPr="00E341D1" w:rsidRDefault="00EC0017" w:rsidP="00476F5B">
            <w:r w:rsidRPr="00E341D1">
              <w:t>A continuación se relaciona el cronograma de ejecución de las actividades contempladas en el presente subprograma.</w:t>
            </w:r>
          </w:p>
          <w:p w14:paraId="36DA2679" w14:textId="77777777" w:rsidR="00EC0017" w:rsidRPr="00E341D1" w:rsidRDefault="00EC0017" w:rsidP="00476F5B">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EC0017" w:rsidRPr="00E341D1" w14:paraId="3E4B877A" w14:textId="77777777" w:rsidTr="00016B37">
              <w:trPr>
                <w:jc w:val="center"/>
              </w:trPr>
              <w:tc>
                <w:tcPr>
                  <w:tcW w:w="2948" w:type="dxa"/>
                  <w:vMerge w:val="restart"/>
                  <w:shd w:val="clear" w:color="auto" w:fill="D9D9D9" w:themeFill="background1" w:themeFillShade="D9"/>
                  <w:vAlign w:val="center"/>
                </w:tcPr>
                <w:p w14:paraId="6A02BB1C" w14:textId="77777777" w:rsidR="00EC0017" w:rsidRPr="00E341D1" w:rsidRDefault="00EC001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05D10222" w14:textId="77777777" w:rsidR="00EC0017" w:rsidRPr="00E341D1" w:rsidRDefault="00EC001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EC0017" w:rsidRPr="00E341D1" w14:paraId="1FBA577F" w14:textId="77777777" w:rsidTr="00016B37">
              <w:trPr>
                <w:jc w:val="center"/>
              </w:trPr>
              <w:tc>
                <w:tcPr>
                  <w:tcW w:w="2948" w:type="dxa"/>
                  <w:vMerge/>
                  <w:shd w:val="clear" w:color="auto" w:fill="D9D9D9" w:themeFill="background1" w:themeFillShade="D9"/>
                </w:tcPr>
                <w:p w14:paraId="729924D7"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78273DEB" w14:textId="77777777" w:rsidR="00EC0017" w:rsidRPr="00E341D1" w:rsidRDefault="00EC001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147F5D48" w14:textId="77777777" w:rsidR="00EC0017" w:rsidRPr="00E341D1" w:rsidRDefault="00EC001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752A3ED6" w14:textId="77777777" w:rsidR="00EC0017" w:rsidRPr="00E341D1" w:rsidRDefault="00EC001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70B993F8" w14:textId="77777777" w:rsidR="00EC0017" w:rsidRPr="00E341D1" w:rsidRDefault="00EC001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1A6E9798" w14:textId="77777777" w:rsidR="00EC0017" w:rsidRPr="00E341D1" w:rsidRDefault="00EC001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EC0017" w:rsidRPr="00E341D1" w14:paraId="59235929" w14:textId="77777777" w:rsidTr="00016B37">
              <w:trPr>
                <w:jc w:val="center"/>
              </w:trPr>
              <w:tc>
                <w:tcPr>
                  <w:tcW w:w="2948" w:type="dxa"/>
                </w:tcPr>
                <w:p w14:paraId="4ABB5C3B" w14:textId="77777777" w:rsidR="00EC0017" w:rsidRPr="00E341D1" w:rsidRDefault="00EC001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FFFFFF" w:themeFill="background1"/>
                  <w:vAlign w:val="center"/>
                </w:tcPr>
                <w:p w14:paraId="10CE2D03"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vAlign w:val="center"/>
                </w:tcPr>
                <w:p w14:paraId="50A17CF1"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vAlign w:val="center"/>
                </w:tcPr>
                <w:p w14:paraId="5E4313DF"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vAlign w:val="center"/>
                </w:tcPr>
                <w:p w14:paraId="4E5E488C"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vAlign w:val="center"/>
                </w:tcPr>
                <w:p w14:paraId="12120A57" w14:textId="77777777" w:rsidR="00EC0017" w:rsidRPr="00E341D1" w:rsidRDefault="00EC0017" w:rsidP="00476F5B">
                  <w:pPr>
                    <w:spacing w:line="240" w:lineRule="auto"/>
                    <w:contextualSpacing w:val="0"/>
                    <w:jc w:val="center"/>
                    <w:rPr>
                      <w:rFonts w:asciiTheme="majorHAnsi" w:hAnsiTheme="majorHAnsi" w:cs="Arial"/>
                      <w:b/>
                      <w:sz w:val="16"/>
                      <w:szCs w:val="16"/>
                    </w:rPr>
                  </w:pPr>
                </w:p>
              </w:tc>
            </w:tr>
            <w:tr w:rsidR="00EC0017" w:rsidRPr="00E341D1" w14:paraId="51DAF826" w14:textId="77777777" w:rsidTr="00016B37">
              <w:trPr>
                <w:jc w:val="center"/>
              </w:trPr>
              <w:tc>
                <w:tcPr>
                  <w:tcW w:w="2948" w:type="dxa"/>
                </w:tcPr>
                <w:p w14:paraId="3C206485" w14:textId="77777777" w:rsidR="00EC0017" w:rsidRPr="00E341D1" w:rsidRDefault="00EC001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41BD0800"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0BE8BEFF"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7AF3EBB0"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7AA5C1D5"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vAlign w:val="center"/>
                </w:tcPr>
                <w:p w14:paraId="440A152B" w14:textId="77777777" w:rsidR="00EC0017" w:rsidRPr="00E341D1" w:rsidRDefault="00EC0017" w:rsidP="00476F5B">
                  <w:pPr>
                    <w:spacing w:line="240" w:lineRule="auto"/>
                    <w:contextualSpacing w:val="0"/>
                    <w:jc w:val="center"/>
                    <w:rPr>
                      <w:rFonts w:asciiTheme="majorHAnsi" w:hAnsiTheme="majorHAnsi" w:cs="Arial"/>
                      <w:b/>
                      <w:sz w:val="16"/>
                      <w:szCs w:val="16"/>
                    </w:rPr>
                  </w:pPr>
                </w:p>
              </w:tc>
            </w:tr>
            <w:tr w:rsidR="00EC0017" w:rsidRPr="00E341D1" w14:paraId="7E711CD4" w14:textId="77777777" w:rsidTr="00016B37">
              <w:trPr>
                <w:jc w:val="center"/>
              </w:trPr>
              <w:tc>
                <w:tcPr>
                  <w:tcW w:w="2948" w:type="dxa"/>
                </w:tcPr>
                <w:p w14:paraId="586EA85D" w14:textId="77777777" w:rsidR="00EC0017" w:rsidRPr="00E341D1" w:rsidRDefault="00EC001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283DDA78"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vAlign w:val="center"/>
                </w:tcPr>
                <w:p w14:paraId="67F2E989"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vAlign w:val="center"/>
                </w:tcPr>
                <w:p w14:paraId="6CF61298"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vAlign w:val="center"/>
                </w:tcPr>
                <w:p w14:paraId="37344BA7" w14:textId="77777777" w:rsidR="00EC0017" w:rsidRPr="00E341D1" w:rsidRDefault="00EC0017"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6C471803" w14:textId="77777777" w:rsidR="00EC0017" w:rsidRPr="00E341D1" w:rsidRDefault="00EC0017" w:rsidP="00476F5B">
                  <w:pPr>
                    <w:spacing w:line="240" w:lineRule="auto"/>
                    <w:contextualSpacing w:val="0"/>
                    <w:jc w:val="center"/>
                    <w:rPr>
                      <w:rFonts w:asciiTheme="majorHAnsi" w:hAnsiTheme="majorHAnsi" w:cs="Arial"/>
                      <w:b/>
                      <w:sz w:val="16"/>
                      <w:szCs w:val="16"/>
                    </w:rPr>
                  </w:pPr>
                </w:p>
              </w:tc>
            </w:tr>
          </w:tbl>
          <w:p w14:paraId="158D31A3" w14:textId="3839008C" w:rsidR="004464EF" w:rsidRPr="00E341D1" w:rsidRDefault="004464EF" w:rsidP="00476F5B">
            <w:pPr>
              <w:jc w:val="center"/>
              <w:rPr>
                <w:rFonts w:asciiTheme="majorHAnsi" w:hAnsiTheme="majorHAnsi"/>
              </w:rPr>
            </w:pPr>
          </w:p>
        </w:tc>
      </w:tr>
    </w:tbl>
    <w:p w14:paraId="64D6413E" w14:textId="77777777" w:rsidR="004464EF" w:rsidRPr="00E341D1" w:rsidRDefault="004464EF" w:rsidP="004464EF">
      <w:pPr>
        <w:rPr>
          <w:rFonts w:asciiTheme="majorHAnsi" w:hAnsiTheme="majorHAnsi"/>
        </w:rPr>
      </w:pPr>
    </w:p>
    <w:p w14:paraId="12DAF4FE" w14:textId="77777777" w:rsidR="004464EF" w:rsidRPr="00E341D1" w:rsidRDefault="004464EF" w:rsidP="00A67B06">
      <w:pPr>
        <w:pStyle w:val="Ttulo3"/>
        <w:numPr>
          <w:ilvl w:val="2"/>
          <w:numId w:val="32"/>
        </w:numPr>
        <w:rPr>
          <w:rFonts w:asciiTheme="majorHAnsi" w:hAnsiTheme="majorHAnsi"/>
          <w:szCs w:val="22"/>
        </w:rPr>
      </w:pPr>
      <w:bookmarkStart w:id="105" w:name="_Toc431758070"/>
      <w:bookmarkStart w:id="106" w:name="_Toc438544569"/>
      <w:r w:rsidRPr="00E341D1">
        <w:rPr>
          <w:rFonts w:asciiTheme="majorHAnsi" w:hAnsiTheme="majorHAnsi"/>
          <w:szCs w:val="22"/>
        </w:rPr>
        <w:t>Información y Divulgación</w:t>
      </w:r>
      <w:bookmarkEnd w:id="105"/>
      <w:bookmarkEnd w:id="106"/>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51"/>
        <w:gridCol w:w="1821"/>
        <w:gridCol w:w="287"/>
        <w:gridCol w:w="923"/>
        <w:gridCol w:w="3205"/>
      </w:tblGrid>
      <w:tr w:rsidR="004464EF" w:rsidRPr="00E341D1" w14:paraId="08E71C67" w14:textId="77777777" w:rsidTr="00476F5B">
        <w:trPr>
          <w:trHeight w:val="254"/>
          <w:tblHeader/>
          <w:jc w:val="center"/>
        </w:trPr>
        <w:tc>
          <w:tcPr>
            <w:tcW w:w="5000" w:type="pct"/>
            <w:gridSpan w:val="5"/>
            <w:shd w:val="pct12" w:color="auto" w:fill="auto"/>
            <w:vAlign w:val="center"/>
          </w:tcPr>
          <w:p w14:paraId="74F57DC6" w14:textId="77777777" w:rsidR="004464EF" w:rsidRPr="00E341D1" w:rsidRDefault="004464EF" w:rsidP="00476F5B">
            <w:pPr>
              <w:jc w:val="center"/>
              <w:rPr>
                <w:rFonts w:asciiTheme="majorHAnsi" w:hAnsiTheme="majorHAnsi"/>
                <w:b/>
              </w:rPr>
            </w:pPr>
            <w:r w:rsidRPr="00E341D1">
              <w:rPr>
                <w:rFonts w:asciiTheme="majorHAnsi" w:hAnsiTheme="majorHAnsi"/>
                <w:b/>
              </w:rPr>
              <w:t>PROGRAMA DE GESTIÓN SOCIAL</w:t>
            </w:r>
          </w:p>
        </w:tc>
      </w:tr>
      <w:tr w:rsidR="004464EF" w:rsidRPr="00E341D1" w14:paraId="3CAAD768" w14:textId="77777777" w:rsidTr="00476F5B">
        <w:trPr>
          <w:trHeight w:val="499"/>
          <w:tblHeader/>
          <w:jc w:val="center"/>
        </w:trPr>
        <w:tc>
          <w:tcPr>
            <w:tcW w:w="1326" w:type="pct"/>
            <w:shd w:val="clear" w:color="auto" w:fill="E0E0E0"/>
            <w:vAlign w:val="center"/>
          </w:tcPr>
          <w:p w14:paraId="25395E7B" w14:textId="77777777" w:rsidR="004464EF" w:rsidRPr="00E341D1" w:rsidRDefault="004464EF" w:rsidP="00476F5B">
            <w:pPr>
              <w:rPr>
                <w:rFonts w:asciiTheme="majorHAnsi" w:hAnsiTheme="majorHAnsi"/>
                <w:b/>
              </w:rPr>
            </w:pPr>
            <w:r w:rsidRPr="00E341D1">
              <w:rPr>
                <w:rFonts w:asciiTheme="majorHAnsi" w:hAnsiTheme="majorHAnsi"/>
                <w:b/>
              </w:rPr>
              <w:t>Código:</w:t>
            </w:r>
          </w:p>
        </w:tc>
        <w:tc>
          <w:tcPr>
            <w:tcW w:w="1073" w:type="pct"/>
            <w:vAlign w:val="center"/>
          </w:tcPr>
          <w:p w14:paraId="24EA5DF7" w14:textId="4CA73297" w:rsidR="004464EF" w:rsidRPr="00E341D1" w:rsidRDefault="001A654A" w:rsidP="00476F5B">
            <w:pPr>
              <w:rPr>
                <w:rFonts w:asciiTheme="majorHAnsi" w:hAnsiTheme="majorHAnsi"/>
              </w:rPr>
            </w:pPr>
            <w:r w:rsidRPr="00E341D1">
              <w:rPr>
                <w:rFonts w:asciiTheme="majorHAnsi" w:hAnsiTheme="majorHAnsi"/>
              </w:rPr>
              <w:t>PGS-6.2-17</w:t>
            </w:r>
          </w:p>
        </w:tc>
        <w:tc>
          <w:tcPr>
            <w:tcW w:w="713" w:type="pct"/>
            <w:gridSpan w:val="2"/>
            <w:shd w:val="clear" w:color="auto" w:fill="E0E0E0"/>
            <w:vAlign w:val="center"/>
          </w:tcPr>
          <w:p w14:paraId="4E2398EF" w14:textId="77777777" w:rsidR="004464EF" w:rsidRPr="00E341D1" w:rsidRDefault="004464EF" w:rsidP="00476F5B">
            <w:pPr>
              <w:rPr>
                <w:rFonts w:asciiTheme="majorHAnsi" w:hAnsiTheme="majorHAnsi"/>
                <w:b/>
              </w:rPr>
            </w:pPr>
            <w:r w:rsidRPr="00E341D1">
              <w:rPr>
                <w:rFonts w:asciiTheme="majorHAnsi" w:hAnsiTheme="majorHAnsi"/>
                <w:b/>
              </w:rPr>
              <w:t>Nombre:</w:t>
            </w:r>
          </w:p>
        </w:tc>
        <w:tc>
          <w:tcPr>
            <w:tcW w:w="1888" w:type="pct"/>
            <w:vAlign w:val="center"/>
          </w:tcPr>
          <w:p w14:paraId="46AED840" w14:textId="77777777" w:rsidR="004464EF" w:rsidRPr="00E341D1" w:rsidRDefault="004464EF" w:rsidP="00476F5B">
            <w:pPr>
              <w:rPr>
                <w:rFonts w:asciiTheme="majorHAnsi" w:hAnsiTheme="majorHAnsi"/>
              </w:rPr>
            </w:pPr>
            <w:r w:rsidRPr="00E341D1">
              <w:rPr>
                <w:rFonts w:asciiTheme="majorHAnsi" w:hAnsiTheme="majorHAnsi"/>
              </w:rPr>
              <w:t>Proyecto de Información y Divulgación.</w:t>
            </w:r>
          </w:p>
        </w:tc>
      </w:tr>
      <w:tr w:rsidR="004464EF" w:rsidRPr="00E341D1" w14:paraId="3338D133" w14:textId="77777777" w:rsidTr="00476F5B">
        <w:trPr>
          <w:trHeight w:val="392"/>
          <w:jc w:val="center"/>
        </w:trPr>
        <w:tc>
          <w:tcPr>
            <w:tcW w:w="2399" w:type="pct"/>
            <w:gridSpan w:val="2"/>
            <w:shd w:val="clear" w:color="auto" w:fill="E0E0E0"/>
            <w:vAlign w:val="center"/>
          </w:tcPr>
          <w:p w14:paraId="0116878D" w14:textId="77777777" w:rsidR="004464EF" w:rsidRPr="00E341D1" w:rsidRDefault="004464EF" w:rsidP="00476F5B">
            <w:pPr>
              <w:jc w:val="center"/>
              <w:rPr>
                <w:rFonts w:asciiTheme="majorHAnsi" w:hAnsiTheme="majorHAnsi"/>
                <w:b/>
              </w:rPr>
            </w:pPr>
            <w:r w:rsidRPr="00E341D1">
              <w:rPr>
                <w:rFonts w:asciiTheme="majorHAnsi" w:hAnsiTheme="majorHAnsi"/>
                <w:b/>
              </w:rPr>
              <w:t>OBJETIVOS</w:t>
            </w:r>
          </w:p>
        </w:tc>
        <w:tc>
          <w:tcPr>
            <w:tcW w:w="2601" w:type="pct"/>
            <w:gridSpan w:val="3"/>
            <w:shd w:val="clear" w:color="auto" w:fill="E0E0E0"/>
            <w:vAlign w:val="center"/>
          </w:tcPr>
          <w:p w14:paraId="585AECBC" w14:textId="77777777" w:rsidR="004464EF" w:rsidRPr="00E341D1" w:rsidRDefault="004464EF" w:rsidP="00476F5B">
            <w:pPr>
              <w:jc w:val="center"/>
              <w:rPr>
                <w:rFonts w:asciiTheme="majorHAnsi" w:hAnsiTheme="majorHAnsi"/>
                <w:b/>
              </w:rPr>
            </w:pPr>
            <w:r w:rsidRPr="00E341D1">
              <w:rPr>
                <w:rFonts w:asciiTheme="majorHAnsi" w:hAnsiTheme="majorHAnsi"/>
                <w:b/>
              </w:rPr>
              <w:t>METAS</w:t>
            </w:r>
          </w:p>
        </w:tc>
      </w:tr>
      <w:tr w:rsidR="00EC0017" w:rsidRPr="00E341D1" w14:paraId="72B24964" w14:textId="77777777" w:rsidTr="00476F5B">
        <w:trPr>
          <w:trHeight w:val="540"/>
          <w:jc w:val="center"/>
        </w:trPr>
        <w:tc>
          <w:tcPr>
            <w:tcW w:w="2399" w:type="pct"/>
            <w:gridSpan w:val="2"/>
            <w:vAlign w:val="center"/>
          </w:tcPr>
          <w:p w14:paraId="12D6C198" w14:textId="3E96E299" w:rsidR="00EC0017" w:rsidRPr="00E341D1" w:rsidRDefault="00EC0017" w:rsidP="00476F5B">
            <w:pPr>
              <w:rPr>
                <w:rFonts w:asciiTheme="majorHAnsi" w:hAnsiTheme="majorHAnsi"/>
              </w:rPr>
            </w:pPr>
            <w:r w:rsidRPr="00E341D1">
              <w:rPr>
                <w:rFonts w:asciiTheme="majorHAnsi" w:hAnsiTheme="majorHAnsi"/>
              </w:rPr>
              <w:t xml:space="preserve">Promover la comunicación permanente entre la Concesión Autopista Río Magdalena S.A.S, la ANI y las comunidades y autoridades municipales que hacen parte del </w:t>
            </w:r>
            <w:r w:rsidR="00C2044A" w:rsidRPr="00E341D1">
              <w:rPr>
                <w:rFonts w:asciiTheme="majorHAnsi" w:hAnsiTheme="majorHAnsi"/>
              </w:rPr>
              <w:t>área de Influencia directa </w:t>
            </w:r>
            <w:r w:rsidRPr="00E341D1">
              <w:rPr>
                <w:rFonts w:asciiTheme="majorHAnsi" w:hAnsiTheme="majorHAnsi"/>
              </w:rPr>
              <w:t xml:space="preserve"> del proyecto; a fin de transmitir  información clara, oportuna y veraz acerca de las actividades a realizarse  en la  ejecución del proyecto Autopista al Río Magdalena 2, incluyendo  las fechas de iniciación de obras, características técnicas más importantes, los impactos identificados atribuibles al proyecto y las correspondientes medidas de manejo propuestas.</w:t>
            </w:r>
          </w:p>
        </w:tc>
        <w:tc>
          <w:tcPr>
            <w:tcW w:w="2601" w:type="pct"/>
            <w:gridSpan w:val="3"/>
            <w:vAlign w:val="center"/>
          </w:tcPr>
          <w:p w14:paraId="1F1C737A" w14:textId="6C820EB7" w:rsidR="00EC0017" w:rsidRPr="00E341D1" w:rsidRDefault="00EC0017" w:rsidP="00476F5B">
            <w:pPr>
              <w:rPr>
                <w:rFonts w:asciiTheme="majorHAnsi" w:hAnsiTheme="majorHAnsi"/>
              </w:rPr>
            </w:pPr>
            <w:r w:rsidRPr="00E341D1">
              <w:rPr>
                <w:rFonts w:asciiTheme="majorHAnsi" w:hAnsiTheme="majorHAnsi"/>
              </w:rPr>
              <w:t xml:space="preserve">Presentación del proyecto Autopista al Río Magdalena 2,  al 90% de la comunidad  (Representada en  los presidentes de las juntas de acción Comunal, líderes comunales y habitantes del </w:t>
            </w:r>
            <w:r w:rsidR="00C2044A" w:rsidRPr="00E341D1">
              <w:rPr>
                <w:rFonts w:asciiTheme="majorHAnsi" w:hAnsiTheme="majorHAnsi"/>
              </w:rPr>
              <w:t>área de Influencia directa </w:t>
            </w:r>
            <w:r w:rsidRPr="00E341D1">
              <w:rPr>
                <w:rFonts w:asciiTheme="majorHAnsi" w:hAnsiTheme="majorHAnsi"/>
              </w:rPr>
              <w:t xml:space="preserve"> de las unidades menores territoriales involucradas y los municipios, con sus  autoridades locales.)</w:t>
            </w:r>
          </w:p>
          <w:p w14:paraId="2186C007" w14:textId="77777777" w:rsidR="00EC0017" w:rsidRPr="00E341D1" w:rsidRDefault="00EC0017" w:rsidP="00476F5B">
            <w:pPr>
              <w:rPr>
                <w:rFonts w:asciiTheme="majorHAnsi" w:hAnsiTheme="majorHAnsi"/>
              </w:rPr>
            </w:pPr>
          </w:p>
          <w:p w14:paraId="1CAEA30F" w14:textId="210C486D" w:rsidR="00EC0017" w:rsidRPr="00E341D1" w:rsidRDefault="00EC0017" w:rsidP="00476F5B">
            <w:pPr>
              <w:rPr>
                <w:rFonts w:asciiTheme="majorHAnsi" w:hAnsiTheme="majorHAnsi"/>
              </w:rPr>
            </w:pPr>
            <w:r w:rsidRPr="00E341D1">
              <w:rPr>
                <w:rFonts w:asciiTheme="majorHAnsi" w:hAnsiTheme="majorHAnsi"/>
              </w:rPr>
              <w:t xml:space="preserve">Realización del 100% de las reuniones programadas, con las Autoridades locales y comunidades del </w:t>
            </w:r>
            <w:r w:rsidR="00C2044A" w:rsidRPr="00E341D1">
              <w:rPr>
                <w:rFonts w:asciiTheme="majorHAnsi" w:hAnsiTheme="majorHAnsi"/>
              </w:rPr>
              <w:t>área de Influencia directa </w:t>
            </w:r>
            <w:r w:rsidRPr="00E341D1">
              <w:rPr>
                <w:rFonts w:asciiTheme="majorHAnsi" w:hAnsiTheme="majorHAnsi"/>
              </w:rPr>
              <w:t>, para la socialización del proyecto Autopista al Río Magdalena 2</w:t>
            </w:r>
          </w:p>
        </w:tc>
      </w:tr>
      <w:tr w:rsidR="004464EF" w:rsidRPr="00E341D1" w14:paraId="57F98A22" w14:textId="77777777" w:rsidTr="00476F5B">
        <w:trPr>
          <w:trHeight w:val="336"/>
          <w:jc w:val="center"/>
        </w:trPr>
        <w:tc>
          <w:tcPr>
            <w:tcW w:w="2399" w:type="pct"/>
            <w:gridSpan w:val="2"/>
            <w:shd w:val="clear" w:color="auto" w:fill="E0E0E0"/>
            <w:vAlign w:val="center"/>
          </w:tcPr>
          <w:p w14:paraId="3CB68474" w14:textId="77777777" w:rsidR="004464EF" w:rsidRPr="00E341D1" w:rsidRDefault="004464EF" w:rsidP="00476F5B">
            <w:pPr>
              <w:jc w:val="center"/>
              <w:rPr>
                <w:rFonts w:asciiTheme="majorHAnsi" w:hAnsiTheme="majorHAnsi"/>
                <w:b/>
              </w:rPr>
            </w:pPr>
            <w:r w:rsidRPr="00E341D1">
              <w:rPr>
                <w:rFonts w:asciiTheme="majorHAnsi" w:hAnsiTheme="majorHAnsi"/>
                <w:b/>
              </w:rPr>
              <w:t>IMPACTOS A LOS QUE RESPONDE</w:t>
            </w:r>
          </w:p>
        </w:tc>
        <w:tc>
          <w:tcPr>
            <w:tcW w:w="2601" w:type="pct"/>
            <w:gridSpan w:val="3"/>
            <w:shd w:val="clear" w:color="auto" w:fill="E0E0E0"/>
            <w:vAlign w:val="center"/>
          </w:tcPr>
          <w:p w14:paraId="41042B2F" w14:textId="77777777" w:rsidR="004464EF" w:rsidRPr="00E341D1" w:rsidRDefault="004464EF" w:rsidP="00476F5B">
            <w:pPr>
              <w:jc w:val="center"/>
              <w:rPr>
                <w:rFonts w:asciiTheme="majorHAnsi" w:hAnsiTheme="majorHAnsi"/>
                <w:b/>
              </w:rPr>
            </w:pPr>
            <w:r w:rsidRPr="00E341D1">
              <w:rPr>
                <w:rFonts w:asciiTheme="majorHAnsi" w:hAnsiTheme="majorHAnsi"/>
                <w:b/>
              </w:rPr>
              <w:t>TIPO DE MEDIDA A EJECUTAR</w:t>
            </w:r>
          </w:p>
        </w:tc>
      </w:tr>
      <w:tr w:rsidR="00EC0017" w:rsidRPr="00E341D1" w14:paraId="1E17F965" w14:textId="77777777" w:rsidTr="00476F5B">
        <w:trPr>
          <w:trHeight w:val="978"/>
          <w:jc w:val="center"/>
        </w:trPr>
        <w:tc>
          <w:tcPr>
            <w:tcW w:w="2399" w:type="pct"/>
            <w:gridSpan w:val="2"/>
          </w:tcPr>
          <w:p w14:paraId="1BAC25BE" w14:textId="77777777" w:rsidR="00EC0017" w:rsidRPr="00E341D1" w:rsidRDefault="00EC0017" w:rsidP="00476F5B">
            <w:pPr>
              <w:rPr>
                <w:rFonts w:asciiTheme="majorHAnsi" w:hAnsiTheme="majorHAnsi"/>
              </w:rPr>
            </w:pPr>
            <w:r w:rsidRPr="00E341D1">
              <w:rPr>
                <w:rFonts w:asciiTheme="majorHAnsi" w:hAnsiTheme="majorHAnsi"/>
              </w:rPr>
              <w:t>Cambio en la oferta y demanda de bienes y servicios</w:t>
            </w:r>
          </w:p>
          <w:p w14:paraId="3630B04F" w14:textId="77777777" w:rsidR="00EC0017" w:rsidRPr="00E341D1" w:rsidRDefault="00EC0017" w:rsidP="00476F5B">
            <w:pPr>
              <w:rPr>
                <w:rFonts w:asciiTheme="majorHAnsi" w:hAnsiTheme="majorHAnsi"/>
              </w:rPr>
            </w:pPr>
            <w:r w:rsidRPr="00E341D1">
              <w:rPr>
                <w:rFonts w:asciiTheme="majorHAnsi" w:hAnsiTheme="majorHAnsi"/>
              </w:rPr>
              <w:t>Cambio en la dinámica del empleo (Generación de empleos directos e indirectos)</w:t>
            </w:r>
          </w:p>
          <w:p w14:paraId="04E888B7" w14:textId="77777777" w:rsidR="00EC0017" w:rsidRPr="00E341D1" w:rsidRDefault="00EC0017" w:rsidP="00476F5B">
            <w:pPr>
              <w:rPr>
                <w:rFonts w:asciiTheme="majorHAnsi" w:hAnsiTheme="majorHAnsi"/>
              </w:rPr>
            </w:pPr>
            <w:r w:rsidRPr="00E341D1">
              <w:rPr>
                <w:rFonts w:asciiTheme="majorHAnsi" w:hAnsiTheme="majorHAnsi"/>
              </w:rPr>
              <w:t xml:space="preserve">Generación de expectativas </w:t>
            </w:r>
          </w:p>
          <w:p w14:paraId="67D188EE" w14:textId="77777777" w:rsidR="00EC0017" w:rsidRPr="00E341D1" w:rsidRDefault="00EC0017" w:rsidP="00476F5B">
            <w:pPr>
              <w:rPr>
                <w:rFonts w:asciiTheme="majorHAnsi" w:hAnsiTheme="majorHAnsi"/>
              </w:rPr>
            </w:pPr>
            <w:r w:rsidRPr="00E341D1">
              <w:rPr>
                <w:rFonts w:asciiTheme="majorHAnsi" w:hAnsiTheme="majorHAnsi"/>
              </w:rPr>
              <w:t>Generación de conflictos</w:t>
            </w:r>
          </w:p>
          <w:p w14:paraId="6C7EF1FE" w14:textId="77777777" w:rsidR="00EC0017" w:rsidRPr="00E341D1" w:rsidRDefault="00EC0017" w:rsidP="00476F5B">
            <w:pPr>
              <w:rPr>
                <w:rFonts w:asciiTheme="majorHAnsi" w:hAnsiTheme="majorHAnsi"/>
              </w:rPr>
            </w:pPr>
            <w:r w:rsidRPr="00E341D1">
              <w:rPr>
                <w:rFonts w:asciiTheme="majorHAnsi" w:hAnsiTheme="majorHAnsi"/>
              </w:rPr>
              <w:t>Cambios de la cotidianidad, las costumbres y modos de vida</w:t>
            </w:r>
          </w:p>
          <w:p w14:paraId="56324638" w14:textId="5D168DD0" w:rsidR="00EC0017" w:rsidRPr="00E341D1" w:rsidRDefault="00EC0017" w:rsidP="00476F5B">
            <w:pPr>
              <w:rPr>
                <w:rFonts w:asciiTheme="majorHAnsi" w:hAnsiTheme="majorHAnsi"/>
              </w:rPr>
            </w:pPr>
            <w:r w:rsidRPr="00E341D1">
              <w:rPr>
                <w:rFonts w:asciiTheme="majorHAnsi" w:hAnsiTheme="majorHAnsi"/>
              </w:rPr>
              <w:t>Cambios en la gobernabilidad</w:t>
            </w:r>
          </w:p>
        </w:tc>
        <w:tc>
          <w:tcPr>
            <w:tcW w:w="2601" w:type="pct"/>
            <w:gridSpan w:val="3"/>
            <w:vAlign w:val="center"/>
          </w:tcPr>
          <w:p w14:paraId="61BCABCE" w14:textId="77689041" w:rsidR="00EC0017" w:rsidRPr="00E341D1" w:rsidRDefault="00EC0017" w:rsidP="00476F5B">
            <w:pPr>
              <w:numPr>
                <w:ilvl w:val="0"/>
                <w:numId w:val="7"/>
              </w:numPr>
              <w:rPr>
                <w:rFonts w:asciiTheme="majorHAnsi" w:hAnsiTheme="majorHAnsi"/>
              </w:rPr>
            </w:pPr>
            <w:r w:rsidRPr="00E341D1">
              <w:rPr>
                <w:rFonts w:asciiTheme="majorHAnsi" w:hAnsiTheme="majorHAnsi"/>
              </w:rPr>
              <w:t xml:space="preserve">Prevención </w:t>
            </w:r>
          </w:p>
        </w:tc>
      </w:tr>
      <w:tr w:rsidR="004464EF" w:rsidRPr="00E341D1" w14:paraId="38DF953A" w14:textId="77777777" w:rsidTr="00476F5B">
        <w:trPr>
          <w:trHeight w:val="298"/>
          <w:jc w:val="center"/>
        </w:trPr>
        <w:tc>
          <w:tcPr>
            <w:tcW w:w="2399" w:type="pct"/>
            <w:gridSpan w:val="2"/>
            <w:shd w:val="clear" w:color="auto" w:fill="E0E0E0"/>
            <w:vAlign w:val="center"/>
          </w:tcPr>
          <w:p w14:paraId="18C75F53" w14:textId="77777777" w:rsidR="004464EF" w:rsidRPr="00E341D1" w:rsidRDefault="004464EF" w:rsidP="00476F5B">
            <w:pPr>
              <w:rPr>
                <w:rFonts w:asciiTheme="majorHAnsi" w:hAnsiTheme="majorHAnsi"/>
                <w:b/>
              </w:rPr>
            </w:pPr>
            <w:r w:rsidRPr="00E341D1">
              <w:rPr>
                <w:rFonts w:asciiTheme="majorHAnsi" w:hAnsiTheme="majorHAnsi"/>
                <w:b/>
              </w:rPr>
              <w:t>LUGAR DE APLICACIÓN</w:t>
            </w:r>
          </w:p>
        </w:tc>
        <w:tc>
          <w:tcPr>
            <w:tcW w:w="2601" w:type="pct"/>
            <w:gridSpan w:val="3"/>
            <w:shd w:val="clear" w:color="auto" w:fill="E0E0E0"/>
            <w:vAlign w:val="center"/>
          </w:tcPr>
          <w:p w14:paraId="33A0BF81" w14:textId="77777777" w:rsidR="004464EF" w:rsidRPr="00E341D1" w:rsidRDefault="004464EF" w:rsidP="00476F5B">
            <w:pPr>
              <w:rPr>
                <w:rFonts w:asciiTheme="majorHAnsi" w:hAnsiTheme="majorHAnsi"/>
                <w:b/>
              </w:rPr>
            </w:pPr>
            <w:r w:rsidRPr="00E341D1">
              <w:rPr>
                <w:rFonts w:asciiTheme="majorHAnsi" w:hAnsiTheme="majorHAnsi"/>
                <w:b/>
              </w:rPr>
              <w:t>POBLACIÓN BENEFICIADA</w:t>
            </w:r>
          </w:p>
        </w:tc>
      </w:tr>
      <w:tr w:rsidR="004464EF" w:rsidRPr="00E341D1" w14:paraId="3EBE6DA5" w14:textId="77777777" w:rsidTr="00476F5B">
        <w:trPr>
          <w:trHeight w:val="1239"/>
          <w:jc w:val="center"/>
        </w:trPr>
        <w:tc>
          <w:tcPr>
            <w:tcW w:w="2399" w:type="pct"/>
            <w:gridSpan w:val="2"/>
            <w:vAlign w:val="center"/>
          </w:tcPr>
          <w:p w14:paraId="746C91FB" w14:textId="139911DC" w:rsidR="004464EF" w:rsidRPr="00E341D1" w:rsidRDefault="004464EF" w:rsidP="00476F5B">
            <w:pPr>
              <w:rPr>
                <w:rFonts w:asciiTheme="majorHAnsi" w:hAnsiTheme="majorHAnsi"/>
              </w:rPr>
            </w:pPr>
            <w:r w:rsidRPr="00E341D1">
              <w:rPr>
                <w:rFonts w:asciiTheme="majorHAnsi" w:hAnsiTheme="majorHAnsi"/>
              </w:rPr>
              <w:t xml:space="preserve">Municipios de Maceo y Puerto Berrío en el departamento de Antioquia y las veredas del proyecto (veredas del </w:t>
            </w:r>
            <w:r w:rsidR="00C2044A" w:rsidRPr="00E341D1">
              <w:rPr>
                <w:rFonts w:asciiTheme="majorHAnsi" w:hAnsiTheme="majorHAnsi"/>
              </w:rPr>
              <w:t>AID</w:t>
            </w:r>
            <w:r w:rsidRPr="00E341D1">
              <w:rPr>
                <w:rFonts w:asciiTheme="majorHAnsi" w:hAnsiTheme="majorHAnsi"/>
              </w:rPr>
              <w:t xml:space="preserve"> involucradas).</w:t>
            </w:r>
          </w:p>
        </w:tc>
        <w:tc>
          <w:tcPr>
            <w:tcW w:w="2601" w:type="pct"/>
            <w:gridSpan w:val="3"/>
            <w:vAlign w:val="center"/>
          </w:tcPr>
          <w:p w14:paraId="04294811" w14:textId="040B660C" w:rsidR="004464EF" w:rsidRPr="00E341D1" w:rsidRDefault="004464EF" w:rsidP="00476F5B">
            <w:pPr>
              <w:rPr>
                <w:rFonts w:asciiTheme="majorHAnsi" w:hAnsiTheme="majorHAnsi"/>
              </w:rPr>
            </w:pPr>
            <w:r w:rsidRPr="00E341D1">
              <w:rPr>
                <w:rFonts w:asciiTheme="majorHAnsi" w:hAnsiTheme="majorHAnsi"/>
              </w:rPr>
              <w:t xml:space="preserve">Comunidades ubicadas en el </w:t>
            </w:r>
            <w:r w:rsidR="00C2044A" w:rsidRPr="00E341D1">
              <w:rPr>
                <w:rFonts w:asciiTheme="majorHAnsi" w:hAnsiTheme="majorHAnsi"/>
              </w:rPr>
              <w:t>Área de Influencia directa </w:t>
            </w:r>
            <w:r w:rsidRPr="00E341D1">
              <w:rPr>
                <w:rFonts w:asciiTheme="majorHAnsi" w:hAnsiTheme="majorHAnsi"/>
              </w:rPr>
              <w:t xml:space="preserve"> del proyecto de los municipios de Maceo y Puerto Berrío en el departamento de Antioquia.</w:t>
            </w:r>
          </w:p>
        </w:tc>
      </w:tr>
      <w:tr w:rsidR="004464EF" w:rsidRPr="00E341D1" w14:paraId="3A745140" w14:textId="77777777" w:rsidTr="00476F5B">
        <w:trPr>
          <w:trHeight w:val="393"/>
          <w:jc w:val="center"/>
        </w:trPr>
        <w:tc>
          <w:tcPr>
            <w:tcW w:w="5000" w:type="pct"/>
            <w:gridSpan w:val="5"/>
            <w:shd w:val="clear" w:color="auto" w:fill="E0E0E0"/>
            <w:vAlign w:val="center"/>
          </w:tcPr>
          <w:p w14:paraId="2A8138FF" w14:textId="77777777" w:rsidR="004464EF" w:rsidRPr="00E341D1" w:rsidRDefault="004464EF" w:rsidP="00476F5B">
            <w:pPr>
              <w:rPr>
                <w:rFonts w:asciiTheme="majorHAnsi" w:hAnsiTheme="majorHAnsi"/>
                <w:b/>
              </w:rPr>
            </w:pPr>
            <w:r w:rsidRPr="00E341D1">
              <w:rPr>
                <w:rFonts w:asciiTheme="majorHAnsi" w:hAnsiTheme="majorHAnsi"/>
                <w:b/>
              </w:rPr>
              <w:t>ACCIONES A DESARROLLAR</w:t>
            </w:r>
          </w:p>
        </w:tc>
      </w:tr>
      <w:tr w:rsidR="004464EF" w:rsidRPr="00E341D1" w14:paraId="40324E98" w14:textId="77777777" w:rsidTr="00476F5B">
        <w:trPr>
          <w:trHeight w:val="3793"/>
          <w:jc w:val="center"/>
        </w:trPr>
        <w:tc>
          <w:tcPr>
            <w:tcW w:w="5000" w:type="pct"/>
            <w:gridSpan w:val="5"/>
          </w:tcPr>
          <w:p w14:paraId="26D63318" w14:textId="77777777" w:rsidR="00EC0017" w:rsidRPr="00E341D1" w:rsidRDefault="00EC0017" w:rsidP="00476F5B">
            <w:pPr>
              <w:numPr>
                <w:ilvl w:val="0"/>
                <w:numId w:val="43"/>
              </w:numPr>
              <w:spacing w:after="160" w:line="256" w:lineRule="auto"/>
              <w:jc w:val="left"/>
              <w:rPr>
                <w:b/>
                <w:lang w:val="es-MX" w:eastAsia="es-CO"/>
              </w:rPr>
            </w:pPr>
            <w:r w:rsidRPr="00E341D1">
              <w:rPr>
                <w:b/>
                <w:lang w:val="es-MX" w:eastAsia="es-CO"/>
              </w:rPr>
              <w:t xml:space="preserve">Información y socialización </w:t>
            </w:r>
          </w:p>
          <w:p w14:paraId="0272EBB3" w14:textId="569F896A" w:rsidR="00EC0017" w:rsidRPr="00E341D1" w:rsidRDefault="00EC0017" w:rsidP="00476F5B">
            <w:pPr>
              <w:rPr>
                <w:rFonts w:asciiTheme="majorHAnsi" w:hAnsiTheme="majorHAnsi"/>
                <w:lang w:val="es-MX"/>
              </w:rPr>
            </w:pPr>
            <w:r w:rsidRPr="00E341D1">
              <w:rPr>
                <w:rFonts w:asciiTheme="majorHAnsi" w:hAnsiTheme="majorHAnsi"/>
                <w:lang w:val="es-MX"/>
              </w:rPr>
              <w:t xml:space="preserve">El proceso de Información y Divulgación es el espacio propicio y primordial  en donde se establecerá un dialogo directo con las autoridades locales y las  comunidades del </w:t>
            </w:r>
            <w:r w:rsidR="00C2044A" w:rsidRPr="00E341D1">
              <w:rPr>
                <w:rFonts w:asciiTheme="majorHAnsi" w:hAnsiTheme="majorHAnsi"/>
                <w:lang w:val="es-MX"/>
              </w:rPr>
              <w:t>AID</w:t>
            </w:r>
            <w:r w:rsidRPr="00E341D1">
              <w:rPr>
                <w:rFonts w:asciiTheme="majorHAnsi" w:hAnsiTheme="majorHAnsi"/>
                <w:lang w:val="es-MX"/>
              </w:rPr>
              <w:t xml:space="preserve"> para ser informadas de todas aquellas actividades que  realizarán para el </w:t>
            </w:r>
            <w:r w:rsidRPr="00E341D1">
              <w:rPr>
                <w:rFonts w:asciiTheme="majorHAnsi" w:hAnsiTheme="majorHAnsi"/>
              </w:rPr>
              <w:t>Proyecto Autopista al Río Magdalena 2</w:t>
            </w:r>
            <w:r w:rsidRPr="00E341D1">
              <w:rPr>
                <w:rFonts w:asciiTheme="majorHAnsi" w:hAnsiTheme="majorHAnsi"/>
                <w:lang w:val="es-MX"/>
              </w:rPr>
              <w:t xml:space="preserve">, la identificación de los posibles efectos que tendrá el ambiente natural (Suelos, agua, vegetación) y el programa de Gestión social a ejecutar durante el desarrollo </w:t>
            </w:r>
            <w:r w:rsidRPr="00E341D1">
              <w:rPr>
                <w:rFonts w:asciiTheme="majorHAnsi" w:hAnsiTheme="majorHAnsi"/>
              </w:rPr>
              <w:t>del mismo</w:t>
            </w:r>
            <w:r w:rsidRPr="00E341D1">
              <w:rPr>
                <w:rFonts w:asciiTheme="majorHAnsi" w:hAnsiTheme="majorHAnsi"/>
                <w:lang w:val="es-MX"/>
              </w:rPr>
              <w:t>.</w:t>
            </w:r>
          </w:p>
          <w:p w14:paraId="0DC8EC8D" w14:textId="77777777" w:rsidR="00EC0017" w:rsidRPr="00E341D1" w:rsidRDefault="00EC0017" w:rsidP="00476F5B">
            <w:pPr>
              <w:rPr>
                <w:rFonts w:asciiTheme="majorHAnsi" w:hAnsiTheme="majorHAnsi"/>
                <w:lang w:val="es-MX"/>
              </w:rPr>
            </w:pPr>
          </w:p>
          <w:p w14:paraId="70278B61" w14:textId="77777777" w:rsidR="00EC0017" w:rsidRPr="00E341D1" w:rsidRDefault="00EC0017" w:rsidP="00476F5B">
            <w:pPr>
              <w:rPr>
                <w:rFonts w:asciiTheme="majorHAnsi" w:hAnsiTheme="majorHAnsi"/>
              </w:rPr>
            </w:pPr>
            <w:r w:rsidRPr="00E341D1">
              <w:rPr>
                <w:rFonts w:asciiTheme="majorHAnsi" w:hAnsiTheme="majorHAnsi"/>
              </w:rPr>
              <w:t xml:space="preserve">Se realizarán reuniones informativas antes del inicio de las actividades de obra, durante todo el proceso constructivo, hasta la finalización de las acciones constructivas. La información debe ser clara, veraz y oportuna e impartida por los profesionales vinculados al proyecto. </w:t>
            </w:r>
          </w:p>
          <w:p w14:paraId="381AF4E3" w14:textId="77777777" w:rsidR="00EC0017" w:rsidRPr="00E341D1" w:rsidRDefault="00EC0017" w:rsidP="00476F5B">
            <w:pPr>
              <w:rPr>
                <w:rFonts w:asciiTheme="majorHAnsi" w:hAnsiTheme="majorHAnsi"/>
              </w:rPr>
            </w:pPr>
          </w:p>
          <w:p w14:paraId="7D316AA0" w14:textId="77777777" w:rsidR="00EC0017" w:rsidRPr="00E341D1" w:rsidRDefault="00EC0017" w:rsidP="00476F5B">
            <w:pPr>
              <w:rPr>
                <w:rFonts w:asciiTheme="majorHAnsi" w:hAnsiTheme="majorHAnsi"/>
              </w:rPr>
            </w:pPr>
            <w:r w:rsidRPr="00E341D1">
              <w:rPr>
                <w:rFonts w:asciiTheme="majorHAnsi" w:hAnsiTheme="majorHAnsi"/>
              </w:rPr>
              <w:t>La comunidad debe conocer las características del proyecto, a las empresas y profesionales. Vinculados,  a las acciones del Plan de Manejo Ambiental y particularmente las del Programa de Gestión Social. Se realizarán reuniones de inicio, avance (estas solo en proyectos con más de seis meses de duración), finalización, extraordinarias y con el Comité de Participación Comunitaria.</w:t>
            </w:r>
          </w:p>
          <w:p w14:paraId="6BD464DF" w14:textId="77777777" w:rsidR="00EC0017" w:rsidRPr="00E341D1" w:rsidRDefault="00EC0017" w:rsidP="00476F5B">
            <w:pPr>
              <w:rPr>
                <w:rFonts w:asciiTheme="majorHAnsi" w:hAnsiTheme="majorHAnsi"/>
              </w:rPr>
            </w:pPr>
          </w:p>
          <w:p w14:paraId="4E2EBCD1" w14:textId="77777777" w:rsidR="00EC0017" w:rsidRPr="00E341D1" w:rsidRDefault="00EC0017" w:rsidP="00476F5B">
            <w:pPr>
              <w:rPr>
                <w:rFonts w:asciiTheme="majorHAnsi" w:hAnsiTheme="majorHAnsi"/>
                <w:lang w:val="es-MX"/>
              </w:rPr>
            </w:pPr>
            <w:r w:rsidRPr="00E341D1">
              <w:rPr>
                <w:rFonts w:asciiTheme="majorHAnsi" w:hAnsiTheme="majorHAnsi"/>
                <w:lang w:val="es-MX"/>
              </w:rPr>
              <w:t>Se resolverán inquietudes principales respecto al Proyecto y se definirán las acciones a desarrollar; además se proporcionará información suficiente y clara sobre la necesidad de mano de obra local y el requerimiento de otros recursos locales, las políticas de contratación de personal, aspectos legales, descripción de posibles inquietudes, generalidades del Plan de Manejo Ambiental y la mitigación de impactos.</w:t>
            </w:r>
          </w:p>
          <w:p w14:paraId="720E76DD" w14:textId="77777777" w:rsidR="00EC0017" w:rsidRPr="00E341D1" w:rsidRDefault="00EC0017" w:rsidP="00476F5B">
            <w:pPr>
              <w:rPr>
                <w:rFonts w:asciiTheme="majorHAnsi" w:hAnsiTheme="majorHAnsi"/>
                <w:lang w:val="es-MX"/>
              </w:rPr>
            </w:pPr>
          </w:p>
          <w:p w14:paraId="2FF2ED6E" w14:textId="3C5573EF" w:rsidR="00EC0017" w:rsidRPr="00E341D1" w:rsidRDefault="00EC0017" w:rsidP="00476F5B">
            <w:pPr>
              <w:rPr>
                <w:rFonts w:asciiTheme="majorHAnsi" w:hAnsiTheme="majorHAnsi"/>
              </w:rPr>
            </w:pPr>
            <w:r w:rsidRPr="00E341D1">
              <w:rPr>
                <w:rFonts w:asciiTheme="majorHAnsi" w:hAnsiTheme="majorHAnsi"/>
                <w:lang w:val="es-MX"/>
              </w:rPr>
              <w:t>Estas reuniones de información y comunicación se surtirán en un primer momento (</w:t>
            </w:r>
            <w:r w:rsidRPr="00E341D1">
              <w:rPr>
                <w:rFonts w:asciiTheme="majorHAnsi" w:hAnsiTheme="majorHAnsi"/>
                <w:b/>
                <w:lang w:val="es-MX"/>
              </w:rPr>
              <w:t>reuniones de inicio</w:t>
            </w:r>
            <w:r w:rsidRPr="00E341D1">
              <w:rPr>
                <w:rFonts w:asciiTheme="majorHAnsi" w:hAnsiTheme="majorHAnsi"/>
                <w:lang w:val="es-MX"/>
              </w:rPr>
              <w:t xml:space="preserve">) con las Autoridades Locales,  seguido por las Comunidades del </w:t>
            </w:r>
            <w:r w:rsidR="00C2044A" w:rsidRPr="00E341D1">
              <w:rPr>
                <w:rFonts w:asciiTheme="majorHAnsi" w:hAnsiTheme="majorHAnsi"/>
                <w:lang w:val="es-MX"/>
              </w:rPr>
              <w:t>AID</w:t>
            </w:r>
            <w:r w:rsidRPr="00E341D1">
              <w:rPr>
                <w:rFonts w:asciiTheme="majorHAnsi" w:hAnsiTheme="majorHAnsi"/>
                <w:lang w:val="es-MX"/>
              </w:rPr>
              <w:t>, por medio del mecanismo de convocatoria ( Oficios de invitación, carteleras en sitios visibles en especial para la Comunidad, Comunicados por medio de anuncios en donde se consideren pertinentes) para abordar</w:t>
            </w:r>
            <w:r w:rsidRPr="00E341D1">
              <w:rPr>
                <w:rFonts w:asciiTheme="majorHAnsi" w:hAnsiTheme="majorHAnsi"/>
              </w:rPr>
              <w:t>, entre otros, los siguientes temas:</w:t>
            </w:r>
          </w:p>
          <w:p w14:paraId="158B533B" w14:textId="77777777" w:rsidR="00EC0017" w:rsidRPr="00E341D1" w:rsidRDefault="00EC0017" w:rsidP="00476F5B">
            <w:pPr>
              <w:rPr>
                <w:rFonts w:asciiTheme="majorHAnsi" w:hAnsiTheme="majorHAnsi"/>
              </w:rPr>
            </w:pPr>
          </w:p>
          <w:p w14:paraId="1D04AFBD" w14:textId="77777777" w:rsidR="00EC0017" w:rsidRPr="00E341D1" w:rsidRDefault="00EC0017" w:rsidP="00476F5B">
            <w:pPr>
              <w:numPr>
                <w:ilvl w:val="0"/>
                <w:numId w:val="10"/>
              </w:numPr>
              <w:rPr>
                <w:rFonts w:asciiTheme="majorHAnsi" w:hAnsiTheme="majorHAnsi"/>
              </w:rPr>
            </w:pPr>
            <w:r w:rsidRPr="00E341D1">
              <w:rPr>
                <w:rFonts w:asciiTheme="majorHAnsi" w:hAnsiTheme="majorHAnsi"/>
              </w:rPr>
              <w:t xml:space="preserve">Características del diseño, duración del contrato </w:t>
            </w:r>
          </w:p>
          <w:p w14:paraId="57D6AD11" w14:textId="77777777" w:rsidR="00EC0017" w:rsidRPr="00E341D1" w:rsidRDefault="00EC0017" w:rsidP="00476F5B">
            <w:pPr>
              <w:numPr>
                <w:ilvl w:val="0"/>
                <w:numId w:val="10"/>
              </w:numPr>
              <w:rPr>
                <w:rFonts w:asciiTheme="majorHAnsi" w:hAnsiTheme="majorHAnsi"/>
              </w:rPr>
            </w:pPr>
            <w:r w:rsidRPr="00E341D1">
              <w:rPr>
                <w:rFonts w:asciiTheme="majorHAnsi" w:hAnsiTheme="majorHAnsi"/>
              </w:rPr>
              <w:t>Presentación del Plan de Manejo Ambiental.</w:t>
            </w:r>
          </w:p>
          <w:p w14:paraId="61BA42FC" w14:textId="77777777" w:rsidR="00EC0017" w:rsidRPr="00E341D1" w:rsidRDefault="00EC0017" w:rsidP="00476F5B">
            <w:pPr>
              <w:numPr>
                <w:ilvl w:val="0"/>
                <w:numId w:val="10"/>
              </w:numPr>
              <w:rPr>
                <w:rFonts w:asciiTheme="majorHAnsi" w:hAnsiTheme="majorHAnsi"/>
              </w:rPr>
            </w:pPr>
            <w:r w:rsidRPr="00E341D1">
              <w:rPr>
                <w:rFonts w:asciiTheme="majorHAnsi" w:hAnsiTheme="majorHAnsi"/>
              </w:rPr>
              <w:t>Presentación del Programa de Gestión Social: haciendo énfasis en los impactos y en las medidas de manejo, particularmente las correspondientes al Programa de Gestión Social.</w:t>
            </w:r>
          </w:p>
          <w:p w14:paraId="41A8A745" w14:textId="77777777" w:rsidR="00EC0017" w:rsidRPr="00E341D1" w:rsidRDefault="00EC0017" w:rsidP="00476F5B">
            <w:pPr>
              <w:numPr>
                <w:ilvl w:val="0"/>
                <w:numId w:val="10"/>
              </w:numPr>
              <w:rPr>
                <w:rFonts w:asciiTheme="majorHAnsi" w:hAnsiTheme="majorHAnsi"/>
              </w:rPr>
            </w:pPr>
            <w:r w:rsidRPr="00E341D1">
              <w:rPr>
                <w:rFonts w:asciiTheme="majorHAnsi" w:hAnsiTheme="majorHAnsi"/>
              </w:rPr>
              <w:t>Procedimiento para vinculación de mano de obra</w:t>
            </w:r>
          </w:p>
          <w:p w14:paraId="7E25E737" w14:textId="77777777" w:rsidR="00EC0017" w:rsidRPr="00E341D1" w:rsidRDefault="00EC0017" w:rsidP="00476F5B">
            <w:pPr>
              <w:numPr>
                <w:ilvl w:val="0"/>
                <w:numId w:val="10"/>
              </w:numPr>
              <w:rPr>
                <w:rFonts w:asciiTheme="majorHAnsi" w:hAnsiTheme="majorHAnsi"/>
              </w:rPr>
            </w:pPr>
            <w:r w:rsidRPr="00E341D1">
              <w:rPr>
                <w:rFonts w:asciiTheme="majorHAnsi" w:hAnsiTheme="majorHAnsi"/>
              </w:rPr>
              <w:t>Procedimiento para el manejo de las manifestaciones ciudadanas.</w:t>
            </w:r>
          </w:p>
          <w:p w14:paraId="0F24316E" w14:textId="77777777" w:rsidR="00EC0017" w:rsidRPr="00E341D1" w:rsidRDefault="00EC0017" w:rsidP="00476F5B">
            <w:pPr>
              <w:numPr>
                <w:ilvl w:val="0"/>
                <w:numId w:val="10"/>
              </w:numPr>
              <w:rPr>
                <w:rFonts w:asciiTheme="majorHAnsi" w:hAnsiTheme="majorHAnsi"/>
              </w:rPr>
            </w:pPr>
            <w:r w:rsidRPr="00E341D1">
              <w:rPr>
                <w:rFonts w:asciiTheme="majorHAnsi" w:hAnsiTheme="majorHAnsi"/>
              </w:rPr>
              <w:t>Procedimiento para el manejo del acceso a los predios.</w:t>
            </w:r>
          </w:p>
          <w:p w14:paraId="7A88F398" w14:textId="77777777" w:rsidR="00EC0017" w:rsidRPr="00E341D1" w:rsidRDefault="00EC0017" w:rsidP="00476F5B">
            <w:pPr>
              <w:numPr>
                <w:ilvl w:val="0"/>
                <w:numId w:val="10"/>
              </w:numPr>
              <w:rPr>
                <w:rFonts w:asciiTheme="majorHAnsi" w:hAnsiTheme="majorHAnsi"/>
              </w:rPr>
            </w:pPr>
            <w:r w:rsidRPr="00E341D1">
              <w:rPr>
                <w:rFonts w:asciiTheme="majorHAnsi" w:hAnsiTheme="majorHAnsi"/>
              </w:rPr>
              <w:t>Se promocionará la conformación del Comité de Participación Comunitaria del proyecto (el cual se formula en el Proyecto de Cultura Vial y Participación Comunitaria del presente Programa de Gestión Social).</w:t>
            </w:r>
          </w:p>
          <w:p w14:paraId="72F5F59E" w14:textId="77777777" w:rsidR="00EC0017" w:rsidRPr="00E341D1" w:rsidRDefault="00EC0017" w:rsidP="00476F5B">
            <w:pPr>
              <w:rPr>
                <w:rFonts w:asciiTheme="majorHAnsi" w:hAnsiTheme="majorHAnsi"/>
              </w:rPr>
            </w:pPr>
          </w:p>
          <w:p w14:paraId="60DCA1B6" w14:textId="77777777" w:rsidR="00EC0017" w:rsidRPr="00E341D1" w:rsidRDefault="00EC0017" w:rsidP="00476F5B">
            <w:pPr>
              <w:rPr>
                <w:rFonts w:asciiTheme="majorHAnsi" w:hAnsiTheme="majorHAnsi"/>
              </w:rPr>
            </w:pPr>
            <w:r w:rsidRPr="00E341D1">
              <w:rPr>
                <w:rFonts w:asciiTheme="majorHAnsi" w:hAnsiTheme="majorHAnsi"/>
              </w:rPr>
              <w:t xml:space="preserve">La capacitación e información acerca de las actividades del proyecto, considerará en todo momento la divulgación de la Política SMS (Seguridad, Medio Ambiente y Salud Ocupacional). </w:t>
            </w:r>
          </w:p>
          <w:p w14:paraId="0B34B1F1" w14:textId="77777777" w:rsidR="00EC0017" w:rsidRPr="00E341D1" w:rsidRDefault="00EC0017" w:rsidP="00476F5B">
            <w:pPr>
              <w:rPr>
                <w:rFonts w:asciiTheme="majorHAnsi" w:hAnsiTheme="majorHAnsi"/>
              </w:rPr>
            </w:pPr>
          </w:p>
          <w:p w14:paraId="7F9B1076" w14:textId="75F4A51A" w:rsidR="00EC0017" w:rsidRPr="00E341D1" w:rsidRDefault="00EC0017" w:rsidP="00476F5B">
            <w:pPr>
              <w:rPr>
                <w:rFonts w:asciiTheme="majorHAnsi" w:hAnsiTheme="majorHAnsi"/>
              </w:rPr>
            </w:pPr>
            <w:r w:rsidRPr="00E341D1">
              <w:rPr>
                <w:rFonts w:asciiTheme="majorHAnsi" w:hAnsiTheme="majorHAnsi"/>
              </w:rPr>
              <w:t xml:space="preserve">Específicamente con las Comunidades del </w:t>
            </w:r>
            <w:r w:rsidR="00C2044A" w:rsidRPr="00E341D1">
              <w:rPr>
                <w:rFonts w:asciiTheme="majorHAnsi" w:hAnsiTheme="majorHAnsi"/>
              </w:rPr>
              <w:t>AID</w:t>
            </w:r>
            <w:r w:rsidRPr="00E341D1">
              <w:rPr>
                <w:rFonts w:asciiTheme="majorHAnsi" w:hAnsiTheme="majorHAnsi"/>
              </w:rPr>
              <w:t xml:space="preserve">, se hará precisión en los siguientes Temas: </w:t>
            </w:r>
          </w:p>
          <w:p w14:paraId="7AD37B9F" w14:textId="77777777" w:rsidR="00EC0017" w:rsidRPr="00E341D1" w:rsidRDefault="00EC0017" w:rsidP="00476F5B">
            <w:pPr>
              <w:rPr>
                <w:rFonts w:asciiTheme="majorHAnsi" w:hAnsiTheme="majorHAnsi"/>
              </w:rPr>
            </w:pPr>
          </w:p>
          <w:p w14:paraId="1E3A6D3D" w14:textId="45649020" w:rsidR="00EC0017" w:rsidRPr="00E341D1" w:rsidRDefault="00EC0017" w:rsidP="00476F5B">
            <w:pPr>
              <w:numPr>
                <w:ilvl w:val="0"/>
                <w:numId w:val="11"/>
              </w:numPr>
              <w:rPr>
                <w:rFonts w:asciiTheme="majorHAnsi" w:hAnsiTheme="majorHAnsi"/>
              </w:rPr>
            </w:pPr>
            <w:r w:rsidRPr="00E341D1">
              <w:rPr>
                <w:rFonts w:asciiTheme="majorHAnsi" w:hAnsiTheme="majorHAnsi"/>
              </w:rPr>
              <w:t xml:space="preserve">Requerimientos de mano de obra no calificada y mecanismos de concertación para la contratación en términos de porcentajes de participación sobre </w:t>
            </w:r>
            <w:r w:rsidR="00C2044A" w:rsidRPr="00E341D1">
              <w:rPr>
                <w:rFonts w:asciiTheme="majorHAnsi" w:hAnsiTheme="majorHAnsi"/>
              </w:rPr>
              <w:t>AID</w:t>
            </w:r>
            <w:r w:rsidRPr="00E341D1">
              <w:rPr>
                <w:rFonts w:asciiTheme="majorHAnsi" w:hAnsiTheme="majorHAnsi"/>
              </w:rPr>
              <w:t>, de manera que la comunidad tenga claro que el personal de las veredas pueden ser vinculados al proyecto.</w:t>
            </w:r>
          </w:p>
          <w:p w14:paraId="427D74FB" w14:textId="77777777" w:rsidR="00EC0017" w:rsidRPr="00E341D1" w:rsidRDefault="00EC0017" w:rsidP="00476F5B">
            <w:pPr>
              <w:numPr>
                <w:ilvl w:val="0"/>
                <w:numId w:val="11"/>
              </w:numPr>
              <w:rPr>
                <w:rFonts w:asciiTheme="majorHAnsi" w:hAnsiTheme="majorHAnsi"/>
              </w:rPr>
            </w:pPr>
            <w:r w:rsidRPr="00E341D1">
              <w:rPr>
                <w:rFonts w:asciiTheme="majorHAnsi" w:hAnsiTheme="majorHAnsi"/>
              </w:rPr>
              <w:t xml:space="preserve">Mecanismos que tiene la empresa para mantenerlos informados de manera permanente sobre los proyectos y para captar directa y oportunamente sus inquietudes. </w:t>
            </w:r>
          </w:p>
          <w:p w14:paraId="61FDA762" w14:textId="77777777" w:rsidR="00EC0017" w:rsidRPr="00E341D1" w:rsidRDefault="00EC0017" w:rsidP="00476F5B">
            <w:pPr>
              <w:numPr>
                <w:ilvl w:val="0"/>
                <w:numId w:val="11"/>
              </w:numPr>
              <w:rPr>
                <w:rFonts w:asciiTheme="majorHAnsi" w:hAnsiTheme="majorHAnsi"/>
              </w:rPr>
            </w:pPr>
            <w:r w:rsidRPr="00E341D1">
              <w:rPr>
                <w:rFonts w:asciiTheme="majorHAnsi" w:hAnsiTheme="majorHAnsi"/>
              </w:rPr>
              <w:t>Suministrar la información (nombres y teléfonos) acerca del Departamento de Gestión Social que atenderá inquietudes por parte de la comunidad relacionadas al  proyecto y en general será  el área responsable de la implementación de las fichas de manejo social.</w:t>
            </w:r>
          </w:p>
          <w:p w14:paraId="5B0B5183" w14:textId="77777777" w:rsidR="00EC0017" w:rsidRPr="00E341D1" w:rsidRDefault="00EC0017" w:rsidP="00476F5B">
            <w:pPr>
              <w:numPr>
                <w:ilvl w:val="0"/>
                <w:numId w:val="11"/>
              </w:numPr>
              <w:rPr>
                <w:rFonts w:asciiTheme="majorHAnsi" w:hAnsiTheme="majorHAnsi"/>
              </w:rPr>
            </w:pPr>
            <w:r w:rsidRPr="00E341D1">
              <w:rPr>
                <w:rFonts w:asciiTheme="majorHAnsi" w:hAnsiTheme="majorHAnsi"/>
              </w:rPr>
              <w:t xml:space="preserve"> Durante todas las etapas de desarrollo del proyecto Autopista al Río Magdalena 2,  se mantendrá abierto un canal de comunicación con las autoridades municipales y con la comunidad en general acerca del inicio de las actividades del proyecto, con el fin de que puedan realizar el seguimiento a las actividades establecidas y el  avance de las  mismas determinando así mismo  el estado de las medidas de manejo en termino de cumplimiento. </w:t>
            </w:r>
          </w:p>
          <w:p w14:paraId="5C42F28B" w14:textId="77777777" w:rsidR="00EC0017" w:rsidRPr="00E341D1" w:rsidRDefault="00EC0017" w:rsidP="00476F5B">
            <w:pPr>
              <w:rPr>
                <w:rFonts w:asciiTheme="majorHAnsi" w:hAnsiTheme="majorHAnsi"/>
              </w:rPr>
            </w:pPr>
          </w:p>
          <w:p w14:paraId="0F5FA42D" w14:textId="77777777" w:rsidR="00EC0017" w:rsidRPr="00E341D1" w:rsidRDefault="00EC0017" w:rsidP="00476F5B">
            <w:pPr>
              <w:numPr>
                <w:ilvl w:val="0"/>
                <w:numId w:val="43"/>
              </w:numPr>
              <w:spacing w:after="160" w:line="256" w:lineRule="auto"/>
              <w:jc w:val="left"/>
              <w:rPr>
                <w:b/>
                <w:lang w:eastAsia="es-CO"/>
              </w:rPr>
            </w:pPr>
            <w:r w:rsidRPr="00E341D1">
              <w:rPr>
                <w:b/>
                <w:lang w:eastAsia="es-CO"/>
              </w:rPr>
              <w:t>Reuniones de Avance:</w:t>
            </w:r>
          </w:p>
          <w:p w14:paraId="632A187B" w14:textId="77777777" w:rsidR="00EC0017" w:rsidRPr="00E341D1" w:rsidRDefault="00EC0017" w:rsidP="00476F5B">
            <w:pPr>
              <w:rPr>
                <w:rFonts w:asciiTheme="majorHAnsi" w:hAnsiTheme="majorHAnsi"/>
                <w:b/>
              </w:rPr>
            </w:pPr>
          </w:p>
          <w:p w14:paraId="60FA011F" w14:textId="77777777" w:rsidR="00EC0017" w:rsidRPr="00E341D1" w:rsidRDefault="00EC0017" w:rsidP="00476F5B">
            <w:pPr>
              <w:rPr>
                <w:rFonts w:asciiTheme="majorHAnsi" w:hAnsiTheme="majorHAnsi"/>
                <w:bCs/>
              </w:rPr>
            </w:pPr>
            <w:r w:rsidRPr="00E341D1">
              <w:rPr>
                <w:rFonts w:asciiTheme="majorHAnsi" w:hAnsiTheme="majorHAnsi"/>
              </w:rPr>
              <w:t xml:space="preserve">En proyectos de duración superior a seis meses, se realizarán estas reuniones para informar sobre el avance de las actividades de obra, resultados de los programas de gestión social y ambiental, entre otros. </w:t>
            </w:r>
            <w:r w:rsidRPr="00E341D1">
              <w:rPr>
                <w:rFonts w:asciiTheme="majorHAnsi" w:hAnsiTheme="majorHAnsi"/>
                <w:bCs/>
              </w:rPr>
              <w:t>Se realizarán el mismo número de reuniones de avance tal como se formularon para las reuniones de inicio, considerando las características territoriales del proyecto.</w:t>
            </w:r>
          </w:p>
          <w:p w14:paraId="7209E550" w14:textId="77777777" w:rsidR="00EC0017" w:rsidRPr="00E341D1" w:rsidRDefault="00EC0017" w:rsidP="00476F5B">
            <w:pPr>
              <w:rPr>
                <w:rFonts w:asciiTheme="majorHAnsi" w:hAnsiTheme="majorHAnsi"/>
                <w:b/>
                <w:bCs/>
              </w:rPr>
            </w:pPr>
          </w:p>
          <w:p w14:paraId="00AF3337" w14:textId="77777777" w:rsidR="00EC0017" w:rsidRPr="00E341D1" w:rsidRDefault="00EC0017" w:rsidP="00476F5B">
            <w:pPr>
              <w:numPr>
                <w:ilvl w:val="0"/>
                <w:numId w:val="43"/>
              </w:numPr>
              <w:spacing w:after="160" w:line="256" w:lineRule="auto"/>
              <w:jc w:val="left"/>
              <w:rPr>
                <w:b/>
                <w:lang w:eastAsia="es-CO"/>
              </w:rPr>
            </w:pPr>
            <w:r w:rsidRPr="00E341D1">
              <w:rPr>
                <w:b/>
                <w:lang w:eastAsia="es-CO"/>
              </w:rPr>
              <w:t>Reuniones de Finalización:</w:t>
            </w:r>
          </w:p>
          <w:p w14:paraId="5C4C6FEA" w14:textId="77777777" w:rsidR="00EC0017" w:rsidRPr="00E341D1" w:rsidRDefault="00EC0017" w:rsidP="00476F5B">
            <w:pPr>
              <w:rPr>
                <w:rFonts w:asciiTheme="majorHAnsi" w:hAnsiTheme="majorHAnsi"/>
                <w:bCs/>
              </w:rPr>
            </w:pPr>
            <w:r w:rsidRPr="00E341D1">
              <w:rPr>
                <w:rFonts w:asciiTheme="majorHAnsi" w:hAnsiTheme="majorHAnsi"/>
              </w:rPr>
              <w:t xml:space="preserve">Antes de finalizar las actividades de obra, se realizará la reunión de finalización para presentar el estado final de la obra, sus características técnicas, indicar sobre su conservación, presentar los resultados finales de la Gestión Social y Ambiental ejecutada durante toda la etapa constructiva y las actividades que se realizaron con el Comité de Participación Comunitaria. </w:t>
            </w:r>
            <w:r w:rsidRPr="00E341D1">
              <w:rPr>
                <w:rFonts w:asciiTheme="majorHAnsi" w:hAnsiTheme="majorHAnsi"/>
                <w:bCs/>
              </w:rPr>
              <w:t>Se realizarán el mismo número de reuniones de finalización tal como se formularon para las reuniones de inicio y avance, considerando las características territoriales del proyecto.</w:t>
            </w:r>
          </w:p>
          <w:p w14:paraId="7B6E40EB" w14:textId="77777777" w:rsidR="00EC0017" w:rsidRPr="00E341D1" w:rsidRDefault="00EC0017" w:rsidP="00476F5B">
            <w:pPr>
              <w:rPr>
                <w:rFonts w:asciiTheme="majorHAnsi" w:hAnsiTheme="majorHAnsi"/>
                <w:bCs/>
              </w:rPr>
            </w:pPr>
          </w:p>
          <w:p w14:paraId="4FBD65AA" w14:textId="77777777" w:rsidR="00EC0017" w:rsidRPr="00E341D1" w:rsidRDefault="00EC0017" w:rsidP="00476F5B">
            <w:pPr>
              <w:numPr>
                <w:ilvl w:val="0"/>
                <w:numId w:val="43"/>
              </w:numPr>
              <w:spacing w:after="160" w:line="256" w:lineRule="auto"/>
              <w:jc w:val="left"/>
              <w:rPr>
                <w:b/>
                <w:bCs/>
                <w:lang w:eastAsia="es-CO"/>
              </w:rPr>
            </w:pPr>
            <w:r w:rsidRPr="00E341D1">
              <w:rPr>
                <w:b/>
                <w:bCs/>
                <w:lang w:eastAsia="es-CO"/>
              </w:rPr>
              <w:t>Reuniones Extraordinarias:</w:t>
            </w:r>
          </w:p>
          <w:p w14:paraId="2FF212FC" w14:textId="46ABE680" w:rsidR="00EC0017" w:rsidRPr="00E341D1" w:rsidRDefault="00EC0017" w:rsidP="00476F5B">
            <w:pPr>
              <w:rPr>
                <w:rFonts w:asciiTheme="majorHAnsi" w:hAnsiTheme="majorHAnsi"/>
                <w:bCs/>
              </w:rPr>
            </w:pPr>
            <w:r w:rsidRPr="00E341D1">
              <w:rPr>
                <w:rFonts w:asciiTheme="majorHAnsi" w:hAnsiTheme="majorHAnsi"/>
                <w:bCs/>
              </w:rPr>
              <w:t xml:space="preserve">Cuando las actividades de obra así lo exijan, las mismas comunidades lo soliciten, o la interventoría lo exija, se programarán reuniones extraordinarias con las comunidades del </w:t>
            </w:r>
            <w:r w:rsidR="00C2044A" w:rsidRPr="00E341D1">
              <w:rPr>
                <w:rFonts w:asciiTheme="majorHAnsi" w:hAnsiTheme="majorHAnsi"/>
                <w:bCs/>
              </w:rPr>
              <w:t>área de Influencia directa </w:t>
            </w:r>
            <w:r w:rsidRPr="00E341D1">
              <w:rPr>
                <w:rFonts w:asciiTheme="majorHAnsi" w:hAnsiTheme="majorHAnsi"/>
                <w:bCs/>
              </w:rPr>
              <w:t xml:space="preserve"> del proyecto constructivo, para informar o concertar sobre situaciones específicas que surjan por la obra con el fin de evitar conflictos con las comunidades.</w:t>
            </w:r>
          </w:p>
          <w:p w14:paraId="74CF1A6C" w14:textId="77777777" w:rsidR="00EC0017" w:rsidRPr="00E341D1" w:rsidRDefault="00EC0017" w:rsidP="00476F5B">
            <w:pPr>
              <w:rPr>
                <w:rFonts w:asciiTheme="majorHAnsi" w:hAnsiTheme="majorHAnsi"/>
                <w:bCs/>
              </w:rPr>
            </w:pPr>
          </w:p>
          <w:p w14:paraId="48358903" w14:textId="77777777" w:rsidR="00EC0017" w:rsidRPr="00E341D1" w:rsidRDefault="00EC0017" w:rsidP="00476F5B">
            <w:pPr>
              <w:numPr>
                <w:ilvl w:val="0"/>
                <w:numId w:val="43"/>
              </w:numPr>
              <w:spacing w:after="160" w:line="256" w:lineRule="auto"/>
              <w:jc w:val="left"/>
              <w:rPr>
                <w:b/>
                <w:bCs/>
                <w:lang w:eastAsia="es-CO"/>
              </w:rPr>
            </w:pPr>
            <w:r w:rsidRPr="00E341D1">
              <w:rPr>
                <w:b/>
                <w:bCs/>
                <w:lang w:eastAsia="es-CO"/>
              </w:rPr>
              <w:t>Reuniones con el Comité de Participación Comunitaria:</w:t>
            </w:r>
          </w:p>
          <w:p w14:paraId="48D60198" w14:textId="77777777" w:rsidR="00EC0017" w:rsidRPr="00E341D1" w:rsidRDefault="00EC0017" w:rsidP="00476F5B">
            <w:pPr>
              <w:rPr>
                <w:rFonts w:asciiTheme="majorHAnsi" w:hAnsiTheme="majorHAnsi"/>
                <w:bCs/>
              </w:rPr>
            </w:pPr>
            <w:r w:rsidRPr="00E341D1">
              <w:rPr>
                <w:rFonts w:asciiTheme="majorHAnsi" w:hAnsiTheme="majorHAnsi"/>
                <w:bCs/>
              </w:rPr>
              <w:t>Una vez conformado el Comité de Participación Comunitaria (el cual se formula en el proyecto de Cultura Vial y Participación Comunitaria del presente Programa de Gestión Social), se programarán reuniones con ellos. Las reuniones tendrán el siguiente procedimiento:</w:t>
            </w:r>
          </w:p>
          <w:p w14:paraId="55080553" w14:textId="77777777" w:rsidR="00EC0017" w:rsidRPr="00E341D1" w:rsidRDefault="00EC0017" w:rsidP="00476F5B">
            <w:pPr>
              <w:rPr>
                <w:rFonts w:asciiTheme="majorHAnsi" w:hAnsiTheme="majorHAnsi"/>
                <w:bCs/>
              </w:rPr>
            </w:pPr>
          </w:p>
          <w:p w14:paraId="2FC12A94" w14:textId="628B97BE" w:rsidR="00EC0017" w:rsidRPr="00E341D1" w:rsidRDefault="00465C84" w:rsidP="00476F5B">
            <w:pPr>
              <w:numPr>
                <w:ilvl w:val="0"/>
                <w:numId w:val="14"/>
              </w:numPr>
              <w:spacing w:after="160" w:line="256" w:lineRule="auto"/>
              <w:rPr>
                <w:rFonts w:asciiTheme="majorHAnsi" w:hAnsiTheme="majorHAnsi"/>
                <w:bCs/>
              </w:rPr>
            </w:pPr>
            <w:r w:rsidRPr="00E341D1">
              <w:rPr>
                <w:rFonts w:asciiTheme="majorHAnsi" w:hAnsiTheme="majorHAnsi"/>
                <w:bCs/>
              </w:rPr>
              <w:t>La Concesión</w:t>
            </w:r>
            <w:r w:rsidR="00EC0017" w:rsidRPr="00E341D1">
              <w:rPr>
                <w:rFonts w:asciiTheme="majorHAnsi" w:hAnsiTheme="majorHAnsi"/>
                <w:bCs/>
              </w:rPr>
              <w:t xml:space="preserve"> programará la periodicidad de cada de las reuniones de acuerdo al tiempo de las actividades constructivas.</w:t>
            </w:r>
          </w:p>
          <w:p w14:paraId="208B390C" w14:textId="77777777" w:rsidR="00EC0017" w:rsidRPr="00E341D1" w:rsidRDefault="00EC0017" w:rsidP="00476F5B">
            <w:pPr>
              <w:numPr>
                <w:ilvl w:val="0"/>
                <w:numId w:val="14"/>
              </w:numPr>
              <w:spacing w:after="160" w:line="256" w:lineRule="auto"/>
              <w:rPr>
                <w:rFonts w:asciiTheme="majorHAnsi" w:hAnsiTheme="majorHAnsi"/>
                <w:bCs/>
              </w:rPr>
            </w:pPr>
            <w:r w:rsidRPr="00E341D1">
              <w:rPr>
                <w:rFonts w:asciiTheme="majorHAnsi" w:hAnsiTheme="majorHAnsi"/>
                <w:bCs/>
              </w:rPr>
              <w:t>Las reuniones se realizarán en la Oficina de Información y Atención al Ciudadano.</w:t>
            </w:r>
          </w:p>
          <w:p w14:paraId="18184D90" w14:textId="77777777" w:rsidR="00EC0017" w:rsidRPr="00E341D1" w:rsidRDefault="00EC0017" w:rsidP="00476F5B">
            <w:pPr>
              <w:numPr>
                <w:ilvl w:val="0"/>
                <w:numId w:val="14"/>
              </w:numPr>
              <w:spacing w:after="160" w:line="256" w:lineRule="auto"/>
              <w:rPr>
                <w:rFonts w:asciiTheme="majorHAnsi" w:hAnsiTheme="majorHAnsi"/>
                <w:bCs/>
              </w:rPr>
            </w:pPr>
            <w:r w:rsidRPr="00E341D1">
              <w:rPr>
                <w:rFonts w:asciiTheme="majorHAnsi" w:hAnsiTheme="majorHAnsi"/>
                <w:bCs/>
              </w:rPr>
              <w:t>La hora de la reunión será establecido en la reunión anterior con los miembros del Comité.</w:t>
            </w:r>
          </w:p>
          <w:p w14:paraId="77645CBC" w14:textId="77777777" w:rsidR="00EC0017" w:rsidRPr="00E341D1" w:rsidRDefault="00EC0017" w:rsidP="00476F5B">
            <w:pPr>
              <w:spacing w:after="160" w:line="256" w:lineRule="auto"/>
              <w:ind w:left="720"/>
              <w:jc w:val="left"/>
              <w:rPr>
                <w:rFonts w:asciiTheme="majorHAnsi" w:hAnsiTheme="majorHAnsi"/>
                <w:bCs/>
              </w:rPr>
            </w:pPr>
          </w:p>
          <w:p w14:paraId="604686D1" w14:textId="3833D473" w:rsidR="00EC0017" w:rsidRPr="00E341D1" w:rsidRDefault="00EC0017" w:rsidP="00476F5B">
            <w:pPr>
              <w:numPr>
                <w:ilvl w:val="0"/>
                <w:numId w:val="43"/>
              </w:numPr>
              <w:spacing w:after="160" w:line="256" w:lineRule="auto"/>
              <w:jc w:val="left"/>
              <w:rPr>
                <w:b/>
                <w:bCs/>
                <w:lang w:eastAsia="es-CO"/>
              </w:rPr>
            </w:pPr>
            <w:r w:rsidRPr="00E341D1">
              <w:rPr>
                <w:b/>
                <w:bCs/>
                <w:lang w:eastAsia="es-CO"/>
              </w:rPr>
              <w:t xml:space="preserve">Información para el manejo de accesos a instituciones y predios del </w:t>
            </w:r>
            <w:r w:rsidR="00C2044A" w:rsidRPr="00E341D1">
              <w:rPr>
                <w:b/>
                <w:bCs/>
                <w:lang w:eastAsia="es-CO"/>
              </w:rPr>
              <w:t>AID</w:t>
            </w:r>
            <w:r w:rsidRPr="00E341D1">
              <w:rPr>
                <w:b/>
                <w:bCs/>
                <w:lang w:eastAsia="es-CO"/>
              </w:rPr>
              <w:t>:</w:t>
            </w:r>
          </w:p>
          <w:p w14:paraId="0CAED6C5" w14:textId="78FE9B41" w:rsidR="00EC0017" w:rsidRPr="00E341D1" w:rsidRDefault="00EC0017" w:rsidP="00476F5B">
            <w:pPr>
              <w:rPr>
                <w:rFonts w:asciiTheme="majorHAnsi" w:hAnsiTheme="majorHAnsi"/>
              </w:rPr>
            </w:pPr>
            <w:r w:rsidRPr="00E341D1">
              <w:rPr>
                <w:rFonts w:asciiTheme="majorHAnsi" w:hAnsiTheme="majorHAnsi"/>
              </w:rPr>
              <w:t xml:space="preserve">Previo al inicio de las actividades constructivas, se debe informar a las comunidades ubicadas sobre el corredor vial, a las directivas de las instituciones educativas, de salud y a otras que se encuentren en el </w:t>
            </w:r>
            <w:r w:rsidR="00C2044A" w:rsidRPr="00E341D1">
              <w:rPr>
                <w:rFonts w:asciiTheme="majorHAnsi" w:hAnsiTheme="majorHAnsi"/>
              </w:rPr>
              <w:t>AID</w:t>
            </w:r>
            <w:r w:rsidRPr="00E341D1">
              <w:rPr>
                <w:rFonts w:asciiTheme="majorHAnsi" w:hAnsiTheme="majorHAnsi"/>
              </w:rPr>
              <w:t xml:space="preserve"> donde haya acceso de público permanentemente, sobre la fecha de inicio y  duración de cada actividad, explicando las actividades a realizar.</w:t>
            </w:r>
          </w:p>
          <w:p w14:paraId="2A720B0D" w14:textId="77777777" w:rsidR="00EC0017" w:rsidRPr="00E341D1" w:rsidRDefault="00EC0017" w:rsidP="00476F5B">
            <w:pPr>
              <w:rPr>
                <w:rFonts w:asciiTheme="majorHAnsi" w:hAnsiTheme="majorHAnsi"/>
              </w:rPr>
            </w:pPr>
          </w:p>
          <w:p w14:paraId="741EB023" w14:textId="77777777" w:rsidR="00EC0017" w:rsidRPr="00E341D1" w:rsidRDefault="00EC0017" w:rsidP="00476F5B">
            <w:pPr>
              <w:rPr>
                <w:rFonts w:asciiTheme="majorHAnsi" w:hAnsiTheme="majorHAnsi"/>
              </w:rPr>
            </w:pPr>
            <w:r w:rsidRPr="00E341D1">
              <w:rPr>
                <w:rFonts w:asciiTheme="majorHAnsi" w:hAnsiTheme="majorHAnsi"/>
              </w:rPr>
              <w:t>Se acordarán las medidas a implementar para asegurar el acceso a los predios, fincas y/o actividades económicas. Con las instituciones se acordarán los mecanismos para asegurar la dinámica intrínseca de las instituciones, de manera que la obra no genere traumatismos, ni inconformidades ni conflictos sociales.</w:t>
            </w:r>
          </w:p>
          <w:p w14:paraId="58581451" w14:textId="77777777" w:rsidR="00EC0017" w:rsidRPr="00E341D1" w:rsidRDefault="00EC0017" w:rsidP="00476F5B">
            <w:pPr>
              <w:rPr>
                <w:rFonts w:asciiTheme="majorHAnsi" w:hAnsiTheme="majorHAnsi"/>
              </w:rPr>
            </w:pPr>
          </w:p>
          <w:p w14:paraId="46104CF4" w14:textId="77777777" w:rsidR="00EC0017" w:rsidRPr="00E341D1" w:rsidRDefault="00EC0017" w:rsidP="00476F5B">
            <w:pPr>
              <w:numPr>
                <w:ilvl w:val="0"/>
                <w:numId w:val="43"/>
              </w:numPr>
              <w:spacing w:after="160" w:line="256" w:lineRule="auto"/>
              <w:jc w:val="left"/>
              <w:rPr>
                <w:b/>
                <w:bCs/>
                <w:lang w:eastAsia="es-CO"/>
              </w:rPr>
            </w:pPr>
            <w:r w:rsidRPr="00E341D1">
              <w:rPr>
                <w:b/>
                <w:bCs/>
                <w:lang w:eastAsia="es-CO"/>
              </w:rPr>
              <w:t>Acciones de Divulgación:</w:t>
            </w:r>
          </w:p>
          <w:p w14:paraId="7A650B32" w14:textId="77777777" w:rsidR="00EC0017" w:rsidRPr="00E341D1" w:rsidRDefault="00EC0017" w:rsidP="00476F5B">
            <w:pPr>
              <w:rPr>
                <w:rFonts w:asciiTheme="majorHAnsi" w:hAnsiTheme="majorHAnsi"/>
              </w:rPr>
            </w:pPr>
            <w:r w:rsidRPr="00E341D1">
              <w:rPr>
                <w:rFonts w:asciiTheme="majorHAnsi" w:hAnsiTheme="majorHAnsi"/>
              </w:rPr>
              <w:t>Las acciones de divulgación se relacionan con la elaboración y distribución de piezas de comunicación para convocar a las reuniones y la instalación de Puntos Satélites para informar y divulgar las actividades relevantes del proyecto.</w:t>
            </w:r>
          </w:p>
          <w:p w14:paraId="116B8636" w14:textId="77777777" w:rsidR="00EC0017" w:rsidRPr="00E341D1" w:rsidRDefault="00EC0017" w:rsidP="00476F5B">
            <w:pPr>
              <w:rPr>
                <w:rFonts w:asciiTheme="majorHAnsi" w:hAnsiTheme="majorHAnsi"/>
              </w:rPr>
            </w:pPr>
          </w:p>
          <w:p w14:paraId="650881A2" w14:textId="77777777" w:rsidR="00EC0017" w:rsidRPr="00E341D1" w:rsidRDefault="00EC0017" w:rsidP="00476F5B">
            <w:pPr>
              <w:numPr>
                <w:ilvl w:val="0"/>
                <w:numId w:val="43"/>
              </w:numPr>
              <w:spacing w:after="160" w:line="256" w:lineRule="auto"/>
              <w:jc w:val="left"/>
              <w:rPr>
                <w:b/>
                <w:bCs/>
                <w:lang w:eastAsia="es-CO"/>
              </w:rPr>
            </w:pPr>
            <w:r w:rsidRPr="00E341D1">
              <w:rPr>
                <w:b/>
                <w:bCs/>
                <w:lang w:eastAsia="es-CO"/>
              </w:rPr>
              <w:t>Elaboración y distribución de Piezas de Comunicación</w:t>
            </w:r>
          </w:p>
          <w:p w14:paraId="57258041" w14:textId="4DA8B73F" w:rsidR="00EC0017" w:rsidRPr="00E341D1" w:rsidRDefault="00EC0017" w:rsidP="00476F5B">
            <w:pPr>
              <w:rPr>
                <w:rFonts w:asciiTheme="majorHAnsi" w:hAnsiTheme="majorHAnsi"/>
              </w:rPr>
            </w:pPr>
            <w:r w:rsidRPr="00E341D1">
              <w:rPr>
                <w:rFonts w:asciiTheme="majorHAnsi" w:hAnsiTheme="majorHAnsi"/>
              </w:rPr>
              <w:t>Las piezas de comunicación se refieren a la elaboración de medios masivos de información para</w:t>
            </w:r>
            <w:r w:rsidR="003E4999" w:rsidRPr="00E341D1">
              <w:rPr>
                <w:rFonts w:asciiTheme="majorHAnsi" w:hAnsiTheme="majorHAnsi"/>
              </w:rPr>
              <w:t xml:space="preserve"> </w:t>
            </w:r>
            <w:r w:rsidRPr="00E341D1">
              <w:rPr>
                <w:rFonts w:asciiTheme="majorHAnsi" w:hAnsiTheme="majorHAnsi"/>
              </w:rPr>
              <w:t xml:space="preserve">ser distribuidos en las comunidades y autoridades del </w:t>
            </w:r>
            <w:r w:rsidR="00C2044A" w:rsidRPr="00E341D1">
              <w:rPr>
                <w:rFonts w:asciiTheme="majorHAnsi" w:hAnsiTheme="majorHAnsi"/>
              </w:rPr>
              <w:t>AID</w:t>
            </w:r>
            <w:r w:rsidRPr="00E341D1">
              <w:rPr>
                <w:rFonts w:asciiTheme="majorHAnsi" w:hAnsiTheme="majorHAnsi"/>
              </w:rPr>
              <w:t xml:space="preserve">. </w:t>
            </w:r>
          </w:p>
          <w:p w14:paraId="54B6102F" w14:textId="77777777" w:rsidR="00EC0017" w:rsidRPr="00E341D1" w:rsidRDefault="00EC0017" w:rsidP="00476F5B">
            <w:pPr>
              <w:rPr>
                <w:rFonts w:asciiTheme="majorHAnsi" w:hAnsiTheme="majorHAnsi"/>
                <w:b/>
                <w:bCs/>
              </w:rPr>
            </w:pPr>
          </w:p>
          <w:p w14:paraId="6797BB5B" w14:textId="77777777" w:rsidR="00EC0017" w:rsidRPr="00E341D1" w:rsidRDefault="00EC0017" w:rsidP="00476F5B">
            <w:pPr>
              <w:numPr>
                <w:ilvl w:val="1"/>
                <w:numId w:val="43"/>
              </w:numPr>
              <w:spacing w:after="160" w:line="256" w:lineRule="auto"/>
              <w:jc w:val="left"/>
              <w:rPr>
                <w:b/>
                <w:bCs/>
                <w:lang w:eastAsia="es-CO"/>
              </w:rPr>
            </w:pPr>
            <w:r w:rsidRPr="00E341D1">
              <w:rPr>
                <w:b/>
                <w:bCs/>
                <w:lang w:eastAsia="es-CO"/>
              </w:rPr>
              <w:t>Elaboración de Volantes Informativos</w:t>
            </w:r>
          </w:p>
          <w:p w14:paraId="42FB7B8F" w14:textId="77777777" w:rsidR="00EC0017" w:rsidRPr="00E341D1" w:rsidRDefault="00EC0017" w:rsidP="00476F5B">
            <w:pPr>
              <w:rPr>
                <w:rFonts w:asciiTheme="majorHAnsi" w:hAnsiTheme="majorHAnsi"/>
              </w:rPr>
            </w:pPr>
            <w:r w:rsidRPr="00E341D1">
              <w:rPr>
                <w:rFonts w:asciiTheme="majorHAnsi" w:hAnsiTheme="majorHAnsi"/>
              </w:rPr>
              <w:t>Los volantes se utilizarán para:</w:t>
            </w:r>
          </w:p>
          <w:p w14:paraId="44BFED33" w14:textId="77777777" w:rsidR="00EC0017" w:rsidRPr="00E341D1" w:rsidRDefault="00EC0017" w:rsidP="00476F5B">
            <w:pPr>
              <w:rPr>
                <w:rFonts w:asciiTheme="majorHAnsi" w:hAnsiTheme="majorHAnsi"/>
              </w:rPr>
            </w:pPr>
          </w:p>
          <w:p w14:paraId="11FB859D" w14:textId="5C8AC37A" w:rsidR="00EC0017" w:rsidRPr="00E341D1" w:rsidRDefault="00EC0017" w:rsidP="00476F5B">
            <w:pPr>
              <w:numPr>
                <w:ilvl w:val="0"/>
                <w:numId w:val="15"/>
              </w:numPr>
              <w:spacing w:after="160" w:line="256" w:lineRule="auto"/>
              <w:rPr>
                <w:rFonts w:asciiTheme="majorHAnsi" w:hAnsiTheme="majorHAnsi"/>
              </w:rPr>
            </w:pPr>
            <w:r w:rsidRPr="00E341D1">
              <w:rPr>
                <w:rFonts w:asciiTheme="majorHAnsi" w:hAnsiTheme="majorHAnsi"/>
              </w:rPr>
              <w:t xml:space="preserve">Convocar a las reuniones programadas con las comunidades del </w:t>
            </w:r>
            <w:r w:rsidR="00C2044A" w:rsidRPr="00E341D1">
              <w:rPr>
                <w:rFonts w:asciiTheme="majorHAnsi" w:hAnsiTheme="majorHAnsi"/>
              </w:rPr>
              <w:t>área de Influencia directa</w:t>
            </w:r>
            <w:r w:rsidRPr="00E341D1">
              <w:rPr>
                <w:rFonts w:asciiTheme="majorHAnsi" w:hAnsiTheme="majorHAnsi"/>
              </w:rPr>
              <w:t>.</w:t>
            </w:r>
          </w:p>
          <w:p w14:paraId="79418178" w14:textId="77777777" w:rsidR="00EC0017" w:rsidRPr="00E341D1" w:rsidRDefault="00EC0017" w:rsidP="00476F5B">
            <w:pPr>
              <w:numPr>
                <w:ilvl w:val="0"/>
                <w:numId w:val="15"/>
              </w:numPr>
              <w:spacing w:after="160" w:line="256" w:lineRule="auto"/>
              <w:rPr>
                <w:rFonts w:asciiTheme="majorHAnsi" w:hAnsiTheme="majorHAnsi"/>
              </w:rPr>
            </w:pPr>
            <w:r w:rsidRPr="00E341D1">
              <w:rPr>
                <w:rFonts w:asciiTheme="majorHAnsi" w:hAnsiTheme="majorHAnsi"/>
              </w:rPr>
              <w:t xml:space="preserve">Informar sobre las actividades extraordinarias que surjan en la obra como la suspensión temporal de los servicios públicos cuando esta es generada por las actividades constructivas e informar sobre medidas socio ambientales específicas que requiera difundir el proyecto constructivo.  </w:t>
            </w:r>
          </w:p>
          <w:p w14:paraId="6110C397" w14:textId="77777777" w:rsidR="00EC0017" w:rsidRPr="00E341D1" w:rsidRDefault="00EC0017" w:rsidP="00476F5B">
            <w:pPr>
              <w:numPr>
                <w:ilvl w:val="0"/>
                <w:numId w:val="15"/>
              </w:numPr>
              <w:spacing w:after="160" w:line="256" w:lineRule="auto"/>
              <w:rPr>
                <w:rFonts w:asciiTheme="majorHAnsi" w:hAnsiTheme="majorHAnsi"/>
              </w:rPr>
            </w:pPr>
            <w:r w:rsidRPr="00E341D1">
              <w:rPr>
                <w:rFonts w:asciiTheme="majorHAnsi" w:hAnsiTheme="majorHAnsi"/>
              </w:rPr>
              <w:t>Difundir los mensajes educativos y de concienciación, fruto de los talleres pedagógicos del Proyecto de Cultura Vial y Participación Comunitaria formulado en el presente Programa de Gestión Social.</w:t>
            </w:r>
          </w:p>
          <w:p w14:paraId="5B2C6061" w14:textId="77777777" w:rsidR="00EC0017" w:rsidRPr="00E341D1" w:rsidRDefault="00EC0017" w:rsidP="00476F5B">
            <w:pPr>
              <w:spacing w:after="160" w:line="256" w:lineRule="auto"/>
              <w:ind w:left="720"/>
              <w:rPr>
                <w:rFonts w:asciiTheme="majorHAnsi" w:hAnsiTheme="majorHAnsi"/>
              </w:rPr>
            </w:pPr>
          </w:p>
          <w:p w14:paraId="507A51FD" w14:textId="77777777" w:rsidR="00EC0017" w:rsidRPr="00E341D1" w:rsidRDefault="00EC0017" w:rsidP="00476F5B">
            <w:pPr>
              <w:numPr>
                <w:ilvl w:val="1"/>
                <w:numId w:val="43"/>
              </w:numPr>
              <w:spacing w:after="160" w:line="256" w:lineRule="auto"/>
              <w:jc w:val="left"/>
              <w:rPr>
                <w:b/>
                <w:bCs/>
                <w:lang w:eastAsia="es-CO"/>
              </w:rPr>
            </w:pPr>
            <w:r w:rsidRPr="00E341D1">
              <w:rPr>
                <w:b/>
                <w:bCs/>
                <w:lang w:eastAsia="es-CO"/>
              </w:rPr>
              <w:t>Elaboración de Cartas personalizadas.</w:t>
            </w:r>
          </w:p>
          <w:p w14:paraId="7FA82E33" w14:textId="52CCE02F" w:rsidR="00EC0017" w:rsidRPr="00E341D1" w:rsidRDefault="00EC0017" w:rsidP="00476F5B">
            <w:pPr>
              <w:rPr>
                <w:rFonts w:asciiTheme="majorHAnsi" w:hAnsiTheme="majorHAnsi"/>
              </w:rPr>
            </w:pPr>
            <w:r w:rsidRPr="00E341D1">
              <w:rPr>
                <w:rFonts w:asciiTheme="majorHAnsi" w:hAnsiTheme="majorHAnsi"/>
              </w:rPr>
              <w:t xml:space="preserve">Las cartas son medios de comunicación en tamaño carta dirigidas a las autoridades, de los municipios del </w:t>
            </w:r>
            <w:r w:rsidR="00C2044A" w:rsidRPr="00E341D1">
              <w:rPr>
                <w:rFonts w:asciiTheme="majorHAnsi" w:hAnsiTheme="majorHAnsi"/>
              </w:rPr>
              <w:t>AID</w:t>
            </w:r>
            <w:r w:rsidRPr="00E341D1">
              <w:rPr>
                <w:rFonts w:asciiTheme="majorHAnsi" w:hAnsiTheme="majorHAnsi"/>
              </w:rPr>
              <w:t xml:space="preserve">, a las autoridades locales, a las directivas de los establecimientos educativos y de salud y a los presidentes de las JAC del </w:t>
            </w:r>
            <w:r w:rsidR="00C2044A" w:rsidRPr="00E341D1">
              <w:rPr>
                <w:rFonts w:asciiTheme="majorHAnsi" w:hAnsiTheme="majorHAnsi"/>
              </w:rPr>
              <w:t>AID</w:t>
            </w:r>
            <w:r w:rsidRPr="00E341D1">
              <w:rPr>
                <w:rFonts w:asciiTheme="majorHAnsi" w:hAnsiTheme="majorHAnsi"/>
              </w:rPr>
              <w:t>. Se utilizarán para convocar a las reuniones programadas e informar sobre eventos extraordinarios que surjan durante la etapa constructiva.</w:t>
            </w:r>
          </w:p>
          <w:p w14:paraId="72014BD1" w14:textId="77777777" w:rsidR="00EC0017" w:rsidRPr="00E341D1" w:rsidRDefault="00EC0017" w:rsidP="00476F5B">
            <w:pPr>
              <w:rPr>
                <w:rFonts w:asciiTheme="majorHAnsi" w:hAnsiTheme="majorHAnsi"/>
              </w:rPr>
            </w:pPr>
          </w:p>
          <w:p w14:paraId="36C68358" w14:textId="77777777" w:rsidR="00EC0017" w:rsidRPr="00E341D1" w:rsidRDefault="00EC0017" w:rsidP="00476F5B">
            <w:pPr>
              <w:numPr>
                <w:ilvl w:val="1"/>
                <w:numId w:val="43"/>
              </w:numPr>
              <w:spacing w:after="160" w:line="256" w:lineRule="auto"/>
              <w:jc w:val="left"/>
              <w:rPr>
                <w:b/>
                <w:bCs/>
                <w:lang w:eastAsia="es-CO"/>
              </w:rPr>
            </w:pPr>
            <w:r w:rsidRPr="00E341D1">
              <w:rPr>
                <w:b/>
                <w:bCs/>
                <w:lang w:eastAsia="es-CO"/>
              </w:rPr>
              <w:t>Distribución de Volantes Informativos.</w:t>
            </w:r>
          </w:p>
          <w:p w14:paraId="78A98887" w14:textId="5FF2096B" w:rsidR="00EC0017" w:rsidRPr="00E341D1" w:rsidRDefault="00EC0017" w:rsidP="00476F5B">
            <w:pPr>
              <w:rPr>
                <w:rFonts w:asciiTheme="majorHAnsi" w:hAnsiTheme="majorHAnsi"/>
              </w:rPr>
            </w:pPr>
            <w:r w:rsidRPr="00E341D1">
              <w:rPr>
                <w:rFonts w:asciiTheme="majorHAnsi" w:hAnsiTheme="majorHAnsi"/>
              </w:rPr>
              <w:t xml:space="preserve">Con el fin de dejar registro de la entrega de los volantes a la comunidad del </w:t>
            </w:r>
            <w:r w:rsidR="00C2044A" w:rsidRPr="00E341D1">
              <w:rPr>
                <w:rFonts w:asciiTheme="majorHAnsi" w:hAnsiTheme="majorHAnsi"/>
              </w:rPr>
              <w:t>Área de Influencia directa </w:t>
            </w:r>
            <w:r w:rsidRPr="00E341D1">
              <w:rPr>
                <w:rFonts w:asciiTheme="majorHAnsi" w:hAnsiTheme="majorHAnsi"/>
              </w:rPr>
              <w:t>, se elaborará y diligenciará un formato de recibido del volante entregado. Este formato debe contener como mínimo, la siguiente información:</w:t>
            </w:r>
          </w:p>
          <w:p w14:paraId="1AE7A0C6" w14:textId="77777777" w:rsidR="00EC0017" w:rsidRPr="00E341D1" w:rsidRDefault="00EC0017" w:rsidP="00476F5B">
            <w:pPr>
              <w:rPr>
                <w:rFonts w:asciiTheme="majorHAnsi" w:hAnsiTheme="majorHAnsi"/>
              </w:rPr>
            </w:pPr>
          </w:p>
          <w:p w14:paraId="430F9DFA" w14:textId="77777777" w:rsidR="00EC0017" w:rsidRPr="00E341D1" w:rsidRDefault="00EC0017" w:rsidP="00476F5B">
            <w:pPr>
              <w:numPr>
                <w:ilvl w:val="0"/>
                <w:numId w:val="44"/>
              </w:numPr>
              <w:spacing w:after="160" w:line="256" w:lineRule="auto"/>
              <w:jc w:val="left"/>
              <w:rPr>
                <w:sz w:val="20"/>
                <w:szCs w:val="20"/>
                <w:lang w:eastAsia="es-CO"/>
              </w:rPr>
            </w:pPr>
            <w:r w:rsidRPr="00E341D1">
              <w:rPr>
                <w:sz w:val="20"/>
                <w:szCs w:val="20"/>
                <w:lang w:eastAsia="es-CO"/>
              </w:rPr>
              <w:t>Fecha de entrega del volante.</w:t>
            </w:r>
          </w:p>
          <w:p w14:paraId="492C55B0" w14:textId="77777777" w:rsidR="00EC0017" w:rsidRPr="00E341D1" w:rsidRDefault="00EC0017" w:rsidP="00476F5B">
            <w:pPr>
              <w:numPr>
                <w:ilvl w:val="0"/>
                <w:numId w:val="44"/>
              </w:numPr>
              <w:spacing w:after="160" w:line="256" w:lineRule="auto"/>
              <w:jc w:val="left"/>
              <w:rPr>
                <w:sz w:val="20"/>
                <w:szCs w:val="20"/>
                <w:lang w:eastAsia="es-CO"/>
              </w:rPr>
            </w:pPr>
            <w:r w:rsidRPr="00E341D1">
              <w:rPr>
                <w:sz w:val="20"/>
                <w:szCs w:val="20"/>
                <w:lang w:eastAsia="es-CO"/>
              </w:rPr>
              <w:t>Nombre y Apellidos de la persona que recibió el volante.</w:t>
            </w:r>
          </w:p>
          <w:p w14:paraId="44E020EC" w14:textId="77777777" w:rsidR="00EC0017" w:rsidRPr="00E341D1" w:rsidRDefault="00EC0017" w:rsidP="00476F5B">
            <w:pPr>
              <w:numPr>
                <w:ilvl w:val="0"/>
                <w:numId w:val="44"/>
              </w:numPr>
              <w:spacing w:after="160" w:line="256" w:lineRule="auto"/>
              <w:jc w:val="left"/>
              <w:rPr>
                <w:sz w:val="20"/>
                <w:szCs w:val="20"/>
                <w:lang w:eastAsia="es-CO"/>
              </w:rPr>
            </w:pPr>
            <w:r w:rsidRPr="00E341D1">
              <w:rPr>
                <w:sz w:val="20"/>
                <w:szCs w:val="20"/>
                <w:lang w:eastAsia="es-CO"/>
              </w:rPr>
              <w:t>Dirección o localización del sitio donde se entregó el volante.</w:t>
            </w:r>
          </w:p>
          <w:p w14:paraId="655BCB5C" w14:textId="77777777" w:rsidR="00EC0017" w:rsidRPr="00E341D1" w:rsidRDefault="00EC0017" w:rsidP="00476F5B">
            <w:pPr>
              <w:numPr>
                <w:ilvl w:val="0"/>
                <w:numId w:val="44"/>
              </w:numPr>
              <w:spacing w:after="160" w:line="256" w:lineRule="auto"/>
              <w:jc w:val="left"/>
              <w:rPr>
                <w:sz w:val="20"/>
                <w:szCs w:val="20"/>
                <w:lang w:eastAsia="es-CO"/>
              </w:rPr>
            </w:pPr>
            <w:r w:rsidRPr="00E341D1">
              <w:rPr>
                <w:sz w:val="20"/>
                <w:szCs w:val="20"/>
                <w:lang w:eastAsia="es-CO"/>
              </w:rPr>
              <w:t>Firma de la persona que recibió el volante o huella dactilar. Espacio para observaciones.</w:t>
            </w:r>
          </w:p>
          <w:p w14:paraId="0D956928" w14:textId="77777777" w:rsidR="00EC0017" w:rsidRPr="00E341D1" w:rsidRDefault="00EC0017" w:rsidP="00476F5B">
            <w:pPr>
              <w:rPr>
                <w:rFonts w:asciiTheme="majorHAnsi" w:hAnsiTheme="majorHAnsi"/>
              </w:rPr>
            </w:pPr>
          </w:p>
          <w:p w14:paraId="37EFEA1D" w14:textId="77777777" w:rsidR="00EC0017" w:rsidRPr="00E341D1" w:rsidRDefault="00EC0017" w:rsidP="00476F5B">
            <w:pPr>
              <w:numPr>
                <w:ilvl w:val="0"/>
                <w:numId w:val="43"/>
              </w:numPr>
              <w:spacing w:after="160" w:line="256" w:lineRule="auto"/>
              <w:jc w:val="left"/>
              <w:rPr>
                <w:b/>
                <w:bCs/>
                <w:lang w:eastAsia="es-CO"/>
              </w:rPr>
            </w:pPr>
            <w:r w:rsidRPr="00E341D1">
              <w:rPr>
                <w:b/>
                <w:bCs/>
                <w:lang w:eastAsia="es-CO"/>
              </w:rPr>
              <w:t>Instalación de Puntos Satélites de Información</w:t>
            </w:r>
          </w:p>
          <w:p w14:paraId="5CB90226" w14:textId="77777777" w:rsidR="003E4999" w:rsidRPr="00E341D1" w:rsidRDefault="003E4999" w:rsidP="00476F5B">
            <w:pPr>
              <w:rPr>
                <w:rFonts w:asciiTheme="majorHAnsi" w:hAnsiTheme="majorHAnsi"/>
              </w:rPr>
            </w:pPr>
          </w:p>
          <w:p w14:paraId="4094547B" w14:textId="1579C302" w:rsidR="003E4999" w:rsidRPr="00E341D1" w:rsidRDefault="003E4999" w:rsidP="00476F5B">
            <w:pPr>
              <w:rPr>
                <w:rFonts w:asciiTheme="majorHAnsi" w:hAnsiTheme="majorHAnsi"/>
              </w:rPr>
            </w:pPr>
            <w:r w:rsidRPr="00E341D1">
              <w:rPr>
                <w:rFonts w:ascii="Calibri" w:hAnsi="Calibri"/>
              </w:rPr>
              <w:t xml:space="preserve">En el </w:t>
            </w:r>
            <w:r w:rsidRPr="00E341D1">
              <w:rPr>
                <w:rFonts w:ascii="Calibri" w:hAnsi="Calibri"/>
                <w:b/>
              </w:rPr>
              <w:t xml:space="preserve">Anexo 5.3. Formatos de atención al usuario </w:t>
            </w:r>
            <w:r w:rsidRPr="00E341D1">
              <w:rPr>
                <w:rFonts w:ascii="Calibri" w:hAnsi="Calibri"/>
              </w:rPr>
              <w:t>se incluyen todo los formatos que la ANI contempla para Actas de apertura de buzón de sugerencias, Formato de recepción y registro de  PQRS, Formato de asistencia de al usuario,  Protocolos PAU</w:t>
            </w:r>
            <w:r w:rsidRPr="00E341D1">
              <w:rPr>
                <w:rFonts w:ascii="Calibri Light" w:hAnsi="Calibri Light"/>
              </w:rPr>
              <w:t>, dentro de los cuales se establecen los medios de atención al usuario tales como la dirección de la oficina(calle 47 A N 6-20), correo electrónico (info@autopistamagdalena.com.co) y línea telefónica (8326779)</w:t>
            </w:r>
          </w:p>
          <w:p w14:paraId="1F825191" w14:textId="77777777" w:rsidR="00EC0017" w:rsidRPr="00E341D1" w:rsidRDefault="00EC0017" w:rsidP="00476F5B">
            <w:pPr>
              <w:rPr>
                <w:rFonts w:asciiTheme="majorHAnsi" w:hAnsiTheme="majorHAnsi"/>
              </w:rPr>
            </w:pPr>
          </w:p>
          <w:p w14:paraId="32173AAA" w14:textId="7B3AF2C6" w:rsidR="004464EF" w:rsidRPr="00E341D1" w:rsidRDefault="004464EF" w:rsidP="00476F5B">
            <w:pPr>
              <w:rPr>
                <w:rFonts w:asciiTheme="majorHAnsi" w:hAnsiTheme="majorHAnsi"/>
              </w:rPr>
            </w:pPr>
          </w:p>
        </w:tc>
      </w:tr>
      <w:tr w:rsidR="004464EF" w:rsidRPr="00E341D1" w14:paraId="7E1E4A91" w14:textId="77777777" w:rsidTr="00476F5B">
        <w:trPr>
          <w:trHeight w:val="255"/>
          <w:jc w:val="center"/>
        </w:trPr>
        <w:tc>
          <w:tcPr>
            <w:tcW w:w="5000" w:type="pct"/>
            <w:gridSpan w:val="5"/>
            <w:shd w:val="clear" w:color="auto" w:fill="E0E0E0"/>
            <w:vAlign w:val="center"/>
          </w:tcPr>
          <w:p w14:paraId="64FDF7F4" w14:textId="77777777" w:rsidR="004464EF" w:rsidRPr="00E341D1" w:rsidRDefault="004464EF" w:rsidP="00476F5B">
            <w:pPr>
              <w:rPr>
                <w:rFonts w:asciiTheme="majorHAnsi" w:hAnsiTheme="majorHAnsi"/>
                <w:b/>
              </w:rPr>
            </w:pPr>
            <w:r w:rsidRPr="00E341D1">
              <w:rPr>
                <w:rFonts w:asciiTheme="majorHAnsi" w:hAnsiTheme="majorHAnsi"/>
                <w:b/>
              </w:rPr>
              <w:t>PERSONAL REQUERIDO</w:t>
            </w:r>
          </w:p>
        </w:tc>
      </w:tr>
      <w:tr w:rsidR="004464EF" w:rsidRPr="00E341D1" w14:paraId="378C39BF" w14:textId="77777777" w:rsidTr="00476F5B">
        <w:trPr>
          <w:trHeight w:val="1087"/>
          <w:jc w:val="center"/>
        </w:trPr>
        <w:tc>
          <w:tcPr>
            <w:tcW w:w="5000" w:type="pct"/>
            <w:gridSpan w:val="5"/>
          </w:tcPr>
          <w:p w14:paraId="6B1F9156"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Un profesional del área social de la Concesión, con experiencia en el manejo de comunidades, será el responsable de dirigir la oficina de PQRS.</w:t>
            </w:r>
          </w:p>
          <w:p w14:paraId="35178967"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Personal apto contratado para  la recepción de los PQRS</w:t>
            </w:r>
          </w:p>
          <w:p w14:paraId="62FF0351"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Interventor social.</w:t>
            </w:r>
          </w:p>
          <w:p w14:paraId="0A714C63" w14:textId="73D5AA67" w:rsidR="004464EF" w:rsidRPr="00E341D1" w:rsidRDefault="004464EF" w:rsidP="00476F5B">
            <w:pPr>
              <w:numPr>
                <w:ilvl w:val="0"/>
                <w:numId w:val="12"/>
              </w:numPr>
              <w:rPr>
                <w:rFonts w:asciiTheme="majorHAnsi" w:hAnsiTheme="majorHAnsi"/>
                <w:bCs/>
              </w:rPr>
            </w:pPr>
            <w:r w:rsidRPr="00E341D1">
              <w:rPr>
                <w:rFonts w:asciiTheme="majorHAnsi" w:hAnsiTheme="majorHAnsi"/>
                <w:bCs/>
              </w:rPr>
              <w:t>Un profesional del área técnica y ambiental. (Explicar los aspectos técnicos y ambientales del proyecto Autopista al Río Magdalena 2).</w:t>
            </w:r>
          </w:p>
        </w:tc>
      </w:tr>
      <w:tr w:rsidR="004464EF" w:rsidRPr="00E341D1" w14:paraId="4B5B77F7" w14:textId="77777777" w:rsidTr="00476F5B">
        <w:trPr>
          <w:trHeight w:val="44"/>
          <w:jc w:val="center"/>
        </w:trPr>
        <w:tc>
          <w:tcPr>
            <w:tcW w:w="5000" w:type="pct"/>
            <w:gridSpan w:val="5"/>
            <w:shd w:val="clear" w:color="auto" w:fill="E0E0E0"/>
            <w:vAlign w:val="center"/>
          </w:tcPr>
          <w:p w14:paraId="19902EAE" w14:textId="77777777" w:rsidR="004464EF" w:rsidRPr="00E341D1" w:rsidRDefault="004464EF" w:rsidP="00476F5B">
            <w:pPr>
              <w:rPr>
                <w:rFonts w:asciiTheme="majorHAnsi" w:hAnsiTheme="majorHAnsi"/>
                <w:b/>
              </w:rPr>
            </w:pPr>
            <w:r w:rsidRPr="00E341D1">
              <w:rPr>
                <w:rFonts w:asciiTheme="majorHAnsi" w:hAnsiTheme="majorHAnsi"/>
                <w:b/>
              </w:rPr>
              <w:t>SEGUIMIENTO Y MONITOREO</w:t>
            </w:r>
          </w:p>
        </w:tc>
      </w:tr>
      <w:tr w:rsidR="004464EF" w:rsidRPr="00E341D1" w14:paraId="39382376" w14:textId="77777777" w:rsidTr="00476F5B">
        <w:trPr>
          <w:trHeight w:val="1957"/>
          <w:jc w:val="center"/>
        </w:trPr>
        <w:tc>
          <w:tcPr>
            <w:tcW w:w="5000" w:type="pct"/>
            <w:gridSpan w:val="5"/>
            <w:tcBorders>
              <w:bottom w:val="single" w:sz="4" w:space="0" w:color="auto"/>
            </w:tcBorders>
          </w:tcPr>
          <w:p w14:paraId="67774DEE" w14:textId="77777777" w:rsidR="004464EF" w:rsidRPr="00E341D1" w:rsidRDefault="004464EF" w:rsidP="00476F5B">
            <w:pPr>
              <w:rPr>
                <w:rFonts w:asciiTheme="majorHAnsi" w:hAnsiTheme="majorHAnsi"/>
              </w:rPr>
            </w:pPr>
          </w:p>
          <w:tbl>
            <w:tblPr>
              <w:tblStyle w:val="Tablaconcuadrcula"/>
              <w:tblW w:w="0" w:type="auto"/>
              <w:tblLook w:val="04A0" w:firstRow="1" w:lastRow="0" w:firstColumn="1" w:lastColumn="0" w:noHBand="0" w:noVBand="1"/>
            </w:tblPr>
            <w:tblGrid>
              <w:gridCol w:w="2689"/>
              <w:gridCol w:w="1670"/>
              <w:gridCol w:w="1732"/>
              <w:gridCol w:w="2126"/>
            </w:tblGrid>
            <w:tr w:rsidR="003E4999" w:rsidRPr="00E341D1" w14:paraId="3676CE45" w14:textId="77777777" w:rsidTr="003E4999">
              <w:trPr>
                <w:tblHeader/>
              </w:trPr>
              <w:tc>
                <w:tcPr>
                  <w:tcW w:w="2689" w:type="dxa"/>
                  <w:shd w:val="clear" w:color="auto" w:fill="BFBFBF" w:themeFill="background1" w:themeFillShade="BF"/>
                  <w:vAlign w:val="center"/>
                </w:tcPr>
                <w:p w14:paraId="129EBA20" w14:textId="77777777" w:rsidR="003E4999" w:rsidRPr="00E341D1" w:rsidRDefault="003E4999" w:rsidP="003E4999">
                  <w:pPr>
                    <w:jc w:val="center"/>
                    <w:rPr>
                      <w:rFonts w:asciiTheme="majorHAnsi" w:hAnsiTheme="majorHAnsi"/>
                      <w:b/>
                      <w:sz w:val="20"/>
                      <w:szCs w:val="20"/>
                    </w:rPr>
                  </w:pPr>
                  <w:r w:rsidRPr="00E341D1">
                    <w:rPr>
                      <w:rFonts w:asciiTheme="majorHAnsi" w:hAnsiTheme="majorHAnsi"/>
                      <w:b/>
                      <w:sz w:val="20"/>
                      <w:szCs w:val="20"/>
                    </w:rPr>
                    <w:t>ACCIONES</w:t>
                  </w:r>
                </w:p>
              </w:tc>
              <w:tc>
                <w:tcPr>
                  <w:tcW w:w="1670" w:type="dxa"/>
                  <w:shd w:val="clear" w:color="auto" w:fill="BFBFBF" w:themeFill="background1" w:themeFillShade="BF"/>
                  <w:vAlign w:val="center"/>
                </w:tcPr>
                <w:p w14:paraId="6E5721E2" w14:textId="77777777" w:rsidR="003E4999" w:rsidRPr="00E341D1" w:rsidRDefault="003E4999" w:rsidP="003E4999">
                  <w:pPr>
                    <w:jc w:val="center"/>
                    <w:rPr>
                      <w:rFonts w:asciiTheme="majorHAnsi" w:hAnsiTheme="majorHAnsi"/>
                      <w:b/>
                      <w:sz w:val="20"/>
                      <w:szCs w:val="20"/>
                    </w:rPr>
                  </w:pPr>
                  <w:r w:rsidRPr="00E341D1">
                    <w:rPr>
                      <w:rFonts w:asciiTheme="majorHAnsi" w:hAnsiTheme="majorHAnsi"/>
                      <w:b/>
                      <w:sz w:val="20"/>
                      <w:szCs w:val="20"/>
                    </w:rPr>
                    <w:t>INDICADOR</w:t>
                  </w:r>
                </w:p>
              </w:tc>
              <w:tc>
                <w:tcPr>
                  <w:tcW w:w="1732" w:type="dxa"/>
                  <w:shd w:val="clear" w:color="auto" w:fill="BFBFBF" w:themeFill="background1" w:themeFillShade="BF"/>
                  <w:vAlign w:val="center"/>
                </w:tcPr>
                <w:p w14:paraId="1FBBC727" w14:textId="77777777" w:rsidR="003E4999" w:rsidRPr="00E341D1" w:rsidRDefault="003E4999" w:rsidP="003E4999">
                  <w:pPr>
                    <w:jc w:val="center"/>
                    <w:rPr>
                      <w:rFonts w:asciiTheme="majorHAnsi" w:hAnsiTheme="majorHAnsi"/>
                      <w:b/>
                      <w:sz w:val="20"/>
                      <w:szCs w:val="20"/>
                    </w:rPr>
                  </w:pPr>
                  <w:r w:rsidRPr="00E341D1">
                    <w:rPr>
                      <w:rFonts w:asciiTheme="majorHAnsi" w:hAnsiTheme="majorHAnsi"/>
                      <w:b/>
                      <w:sz w:val="20"/>
                      <w:szCs w:val="20"/>
                    </w:rPr>
                    <w:t>PERIODICIDAD DE EVALUACIÓN</w:t>
                  </w:r>
                </w:p>
              </w:tc>
              <w:tc>
                <w:tcPr>
                  <w:tcW w:w="2126" w:type="dxa"/>
                  <w:shd w:val="clear" w:color="auto" w:fill="BFBFBF" w:themeFill="background1" w:themeFillShade="BF"/>
                  <w:vAlign w:val="center"/>
                </w:tcPr>
                <w:p w14:paraId="01D3D3F3" w14:textId="77777777" w:rsidR="003E4999" w:rsidRPr="00E341D1" w:rsidRDefault="003E4999" w:rsidP="003E4999">
                  <w:pPr>
                    <w:jc w:val="center"/>
                    <w:rPr>
                      <w:rFonts w:asciiTheme="majorHAnsi" w:hAnsiTheme="majorHAnsi"/>
                      <w:b/>
                      <w:sz w:val="20"/>
                      <w:szCs w:val="20"/>
                    </w:rPr>
                  </w:pPr>
                  <w:r w:rsidRPr="00E341D1">
                    <w:rPr>
                      <w:rFonts w:asciiTheme="majorHAnsi" w:hAnsiTheme="majorHAnsi"/>
                      <w:b/>
                      <w:sz w:val="20"/>
                      <w:szCs w:val="20"/>
                    </w:rPr>
                    <w:t>REGISTRO DE CUMPLIMIENTO</w:t>
                  </w:r>
                </w:p>
              </w:tc>
            </w:tr>
            <w:tr w:rsidR="003E4999" w:rsidRPr="00E341D1" w14:paraId="09A6D37E" w14:textId="77777777" w:rsidTr="003E4999">
              <w:trPr>
                <w:tblHeader/>
              </w:trPr>
              <w:tc>
                <w:tcPr>
                  <w:tcW w:w="2689" w:type="dxa"/>
                  <w:vAlign w:val="center"/>
                </w:tcPr>
                <w:p w14:paraId="06D4015E"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Al 100% Reuniones de inicio y avance y extraordinarias con comunidades del AID del proyecto.</w:t>
                  </w:r>
                </w:p>
              </w:tc>
              <w:tc>
                <w:tcPr>
                  <w:tcW w:w="1670" w:type="dxa"/>
                  <w:vAlign w:val="center"/>
                </w:tcPr>
                <w:p w14:paraId="0E452488"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No. de reuniones realizadas/ No de reuniones programadas</w:t>
                  </w:r>
                </w:p>
                <w:p w14:paraId="0D971D6C" w14:textId="77777777" w:rsidR="003E4999" w:rsidRPr="00E341D1" w:rsidRDefault="003E4999" w:rsidP="003E4999">
                  <w:pPr>
                    <w:jc w:val="center"/>
                    <w:rPr>
                      <w:rFonts w:asciiTheme="majorHAnsi" w:hAnsiTheme="majorHAnsi"/>
                      <w:sz w:val="20"/>
                      <w:szCs w:val="20"/>
                    </w:rPr>
                  </w:pPr>
                </w:p>
                <w:p w14:paraId="79506B8F"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No. de asistentes por reunión / No de personas convocadas por reunión</w:t>
                  </w:r>
                </w:p>
              </w:tc>
              <w:tc>
                <w:tcPr>
                  <w:tcW w:w="1732" w:type="dxa"/>
                  <w:vAlign w:val="center"/>
                </w:tcPr>
                <w:p w14:paraId="1D3B370D" w14:textId="77777777" w:rsidR="003E4999" w:rsidRPr="00E341D1" w:rsidRDefault="003E4999" w:rsidP="003E4999">
                  <w:pPr>
                    <w:jc w:val="center"/>
                    <w:rPr>
                      <w:rFonts w:asciiTheme="majorHAnsi" w:hAnsiTheme="majorHAnsi"/>
                      <w:bCs/>
                      <w:sz w:val="20"/>
                      <w:szCs w:val="20"/>
                    </w:rPr>
                  </w:pPr>
                  <w:r w:rsidRPr="00E341D1">
                    <w:rPr>
                      <w:rFonts w:asciiTheme="majorHAnsi" w:hAnsiTheme="majorHAnsi"/>
                      <w:bCs/>
                      <w:sz w:val="20"/>
                      <w:szCs w:val="20"/>
                    </w:rPr>
                    <w:t>Permanente. A partir del primer trimestre de la etapa de preconstrucción</w:t>
                  </w:r>
                </w:p>
              </w:tc>
              <w:tc>
                <w:tcPr>
                  <w:tcW w:w="2126" w:type="dxa"/>
                  <w:vMerge w:val="restart"/>
                  <w:vAlign w:val="center"/>
                </w:tcPr>
                <w:p w14:paraId="03BBA8FF"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Formatos ANI</w:t>
                  </w:r>
                </w:p>
                <w:p w14:paraId="514EE5C0" w14:textId="77777777" w:rsidR="003E4999" w:rsidRPr="00E341D1" w:rsidRDefault="003E4999" w:rsidP="003E4999">
                  <w:pPr>
                    <w:jc w:val="center"/>
                    <w:rPr>
                      <w:rFonts w:asciiTheme="majorHAnsi" w:hAnsiTheme="majorHAnsi"/>
                      <w:sz w:val="20"/>
                      <w:szCs w:val="20"/>
                    </w:rPr>
                  </w:pPr>
                </w:p>
                <w:p w14:paraId="5AD0C98B"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Registros de Asistencia actas</w:t>
                  </w:r>
                </w:p>
                <w:p w14:paraId="16D0CEB0" w14:textId="77777777" w:rsidR="003E4999" w:rsidRPr="00E341D1" w:rsidRDefault="003E4999" w:rsidP="003E4999">
                  <w:pPr>
                    <w:jc w:val="center"/>
                    <w:rPr>
                      <w:rFonts w:asciiTheme="majorHAnsi" w:hAnsiTheme="majorHAnsi"/>
                      <w:sz w:val="20"/>
                      <w:szCs w:val="20"/>
                    </w:rPr>
                  </w:pPr>
                </w:p>
                <w:p w14:paraId="6395ECB5"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Registro Fílmico y Fotográfico</w:t>
                  </w:r>
                </w:p>
              </w:tc>
            </w:tr>
            <w:tr w:rsidR="003E4999" w:rsidRPr="00E341D1" w14:paraId="38157F32" w14:textId="77777777" w:rsidTr="003E4999">
              <w:trPr>
                <w:tblHeader/>
              </w:trPr>
              <w:tc>
                <w:tcPr>
                  <w:tcW w:w="2689" w:type="dxa"/>
                  <w:vAlign w:val="center"/>
                </w:tcPr>
                <w:p w14:paraId="600C464A"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Al 100% Reuniones con autoridades locales y regionales</w:t>
                  </w:r>
                </w:p>
              </w:tc>
              <w:tc>
                <w:tcPr>
                  <w:tcW w:w="1670" w:type="dxa"/>
                  <w:vAlign w:val="center"/>
                </w:tcPr>
                <w:p w14:paraId="51F16397"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No. de reuniones realizadas/No de reuniones programadas.</w:t>
                  </w:r>
                </w:p>
                <w:p w14:paraId="34868879" w14:textId="77777777" w:rsidR="003E4999" w:rsidRPr="00E341D1" w:rsidRDefault="003E4999" w:rsidP="003E4999">
                  <w:pPr>
                    <w:jc w:val="center"/>
                    <w:rPr>
                      <w:rFonts w:asciiTheme="majorHAnsi" w:hAnsiTheme="majorHAnsi"/>
                      <w:sz w:val="20"/>
                      <w:szCs w:val="20"/>
                    </w:rPr>
                  </w:pPr>
                </w:p>
                <w:p w14:paraId="282E6406"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No. de asistentes por reunión / No de personas convocadas por reunión</w:t>
                  </w:r>
                </w:p>
              </w:tc>
              <w:tc>
                <w:tcPr>
                  <w:tcW w:w="1732" w:type="dxa"/>
                  <w:vAlign w:val="center"/>
                </w:tcPr>
                <w:p w14:paraId="16BFFA65" w14:textId="77777777" w:rsidR="003E4999" w:rsidRPr="00E341D1" w:rsidRDefault="003E4999" w:rsidP="003E4999">
                  <w:pPr>
                    <w:jc w:val="center"/>
                    <w:rPr>
                      <w:rFonts w:asciiTheme="majorHAnsi" w:hAnsiTheme="majorHAnsi"/>
                      <w:bCs/>
                      <w:sz w:val="20"/>
                      <w:szCs w:val="20"/>
                    </w:rPr>
                  </w:pPr>
                  <w:r w:rsidRPr="00E341D1">
                    <w:rPr>
                      <w:rFonts w:asciiTheme="majorHAnsi" w:hAnsiTheme="majorHAnsi"/>
                      <w:bCs/>
                      <w:sz w:val="20"/>
                      <w:szCs w:val="20"/>
                    </w:rPr>
                    <w:t>A partir del primer trimestre de la etapa de preconstrucción</w:t>
                  </w:r>
                </w:p>
              </w:tc>
              <w:tc>
                <w:tcPr>
                  <w:tcW w:w="2126" w:type="dxa"/>
                  <w:vMerge/>
                  <w:vAlign w:val="center"/>
                </w:tcPr>
                <w:p w14:paraId="5DF5C1B7" w14:textId="77777777" w:rsidR="003E4999" w:rsidRPr="00E341D1" w:rsidRDefault="003E4999" w:rsidP="003E4999">
                  <w:pPr>
                    <w:jc w:val="center"/>
                    <w:rPr>
                      <w:rFonts w:asciiTheme="majorHAnsi" w:hAnsiTheme="majorHAnsi"/>
                      <w:sz w:val="20"/>
                      <w:szCs w:val="20"/>
                    </w:rPr>
                  </w:pPr>
                </w:p>
              </w:tc>
            </w:tr>
            <w:tr w:rsidR="003E4999" w:rsidRPr="00E341D1" w14:paraId="1BCB57CA" w14:textId="77777777" w:rsidTr="003E4999">
              <w:trPr>
                <w:tblHeader/>
              </w:trPr>
              <w:tc>
                <w:tcPr>
                  <w:tcW w:w="2689" w:type="dxa"/>
                  <w:vAlign w:val="center"/>
                </w:tcPr>
                <w:p w14:paraId="2BBD625A" w14:textId="4A83F4E9"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Al 100% Reuniones con propietarios de predios requeridos para la construcción del proyecto</w:t>
                  </w:r>
                </w:p>
              </w:tc>
              <w:tc>
                <w:tcPr>
                  <w:tcW w:w="1670" w:type="dxa"/>
                  <w:vAlign w:val="center"/>
                </w:tcPr>
                <w:p w14:paraId="1B72F196"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No. de reuniones ejecutadas/No. de reuniones programadas.</w:t>
                  </w:r>
                </w:p>
                <w:p w14:paraId="23AAC7A2" w14:textId="77777777" w:rsidR="003E4999" w:rsidRPr="00E341D1" w:rsidRDefault="003E4999" w:rsidP="003E4999">
                  <w:pPr>
                    <w:jc w:val="center"/>
                    <w:rPr>
                      <w:rFonts w:asciiTheme="majorHAnsi" w:hAnsiTheme="majorHAnsi"/>
                      <w:sz w:val="20"/>
                      <w:szCs w:val="20"/>
                    </w:rPr>
                  </w:pPr>
                </w:p>
                <w:p w14:paraId="69B957E8"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No. de propietarios informados/No. De propietarios de predios a adquirir</w:t>
                  </w:r>
                </w:p>
              </w:tc>
              <w:tc>
                <w:tcPr>
                  <w:tcW w:w="1732" w:type="dxa"/>
                  <w:vAlign w:val="center"/>
                </w:tcPr>
                <w:p w14:paraId="066E591E" w14:textId="77777777" w:rsidR="003E4999" w:rsidRPr="00E341D1" w:rsidRDefault="003E4999" w:rsidP="003E4999">
                  <w:pPr>
                    <w:jc w:val="center"/>
                    <w:rPr>
                      <w:rFonts w:asciiTheme="majorHAnsi" w:hAnsiTheme="majorHAnsi"/>
                      <w:bCs/>
                      <w:sz w:val="20"/>
                      <w:szCs w:val="20"/>
                    </w:rPr>
                  </w:pPr>
                  <w:r w:rsidRPr="00E341D1">
                    <w:rPr>
                      <w:rFonts w:asciiTheme="majorHAnsi" w:hAnsiTheme="majorHAnsi"/>
                      <w:bCs/>
                      <w:sz w:val="20"/>
                      <w:szCs w:val="20"/>
                    </w:rPr>
                    <w:t>Permanente.</w:t>
                  </w:r>
                </w:p>
                <w:p w14:paraId="525D94B6" w14:textId="16C624F1" w:rsidR="003E4999" w:rsidRPr="00E341D1" w:rsidRDefault="003E4999" w:rsidP="003E4999">
                  <w:pPr>
                    <w:jc w:val="center"/>
                    <w:rPr>
                      <w:rFonts w:asciiTheme="majorHAnsi" w:hAnsiTheme="majorHAnsi"/>
                      <w:bCs/>
                      <w:sz w:val="20"/>
                      <w:szCs w:val="20"/>
                    </w:rPr>
                  </w:pPr>
                  <w:r w:rsidRPr="00E341D1">
                    <w:rPr>
                      <w:rFonts w:asciiTheme="majorHAnsi" w:hAnsiTheme="majorHAnsi"/>
                      <w:bCs/>
                      <w:sz w:val="20"/>
                      <w:szCs w:val="20"/>
                    </w:rPr>
                    <w:t>A partir del inicio de la etapa de levantamiento delos insumos prediales</w:t>
                  </w:r>
                </w:p>
              </w:tc>
              <w:tc>
                <w:tcPr>
                  <w:tcW w:w="2126" w:type="dxa"/>
                  <w:vMerge/>
                  <w:vAlign w:val="center"/>
                </w:tcPr>
                <w:p w14:paraId="6B1EE886" w14:textId="77777777" w:rsidR="003E4999" w:rsidRPr="00E341D1" w:rsidRDefault="003E4999" w:rsidP="003E4999">
                  <w:pPr>
                    <w:jc w:val="center"/>
                    <w:rPr>
                      <w:rFonts w:asciiTheme="majorHAnsi" w:hAnsiTheme="majorHAnsi"/>
                      <w:sz w:val="20"/>
                      <w:szCs w:val="20"/>
                    </w:rPr>
                  </w:pPr>
                </w:p>
              </w:tc>
            </w:tr>
            <w:tr w:rsidR="003E4999" w:rsidRPr="00E341D1" w14:paraId="0E73F2B9" w14:textId="77777777" w:rsidTr="003E4999">
              <w:trPr>
                <w:tblHeader/>
              </w:trPr>
              <w:tc>
                <w:tcPr>
                  <w:tcW w:w="2689" w:type="dxa"/>
                  <w:vAlign w:val="center"/>
                </w:tcPr>
                <w:p w14:paraId="62F3A4A4" w14:textId="0D023B32"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Dejar</w:t>
                  </w:r>
                </w:p>
                <w:p w14:paraId="380013A0" w14:textId="29A597BA"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rollos de herramientas de comunicación escrita del proyecto. Folletos, pendones, volantes, boletines, etc.)</w:t>
                  </w:r>
                </w:p>
              </w:tc>
              <w:tc>
                <w:tcPr>
                  <w:tcW w:w="1670" w:type="dxa"/>
                  <w:vAlign w:val="center"/>
                </w:tcPr>
                <w:p w14:paraId="75FDB81D"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Número de piezas informativas divulgadas o utilizadas / Número de piezas informativas programadas.</w:t>
                  </w:r>
                </w:p>
              </w:tc>
              <w:tc>
                <w:tcPr>
                  <w:tcW w:w="1732" w:type="dxa"/>
                  <w:vAlign w:val="center"/>
                </w:tcPr>
                <w:p w14:paraId="218D2C52" w14:textId="77777777" w:rsidR="003E4999" w:rsidRPr="00E341D1" w:rsidRDefault="003E4999" w:rsidP="003E4999">
                  <w:pPr>
                    <w:jc w:val="center"/>
                    <w:rPr>
                      <w:rFonts w:asciiTheme="majorHAnsi" w:hAnsiTheme="majorHAnsi"/>
                      <w:bCs/>
                      <w:sz w:val="20"/>
                      <w:szCs w:val="20"/>
                    </w:rPr>
                  </w:pPr>
                  <w:r w:rsidRPr="00E341D1">
                    <w:rPr>
                      <w:rFonts w:asciiTheme="majorHAnsi" w:hAnsiTheme="majorHAnsi"/>
                      <w:bCs/>
                      <w:sz w:val="20"/>
                      <w:szCs w:val="20"/>
                    </w:rPr>
                    <w:t>Permanente. A partir del sexto mes de la etapa de preconstrucción</w:t>
                  </w:r>
                </w:p>
              </w:tc>
              <w:tc>
                <w:tcPr>
                  <w:tcW w:w="2126" w:type="dxa"/>
                  <w:vAlign w:val="center"/>
                </w:tcPr>
                <w:p w14:paraId="3FE9FBF6" w14:textId="77777777" w:rsidR="003E4999" w:rsidRPr="00E341D1" w:rsidRDefault="003E4999" w:rsidP="003E4999">
                  <w:pPr>
                    <w:jc w:val="center"/>
                    <w:rPr>
                      <w:rFonts w:asciiTheme="majorHAnsi" w:hAnsiTheme="majorHAnsi"/>
                      <w:sz w:val="20"/>
                      <w:szCs w:val="20"/>
                    </w:rPr>
                  </w:pPr>
                  <w:r w:rsidRPr="00E341D1">
                    <w:rPr>
                      <w:rFonts w:asciiTheme="majorHAnsi" w:hAnsiTheme="majorHAnsi"/>
                      <w:sz w:val="20"/>
                      <w:szCs w:val="20"/>
                    </w:rPr>
                    <w:t>Productos elaborados</w:t>
                  </w:r>
                </w:p>
              </w:tc>
            </w:tr>
          </w:tbl>
          <w:p w14:paraId="476E3F60" w14:textId="77777777" w:rsidR="003E4999" w:rsidRPr="00E341D1" w:rsidRDefault="003E4999" w:rsidP="00476F5B">
            <w:pPr>
              <w:rPr>
                <w:rFonts w:asciiTheme="majorHAnsi" w:hAnsiTheme="majorHAnsi"/>
              </w:rPr>
            </w:pPr>
          </w:p>
          <w:p w14:paraId="6357C547" w14:textId="77777777" w:rsidR="00EC0017" w:rsidRPr="00E341D1" w:rsidRDefault="00EC0017" w:rsidP="00476F5B">
            <w:pPr>
              <w:rPr>
                <w:rFonts w:asciiTheme="majorHAnsi" w:hAnsiTheme="majorHAnsi"/>
              </w:rPr>
            </w:pPr>
          </w:p>
        </w:tc>
      </w:tr>
      <w:tr w:rsidR="004464EF" w:rsidRPr="00E341D1" w14:paraId="7C192D21" w14:textId="77777777" w:rsidTr="00476F5B">
        <w:trPr>
          <w:trHeight w:val="199"/>
          <w:jc w:val="center"/>
        </w:trPr>
        <w:tc>
          <w:tcPr>
            <w:tcW w:w="2568" w:type="pct"/>
            <w:gridSpan w:val="3"/>
            <w:shd w:val="clear" w:color="auto" w:fill="E0E0E0"/>
            <w:vAlign w:val="center"/>
          </w:tcPr>
          <w:p w14:paraId="39B54A92" w14:textId="77777777" w:rsidR="004464EF" w:rsidRPr="00E341D1" w:rsidRDefault="004464EF" w:rsidP="00476F5B">
            <w:pPr>
              <w:jc w:val="center"/>
              <w:rPr>
                <w:rFonts w:asciiTheme="majorHAnsi" w:hAnsiTheme="majorHAnsi"/>
                <w:b/>
              </w:rPr>
            </w:pPr>
            <w:r w:rsidRPr="00E341D1">
              <w:rPr>
                <w:rFonts w:asciiTheme="majorHAnsi" w:hAnsiTheme="majorHAnsi"/>
                <w:b/>
              </w:rPr>
              <w:t>RESPONSABLE DE EJECUCIÓN</w:t>
            </w:r>
          </w:p>
        </w:tc>
        <w:tc>
          <w:tcPr>
            <w:tcW w:w="2432" w:type="pct"/>
            <w:gridSpan w:val="2"/>
            <w:shd w:val="clear" w:color="auto" w:fill="E0E0E0"/>
            <w:vAlign w:val="center"/>
          </w:tcPr>
          <w:p w14:paraId="7AFAA1AC" w14:textId="77777777" w:rsidR="004464EF" w:rsidRPr="00E341D1" w:rsidRDefault="004464EF" w:rsidP="00476F5B">
            <w:pPr>
              <w:jc w:val="center"/>
              <w:rPr>
                <w:rFonts w:asciiTheme="majorHAnsi" w:hAnsiTheme="majorHAnsi"/>
                <w:b/>
              </w:rPr>
            </w:pPr>
            <w:r w:rsidRPr="00E341D1">
              <w:rPr>
                <w:rFonts w:asciiTheme="majorHAnsi" w:hAnsiTheme="majorHAnsi"/>
                <w:b/>
              </w:rPr>
              <w:t>RESPONSABLE DE SEGUIMIENTO</w:t>
            </w:r>
          </w:p>
        </w:tc>
      </w:tr>
      <w:tr w:rsidR="004464EF" w:rsidRPr="00E341D1" w14:paraId="12F5117D" w14:textId="77777777" w:rsidTr="00476F5B">
        <w:trPr>
          <w:trHeight w:val="259"/>
          <w:jc w:val="center"/>
        </w:trPr>
        <w:tc>
          <w:tcPr>
            <w:tcW w:w="2568" w:type="pct"/>
            <w:gridSpan w:val="3"/>
            <w:vAlign w:val="center"/>
          </w:tcPr>
          <w:p w14:paraId="6CE54FAF" w14:textId="77777777" w:rsidR="004464EF" w:rsidRPr="00E341D1" w:rsidRDefault="004464EF" w:rsidP="00476F5B">
            <w:pPr>
              <w:rPr>
                <w:rFonts w:asciiTheme="majorHAnsi" w:hAnsiTheme="majorHAnsi"/>
              </w:rPr>
            </w:pPr>
            <w:r w:rsidRPr="00E341D1">
              <w:rPr>
                <w:rFonts w:asciiTheme="majorHAnsi" w:hAnsiTheme="majorHAnsi"/>
              </w:rPr>
              <w:t>LA Concesión Autopista Río Magdalena S.A.S será el responsable de la ejecución y cumplimiento de este programa a lo largo del desarrollo del proyecto.</w:t>
            </w:r>
          </w:p>
        </w:tc>
        <w:tc>
          <w:tcPr>
            <w:tcW w:w="2432" w:type="pct"/>
            <w:gridSpan w:val="2"/>
            <w:vAlign w:val="center"/>
          </w:tcPr>
          <w:p w14:paraId="057274BC" w14:textId="5BCB30D5" w:rsidR="004464EF" w:rsidRPr="00E341D1" w:rsidRDefault="004464EF" w:rsidP="00476F5B">
            <w:pPr>
              <w:numPr>
                <w:ilvl w:val="0"/>
                <w:numId w:val="13"/>
              </w:numPr>
              <w:rPr>
                <w:rFonts w:asciiTheme="majorHAnsi" w:hAnsiTheme="majorHAnsi"/>
              </w:rPr>
            </w:pPr>
            <w:r w:rsidRPr="00E341D1">
              <w:rPr>
                <w:rFonts w:asciiTheme="majorHAnsi" w:hAnsiTheme="majorHAnsi"/>
              </w:rPr>
              <w:t xml:space="preserve">Profesional social </w:t>
            </w:r>
          </w:p>
        </w:tc>
      </w:tr>
      <w:tr w:rsidR="004464EF" w:rsidRPr="00E341D1" w14:paraId="1F0D6354" w14:textId="77777777" w:rsidTr="00476F5B">
        <w:trPr>
          <w:trHeight w:val="211"/>
          <w:jc w:val="center"/>
        </w:trPr>
        <w:tc>
          <w:tcPr>
            <w:tcW w:w="5000" w:type="pct"/>
            <w:gridSpan w:val="5"/>
            <w:shd w:val="clear" w:color="auto" w:fill="D9D9D9"/>
          </w:tcPr>
          <w:p w14:paraId="5EAC9CEF" w14:textId="77777777" w:rsidR="004464EF" w:rsidRPr="00E341D1" w:rsidRDefault="004464EF" w:rsidP="00476F5B">
            <w:pPr>
              <w:rPr>
                <w:rFonts w:asciiTheme="majorHAnsi" w:hAnsiTheme="majorHAnsi"/>
              </w:rPr>
            </w:pPr>
            <w:r w:rsidRPr="00E341D1">
              <w:rPr>
                <w:rFonts w:asciiTheme="majorHAnsi" w:hAnsiTheme="majorHAnsi"/>
                <w:b/>
              </w:rPr>
              <w:t>CRONOGRAMA DE ACTIVIDADES</w:t>
            </w:r>
          </w:p>
        </w:tc>
      </w:tr>
      <w:tr w:rsidR="004464EF" w:rsidRPr="00E341D1" w14:paraId="579B01DF" w14:textId="77777777" w:rsidTr="00476F5B">
        <w:trPr>
          <w:trHeight w:val="315"/>
          <w:jc w:val="center"/>
        </w:trPr>
        <w:tc>
          <w:tcPr>
            <w:tcW w:w="5000" w:type="pct"/>
            <w:gridSpan w:val="5"/>
          </w:tcPr>
          <w:p w14:paraId="7D1700EE" w14:textId="77777777" w:rsidR="00E94EC0" w:rsidRPr="00E341D1" w:rsidRDefault="00E94EC0" w:rsidP="00476F5B">
            <w:r w:rsidRPr="00E341D1">
              <w:t>A continuación se relaciona el cronograma de ejecución de las actividades contempladas en el presente subprograma.</w:t>
            </w:r>
          </w:p>
          <w:p w14:paraId="768B9DD9" w14:textId="77777777" w:rsidR="00E94EC0" w:rsidRPr="00E341D1" w:rsidRDefault="00E94EC0" w:rsidP="00476F5B">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E94EC0" w:rsidRPr="00E341D1" w14:paraId="3263AE1F" w14:textId="77777777" w:rsidTr="00016B37">
              <w:trPr>
                <w:jc w:val="center"/>
              </w:trPr>
              <w:tc>
                <w:tcPr>
                  <w:tcW w:w="2948" w:type="dxa"/>
                  <w:vMerge w:val="restart"/>
                  <w:shd w:val="clear" w:color="auto" w:fill="D9D9D9" w:themeFill="background1" w:themeFillShade="D9"/>
                  <w:vAlign w:val="center"/>
                </w:tcPr>
                <w:p w14:paraId="6533838B"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044A5320"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E94EC0" w:rsidRPr="00E341D1" w14:paraId="56386A96" w14:textId="77777777" w:rsidTr="00016B37">
              <w:trPr>
                <w:jc w:val="center"/>
              </w:trPr>
              <w:tc>
                <w:tcPr>
                  <w:tcW w:w="2948" w:type="dxa"/>
                  <w:vMerge/>
                  <w:shd w:val="clear" w:color="auto" w:fill="D9D9D9" w:themeFill="background1" w:themeFillShade="D9"/>
                </w:tcPr>
                <w:p w14:paraId="351B9748"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7E876B96"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2C374FCE"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60FD647B"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7404A9EF"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71F81B33"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E94EC0" w:rsidRPr="00E341D1" w14:paraId="5E679827" w14:textId="77777777" w:rsidTr="00E94EC0">
              <w:trPr>
                <w:jc w:val="center"/>
              </w:trPr>
              <w:tc>
                <w:tcPr>
                  <w:tcW w:w="2948" w:type="dxa"/>
                </w:tcPr>
                <w:p w14:paraId="4D5DEE75"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2791E2E9"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22BAC768"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7280B48C"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4E9B61E9"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3A07F5A5" w14:textId="77777777" w:rsidR="00E94EC0" w:rsidRPr="00E341D1" w:rsidRDefault="00E94EC0" w:rsidP="00476F5B">
                  <w:pPr>
                    <w:spacing w:line="240" w:lineRule="auto"/>
                    <w:contextualSpacing w:val="0"/>
                    <w:jc w:val="center"/>
                    <w:rPr>
                      <w:rFonts w:asciiTheme="majorHAnsi" w:hAnsiTheme="majorHAnsi" w:cs="Arial"/>
                      <w:b/>
                      <w:sz w:val="16"/>
                      <w:szCs w:val="16"/>
                    </w:rPr>
                  </w:pPr>
                </w:p>
              </w:tc>
            </w:tr>
            <w:tr w:rsidR="00E94EC0" w:rsidRPr="00E341D1" w14:paraId="2D1A7F81" w14:textId="77777777" w:rsidTr="00016B37">
              <w:trPr>
                <w:jc w:val="center"/>
              </w:trPr>
              <w:tc>
                <w:tcPr>
                  <w:tcW w:w="2948" w:type="dxa"/>
                </w:tcPr>
                <w:p w14:paraId="4744E882"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3998A2FC"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2FB17CA2"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7071995"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766D54F3"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5B60D6BA" w14:textId="77777777" w:rsidR="00E94EC0" w:rsidRPr="00E341D1" w:rsidRDefault="00E94EC0" w:rsidP="00476F5B">
                  <w:pPr>
                    <w:spacing w:line="240" w:lineRule="auto"/>
                    <w:contextualSpacing w:val="0"/>
                    <w:jc w:val="center"/>
                    <w:rPr>
                      <w:rFonts w:asciiTheme="majorHAnsi" w:hAnsiTheme="majorHAnsi" w:cs="Arial"/>
                      <w:b/>
                      <w:sz w:val="16"/>
                      <w:szCs w:val="16"/>
                    </w:rPr>
                  </w:pPr>
                </w:p>
              </w:tc>
            </w:tr>
            <w:tr w:rsidR="00E94EC0" w:rsidRPr="00E341D1" w14:paraId="71FF7B49" w14:textId="77777777" w:rsidTr="00016B37">
              <w:trPr>
                <w:jc w:val="center"/>
              </w:trPr>
              <w:tc>
                <w:tcPr>
                  <w:tcW w:w="2948" w:type="dxa"/>
                </w:tcPr>
                <w:p w14:paraId="6C9A3AD9"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73D07F81"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20B86EA0"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5E78C637"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5A5920DE"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284ECC47" w14:textId="77777777" w:rsidR="00E94EC0" w:rsidRPr="00E341D1" w:rsidRDefault="00E94EC0" w:rsidP="00476F5B">
                  <w:pPr>
                    <w:spacing w:line="240" w:lineRule="auto"/>
                    <w:contextualSpacing w:val="0"/>
                    <w:jc w:val="center"/>
                    <w:rPr>
                      <w:rFonts w:asciiTheme="majorHAnsi" w:hAnsiTheme="majorHAnsi" w:cs="Arial"/>
                      <w:b/>
                      <w:sz w:val="16"/>
                      <w:szCs w:val="16"/>
                    </w:rPr>
                  </w:pPr>
                </w:p>
              </w:tc>
            </w:tr>
          </w:tbl>
          <w:p w14:paraId="5FA85392" w14:textId="27AD481A" w:rsidR="004464EF" w:rsidRPr="00E341D1" w:rsidRDefault="004464EF" w:rsidP="00476F5B">
            <w:pPr>
              <w:rPr>
                <w:rFonts w:asciiTheme="majorHAnsi" w:hAnsiTheme="majorHAnsi"/>
              </w:rPr>
            </w:pPr>
          </w:p>
        </w:tc>
      </w:tr>
    </w:tbl>
    <w:p w14:paraId="0BEA8FEE" w14:textId="77777777" w:rsidR="004464EF" w:rsidRPr="00E341D1" w:rsidRDefault="004464EF">
      <w:pPr>
        <w:spacing w:line="240" w:lineRule="auto"/>
        <w:contextualSpacing w:val="0"/>
        <w:jc w:val="left"/>
        <w:rPr>
          <w:rFonts w:asciiTheme="majorHAnsi" w:hAnsiTheme="majorHAnsi"/>
        </w:rPr>
      </w:pPr>
      <w:r w:rsidRPr="00E341D1">
        <w:rPr>
          <w:rFonts w:asciiTheme="majorHAnsi" w:hAnsiTheme="majorHAnsi"/>
        </w:rPr>
        <w:br w:type="page"/>
      </w:r>
    </w:p>
    <w:p w14:paraId="41A50B8B" w14:textId="77777777" w:rsidR="004464EF" w:rsidRPr="00E341D1" w:rsidRDefault="004464EF" w:rsidP="004464EF">
      <w:pPr>
        <w:rPr>
          <w:rFonts w:asciiTheme="majorHAnsi" w:hAnsiTheme="majorHAnsi"/>
        </w:rPr>
      </w:pPr>
    </w:p>
    <w:p w14:paraId="01FE9208" w14:textId="77777777" w:rsidR="004464EF" w:rsidRPr="00E341D1" w:rsidRDefault="004464EF" w:rsidP="00A67B06">
      <w:pPr>
        <w:pStyle w:val="Ttulo3"/>
        <w:numPr>
          <w:ilvl w:val="2"/>
          <w:numId w:val="32"/>
        </w:numPr>
        <w:rPr>
          <w:rFonts w:asciiTheme="majorHAnsi" w:hAnsiTheme="majorHAnsi"/>
        </w:rPr>
      </w:pPr>
      <w:bookmarkStart w:id="107" w:name="_Toc431758071"/>
      <w:bookmarkStart w:id="108" w:name="_Toc438544570"/>
      <w:r w:rsidRPr="00E341D1">
        <w:rPr>
          <w:rFonts w:asciiTheme="majorHAnsi" w:hAnsiTheme="majorHAnsi"/>
          <w:szCs w:val="22"/>
        </w:rPr>
        <w:t>Manejo de la infraestructura de predios y servicios públicos</w:t>
      </w:r>
      <w:bookmarkEnd w:id="107"/>
      <w:bookmarkEnd w:id="108"/>
    </w:p>
    <w:p w14:paraId="1E34F69B" w14:textId="77777777" w:rsidR="004464EF" w:rsidRPr="00E341D1" w:rsidRDefault="004464EF" w:rsidP="004464EF">
      <w:pPr>
        <w:rPr>
          <w:rFonts w:asciiTheme="majorHAnsi" w:hAnsiTheme="majorHAnsi"/>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51"/>
        <w:gridCol w:w="1821"/>
        <w:gridCol w:w="287"/>
        <w:gridCol w:w="923"/>
        <w:gridCol w:w="3205"/>
      </w:tblGrid>
      <w:tr w:rsidR="004464EF" w:rsidRPr="00E341D1" w14:paraId="2A424309" w14:textId="77777777" w:rsidTr="00476F5B">
        <w:trPr>
          <w:trHeight w:val="254"/>
          <w:tblHeader/>
          <w:jc w:val="center"/>
        </w:trPr>
        <w:tc>
          <w:tcPr>
            <w:tcW w:w="5000" w:type="pct"/>
            <w:gridSpan w:val="5"/>
            <w:shd w:val="pct12" w:color="auto" w:fill="auto"/>
            <w:vAlign w:val="center"/>
          </w:tcPr>
          <w:p w14:paraId="70E55D89" w14:textId="77777777" w:rsidR="004464EF" w:rsidRPr="00E341D1" w:rsidRDefault="004464EF" w:rsidP="00476F5B">
            <w:pPr>
              <w:jc w:val="center"/>
              <w:rPr>
                <w:rFonts w:asciiTheme="majorHAnsi" w:hAnsiTheme="majorHAnsi"/>
                <w:b/>
              </w:rPr>
            </w:pPr>
            <w:r w:rsidRPr="00E341D1">
              <w:rPr>
                <w:rFonts w:asciiTheme="majorHAnsi" w:hAnsiTheme="majorHAnsi"/>
                <w:b/>
              </w:rPr>
              <w:t>PROGRAMA DE GESTIÓN SOCIAL</w:t>
            </w:r>
          </w:p>
        </w:tc>
      </w:tr>
      <w:tr w:rsidR="004464EF" w:rsidRPr="00E341D1" w14:paraId="5ECA0272" w14:textId="77777777" w:rsidTr="00476F5B">
        <w:trPr>
          <w:trHeight w:val="499"/>
          <w:tblHeader/>
          <w:jc w:val="center"/>
        </w:trPr>
        <w:tc>
          <w:tcPr>
            <w:tcW w:w="1326" w:type="pct"/>
            <w:shd w:val="clear" w:color="auto" w:fill="E0E0E0"/>
            <w:vAlign w:val="center"/>
          </w:tcPr>
          <w:p w14:paraId="4B128A42" w14:textId="77777777" w:rsidR="004464EF" w:rsidRPr="00E341D1" w:rsidRDefault="004464EF" w:rsidP="00476F5B">
            <w:pPr>
              <w:rPr>
                <w:rFonts w:asciiTheme="majorHAnsi" w:hAnsiTheme="majorHAnsi"/>
                <w:b/>
              </w:rPr>
            </w:pPr>
            <w:r w:rsidRPr="00E341D1">
              <w:rPr>
                <w:rFonts w:asciiTheme="majorHAnsi" w:hAnsiTheme="majorHAnsi"/>
                <w:b/>
              </w:rPr>
              <w:t>Código:</w:t>
            </w:r>
          </w:p>
        </w:tc>
        <w:tc>
          <w:tcPr>
            <w:tcW w:w="1073" w:type="pct"/>
            <w:vAlign w:val="center"/>
          </w:tcPr>
          <w:p w14:paraId="214EE596" w14:textId="258CA372" w:rsidR="004464EF" w:rsidRPr="00E341D1" w:rsidRDefault="001A654A" w:rsidP="00476F5B">
            <w:pPr>
              <w:rPr>
                <w:rFonts w:asciiTheme="majorHAnsi" w:hAnsiTheme="majorHAnsi"/>
              </w:rPr>
            </w:pPr>
            <w:r w:rsidRPr="00E341D1">
              <w:rPr>
                <w:rFonts w:asciiTheme="majorHAnsi" w:hAnsiTheme="majorHAnsi"/>
              </w:rPr>
              <w:t>PGS-6.3-18</w:t>
            </w:r>
          </w:p>
        </w:tc>
        <w:tc>
          <w:tcPr>
            <w:tcW w:w="713" w:type="pct"/>
            <w:gridSpan w:val="2"/>
            <w:shd w:val="clear" w:color="auto" w:fill="E0E0E0"/>
            <w:vAlign w:val="center"/>
          </w:tcPr>
          <w:p w14:paraId="6ACA7CA3" w14:textId="77777777" w:rsidR="004464EF" w:rsidRPr="00E341D1" w:rsidRDefault="004464EF" w:rsidP="00476F5B">
            <w:pPr>
              <w:rPr>
                <w:rFonts w:asciiTheme="majorHAnsi" w:hAnsiTheme="majorHAnsi"/>
                <w:b/>
              </w:rPr>
            </w:pPr>
            <w:r w:rsidRPr="00E341D1">
              <w:rPr>
                <w:rFonts w:asciiTheme="majorHAnsi" w:hAnsiTheme="majorHAnsi"/>
                <w:b/>
              </w:rPr>
              <w:t>Nombre:</w:t>
            </w:r>
          </w:p>
        </w:tc>
        <w:tc>
          <w:tcPr>
            <w:tcW w:w="1888" w:type="pct"/>
            <w:vAlign w:val="center"/>
          </w:tcPr>
          <w:p w14:paraId="751C6E8D" w14:textId="77777777" w:rsidR="004464EF" w:rsidRPr="00E341D1" w:rsidRDefault="004464EF" w:rsidP="00476F5B">
            <w:pPr>
              <w:rPr>
                <w:rFonts w:asciiTheme="majorHAnsi" w:hAnsiTheme="majorHAnsi"/>
              </w:rPr>
            </w:pPr>
            <w:r w:rsidRPr="00E341D1">
              <w:rPr>
                <w:rFonts w:asciiTheme="majorHAnsi" w:hAnsiTheme="majorHAnsi"/>
              </w:rPr>
              <w:t>Proyecto del Manejo de la infraestructura de predios y servicios públicos.</w:t>
            </w:r>
          </w:p>
        </w:tc>
      </w:tr>
      <w:tr w:rsidR="004464EF" w:rsidRPr="00E341D1" w14:paraId="501289D8" w14:textId="77777777" w:rsidTr="00476F5B">
        <w:trPr>
          <w:trHeight w:val="138"/>
          <w:jc w:val="center"/>
        </w:trPr>
        <w:tc>
          <w:tcPr>
            <w:tcW w:w="2399" w:type="pct"/>
            <w:gridSpan w:val="2"/>
            <w:shd w:val="clear" w:color="auto" w:fill="E0E0E0"/>
            <w:vAlign w:val="center"/>
          </w:tcPr>
          <w:p w14:paraId="06CCA68F" w14:textId="77777777" w:rsidR="004464EF" w:rsidRPr="00E341D1" w:rsidRDefault="004464EF" w:rsidP="00476F5B">
            <w:pPr>
              <w:jc w:val="center"/>
              <w:rPr>
                <w:rFonts w:asciiTheme="majorHAnsi" w:hAnsiTheme="majorHAnsi"/>
                <w:b/>
              </w:rPr>
            </w:pPr>
            <w:r w:rsidRPr="00E341D1">
              <w:rPr>
                <w:rFonts w:asciiTheme="majorHAnsi" w:hAnsiTheme="majorHAnsi"/>
                <w:b/>
              </w:rPr>
              <w:t>OBJETIVOS</w:t>
            </w:r>
          </w:p>
        </w:tc>
        <w:tc>
          <w:tcPr>
            <w:tcW w:w="2601" w:type="pct"/>
            <w:gridSpan w:val="3"/>
            <w:shd w:val="clear" w:color="auto" w:fill="E0E0E0"/>
            <w:vAlign w:val="center"/>
          </w:tcPr>
          <w:p w14:paraId="741E78F0" w14:textId="77777777" w:rsidR="004464EF" w:rsidRPr="00E341D1" w:rsidRDefault="004464EF" w:rsidP="00476F5B">
            <w:pPr>
              <w:jc w:val="center"/>
              <w:rPr>
                <w:rFonts w:asciiTheme="majorHAnsi" w:hAnsiTheme="majorHAnsi"/>
                <w:b/>
              </w:rPr>
            </w:pPr>
            <w:r w:rsidRPr="00E341D1">
              <w:rPr>
                <w:rFonts w:asciiTheme="majorHAnsi" w:hAnsiTheme="majorHAnsi"/>
                <w:b/>
              </w:rPr>
              <w:t>METAS</w:t>
            </w:r>
          </w:p>
        </w:tc>
      </w:tr>
      <w:tr w:rsidR="00E94EC0" w:rsidRPr="00E341D1" w14:paraId="6F96BD41" w14:textId="77777777" w:rsidTr="00476F5B">
        <w:trPr>
          <w:trHeight w:val="540"/>
          <w:jc w:val="center"/>
        </w:trPr>
        <w:tc>
          <w:tcPr>
            <w:tcW w:w="2399" w:type="pct"/>
            <w:gridSpan w:val="2"/>
            <w:vAlign w:val="center"/>
          </w:tcPr>
          <w:p w14:paraId="2B7D4C1C" w14:textId="77777777" w:rsidR="00E94EC0" w:rsidRPr="00E341D1" w:rsidRDefault="00E94EC0" w:rsidP="00476F5B">
            <w:r w:rsidRPr="00E341D1">
              <w:t>Registrar el estado físico de todas las construcciones e infraestructura, previo al inicio de las actividades constructivas.</w:t>
            </w:r>
          </w:p>
          <w:p w14:paraId="00DDA17F" w14:textId="77777777" w:rsidR="00E94EC0" w:rsidRPr="00E341D1" w:rsidRDefault="00E94EC0" w:rsidP="00476F5B"/>
          <w:p w14:paraId="40336371" w14:textId="7D0829F4" w:rsidR="00E94EC0" w:rsidRPr="00E341D1" w:rsidRDefault="00E94EC0" w:rsidP="00476F5B">
            <w:pPr>
              <w:rPr>
                <w:rFonts w:asciiTheme="majorHAnsi" w:hAnsiTheme="majorHAnsi"/>
              </w:rPr>
            </w:pPr>
            <w:r w:rsidRPr="00E341D1">
              <w:t xml:space="preserve">Evitar conflictos con las comunidades del </w:t>
            </w:r>
            <w:r w:rsidR="00C2044A" w:rsidRPr="00E341D1">
              <w:t>área de Influencia directa </w:t>
            </w:r>
            <w:r w:rsidRPr="00E341D1">
              <w:t xml:space="preserve"> del proyecto.</w:t>
            </w:r>
          </w:p>
        </w:tc>
        <w:tc>
          <w:tcPr>
            <w:tcW w:w="2601" w:type="pct"/>
            <w:gridSpan w:val="3"/>
            <w:vAlign w:val="center"/>
          </w:tcPr>
          <w:p w14:paraId="054DA57C" w14:textId="77777777" w:rsidR="00E94EC0" w:rsidRPr="00E341D1" w:rsidRDefault="00E94EC0" w:rsidP="00476F5B">
            <w:r w:rsidRPr="00E341D1">
              <w:t>Realizar al 100% el inventario físico de las construcciones de infraestructura social.</w:t>
            </w:r>
          </w:p>
          <w:p w14:paraId="0ED24943" w14:textId="77777777" w:rsidR="00E94EC0" w:rsidRPr="00E341D1" w:rsidRDefault="00E94EC0" w:rsidP="00476F5B"/>
          <w:p w14:paraId="34514032" w14:textId="77777777" w:rsidR="00E94EC0" w:rsidRPr="00E341D1" w:rsidRDefault="00E94EC0" w:rsidP="00476F5B">
            <w:r w:rsidRPr="00E341D1">
              <w:t>Elaborar al 100% las actas de vecindad de la infraestructura social que pudiese llegar a ser intervenida por las actividades del proyecto.</w:t>
            </w:r>
          </w:p>
          <w:p w14:paraId="2C188220" w14:textId="77777777" w:rsidR="00E94EC0" w:rsidRPr="00E341D1" w:rsidRDefault="00E94EC0" w:rsidP="00476F5B"/>
          <w:p w14:paraId="4344D5CC" w14:textId="77777777" w:rsidR="00E94EC0" w:rsidRPr="00E341D1" w:rsidRDefault="00E94EC0" w:rsidP="00476F5B">
            <w:r w:rsidRPr="00E341D1">
              <w:t>Elaborar al 100% las actas de compromiso que se requieran derivadas de las actividades del proyecto durante sus etapas.</w:t>
            </w:r>
          </w:p>
          <w:p w14:paraId="42CADA96" w14:textId="77777777" w:rsidR="00E94EC0" w:rsidRPr="00E341D1" w:rsidRDefault="00E94EC0" w:rsidP="00476F5B"/>
          <w:p w14:paraId="3BD4D907" w14:textId="7B308069" w:rsidR="00E94EC0" w:rsidRPr="00E341D1" w:rsidRDefault="00E94EC0" w:rsidP="00476F5B">
            <w:pPr>
              <w:rPr>
                <w:rFonts w:asciiTheme="majorHAnsi" w:hAnsiTheme="majorHAnsi"/>
              </w:rPr>
            </w:pPr>
            <w:r w:rsidRPr="00E341D1">
              <w:t>Informar oportunamente acerca de la afectación de los servicios públicos que se llegarán a generar por las actividades del proyecto.</w:t>
            </w:r>
          </w:p>
        </w:tc>
      </w:tr>
      <w:tr w:rsidR="004464EF" w:rsidRPr="00E341D1" w14:paraId="22C02975" w14:textId="77777777" w:rsidTr="00476F5B">
        <w:trPr>
          <w:trHeight w:val="336"/>
          <w:jc w:val="center"/>
        </w:trPr>
        <w:tc>
          <w:tcPr>
            <w:tcW w:w="2399" w:type="pct"/>
            <w:gridSpan w:val="2"/>
            <w:shd w:val="clear" w:color="auto" w:fill="E0E0E0"/>
            <w:vAlign w:val="center"/>
          </w:tcPr>
          <w:p w14:paraId="04E74D0B" w14:textId="77777777" w:rsidR="004464EF" w:rsidRPr="00E341D1" w:rsidRDefault="004464EF" w:rsidP="00476F5B">
            <w:pPr>
              <w:rPr>
                <w:rFonts w:asciiTheme="majorHAnsi" w:hAnsiTheme="majorHAnsi"/>
                <w:b/>
              </w:rPr>
            </w:pPr>
            <w:r w:rsidRPr="00E341D1">
              <w:rPr>
                <w:rFonts w:asciiTheme="majorHAnsi" w:hAnsiTheme="majorHAnsi"/>
                <w:b/>
              </w:rPr>
              <w:t>IMPACTOS A LOS QUE RESPONDE</w:t>
            </w:r>
          </w:p>
        </w:tc>
        <w:tc>
          <w:tcPr>
            <w:tcW w:w="2601" w:type="pct"/>
            <w:gridSpan w:val="3"/>
            <w:shd w:val="clear" w:color="auto" w:fill="E0E0E0"/>
            <w:vAlign w:val="center"/>
          </w:tcPr>
          <w:p w14:paraId="38835E29" w14:textId="77777777" w:rsidR="004464EF" w:rsidRPr="00E341D1" w:rsidRDefault="004464EF" w:rsidP="00476F5B">
            <w:pPr>
              <w:rPr>
                <w:rFonts w:asciiTheme="majorHAnsi" w:hAnsiTheme="majorHAnsi"/>
                <w:b/>
              </w:rPr>
            </w:pPr>
            <w:r w:rsidRPr="00E341D1">
              <w:rPr>
                <w:rFonts w:asciiTheme="majorHAnsi" w:hAnsiTheme="majorHAnsi"/>
                <w:b/>
              </w:rPr>
              <w:t>TIPO DE MEDIDA A EJECUTAR</w:t>
            </w:r>
          </w:p>
        </w:tc>
      </w:tr>
      <w:tr w:rsidR="00E94EC0" w:rsidRPr="00E341D1" w14:paraId="71E4C2FB" w14:textId="77777777" w:rsidTr="00476F5B">
        <w:trPr>
          <w:trHeight w:val="662"/>
          <w:jc w:val="center"/>
        </w:trPr>
        <w:tc>
          <w:tcPr>
            <w:tcW w:w="2399" w:type="pct"/>
            <w:gridSpan w:val="2"/>
            <w:vAlign w:val="center"/>
          </w:tcPr>
          <w:p w14:paraId="74C23A18" w14:textId="77777777" w:rsidR="00E94EC0" w:rsidRPr="00E341D1" w:rsidRDefault="00E94EC0" w:rsidP="00476F5B">
            <w:pPr>
              <w:rPr>
                <w:rFonts w:eastAsiaTheme="minorHAnsi" w:cstheme="minorBidi"/>
              </w:rPr>
            </w:pPr>
            <w:r w:rsidRPr="00E341D1">
              <w:rPr>
                <w:rFonts w:eastAsiaTheme="minorHAnsi" w:cstheme="minorBidi"/>
              </w:rPr>
              <w:t>Cambio en la oferta y demanda de bienes y servicios</w:t>
            </w:r>
          </w:p>
          <w:p w14:paraId="5A3B9471" w14:textId="77777777" w:rsidR="00E94EC0" w:rsidRPr="00E341D1" w:rsidRDefault="00E94EC0" w:rsidP="00476F5B">
            <w:pPr>
              <w:rPr>
                <w:rFonts w:eastAsiaTheme="minorHAnsi" w:cstheme="minorBidi"/>
              </w:rPr>
            </w:pPr>
            <w:r w:rsidRPr="00E341D1">
              <w:rPr>
                <w:rFonts w:eastAsiaTheme="minorHAnsi" w:cstheme="minorBidi"/>
              </w:rPr>
              <w:t>Generación de expectativas</w:t>
            </w:r>
          </w:p>
          <w:p w14:paraId="3ABA9848" w14:textId="77777777" w:rsidR="00E94EC0" w:rsidRPr="00E341D1" w:rsidRDefault="00E94EC0" w:rsidP="00476F5B">
            <w:pPr>
              <w:rPr>
                <w:rFonts w:eastAsiaTheme="minorHAnsi" w:cstheme="minorBidi"/>
              </w:rPr>
            </w:pPr>
            <w:r w:rsidRPr="00E341D1">
              <w:rPr>
                <w:rFonts w:eastAsiaTheme="minorHAnsi" w:cstheme="minorBidi"/>
              </w:rPr>
              <w:t>Generación de conflictos</w:t>
            </w:r>
          </w:p>
          <w:p w14:paraId="292A7E29" w14:textId="2370C4D8" w:rsidR="00E94EC0" w:rsidRPr="00E341D1" w:rsidRDefault="00E94EC0" w:rsidP="00476F5B">
            <w:pPr>
              <w:rPr>
                <w:rFonts w:asciiTheme="majorHAnsi" w:hAnsiTheme="majorHAnsi"/>
              </w:rPr>
            </w:pPr>
            <w:r w:rsidRPr="00E341D1">
              <w:rPr>
                <w:rFonts w:eastAsiaTheme="minorHAnsi" w:cstheme="minorBidi"/>
              </w:rPr>
              <w:t>Cambios de la cotidianidad, las costumbres y modos de vida</w:t>
            </w:r>
          </w:p>
        </w:tc>
        <w:tc>
          <w:tcPr>
            <w:tcW w:w="2601" w:type="pct"/>
            <w:gridSpan w:val="3"/>
            <w:vAlign w:val="center"/>
          </w:tcPr>
          <w:p w14:paraId="5E36A856" w14:textId="7F1FBADF" w:rsidR="00E94EC0" w:rsidRPr="00E341D1" w:rsidRDefault="00E94EC0" w:rsidP="00476F5B">
            <w:pPr>
              <w:numPr>
                <w:ilvl w:val="0"/>
                <w:numId w:val="7"/>
              </w:numPr>
              <w:rPr>
                <w:rFonts w:asciiTheme="majorHAnsi" w:hAnsiTheme="majorHAnsi"/>
              </w:rPr>
            </w:pPr>
            <w:r w:rsidRPr="00E341D1">
              <w:rPr>
                <w:rFonts w:asciiTheme="majorHAnsi" w:hAnsiTheme="majorHAnsi"/>
              </w:rPr>
              <w:t>Prevención</w:t>
            </w:r>
          </w:p>
        </w:tc>
      </w:tr>
      <w:tr w:rsidR="004464EF" w:rsidRPr="00E341D1" w14:paraId="59997726" w14:textId="77777777" w:rsidTr="00476F5B">
        <w:trPr>
          <w:trHeight w:val="298"/>
          <w:jc w:val="center"/>
        </w:trPr>
        <w:tc>
          <w:tcPr>
            <w:tcW w:w="2399" w:type="pct"/>
            <w:gridSpan w:val="2"/>
            <w:shd w:val="clear" w:color="auto" w:fill="E0E0E0"/>
            <w:vAlign w:val="center"/>
          </w:tcPr>
          <w:p w14:paraId="70190BEB" w14:textId="77777777" w:rsidR="004464EF" w:rsidRPr="00E341D1" w:rsidRDefault="004464EF" w:rsidP="00476F5B">
            <w:pPr>
              <w:rPr>
                <w:rFonts w:asciiTheme="majorHAnsi" w:hAnsiTheme="majorHAnsi"/>
                <w:b/>
              </w:rPr>
            </w:pPr>
            <w:r w:rsidRPr="00E341D1">
              <w:rPr>
                <w:rFonts w:asciiTheme="majorHAnsi" w:hAnsiTheme="majorHAnsi"/>
                <w:b/>
              </w:rPr>
              <w:t>LUGAR DE APLICACIÓN</w:t>
            </w:r>
          </w:p>
        </w:tc>
        <w:tc>
          <w:tcPr>
            <w:tcW w:w="2601" w:type="pct"/>
            <w:gridSpan w:val="3"/>
            <w:shd w:val="clear" w:color="auto" w:fill="E0E0E0"/>
            <w:vAlign w:val="center"/>
          </w:tcPr>
          <w:p w14:paraId="0BEB3694" w14:textId="77777777" w:rsidR="004464EF" w:rsidRPr="00E341D1" w:rsidRDefault="004464EF" w:rsidP="00476F5B">
            <w:pPr>
              <w:rPr>
                <w:rFonts w:asciiTheme="majorHAnsi" w:hAnsiTheme="majorHAnsi"/>
                <w:b/>
              </w:rPr>
            </w:pPr>
            <w:r w:rsidRPr="00E341D1">
              <w:rPr>
                <w:rFonts w:asciiTheme="majorHAnsi" w:hAnsiTheme="majorHAnsi"/>
                <w:b/>
              </w:rPr>
              <w:t>POBLACIÓN BENEFICIADA</w:t>
            </w:r>
          </w:p>
        </w:tc>
      </w:tr>
      <w:tr w:rsidR="004464EF" w:rsidRPr="00E341D1" w14:paraId="657D51FC" w14:textId="77777777" w:rsidTr="00476F5B">
        <w:trPr>
          <w:trHeight w:val="1239"/>
          <w:jc w:val="center"/>
        </w:trPr>
        <w:tc>
          <w:tcPr>
            <w:tcW w:w="2399" w:type="pct"/>
            <w:gridSpan w:val="2"/>
            <w:vAlign w:val="center"/>
          </w:tcPr>
          <w:p w14:paraId="6F7CCD29" w14:textId="409DADF6" w:rsidR="004464EF" w:rsidRPr="00E341D1" w:rsidRDefault="004464EF" w:rsidP="00476F5B">
            <w:pPr>
              <w:rPr>
                <w:rFonts w:asciiTheme="majorHAnsi" w:hAnsiTheme="majorHAnsi"/>
              </w:rPr>
            </w:pPr>
            <w:r w:rsidRPr="00E341D1">
              <w:rPr>
                <w:rFonts w:asciiTheme="majorHAnsi" w:hAnsiTheme="majorHAnsi"/>
              </w:rPr>
              <w:t xml:space="preserve">Municipios Maceo y Puerto Berrio (Antioquia) y las unidades menores del </w:t>
            </w:r>
            <w:r w:rsidR="00C2044A" w:rsidRPr="00E341D1">
              <w:rPr>
                <w:rFonts w:asciiTheme="majorHAnsi" w:hAnsiTheme="majorHAnsi"/>
              </w:rPr>
              <w:t>área de Influencia directa </w:t>
            </w:r>
            <w:r w:rsidRPr="00E341D1">
              <w:rPr>
                <w:rFonts w:asciiTheme="majorHAnsi" w:hAnsiTheme="majorHAnsi"/>
              </w:rPr>
              <w:t xml:space="preserve"> del proyecto (veredas del </w:t>
            </w:r>
            <w:r w:rsidR="00C2044A" w:rsidRPr="00E341D1">
              <w:rPr>
                <w:rFonts w:asciiTheme="majorHAnsi" w:hAnsiTheme="majorHAnsi"/>
              </w:rPr>
              <w:t>AID</w:t>
            </w:r>
            <w:r w:rsidRPr="00E341D1">
              <w:rPr>
                <w:rFonts w:asciiTheme="majorHAnsi" w:hAnsiTheme="majorHAnsi"/>
              </w:rPr>
              <w:t xml:space="preserve"> involucradas).</w:t>
            </w:r>
          </w:p>
        </w:tc>
        <w:tc>
          <w:tcPr>
            <w:tcW w:w="2601" w:type="pct"/>
            <w:gridSpan w:val="3"/>
            <w:vAlign w:val="center"/>
          </w:tcPr>
          <w:p w14:paraId="21D78E5D" w14:textId="6936F86C" w:rsidR="004464EF" w:rsidRPr="00E341D1" w:rsidRDefault="004464EF" w:rsidP="00476F5B">
            <w:pPr>
              <w:rPr>
                <w:rFonts w:asciiTheme="majorHAnsi" w:hAnsiTheme="majorHAnsi"/>
              </w:rPr>
            </w:pPr>
            <w:r w:rsidRPr="00E341D1">
              <w:rPr>
                <w:rFonts w:asciiTheme="majorHAnsi" w:hAnsiTheme="majorHAnsi"/>
              </w:rPr>
              <w:t xml:space="preserve">Todas las comunidades ubicadas en el </w:t>
            </w:r>
            <w:r w:rsidR="00C2044A" w:rsidRPr="00E341D1">
              <w:rPr>
                <w:rFonts w:asciiTheme="majorHAnsi" w:hAnsiTheme="majorHAnsi"/>
              </w:rPr>
              <w:t>Área de Influencia directa </w:t>
            </w:r>
            <w:r w:rsidRPr="00E341D1">
              <w:rPr>
                <w:rFonts w:asciiTheme="majorHAnsi" w:hAnsiTheme="majorHAnsi"/>
              </w:rPr>
              <w:t xml:space="preserve"> del proyecto de los municipios de Maceo y Puerto Berrio (Antioquia) </w:t>
            </w:r>
          </w:p>
        </w:tc>
      </w:tr>
      <w:tr w:rsidR="004464EF" w:rsidRPr="00E341D1" w14:paraId="272E7966" w14:textId="77777777" w:rsidTr="00476F5B">
        <w:trPr>
          <w:trHeight w:val="393"/>
          <w:jc w:val="center"/>
        </w:trPr>
        <w:tc>
          <w:tcPr>
            <w:tcW w:w="5000" w:type="pct"/>
            <w:gridSpan w:val="5"/>
            <w:shd w:val="clear" w:color="auto" w:fill="E0E0E0"/>
            <w:vAlign w:val="center"/>
          </w:tcPr>
          <w:p w14:paraId="13BF2656" w14:textId="77777777" w:rsidR="004464EF" w:rsidRPr="00E341D1" w:rsidRDefault="004464EF" w:rsidP="00476F5B">
            <w:pPr>
              <w:rPr>
                <w:rFonts w:asciiTheme="majorHAnsi" w:hAnsiTheme="majorHAnsi"/>
                <w:b/>
              </w:rPr>
            </w:pPr>
            <w:r w:rsidRPr="00E341D1">
              <w:rPr>
                <w:rFonts w:asciiTheme="majorHAnsi" w:hAnsiTheme="majorHAnsi"/>
                <w:b/>
              </w:rPr>
              <w:t>ACCIONES A DESARROLLAR</w:t>
            </w:r>
          </w:p>
        </w:tc>
      </w:tr>
      <w:tr w:rsidR="004464EF" w:rsidRPr="00E341D1" w14:paraId="6086731F" w14:textId="77777777" w:rsidTr="00476F5B">
        <w:trPr>
          <w:trHeight w:val="3793"/>
          <w:jc w:val="center"/>
        </w:trPr>
        <w:tc>
          <w:tcPr>
            <w:tcW w:w="5000" w:type="pct"/>
            <w:gridSpan w:val="5"/>
          </w:tcPr>
          <w:p w14:paraId="3CF414D2" w14:textId="34C75A89" w:rsidR="004464EF" w:rsidRPr="00E341D1" w:rsidRDefault="004464EF" w:rsidP="00476F5B">
            <w:pPr>
              <w:rPr>
                <w:rFonts w:asciiTheme="majorHAnsi" w:hAnsiTheme="majorHAnsi"/>
              </w:rPr>
            </w:pPr>
            <w:r w:rsidRPr="00E341D1">
              <w:rPr>
                <w:rFonts w:asciiTheme="majorHAnsi" w:hAnsiTheme="majorHAnsi"/>
              </w:rPr>
              <w:t xml:space="preserve">Este proyecto consta de tres (3) actividades: una primera relacionada con el levantamiento de Actas de Vecindad en todas las construcciones aledañas a las actividades de obra y en los sitios de uso  temporal por parte del </w:t>
            </w:r>
            <w:r w:rsidR="00D35371" w:rsidRPr="00E341D1">
              <w:rPr>
                <w:rFonts w:asciiTheme="majorHAnsi" w:hAnsiTheme="majorHAnsi"/>
              </w:rPr>
              <w:t>concesionario</w:t>
            </w:r>
            <w:r w:rsidRPr="00E341D1">
              <w:rPr>
                <w:rFonts w:asciiTheme="majorHAnsi" w:hAnsiTheme="majorHAnsi"/>
              </w:rPr>
              <w:t xml:space="preserve">; la segunda con la elaboración de Actas de Compromiso entre el </w:t>
            </w:r>
            <w:r w:rsidR="00D35371" w:rsidRPr="00E341D1">
              <w:rPr>
                <w:rFonts w:asciiTheme="majorHAnsi" w:hAnsiTheme="majorHAnsi"/>
              </w:rPr>
              <w:t>concesionario</w:t>
            </w:r>
            <w:r w:rsidRPr="00E341D1">
              <w:rPr>
                <w:rFonts w:asciiTheme="majorHAnsi" w:hAnsiTheme="majorHAnsi"/>
              </w:rPr>
              <w:t xml:space="preserve"> y el responsable o el propietario del predio de uso temporal y la tercera en relación a la afectación de la infraestructura de servicios públicos.</w:t>
            </w:r>
          </w:p>
          <w:p w14:paraId="7ACFA32A" w14:textId="77777777" w:rsidR="004464EF" w:rsidRPr="00E341D1" w:rsidRDefault="004464EF" w:rsidP="00476F5B">
            <w:pPr>
              <w:rPr>
                <w:rFonts w:asciiTheme="majorHAnsi" w:hAnsiTheme="majorHAnsi"/>
              </w:rPr>
            </w:pPr>
          </w:p>
          <w:p w14:paraId="0AB36B29" w14:textId="77777777" w:rsidR="004464EF" w:rsidRPr="00E341D1" w:rsidRDefault="004464EF" w:rsidP="00476F5B">
            <w:pPr>
              <w:numPr>
                <w:ilvl w:val="0"/>
                <w:numId w:val="16"/>
              </w:numPr>
              <w:rPr>
                <w:rFonts w:asciiTheme="majorHAnsi" w:hAnsiTheme="majorHAnsi"/>
                <w:b/>
                <w:bCs/>
              </w:rPr>
            </w:pPr>
            <w:r w:rsidRPr="00E341D1">
              <w:rPr>
                <w:rFonts w:asciiTheme="majorHAnsi" w:hAnsiTheme="majorHAnsi"/>
                <w:b/>
                <w:bCs/>
              </w:rPr>
              <w:t>Levantamiento de Actas de Vecindad.</w:t>
            </w:r>
          </w:p>
          <w:p w14:paraId="2022C2C3" w14:textId="2DA524BA" w:rsidR="004464EF" w:rsidRPr="00E341D1" w:rsidRDefault="004464EF" w:rsidP="00476F5B">
            <w:pPr>
              <w:rPr>
                <w:rFonts w:asciiTheme="majorHAnsi" w:hAnsiTheme="majorHAnsi"/>
              </w:rPr>
            </w:pPr>
            <w:r w:rsidRPr="00E341D1">
              <w:rPr>
                <w:rFonts w:asciiTheme="majorHAnsi" w:hAnsiTheme="majorHAnsi"/>
              </w:rPr>
              <w:t xml:space="preserve">Las Actas de Vecindad son un soporte de toda la infraestructura vecina a las actividades de obra y en los sitios que el </w:t>
            </w:r>
            <w:r w:rsidR="00D35371" w:rsidRPr="00E341D1">
              <w:rPr>
                <w:rFonts w:asciiTheme="majorHAnsi" w:hAnsiTheme="majorHAnsi"/>
              </w:rPr>
              <w:t>concesionario</w:t>
            </w:r>
            <w:r w:rsidRPr="00E341D1">
              <w:rPr>
                <w:rFonts w:asciiTheme="majorHAnsi" w:hAnsiTheme="majorHAnsi"/>
              </w:rPr>
              <w:t xml:space="preserve"> requiere de manera temporal para el desarrollo de la obra.</w:t>
            </w:r>
          </w:p>
          <w:p w14:paraId="70967586" w14:textId="77777777" w:rsidR="004464EF" w:rsidRPr="00E341D1" w:rsidRDefault="004464EF" w:rsidP="00476F5B">
            <w:pPr>
              <w:rPr>
                <w:rFonts w:asciiTheme="majorHAnsi" w:hAnsiTheme="majorHAnsi"/>
              </w:rPr>
            </w:pPr>
          </w:p>
          <w:p w14:paraId="572788D8" w14:textId="77777777" w:rsidR="004464EF" w:rsidRPr="00E341D1" w:rsidRDefault="004464EF" w:rsidP="00476F5B">
            <w:pPr>
              <w:rPr>
                <w:rFonts w:asciiTheme="majorHAnsi" w:hAnsiTheme="majorHAnsi"/>
              </w:rPr>
            </w:pPr>
            <w:r w:rsidRPr="00E341D1">
              <w:rPr>
                <w:rFonts w:asciiTheme="majorHAnsi" w:hAnsiTheme="majorHAnsi"/>
              </w:rPr>
              <w:t xml:space="preserve">Se registrará el estado físico de las construcciones, viviendas, locales de actividades económicas, casetas, cercas, postes, portillos, árboles de cercas vivas, cultivos, vallados, mangueras de conducción del servicio de agua de la comunidad en zonas rurales y demás obras que se encuentren a lado y lado de las futuras actividades constructivas. </w:t>
            </w:r>
          </w:p>
          <w:p w14:paraId="22B9A75A" w14:textId="77777777" w:rsidR="004464EF" w:rsidRPr="00E341D1" w:rsidRDefault="004464EF" w:rsidP="00476F5B">
            <w:pPr>
              <w:rPr>
                <w:rFonts w:asciiTheme="majorHAnsi" w:hAnsiTheme="majorHAnsi"/>
              </w:rPr>
            </w:pPr>
          </w:p>
          <w:p w14:paraId="4755FC37" w14:textId="726AACA8" w:rsidR="004464EF" w:rsidRPr="00E341D1" w:rsidRDefault="004464EF" w:rsidP="00476F5B">
            <w:pPr>
              <w:rPr>
                <w:rFonts w:asciiTheme="majorHAnsi" w:hAnsiTheme="majorHAnsi"/>
              </w:rPr>
            </w:pPr>
            <w:r w:rsidRPr="00E341D1">
              <w:rPr>
                <w:rFonts w:asciiTheme="majorHAnsi" w:hAnsiTheme="majorHAnsi"/>
              </w:rPr>
              <w:t xml:space="preserve">También se levantarán Actas de Vecindad en las áreas donde el </w:t>
            </w:r>
            <w:r w:rsidR="00D35371" w:rsidRPr="00E341D1">
              <w:rPr>
                <w:rFonts w:asciiTheme="majorHAnsi" w:hAnsiTheme="majorHAnsi"/>
              </w:rPr>
              <w:t>concesionario</w:t>
            </w:r>
            <w:r w:rsidRPr="00E341D1">
              <w:rPr>
                <w:rFonts w:asciiTheme="majorHAnsi" w:hAnsiTheme="majorHAnsi"/>
              </w:rPr>
              <w:t xml:space="preserve"> hará uso de ellas de manera temporal o mientras dure la obra. Si bien esta actividad se orienta a salvaguardar los intereses del </w:t>
            </w:r>
            <w:r w:rsidR="00D35371" w:rsidRPr="00E341D1">
              <w:rPr>
                <w:rFonts w:asciiTheme="majorHAnsi" w:hAnsiTheme="majorHAnsi"/>
              </w:rPr>
              <w:t>concesionario</w:t>
            </w:r>
            <w:r w:rsidRPr="00E341D1">
              <w:rPr>
                <w:rFonts w:asciiTheme="majorHAnsi" w:hAnsiTheme="majorHAnsi"/>
              </w:rPr>
              <w:t>, se formula en el Programa de Gestión Social por el manejo que debe darle a las quejas y reclamos que la comunidad pueda presentar por afectación a la infraestructura vecina a la obra.</w:t>
            </w:r>
          </w:p>
          <w:p w14:paraId="142D8835" w14:textId="77777777" w:rsidR="004464EF" w:rsidRPr="00E341D1" w:rsidRDefault="004464EF" w:rsidP="00476F5B">
            <w:pPr>
              <w:rPr>
                <w:rFonts w:asciiTheme="majorHAnsi" w:hAnsiTheme="majorHAnsi"/>
              </w:rPr>
            </w:pPr>
          </w:p>
          <w:p w14:paraId="31CF0CE1" w14:textId="77777777" w:rsidR="004464EF" w:rsidRPr="00E341D1" w:rsidRDefault="004464EF" w:rsidP="00476F5B">
            <w:pPr>
              <w:rPr>
                <w:rFonts w:asciiTheme="majorHAnsi" w:hAnsiTheme="majorHAnsi"/>
                <w:b/>
              </w:rPr>
            </w:pPr>
            <w:r w:rsidRPr="00E341D1">
              <w:rPr>
                <w:rFonts w:asciiTheme="majorHAnsi" w:hAnsiTheme="majorHAnsi"/>
                <w:b/>
              </w:rPr>
              <w:t>Procedimiento para el Levantamiento de Actas de Vecindad.</w:t>
            </w:r>
          </w:p>
          <w:p w14:paraId="6F2DF358" w14:textId="77777777" w:rsidR="004464EF" w:rsidRPr="00E341D1" w:rsidRDefault="004464EF" w:rsidP="00476F5B">
            <w:pPr>
              <w:rPr>
                <w:rFonts w:asciiTheme="majorHAnsi" w:hAnsiTheme="majorHAnsi"/>
              </w:rPr>
            </w:pPr>
          </w:p>
          <w:p w14:paraId="50DD6E7B" w14:textId="77777777" w:rsidR="004464EF" w:rsidRPr="00E341D1" w:rsidRDefault="004464EF" w:rsidP="00476F5B">
            <w:pPr>
              <w:rPr>
                <w:rFonts w:asciiTheme="majorHAnsi" w:hAnsiTheme="majorHAnsi"/>
              </w:rPr>
            </w:pPr>
            <w:r w:rsidRPr="00E341D1">
              <w:rPr>
                <w:rFonts w:asciiTheme="majorHAnsi" w:hAnsiTheme="majorHAnsi"/>
              </w:rPr>
              <w:t>Las Actas de Vecindad se levantarán antes de iniciar las obras y serán aprobadas por la Interventoría, posterior a lo cual ingresarán al archivo de obra.</w:t>
            </w:r>
          </w:p>
          <w:p w14:paraId="59E433BB" w14:textId="77777777" w:rsidR="004464EF" w:rsidRPr="00E341D1" w:rsidRDefault="004464EF" w:rsidP="00476F5B">
            <w:pPr>
              <w:rPr>
                <w:rFonts w:asciiTheme="majorHAnsi" w:hAnsiTheme="majorHAnsi"/>
              </w:rPr>
            </w:pPr>
          </w:p>
          <w:p w14:paraId="22A17EFA" w14:textId="0CBE3BCA" w:rsidR="004464EF" w:rsidRPr="00E341D1" w:rsidRDefault="004464EF" w:rsidP="00476F5B">
            <w:pPr>
              <w:rPr>
                <w:rFonts w:asciiTheme="majorHAnsi" w:hAnsiTheme="majorHAnsi"/>
              </w:rPr>
            </w:pPr>
            <w:r w:rsidRPr="00E341D1">
              <w:rPr>
                <w:rFonts w:asciiTheme="majorHAnsi" w:hAnsiTheme="majorHAnsi"/>
              </w:rPr>
              <w:t xml:space="preserve">Se debe informar a la comunidad sobre esta actividad en la reunión de inicio, señalando la importancia de la participación del responsable o del propietario del predio.  Antes de iniciar esta acción, el Equipo Social del </w:t>
            </w:r>
            <w:r w:rsidR="00D35371" w:rsidRPr="00E341D1">
              <w:rPr>
                <w:rFonts w:asciiTheme="majorHAnsi" w:hAnsiTheme="majorHAnsi"/>
              </w:rPr>
              <w:t>concesionario</w:t>
            </w:r>
            <w:r w:rsidRPr="00E341D1">
              <w:rPr>
                <w:rFonts w:asciiTheme="majorHAnsi" w:hAnsiTheme="majorHAnsi"/>
              </w:rPr>
              <w:t xml:space="preserve"> establecerá contacto con el propietario, administrador o directiva de las construcciones. </w:t>
            </w:r>
          </w:p>
          <w:p w14:paraId="289101D5" w14:textId="77777777" w:rsidR="004464EF" w:rsidRPr="00E341D1" w:rsidRDefault="004464EF" w:rsidP="00476F5B">
            <w:pPr>
              <w:rPr>
                <w:rFonts w:asciiTheme="majorHAnsi" w:hAnsiTheme="majorHAnsi"/>
              </w:rPr>
            </w:pPr>
          </w:p>
          <w:p w14:paraId="5E000704" w14:textId="77777777" w:rsidR="004464EF" w:rsidRPr="00E341D1" w:rsidRDefault="004464EF" w:rsidP="00476F5B">
            <w:pPr>
              <w:rPr>
                <w:rFonts w:asciiTheme="majorHAnsi" w:hAnsiTheme="majorHAnsi"/>
              </w:rPr>
            </w:pPr>
            <w:r w:rsidRPr="00E341D1">
              <w:rPr>
                <w:rFonts w:asciiTheme="majorHAnsi" w:hAnsiTheme="majorHAnsi"/>
              </w:rPr>
              <w:t>En el caso de infraestructura social (parques, paraderos, bienes de interés religioso o cultural) se hará contacto con el presidente de la JAC para informarle sobre el levantamiento del Acta de Vecindad en esa área.</w:t>
            </w:r>
          </w:p>
          <w:p w14:paraId="421A1EF6" w14:textId="77777777" w:rsidR="004464EF" w:rsidRPr="00E341D1" w:rsidRDefault="004464EF" w:rsidP="00476F5B">
            <w:pPr>
              <w:rPr>
                <w:rFonts w:asciiTheme="majorHAnsi" w:hAnsiTheme="majorHAnsi"/>
              </w:rPr>
            </w:pPr>
          </w:p>
          <w:p w14:paraId="7F229C87" w14:textId="77777777" w:rsidR="004464EF" w:rsidRPr="00E341D1" w:rsidRDefault="004464EF" w:rsidP="00476F5B">
            <w:pPr>
              <w:rPr>
                <w:rFonts w:asciiTheme="majorHAnsi" w:hAnsiTheme="majorHAnsi"/>
              </w:rPr>
            </w:pPr>
            <w:r w:rsidRPr="00E341D1">
              <w:rPr>
                <w:rFonts w:asciiTheme="majorHAnsi" w:hAnsiTheme="majorHAnsi"/>
              </w:rPr>
              <w:t>En los predios con uso agrícola o pecuario se indagará sobre el estado en que se encuentran los cultivos, la infraestructura de las fincas como sus accesos, portillos, cercas, puentes y se debe indagar si en vecindad a las actividades de obra, hay fuentes de abastecimiento de agua subterránea para describir su estado en el Acta de Vecindad.</w:t>
            </w:r>
          </w:p>
          <w:p w14:paraId="6DDBED16" w14:textId="77777777" w:rsidR="004464EF" w:rsidRPr="00E341D1" w:rsidRDefault="004464EF" w:rsidP="00476F5B">
            <w:pPr>
              <w:rPr>
                <w:rFonts w:asciiTheme="majorHAnsi" w:hAnsiTheme="majorHAnsi"/>
              </w:rPr>
            </w:pPr>
          </w:p>
          <w:p w14:paraId="2923638C" w14:textId="77777777" w:rsidR="004464EF" w:rsidRPr="00E341D1" w:rsidRDefault="004464EF" w:rsidP="00476F5B">
            <w:pPr>
              <w:rPr>
                <w:rFonts w:asciiTheme="majorHAnsi" w:hAnsiTheme="majorHAnsi"/>
              </w:rPr>
            </w:pPr>
            <w:r w:rsidRPr="00E341D1">
              <w:rPr>
                <w:rFonts w:asciiTheme="majorHAnsi" w:hAnsiTheme="majorHAnsi"/>
              </w:rPr>
              <w:t>Las Actas de Vecindad confirmarán el estado de la infraestructura o de cultivos a través del registro fílmico y fotográfico. Se realizará el registro fílmico de manera lenta donde se pueda identificar el estado del inmueble o de lo que se encuentra en el área donde se realiza el levantamiento del Acta de Vecindad.</w:t>
            </w:r>
          </w:p>
          <w:p w14:paraId="4DAEC3C1" w14:textId="77777777" w:rsidR="004464EF" w:rsidRPr="00E341D1" w:rsidRDefault="004464EF" w:rsidP="00476F5B">
            <w:pPr>
              <w:rPr>
                <w:rFonts w:asciiTheme="majorHAnsi" w:hAnsiTheme="majorHAnsi"/>
              </w:rPr>
            </w:pPr>
          </w:p>
          <w:p w14:paraId="4498B168" w14:textId="539653CF" w:rsidR="004464EF" w:rsidRPr="00E341D1" w:rsidRDefault="004464EF" w:rsidP="00476F5B">
            <w:pPr>
              <w:rPr>
                <w:rFonts w:asciiTheme="majorHAnsi" w:hAnsiTheme="majorHAnsi"/>
              </w:rPr>
            </w:pPr>
            <w:r w:rsidRPr="00E341D1">
              <w:rPr>
                <w:rFonts w:asciiTheme="majorHAnsi" w:hAnsiTheme="majorHAnsi"/>
              </w:rPr>
              <w:t xml:space="preserve">Se realizará una inspección detallada del estado del área objeto de levantamiento de Acta de Vecindad. El formato debe contener legibles la identificación (nombre y apellidos) del ingeniero o profesional del área técnica del </w:t>
            </w:r>
            <w:r w:rsidR="00D35371" w:rsidRPr="00E341D1">
              <w:rPr>
                <w:rFonts w:asciiTheme="majorHAnsi" w:hAnsiTheme="majorHAnsi"/>
              </w:rPr>
              <w:t>concesionario</w:t>
            </w:r>
            <w:r w:rsidRPr="00E341D1">
              <w:rPr>
                <w:rFonts w:asciiTheme="majorHAnsi" w:hAnsiTheme="majorHAnsi"/>
              </w:rPr>
              <w:t>, del residente social de la Concesión, del profesional de la interventoría y de la persona que a nombre del predio, realizó el acompañamiento.</w:t>
            </w:r>
          </w:p>
          <w:p w14:paraId="30DACB02" w14:textId="77777777" w:rsidR="004464EF" w:rsidRPr="00E341D1" w:rsidRDefault="004464EF" w:rsidP="00476F5B">
            <w:pPr>
              <w:rPr>
                <w:rFonts w:asciiTheme="majorHAnsi" w:hAnsiTheme="majorHAnsi"/>
              </w:rPr>
            </w:pPr>
          </w:p>
          <w:p w14:paraId="54AAD89A" w14:textId="77777777" w:rsidR="004464EF" w:rsidRPr="00E341D1" w:rsidRDefault="004464EF" w:rsidP="00476F5B">
            <w:pPr>
              <w:rPr>
                <w:rFonts w:asciiTheme="majorHAnsi" w:hAnsiTheme="majorHAnsi"/>
              </w:rPr>
            </w:pPr>
            <w:r w:rsidRPr="00E341D1">
              <w:rPr>
                <w:rFonts w:asciiTheme="majorHAnsi" w:hAnsiTheme="majorHAnsi"/>
              </w:rPr>
              <w:t xml:space="preserve">La Concesión entregará al responsable o propietario del predio, la copia del Acta de Vecindad, con la firma de la interventoría, señalando que la copia de dicha acta y todo el registro fílmico y fotográfico en medio magnético reposan en el archivo de la Oficina de Información y Atención al Ciudadano, el cual puede ser consultado cuando se desee.  El equipo social de la Concesión organizará el archivo de las Actas de Vecindad. </w:t>
            </w:r>
          </w:p>
          <w:p w14:paraId="394473B9" w14:textId="77777777" w:rsidR="004464EF" w:rsidRPr="00E341D1" w:rsidRDefault="004464EF" w:rsidP="00476F5B">
            <w:pPr>
              <w:rPr>
                <w:rFonts w:asciiTheme="majorHAnsi" w:hAnsiTheme="majorHAnsi"/>
              </w:rPr>
            </w:pPr>
          </w:p>
          <w:p w14:paraId="121849A4" w14:textId="77777777" w:rsidR="004464EF" w:rsidRPr="00E341D1" w:rsidRDefault="004464EF" w:rsidP="00476F5B">
            <w:pPr>
              <w:rPr>
                <w:rFonts w:asciiTheme="majorHAnsi" w:hAnsiTheme="majorHAnsi"/>
              </w:rPr>
            </w:pPr>
            <w:r w:rsidRPr="00E341D1">
              <w:rPr>
                <w:rFonts w:asciiTheme="majorHAnsi" w:hAnsiTheme="majorHAnsi"/>
              </w:rPr>
              <w:t>En los predios a ocupar temporalmente, se levantarán Actas de Vecindad para identificar el estado físico de dicha área antes de su ocupación temporal.</w:t>
            </w:r>
          </w:p>
          <w:p w14:paraId="48CDCC5A" w14:textId="77777777" w:rsidR="004464EF" w:rsidRPr="00E341D1" w:rsidRDefault="004464EF" w:rsidP="00476F5B">
            <w:pPr>
              <w:rPr>
                <w:rFonts w:asciiTheme="majorHAnsi" w:hAnsiTheme="majorHAnsi"/>
              </w:rPr>
            </w:pPr>
            <w:r w:rsidRPr="00E341D1">
              <w:rPr>
                <w:rFonts w:asciiTheme="majorHAnsi" w:hAnsiTheme="majorHAnsi"/>
              </w:rPr>
              <w:t xml:space="preserve">En caso de presentarse alguna queja por daños a la infraestructura de los predios señalando como responsable a las actividades de construcción, se establece el siguiente procedimiento a ejecutar por el equipo social de la Concesión: </w:t>
            </w:r>
          </w:p>
          <w:p w14:paraId="1A25863E" w14:textId="77777777" w:rsidR="004464EF" w:rsidRPr="00E341D1" w:rsidRDefault="004464EF" w:rsidP="00476F5B">
            <w:pPr>
              <w:rPr>
                <w:rFonts w:asciiTheme="majorHAnsi" w:hAnsiTheme="majorHAnsi"/>
              </w:rPr>
            </w:pPr>
          </w:p>
          <w:p w14:paraId="2C9BC16E" w14:textId="77777777" w:rsidR="004464EF" w:rsidRPr="00E341D1" w:rsidRDefault="004464EF" w:rsidP="00476F5B">
            <w:pPr>
              <w:rPr>
                <w:rFonts w:asciiTheme="majorHAnsi" w:hAnsiTheme="majorHAnsi"/>
              </w:rPr>
            </w:pPr>
            <w:r w:rsidRPr="00E341D1">
              <w:rPr>
                <w:rFonts w:asciiTheme="majorHAnsi" w:hAnsiTheme="majorHAnsi"/>
              </w:rPr>
              <w:t>El residente social establecerá relaciones cordiales con la persona que presenta la queja, el reclamo o la solicitud.</w:t>
            </w:r>
          </w:p>
          <w:p w14:paraId="6E5868AF" w14:textId="77777777" w:rsidR="004464EF" w:rsidRPr="00E341D1" w:rsidRDefault="004464EF" w:rsidP="00476F5B">
            <w:pPr>
              <w:rPr>
                <w:rFonts w:asciiTheme="majorHAnsi" w:hAnsiTheme="majorHAnsi"/>
              </w:rPr>
            </w:pPr>
          </w:p>
          <w:p w14:paraId="50B4E59A" w14:textId="77777777" w:rsidR="004464EF" w:rsidRPr="00E341D1" w:rsidRDefault="004464EF" w:rsidP="00476F5B">
            <w:pPr>
              <w:rPr>
                <w:rFonts w:asciiTheme="majorHAnsi" w:hAnsiTheme="majorHAnsi"/>
              </w:rPr>
            </w:pPr>
            <w:r w:rsidRPr="00E341D1">
              <w:rPr>
                <w:rFonts w:asciiTheme="majorHAnsi" w:hAnsiTheme="majorHAnsi"/>
              </w:rPr>
              <w:t>El equipo técnico y social de la Concesión realizará una inspección para verificar los daños y evaluar las responsabilidades de las actividades de obra en los daños registrados.</w:t>
            </w:r>
          </w:p>
          <w:p w14:paraId="46D931AB" w14:textId="77777777" w:rsidR="004464EF" w:rsidRPr="00E341D1" w:rsidRDefault="004464EF" w:rsidP="00476F5B">
            <w:pPr>
              <w:rPr>
                <w:rFonts w:asciiTheme="majorHAnsi" w:hAnsiTheme="majorHAnsi"/>
              </w:rPr>
            </w:pPr>
          </w:p>
          <w:p w14:paraId="1553361B" w14:textId="30D63F53" w:rsidR="004464EF" w:rsidRPr="00E341D1" w:rsidRDefault="004464EF" w:rsidP="00476F5B">
            <w:pPr>
              <w:rPr>
                <w:rFonts w:asciiTheme="majorHAnsi" w:hAnsiTheme="majorHAnsi"/>
              </w:rPr>
            </w:pPr>
            <w:r w:rsidRPr="00E341D1">
              <w:rPr>
                <w:rFonts w:asciiTheme="majorHAnsi" w:hAnsiTheme="majorHAnsi"/>
              </w:rPr>
              <w:t xml:space="preserve">Se deberá realizar esta visita dentro de los (5) cinco días siguientes a la fecha de recibo de la queja, con presencia del solicitante. Según la naturaleza, deben participar el ingeniero residente y la residente social del </w:t>
            </w:r>
            <w:r w:rsidR="00D35371" w:rsidRPr="00E341D1">
              <w:rPr>
                <w:rFonts w:asciiTheme="majorHAnsi" w:hAnsiTheme="majorHAnsi"/>
              </w:rPr>
              <w:t>concesionario</w:t>
            </w:r>
            <w:r w:rsidRPr="00E341D1">
              <w:rPr>
                <w:rFonts w:asciiTheme="majorHAnsi" w:hAnsiTheme="majorHAnsi"/>
              </w:rPr>
              <w:t xml:space="preserve"> e interventoría.</w:t>
            </w:r>
          </w:p>
          <w:p w14:paraId="344F5A23" w14:textId="77777777" w:rsidR="004464EF" w:rsidRPr="00E341D1" w:rsidRDefault="004464EF" w:rsidP="00476F5B">
            <w:pPr>
              <w:rPr>
                <w:rFonts w:asciiTheme="majorHAnsi" w:hAnsiTheme="majorHAnsi"/>
              </w:rPr>
            </w:pPr>
          </w:p>
          <w:p w14:paraId="6341D09F" w14:textId="77777777" w:rsidR="004464EF" w:rsidRPr="00E341D1" w:rsidRDefault="004464EF" w:rsidP="00476F5B">
            <w:pPr>
              <w:rPr>
                <w:rFonts w:asciiTheme="majorHAnsi" w:hAnsiTheme="majorHAnsi"/>
              </w:rPr>
            </w:pPr>
            <w:r w:rsidRPr="00E341D1">
              <w:rPr>
                <w:rFonts w:asciiTheme="majorHAnsi" w:hAnsiTheme="majorHAnsi"/>
              </w:rPr>
              <w:t>El Acta de Vecindad deberá contener la información y el registro fotográfico del estado del predio antes de iniciar las actividades de obra y con este soporte poder evaluar si hay responsabilidad o no por las actividades del proceso constructivo en la queja presentada.</w:t>
            </w:r>
          </w:p>
          <w:p w14:paraId="6EED50C8" w14:textId="77777777" w:rsidR="004464EF" w:rsidRPr="00E341D1" w:rsidRDefault="004464EF" w:rsidP="00476F5B">
            <w:pPr>
              <w:rPr>
                <w:rFonts w:asciiTheme="majorHAnsi" w:hAnsiTheme="majorHAnsi"/>
              </w:rPr>
            </w:pPr>
          </w:p>
          <w:p w14:paraId="2140ED83" w14:textId="77777777" w:rsidR="004464EF" w:rsidRPr="00E341D1" w:rsidRDefault="004464EF" w:rsidP="00476F5B">
            <w:pPr>
              <w:rPr>
                <w:rFonts w:asciiTheme="majorHAnsi" w:hAnsiTheme="majorHAnsi"/>
              </w:rPr>
            </w:pPr>
            <w:r w:rsidRPr="00E341D1">
              <w:rPr>
                <w:rFonts w:asciiTheme="majorHAnsi" w:hAnsiTheme="majorHAnsi"/>
              </w:rPr>
              <w:t>El registro fotográfico debe imprimirse y archivarse adecuadamente. En la visita de inspección se realizará un registro fotográfico del área afectada para realizar las comparaciones y responsabilidades.</w:t>
            </w:r>
          </w:p>
          <w:p w14:paraId="52E480F2" w14:textId="77777777" w:rsidR="004464EF" w:rsidRPr="00E341D1" w:rsidRDefault="004464EF" w:rsidP="00476F5B">
            <w:pPr>
              <w:rPr>
                <w:rFonts w:asciiTheme="majorHAnsi" w:hAnsiTheme="majorHAnsi"/>
              </w:rPr>
            </w:pPr>
          </w:p>
          <w:p w14:paraId="2333B342" w14:textId="77777777" w:rsidR="004464EF" w:rsidRPr="00E341D1" w:rsidRDefault="004464EF" w:rsidP="00476F5B">
            <w:pPr>
              <w:rPr>
                <w:rFonts w:asciiTheme="majorHAnsi" w:hAnsiTheme="majorHAnsi"/>
              </w:rPr>
            </w:pPr>
            <w:r w:rsidRPr="00E341D1">
              <w:rPr>
                <w:rFonts w:asciiTheme="majorHAnsi" w:hAnsiTheme="majorHAnsi"/>
              </w:rPr>
              <w:t>Una vez se verifique la responsabilidad de la obra en el daño, se procederá a determinar los recursos y actividades que se requieren para solucionar la manifestación ciudadana presentada.</w:t>
            </w:r>
          </w:p>
          <w:p w14:paraId="1170C1AC" w14:textId="77777777" w:rsidR="004464EF" w:rsidRPr="00E341D1" w:rsidRDefault="004464EF" w:rsidP="00476F5B">
            <w:pPr>
              <w:rPr>
                <w:rFonts w:asciiTheme="majorHAnsi" w:hAnsiTheme="majorHAnsi"/>
              </w:rPr>
            </w:pPr>
          </w:p>
          <w:p w14:paraId="2DC29D08" w14:textId="77777777" w:rsidR="004464EF" w:rsidRPr="00E341D1" w:rsidRDefault="004464EF" w:rsidP="00476F5B">
            <w:pPr>
              <w:rPr>
                <w:rFonts w:asciiTheme="majorHAnsi" w:hAnsiTheme="majorHAnsi"/>
              </w:rPr>
            </w:pPr>
            <w:r w:rsidRPr="00E341D1">
              <w:rPr>
                <w:rFonts w:asciiTheme="majorHAnsi" w:hAnsiTheme="majorHAnsi"/>
              </w:rPr>
              <w:t>Estas actividades deben consignarse en el formato de Atención al Ciudadano, incluyendo los tiempos acordados para los arreglos y debe ser firmado por las partes intervinientes.</w:t>
            </w:r>
          </w:p>
          <w:p w14:paraId="1E0F0291" w14:textId="77777777" w:rsidR="004464EF" w:rsidRPr="00E341D1" w:rsidRDefault="004464EF" w:rsidP="00476F5B">
            <w:pPr>
              <w:rPr>
                <w:rFonts w:asciiTheme="majorHAnsi" w:hAnsiTheme="majorHAnsi"/>
              </w:rPr>
            </w:pPr>
          </w:p>
          <w:p w14:paraId="40E2332B" w14:textId="77777777" w:rsidR="004464EF" w:rsidRPr="00E341D1" w:rsidRDefault="004464EF" w:rsidP="00476F5B">
            <w:pPr>
              <w:rPr>
                <w:rFonts w:asciiTheme="majorHAnsi" w:hAnsiTheme="majorHAnsi"/>
              </w:rPr>
            </w:pPr>
            <w:r w:rsidRPr="00E341D1">
              <w:rPr>
                <w:rFonts w:asciiTheme="majorHAnsi" w:hAnsiTheme="majorHAnsi"/>
              </w:rPr>
              <w:t>Todo el proceso de restauración de las condiciones iniciales del predio deben quedar explícitas en el formato de Atención al Ciudadano indicando los siguientes datos:</w:t>
            </w:r>
          </w:p>
          <w:p w14:paraId="40D1BED4" w14:textId="77777777" w:rsidR="004464EF" w:rsidRPr="00E341D1" w:rsidRDefault="004464EF" w:rsidP="00476F5B">
            <w:pPr>
              <w:rPr>
                <w:rFonts w:asciiTheme="majorHAnsi" w:hAnsiTheme="majorHAnsi"/>
              </w:rPr>
            </w:pPr>
          </w:p>
          <w:p w14:paraId="4992AC6C" w14:textId="77777777" w:rsidR="004464EF" w:rsidRPr="00E341D1" w:rsidRDefault="004464EF" w:rsidP="00476F5B">
            <w:pPr>
              <w:rPr>
                <w:rFonts w:asciiTheme="majorHAnsi" w:hAnsiTheme="majorHAnsi"/>
              </w:rPr>
            </w:pPr>
            <w:r w:rsidRPr="00E341D1">
              <w:rPr>
                <w:rFonts w:asciiTheme="majorHAnsi" w:hAnsiTheme="majorHAnsi"/>
              </w:rPr>
              <w:t>Fecha de ingreso de la queja a la Oficina de Información y Atención al Ciudadano.</w:t>
            </w:r>
          </w:p>
          <w:p w14:paraId="1AED8A2C" w14:textId="77777777" w:rsidR="004464EF" w:rsidRPr="00E341D1" w:rsidRDefault="004464EF" w:rsidP="00476F5B">
            <w:pPr>
              <w:rPr>
                <w:rFonts w:asciiTheme="majorHAnsi" w:hAnsiTheme="majorHAnsi"/>
              </w:rPr>
            </w:pPr>
            <w:r w:rsidRPr="00E341D1">
              <w:rPr>
                <w:rFonts w:asciiTheme="majorHAnsi" w:hAnsiTheme="majorHAnsi"/>
              </w:rPr>
              <w:t>Fecha de la visita del equipo del Concesionario al predio para verificar los daños y las responsabilidades.</w:t>
            </w:r>
          </w:p>
          <w:p w14:paraId="25DA72C8" w14:textId="77777777" w:rsidR="004464EF" w:rsidRPr="00E341D1" w:rsidRDefault="004464EF" w:rsidP="00476F5B">
            <w:pPr>
              <w:rPr>
                <w:rFonts w:asciiTheme="majorHAnsi" w:hAnsiTheme="majorHAnsi"/>
              </w:rPr>
            </w:pPr>
          </w:p>
          <w:p w14:paraId="4872305B" w14:textId="77777777" w:rsidR="004464EF" w:rsidRPr="00E341D1" w:rsidRDefault="004464EF" w:rsidP="00476F5B">
            <w:pPr>
              <w:rPr>
                <w:rFonts w:asciiTheme="majorHAnsi" w:hAnsiTheme="majorHAnsi"/>
              </w:rPr>
            </w:pPr>
            <w:r w:rsidRPr="00E341D1">
              <w:rPr>
                <w:rFonts w:asciiTheme="majorHAnsi" w:hAnsiTheme="majorHAnsi"/>
              </w:rPr>
              <w:t>Valoración técnica de la queja por parte del equipo del Concesionario.</w:t>
            </w:r>
          </w:p>
          <w:p w14:paraId="5FB5FAC2" w14:textId="77777777" w:rsidR="004464EF" w:rsidRPr="00E341D1" w:rsidRDefault="004464EF" w:rsidP="00476F5B">
            <w:pPr>
              <w:rPr>
                <w:rFonts w:asciiTheme="majorHAnsi" w:hAnsiTheme="majorHAnsi"/>
              </w:rPr>
            </w:pPr>
            <w:r w:rsidRPr="00E341D1">
              <w:rPr>
                <w:rFonts w:asciiTheme="majorHAnsi" w:hAnsiTheme="majorHAnsi"/>
              </w:rPr>
              <w:t>Consignar información sobre el estado del predio según el Acta de Vecindad.</w:t>
            </w:r>
          </w:p>
          <w:p w14:paraId="6361CD4D" w14:textId="77777777" w:rsidR="004464EF" w:rsidRPr="00E341D1" w:rsidRDefault="004464EF" w:rsidP="00476F5B">
            <w:pPr>
              <w:rPr>
                <w:rFonts w:asciiTheme="majorHAnsi" w:hAnsiTheme="majorHAnsi"/>
              </w:rPr>
            </w:pPr>
            <w:r w:rsidRPr="00E341D1">
              <w:rPr>
                <w:rFonts w:asciiTheme="majorHAnsi" w:hAnsiTheme="majorHAnsi"/>
              </w:rPr>
              <w:t>Registro fotográfico tomado del acta de vecindad del área afectada.</w:t>
            </w:r>
          </w:p>
          <w:p w14:paraId="3A0DE13C" w14:textId="77777777" w:rsidR="004464EF" w:rsidRPr="00E341D1" w:rsidRDefault="004464EF" w:rsidP="00476F5B">
            <w:pPr>
              <w:rPr>
                <w:rFonts w:asciiTheme="majorHAnsi" w:hAnsiTheme="majorHAnsi"/>
              </w:rPr>
            </w:pPr>
            <w:r w:rsidRPr="00E341D1">
              <w:rPr>
                <w:rFonts w:asciiTheme="majorHAnsi" w:hAnsiTheme="majorHAnsi"/>
              </w:rPr>
              <w:t>Registro fotográfico del área afectada.</w:t>
            </w:r>
          </w:p>
          <w:p w14:paraId="4186819B" w14:textId="77777777" w:rsidR="004464EF" w:rsidRPr="00E341D1" w:rsidRDefault="004464EF" w:rsidP="00476F5B">
            <w:pPr>
              <w:rPr>
                <w:rFonts w:asciiTheme="majorHAnsi" w:hAnsiTheme="majorHAnsi"/>
              </w:rPr>
            </w:pPr>
            <w:r w:rsidRPr="00E341D1">
              <w:rPr>
                <w:rFonts w:asciiTheme="majorHAnsi" w:hAnsiTheme="majorHAnsi"/>
              </w:rPr>
              <w:t>Clasificación de la restauración: Reparación, Restitución o Compensación.</w:t>
            </w:r>
          </w:p>
          <w:p w14:paraId="6026E3BC" w14:textId="77777777" w:rsidR="004464EF" w:rsidRPr="00E341D1" w:rsidRDefault="004464EF" w:rsidP="00476F5B">
            <w:pPr>
              <w:rPr>
                <w:rFonts w:asciiTheme="majorHAnsi" w:hAnsiTheme="majorHAnsi"/>
              </w:rPr>
            </w:pPr>
            <w:r w:rsidRPr="00E341D1">
              <w:rPr>
                <w:rFonts w:asciiTheme="majorHAnsi" w:hAnsiTheme="majorHAnsi"/>
              </w:rPr>
              <w:t>Describir y registrar fotográficamente las actividades para el restablecimiento de las condiciones iniciales del área afectada en el predio.</w:t>
            </w:r>
          </w:p>
          <w:p w14:paraId="4EFB87A0" w14:textId="77777777" w:rsidR="004464EF" w:rsidRPr="00E341D1" w:rsidRDefault="004464EF" w:rsidP="00476F5B">
            <w:pPr>
              <w:rPr>
                <w:rFonts w:asciiTheme="majorHAnsi" w:hAnsiTheme="majorHAnsi"/>
              </w:rPr>
            </w:pPr>
            <w:r w:rsidRPr="00E341D1">
              <w:rPr>
                <w:rFonts w:asciiTheme="majorHAnsi" w:hAnsiTheme="majorHAnsi"/>
              </w:rPr>
              <w:t>Descripción de las actividades realizadas para el restablecimiento de las condiciones físicas que tenía el área afectada del predio.</w:t>
            </w:r>
          </w:p>
          <w:p w14:paraId="228EE748" w14:textId="77777777" w:rsidR="004464EF" w:rsidRPr="00E341D1" w:rsidRDefault="004464EF" w:rsidP="00476F5B">
            <w:pPr>
              <w:rPr>
                <w:rFonts w:asciiTheme="majorHAnsi" w:hAnsiTheme="majorHAnsi"/>
              </w:rPr>
            </w:pPr>
            <w:r w:rsidRPr="00E341D1">
              <w:rPr>
                <w:rFonts w:asciiTheme="majorHAnsi" w:hAnsiTheme="majorHAnsi"/>
              </w:rPr>
              <w:t>Registro fotográfico de las reparaciones, una vez concluidas.</w:t>
            </w:r>
          </w:p>
          <w:p w14:paraId="5F4B8D0C" w14:textId="77777777" w:rsidR="004464EF" w:rsidRPr="00E341D1" w:rsidRDefault="004464EF" w:rsidP="00476F5B">
            <w:pPr>
              <w:rPr>
                <w:rFonts w:asciiTheme="majorHAnsi" w:hAnsiTheme="majorHAnsi"/>
              </w:rPr>
            </w:pPr>
            <w:r w:rsidRPr="00E341D1">
              <w:rPr>
                <w:rFonts w:asciiTheme="majorHAnsi" w:hAnsiTheme="majorHAnsi"/>
              </w:rPr>
              <w:t>Evaluación de la restauración por parte del ciudadano (a) que presentó la queja.</w:t>
            </w:r>
          </w:p>
          <w:p w14:paraId="706EE1AB" w14:textId="77777777" w:rsidR="004464EF" w:rsidRPr="00E341D1" w:rsidRDefault="004464EF" w:rsidP="00476F5B">
            <w:pPr>
              <w:rPr>
                <w:rFonts w:asciiTheme="majorHAnsi" w:hAnsiTheme="majorHAnsi"/>
              </w:rPr>
            </w:pPr>
            <w:r w:rsidRPr="00E341D1">
              <w:rPr>
                <w:rFonts w:asciiTheme="majorHAnsi" w:hAnsiTheme="majorHAnsi"/>
              </w:rPr>
              <w:t>Fecha de cierre de la manifestación ciudadana.</w:t>
            </w:r>
          </w:p>
          <w:p w14:paraId="68D454EE" w14:textId="77777777" w:rsidR="004464EF" w:rsidRPr="00E341D1" w:rsidRDefault="004464EF" w:rsidP="00476F5B">
            <w:pPr>
              <w:rPr>
                <w:rFonts w:asciiTheme="majorHAnsi" w:hAnsiTheme="majorHAnsi"/>
              </w:rPr>
            </w:pPr>
            <w:r w:rsidRPr="00E341D1">
              <w:rPr>
                <w:rFonts w:asciiTheme="majorHAnsi" w:hAnsiTheme="majorHAnsi"/>
              </w:rPr>
              <w:t>Firma (legible) de aceptación de las reparaciones por parte del ciudadano (a) que presentó la queja.</w:t>
            </w:r>
          </w:p>
          <w:p w14:paraId="34CB1962" w14:textId="37499C99" w:rsidR="004464EF" w:rsidRPr="00E341D1" w:rsidRDefault="004464EF" w:rsidP="00476F5B">
            <w:pPr>
              <w:rPr>
                <w:rFonts w:asciiTheme="majorHAnsi" w:hAnsiTheme="majorHAnsi"/>
              </w:rPr>
            </w:pPr>
            <w:r w:rsidRPr="00E341D1">
              <w:rPr>
                <w:rFonts w:asciiTheme="majorHAnsi" w:hAnsiTheme="majorHAnsi"/>
              </w:rPr>
              <w:t xml:space="preserve">Firma (legible) de los profesionales del área técnica y social del </w:t>
            </w:r>
            <w:r w:rsidR="00D35371" w:rsidRPr="00E341D1">
              <w:rPr>
                <w:rFonts w:asciiTheme="majorHAnsi" w:hAnsiTheme="majorHAnsi"/>
              </w:rPr>
              <w:t>concesionario</w:t>
            </w:r>
            <w:r w:rsidRPr="00E341D1">
              <w:rPr>
                <w:rFonts w:asciiTheme="majorHAnsi" w:hAnsiTheme="majorHAnsi"/>
              </w:rPr>
              <w:t>.</w:t>
            </w:r>
          </w:p>
          <w:p w14:paraId="6E99A628" w14:textId="77777777" w:rsidR="004464EF" w:rsidRPr="00E341D1" w:rsidRDefault="004464EF" w:rsidP="00476F5B">
            <w:pPr>
              <w:rPr>
                <w:rFonts w:asciiTheme="majorHAnsi" w:hAnsiTheme="majorHAnsi"/>
              </w:rPr>
            </w:pPr>
          </w:p>
          <w:p w14:paraId="17883968" w14:textId="77777777" w:rsidR="004464EF" w:rsidRPr="00E341D1" w:rsidRDefault="004464EF" w:rsidP="00476F5B">
            <w:pPr>
              <w:numPr>
                <w:ilvl w:val="0"/>
                <w:numId w:val="16"/>
              </w:numPr>
              <w:rPr>
                <w:rFonts w:asciiTheme="majorHAnsi" w:hAnsiTheme="majorHAnsi"/>
                <w:b/>
              </w:rPr>
            </w:pPr>
            <w:r w:rsidRPr="00E341D1">
              <w:rPr>
                <w:rFonts w:asciiTheme="majorHAnsi" w:hAnsiTheme="majorHAnsi"/>
                <w:b/>
              </w:rPr>
              <w:t>Levantamiento de Actas de Compromiso</w:t>
            </w:r>
          </w:p>
          <w:p w14:paraId="40A05A3A" w14:textId="77777777" w:rsidR="004464EF" w:rsidRPr="00E341D1" w:rsidRDefault="004464EF" w:rsidP="00476F5B">
            <w:pPr>
              <w:ind w:left="720"/>
              <w:rPr>
                <w:rFonts w:asciiTheme="majorHAnsi" w:hAnsiTheme="majorHAnsi"/>
                <w:b/>
              </w:rPr>
            </w:pPr>
          </w:p>
          <w:p w14:paraId="600EFB68" w14:textId="77777777" w:rsidR="004464EF" w:rsidRPr="00E341D1" w:rsidRDefault="004464EF" w:rsidP="00476F5B">
            <w:pPr>
              <w:rPr>
                <w:rFonts w:asciiTheme="majorHAnsi" w:hAnsiTheme="majorHAnsi"/>
              </w:rPr>
            </w:pPr>
            <w:r w:rsidRPr="00E341D1">
              <w:rPr>
                <w:rFonts w:asciiTheme="majorHAnsi" w:hAnsiTheme="majorHAnsi"/>
              </w:rPr>
              <w:t>Si en el desarrollo de la obra, se requiere de áreas para uso temporal se levantarán Actas de Compromiso para establecer de manera explícita los acuerdos y condiciones de uso y entrega.</w:t>
            </w:r>
          </w:p>
          <w:p w14:paraId="39CFC090" w14:textId="77777777" w:rsidR="004464EF" w:rsidRPr="00E341D1" w:rsidRDefault="004464EF" w:rsidP="00476F5B">
            <w:pPr>
              <w:rPr>
                <w:rFonts w:asciiTheme="majorHAnsi" w:hAnsiTheme="majorHAnsi"/>
              </w:rPr>
            </w:pPr>
          </w:p>
          <w:p w14:paraId="721B30D9" w14:textId="77777777" w:rsidR="004464EF" w:rsidRPr="00E341D1" w:rsidRDefault="004464EF" w:rsidP="00476F5B">
            <w:pPr>
              <w:rPr>
                <w:rFonts w:asciiTheme="majorHAnsi" w:hAnsiTheme="majorHAnsi"/>
                <w:b/>
              </w:rPr>
            </w:pPr>
            <w:r w:rsidRPr="00E341D1">
              <w:rPr>
                <w:rFonts w:asciiTheme="majorHAnsi" w:hAnsiTheme="majorHAnsi"/>
                <w:b/>
              </w:rPr>
              <w:t xml:space="preserve">Procedimiento para el levantamiento de las Actas de Compromiso </w:t>
            </w:r>
          </w:p>
          <w:p w14:paraId="182DDB30" w14:textId="77777777" w:rsidR="004464EF" w:rsidRPr="00E341D1" w:rsidRDefault="004464EF" w:rsidP="00476F5B">
            <w:pPr>
              <w:rPr>
                <w:rFonts w:asciiTheme="majorHAnsi" w:hAnsiTheme="majorHAnsi"/>
              </w:rPr>
            </w:pPr>
          </w:p>
          <w:p w14:paraId="323E78B6" w14:textId="77777777" w:rsidR="004464EF" w:rsidRPr="00E341D1" w:rsidRDefault="004464EF" w:rsidP="00476F5B">
            <w:pPr>
              <w:rPr>
                <w:rFonts w:asciiTheme="majorHAnsi" w:hAnsiTheme="majorHAnsi"/>
              </w:rPr>
            </w:pPr>
            <w:r w:rsidRPr="00E341D1">
              <w:rPr>
                <w:rFonts w:asciiTheme="majorHAnsi" w:hAnsiTheme="majorHAnsi"/>
              </w:rPr>
              <w:t>Se identificarán los predios que pueden ser soporte temporal a las actividades de obra. El área social de la Concesión establecerá contacto con el responsable o el propietario del predio a quien se le presentará la solicitud verbalmente, explicando las acciones necesarias, el tiempo requerido y toda la información pertinente. Una vez el propietario o responsable del predio requerido temporalmente acepte las condiciones, se procederá a elaborar el Acta de Compromiso consignando los siguientes datos:</w:t>
            </w:r>
          </w:p>
          <w:p w14:paraId="21A9A168" w14:textId="77777777" w:rsidR="004464EF" w:rsidRPr="00E341D1" w:rsidRDefault="004464EF" w:rsidP="00476F5B">
            <w:pPr>
              <w:rPr>
                <w:rFonts w:asciiTheme="majorHAnsi" w:hAnsiTheme="majorHAnsi"/>
              </w:rPr>
            </w:pPr>
          </w:p>
          <w:p w14:paraId="03A1CA9B" w14:textId="77777777" w:rsidR="004464EF" w:rsidRPr="00E341D1" w:rsidRDefault="004464EF" w:rsidP="00476F5B">
            <w:pPr>
              <w:numPr>
                <w:ilvl w:val="0"/>
                <w:numId w:val="17"/>
              </w:numPr>
              <w:rPr>
                <w:rFonts w:asciiTheme="majorHAnsi" w:hAnsiTheme="majorHAnsi"/>
              </w:rPr>
            </w:pPr>
            <w:r w:rsidRPr="00E341D1">
              <w:rPr>
                <w:rFonts w:asciiTheme="majorHAnsi" w:hAnsiTheme="majorHAnsi"/>
              </w:rPr>
              <w:t>Indicar que es un Acta de Compromiso</w:t>
            </w:r>
          </w:p>
          <w:p w14:paraId="70E65C25" w14:textId="77777777" w:rsidR="004464EF" w:rsidRPr="00E341D1" w:rsidRDefault="004464EF" w:rsidP="00476F5B">
            <w:pPr>
              <w:numPr>
                <w:ilvl w:val="0"/>
                <w:numId w:val="17"/>
              </w:numPr>
              <w:rPr>
                <w:rFonts w:asciiTheme="majorHAnsi" w:hAnsiTheme="majorHAnsi"/>
              </w:rPr>
            </w:pPr>
            <w:r w:rsidRPr="00E341D1">
              <w:rPr>
                <w:rFonts w:asciiTheme="majorHAnsi" w:hAnsiTheme="majorHAnsi"/>
              </w:rPr>
              <w:t>Fecha del levantamiento del Acta de Compromiso</w:t>
            </w:r>
          </w:p>
          <w:p w14:paraId="5069EE5A" w14:textId="77777777" w:rsidR="004464EF" w:rsidRPr="00E341D1" w:rsidRDefault="004464EF" w:rsidP="00476F5B">
            <w:pPr>
              <w:numPr>
                <w:ilvl w:val="0"/>
                <w:numId w:val="17"/>
              </w:numPr>
              <w:rPr>
                <w:rFonts w:asciiTheme="majorHAnsi" w:hAnsiTheme="majorHAnsi"/>
              </w:rPr>
            </w:pPr>
            <w:r w:rsidRPr="00E341D1">
              <w:rPr>
                <w:rFonts w:asciiTheme="majorHAnsi" w:hAnsiTheme="majorHAnsi"/>
              </w:rPr>
              <w:t>Nombre de la actividad económica o finca.</w:t>
            </w:r>
          </w:p>
          <w:p w14:paraId="0AE9D6BA" w14:textId="77777777" w:rsidR="004464EF" w:rsidRPr="00E341D1" w:rsidRDefault="004464EF" w:rsidP="00476F5B">
            <w:pPr>
              <w:numPr>
                <w:ilvl w:val="0"/>
                <w:numId w:val="17"/>
              </w:numPr>
              <w:rPr>
                <w:rFonts w:asciiTheme="majorHAnsi" w:hAnsiTheme="majorHAnsi"/>
              </w:rPr>
            </w:pPr>
            <w:r w:rsidRPr="00E341D1">
              <w:rPr>
                <w:rFonts w:asciiTheme="majorHAnsi" w:hAnsiTheme="majorHAnsi"/>
              </w:rPr>
              <w:t>Dirección o localización del predio requerido temporalmente</w:t>
            </w:r>
          </w:p>
          <w:p w14:paraId="47DF63DA" w14:textId="77777777" w:rsidR="004464EF" w:rsidRPr="00E341D1" w:rsidRDefault="004464EF" w:rsidP="00476F5B">
            <w:pPr>
              <w:numPr>
                <w:ilvl w:val="0"/>
                <w:numId w:val="17"/>
              </w:numPr>
              <w:rPr>
                <w:rFonts w:asciiTheme="majorHAnsi" w:hAnsiTheme="majorHAnsi"/>
              </w:rPr>
            </w:pPr>
            <w:r w:rsidRPr="00E341D1">
              <w:rPr>
                <w:rFonts w:asciiTheme="majorHAnsi" w:hAnsiTheme="majorHAnsi"/>
              </w:rPr>
              <w:t>Nombre y Apellidos completos del responsable o propietario del predio.</w:t>
            </w:r>
          </w:p>
          <w:p w14:paraId="60068A92" w14:textId="77777777" w:rsidR="004464EF" w:rsidRPr="00E341D1" w:rsidRDefault="004464EF" w:rsidP="00476F5B">
            <w:pPr>
              <w:numPr>
                <w:ilvl w:val="0"/>
                <w:numId w:val="17"/>
              </w:numPr>
              <w:rPr>
                <w:rFonts w:asciiTheme="majorHAnsi" w:hAnsiTheme="majorHAnsi"/>
              </w:rPr>
            </w:pPr>
            <w:r w:rsidRPr="00E341D1">
              <w:rPr>
                <w:rFonts w:asciiTheme="majorHAnsi" w:hAnsiTheme="majorHAnsi"/>
              </w:rPr>
              <w:t>Indicar objetivo</w:t>
            </w:r>
          </w:p>
          <w:p w14:paraId="75FEDDD9" w14:textId="77777777" w:rsidR="004464EF" w:rsidRPr="00E341D1" w:rsidRDefault="004464EF" w:rsidP="00476F5B">
            <w:pPr>
              <w:numPr>
                <w:ilvl w:val="0"/>
                <w:numId w:val="17"/>
              </w:numPr>
              <w:rPr>
                <w:rFonts w:asciiTheme="majorHAnsi" w:hAnsiTheme="majorHAnsi"/>
              </w:rPr>
            </w:pPr>
            <w:r w:rsidRPr="00E341D1">
              <w:rPr>
                <w:rFonts w:asciiTheme="majorHAnsi" w:hAnsiTheme="majorHAnsi"/>
              </w:rPr>
              <w:t>Indicar el área requerida.</w:t>
            </w:r>
          </w:p>
          <w:p w14:paraId="4D91D3BA" w14:textId="77777777" w:rsidR="004464EF" w:rsidRPr="00E341D1" w:rsidRDefault="004464EF" w:rsidP="00476F5B">
            <w:pPr>
              <w:numPr>
                <w:ilvl w:val="0"/>
                <w:numId w:val="17"/>
              </w:numPr>
              <w:rPr>
                <w:rFonts w:asciiTheme="majorHAnsi" w:hAnsiTheme="majorHAnsi"/>
              </w:rPr>
            </w:pPr>
            <w:r w:rsidRPr="00E341D1">
              <w:rPr>
                <w:rFonts w:asciiTheme="majorHAnsi" w:hAnsiTheme="majorHAnsi"/>
              </w:rPr>
              <w:t>Tiempo que durará la ocupación y condiciones de entrega</w:t>
            </w:r>
          </w:p>
          <w:p w14:paraId="6E74772F" w14:textId="77777777" w:rsidR="004464EF" w:rsidRPr="00E341D1" w:rsidRDefault="004464EF" w:rsidP="00476F5B">
            <w:pPr>
              <w:numPr>
                <w:ilvl w:val="0"/>
                <w:numId w:val="17"/>
              </w:numPr>
              <w:rPr>
                <w:rFonts w:asciiTheme="majorHAnsi" w:hAnsiTheme="majorHAnsi"/>
              </w:rPr>
            </w:pPr>
            <w:r w:rsidRPr="00E341D1">
              <w:rPr>
                <w:rFonts w:asciiTheme="majorHAnsi" w:hAnsiTheme="majorHAnsi"/>
              </w:rPr>
              <w:t>Condiciones económicas por el uso temporal: precio, formas de pago, etc.</w:t>
            </w:r>
          </w:p>
          <w:p w14:paraId="050D4681" w14:textId="68704C81" w:rsidR="004464EF" w:rsidRPr="00E341D1" w:rsidRDefault="004464EF" w:rsidP="00476F5B">
            <w:pPr>
              <w:numPr>
                <w:ilvl w:val="0"/>
                <w:numId w:val="17"/>
              </w:numPr>
              <w:rPr>
                <w:rFonts w:asciiTheme="majorHAnsi" w:hAnsiTheme="majorHAnsi"/>
              </w:rPr>
            </w:pPr>
            <w:r w:rsidRPr="00E341D1">
              <w:rPr>
                <w:rFonts w:asciiTheme="majorHAnsi" w:hAnsiTheme="majorHAnsi"/>
              </w:rPr>
              <w:t xml:space="preserve">Nombre y apellidos de los profesionales sociales y técnicos del </w:t>
            </w:r>
            <w:r w:rsidR="00D35371" w:rsidRPr="00E341D1">
              <w:rPr>
                <w:rFonts w:asciiTheme="majorHAnsi" w:hAnsiTheme="majorHAnsi"/>
              </w:rPr>
              <w:t>concesionario</w:t>
            </w:r>
          </w:p>
          <w:p w14:paraId="69568339" w14:textId="77777777" w:rsidR="004464EF" w:rsidRPr="00E341D1" w:rsidRDefault="004464EF" w:rsidP="00476F5B">
            <w:pPr>
              <w:numPr>
                <w:ilvl w:val="0"/>
                <w:numId w:val="17"/>
              </w:numPr>
              <w:rPr>
                <w:rFonts w:asciiTheme="majorHAnsi" w:hAnsiTheme="majorHAnsi"/>
              </w:rPr>
            </w:pPr>
            <w:r w:rsidRPr="00E341D1">
              <w:rPr>
                <w:rFonts w:asciiTheme="majorHAnsi" w:hAnsiTheme="majorHAnsi"/>
              </w:rPr>
              <w:t>Señalar que se realizó en el predio Acta de Vecindad</w:t>
            </w:r>
          </w:p>
          <w:p w14:paraId="36F52309" w14:textId="5B303353" w:rsidR="004464EF" w:rsidRPr="00E341D1" w:rsidRDefault="004464EF" w:rsidP="00476F5B">
            <w:pPr>
              <w:numPr>
                <w:ilvl w:val="0"/>
                <w:numId w:val="17"/>
              </w:numPr>
              <w:rPr>
                <w:rFonts w:asciiTheme="majorHAnsi" w:hAnsiTheme="majorHAnsi"/>
              </w:rPr>
            </w:pPr>
            <w:r w:rsidRPr="00E341D1">
              <w:rPr>
                <w:rFonts w:asciiTheme="majorHAnsi" w:hAnsiTheme="majorHAnsi"/>
              </w:rPr>
              <w:t xml:space="preserve">Se realizará un registro fílmico antes de su uso por parte del </w:t>
            </w:r>
            <w:r w:rsidR="00D35371" w:rsidRPr="00E341D1">
              <w:rPr>
                <w:rFonts w:asciiTheme="majorHAnsi" w:hAnsiTheme="majorHAnsi"/>
              </w:rPr>
              <w:t>concesionario</w:t>
            </w:r>
            <w:r w:rsidRPr="00E341D1">
              <w:rPr>
                <w:rFonts w:asciiTheme="majorHAnsi" w:hAnsiTheme="majorHAnsi"/>
              </w:rPr>
              <w:t>.</w:t>
            </w:r>
          </w:p>
          <w:p w14:paraId="754DD760" w14:textId="77777777" w:rsidR="004464EF" w:rsidRPr="00E341D1" w:rsidRDefault="004464EF" w:rsidP="00476F5B">
            <w:pPr>
              <w:rPr>
                <w:rFonts w:asciiTheme="majorHAnsi" w:hAnsiTheme="majorHAnsi"/>
              </w:rPr>
            </w:pPr>
            <w:r w:rsidRPr="00E341D1">
              <w:rPr>
                <w:rFonts w:asciiTheme="majorHAnsi" w:hAnsiTheme="majorHAnsi"/>
              </w:rPr>
              <w:t>Se entregará una copia del Acta de Compromiso al responsable o propietario del predio. Una vez se termine la ocupación temporal, se entregará el predio y el área utilizada, en las condiciones acordadas en el documento. En caso de daños, estos deben ser reparados, incluyendo los materiales y la mano de obra que se requiere la reparación.</w:t>
            </w:r>
          </w:p>
          <w:p w14:paraId="464C662D" w14:textId="77777777" w:rsidR="004464EF" w:rsidRPr="00E341D1" w:rsidRDefault="004464EF" w:rsidP="00476F5B">
            <w:pPr>
              <w:rPr>
                <w:rFonts w:asciiTheme="majorHAnsi" w:hAnsiTheme="majorHAnsi"/>
              </w:rPr>
            </w:pPr>
          </w:p>
          <w:p w14:paraId="7BF8A030" w14:textId="77777777" w:rsidR="004464EF" w:rsidRPr="00E341D1" w:rsidRDefault="004464EF" w:rsidP="00476F5B">
            <w:pPr>
              <w:rPr>
                <w:rFonts w:asciiTheme="majorHAnsi" w:hAnsiTheme="majorHAnsi"/>
                <w:b/>
                <w:bCs/>
              </w:rPr>
            </w:pPr>
            <w:r w:rsidRPr="00E341D1">
              <w:rPr>
                <w:rFonts w:asciiTheme="majorHAnsi" w:hAnsiTheme="majorHAnsi"/>
                <w:b/>
                <w:bCs/>
              </w:rPr>
              <w:t>Medidas para prevenir la afectación de infraestructura de servicios públicos</w:t>
            </w:r>
          </w:p>
          <w:p w14:paraId="0C265B75" w14:textId="77777777" w:rsidR="004464EF" w:rsidRPr="00E341D1" w:rsidRDefault="004464EF" w:rsidP="00476F5B">
            <w:pPr>
              <w:rPr>
                <w:rFonts w:asciiTheme="majorHAnsi" w:hAnsiTheme="majorHAnsi"/>
                <w:b/>
                <w:bCs/>
              </w:rPr>
            </w:pPr>
          </w:p>
          <w:p w14:paraId="368F6176" w14:textId="77777777" w:rsidR="004464EF" w:rsidRPr="00E341D1" w:rsidRDefault="004464EF" w:rsidP="00476F5B">
            <w:pPr>
              <w:rPr>
                <w:rFonts w:asciiTheme="majorHAnsi" w:hAnsiTheme="majorHAnsi"/>
              </w:rPr>
            </w:pPr>
            <w:r w:rsidRPr="00E341D1">
              <w:rPr>
                <w:rFonts w:asciiTheme="majorHAnsi" w:hAnsiTheme="majorHAnsi"/>
              </w:rPr>
              <w:t>Se deben implementar las siguientes medidas para evitar la afectación de los servicios públicos.</w:t>
            </w:r>
          </w:p>
          <w:p w14:paraId="359AAA0F" w14:textId="77777777" w:rsidR="004464EF" w:rsidRPr="00E341D1" w:rsidRDefault="004464EF" w:rsidP="00476F5B">
            <w:pPr>
              <w:rPr>
                <w:rFonts w:asciiTheme="majorHAnsi" w:hAnsiTheme="majorHAnsi"/>
              </w:rPr>
            </w:pPr>
          </w:p>
          <w:p w14:paraId="097AD227" w14:textId="77777777" w:rsidR="004464EF" w:rsidRPr="00E341D1" w:rsidRDefault="004464EF" w:rsidP="00476F5B">
            <w:pPr>
              <w:rPr>
                <w:rFonts w:asciiTheme="majorHAnsi" w:hAnsiTheme="majorHAnsi"/>
              </w:rPr>
            </w:pPr>
            <w:r w:rsidRPr="00E341D1">
              <w:rPr>
                <w:rFonts w:asciiTheme="majorHAnsi" w:hAnsiTheme="majorHAnsi"/>
              </w:rPr>
              <w:t>Procedimiento para el manejo de la infraestructura de servicios públicos.</w:t>
            </w:r>
          </w:p>
          <w:p w14:paraId="47DCC755" w14:textId="77777777" w:rsidR="004464EF" w:rsidRPr="00E341D1" w:rsidRDefault="004464EF" w:rsidP="00476F5B">
            <w:pPr>
              <w:rPr>
                <w:rFonts w:asciiTheme="majorHAnsi" w:hAnsiTheme="majorHAnsi"/>
              </w:rPr>
            </w:pPr>
          </w:p>
          <w:p w14:paraId="7BD7E550" w14:textId="77777777" w:rsidR="004464EF" w:rsidRPr="00E341D1" w:rsidRDefault="004464EF" w:rsidP="00476F5B">
            <w:pPr>
              <w:rPr>
                <w:rFonts w:asciiTheme="majorHAnsi" w:hAnsiTheme="majorHAnsi"/>
              </w:rPr>
            </w:pPr>
            <w:r w:rsidRPr="00E341D1">
              <w:rPr>
                <w:rFonts w:asciiTheme="majorHAnsi" w:hAnsiTheme="majorHAnsi"/>
              </w:rPr>
              <w:t>Previo a las actividades de descapote y excavaciones se debe verificar la existencia de redes de servicios públicos. A través del profesional social de la Concesión, encargado del proyecto en mención, se debe informar, con mínimo 3 días de anticipación, a la comunidad aledaña de la intervención a realizar.</w:t>
            </w:r>
          </w:p>
          <w:p w14:paraId="24851B4F" w14:textId="77777777" w:rsidR="004464EF" w:rsidRPr="00E341D1" w:rsidRDefault="004464EF" w:rsidP="00476F5B">
            <w:pPr>
              <w:rPr>
                <w:rFonts w:asciiTheme="majorHAnsi" w:hAnsiTheme="majorHAnsi"/>
              </w:rPr>
            </w:pPr>
          </w:p>
          <w:p w14:paraId="2175793F" w14:textId="77777777" w:rsidR="004464EF" w:rsidRPr="00E341D1" w:rsidRDefault="004464EF" w:rsidP="00476F5B">
            <w:pPr>
              <w:rPr>
                <w:rFonts w:asciiTheme="majorHAnsi" w:hAnsiTheme="majorHAnsi"/>
              </w:rPr>
            </w:pPr>
            <w:r w:rsidRPr="00E341D1">
              <w:rPr>
                <w:rFonts w:asciiTheme="majorHAnsi" w:hAnsiTheme="majorHAnsi"/>
              </w:rPr>
              <w:t>Cuando se vayan a intervenir redes de servicios públicos, se debe informar oportunamente a las entidades encargadas de la prestación del servicio, de manera que no se presenten improvisaciones y al momento de la instalación no se pueda hacer por falta de alguna autorización. No se puede iniciar excavaciones para el retiro de redes hasta tanto no se cuente con los permisos respectivos.</w:t>
            </w:r>
          </w:p>
          <w:p w14:paraId="32B92DAB" w14:textId="77777777" w:rsidR="004464EF" w:rsidRPr="00E341D1" w:rsidRDefault="004464EF" w:rsidP="00476F5B">
            <w:pPr>
              <w:rPr>
                <w:rFonts w:asciiTheme="majorHAnsi" w:hAnsiTheme="majorHAnsi"/>
              </w:rPr>
            </w:pPr>
          </w:p>
          <w:p w14:paraId="0519D36A" w14:textId="77777777" w:rsidR="004464EF" w:rsidRPr="00E341D1" w:rsidRDefault="004464EF" w:rsidP="00476F5B">
            <w:pPr>
              <w:rPr>
                <w:rFonts w:asciiTheme="majorHAnsi" w:hAnsiTheme="majorHAnsi"/>
              </w:rPr>
            </w:pPr>
            <w:r w:rsidRPr="00E341D1">
              <w:rPr>
                <w:rFonts w:asciiTheme="majorHAnsi" w:hAnsiTheme="majorHAnsi"/>
              </w:rPr>
              <w:t>En caso de requerirse cortes de los servicios públicos, se debe informar previamente a la comunidad a afectar y contar con un Plan de Contingencia  para el caso de que por algún motivo no se pueda restablecer el servicio cortado.</w:t>
            </w:r>
          </w:p>
          <w:p w14:paraId="4AD03843" w14:textId="77777777" w:rsidR="004464EF" w:rsidRPr="00E341D1" w:rsidRDefault="004464EF" w:rsidP="00476F5B">
            <w:pPr>
              <w:rPr>
                <w:rFonts w:asciiTheme="majorHAnsi" w:hAnsiTheme="majorHAnsi"/>
              </w:rPr>
            </w:pPr>
          </w:p>
          <w:p w14:paraId="310B495E" w14:textId="77777777" w:rsidR="004464EF" w:rsidRPr="00E341D1" w:rsidRDefault="004464EF" w:rsidP="00476F5B">
            <w:pPr>
              <w:rPr>
                <w:rFonts w:asciiTheme="majorHAnsi" w:hAnsiTheme="majorHAnsi"/>
              </w:rPr>
            </w:pPr>
            <w:r w:rsidRPr="00E341D1">
              <w:rPr>
                <w:rFonts w:asciiTheme="majorHAnsi" w:hAnsiTheme="majorHAnsi"/>
              </w:rPr>
              <w:t xml:space="preserve">En caso de intervenciones en el área urbana, previo al inicio de las actividades se debe hacer un inventario de los contadores existentes, verificar su estado y en caso de requerir retirarlo la Concesión debe responsabilizarse de tal acción. </w:t>
            </w:r>
          </w:p>
          <w:p w14:paraId="190A6BA0" w14:textId="77777777" w:rsidR="004464EF" w:rsidRPr="00E341D1" w:rsidRDefault="004464EF" w:rsidP="00476F5B">
            <w:pPr>
              <w:rPr>
                <w:rFonts w:asciiTheme="majorHAnsi" w:hAnsiTheme="majorHAnsi"/>
              </w:rPr>
            </w:pPr>
          </w:p>
          <w:p w14:paraId="3FCF8FC0" w14:textId="7AD2DE5B" w:rsidR="004464EF" w:rsidRPr="00E341D1" w:rsidRDefault="004464EF" w:rsidP="00476F5B">
            <w:pPr>
              <w:rPr>
                <w:rFonts w:asciiTheme="majorHAnsi" w:hAnsiTheme="majorHAnsi"/>
              </w:rPr>
            </w:pPr>
            <w:r w:rsidRPr="00E341D1">
              <w:rPr>
                <w:rFonts w:asciiTheme="majorHAnsi" w:hAnsiTheme="majorHAnsi"/>
              </w:rPr>
              <w:t xml:space="preserve">En el campamento, en el SAU y/o cualquier otro sitio temporal, se deben tener un </w:t>
            </w:r>
            <w:r w:rsidR="00BD3B45" w:rsidRPr="00E341D1">
              <w:rPr>
                <w:rFonts w:asciiTheme="majorHAnsi" w:hAnsiTheme="majorHAnsi"/>
              </w:rPr>
              <w:t>Ingeniero</w:t>
            </w:r>
            <w:r w:rsidRPr="00E341D1">
              <w:rPr>
                <w:rFonts w:asciiTheme="majorHAnsi" w:hAnsiTheme="majorHAnsi"/>
              </w:rPr>
              <w:t>io con todos los números telefónicos de las empresas prestadoras de los servicios públicos, en caso de cualquier emergencia.</w:t>
            </w:r>
          </w:p>
          <w:p w14:paraId="18CA7C30" w14:textId="77777777" w:rsidR="004464EF" w:rsidRPr="00E341D1" w:rsidRDefault="004464EF" w:rsidP="00476F5B">
            <w:pPr>
              <w:rPr>
                <w:rFonts w:asciiTheme="majorHAnsi" w:hAnsiTheme="majorHAnsi"/>
              </w:rPr>
            </w:pPr>
          </w:p>
          <w:p w14:paraId="2B0B0333" w14:textId="77777777" w:rsidR="004464EF" w:rsidRPr="00E341D1" w:rsidRDefault="004464EF" w:rsidP="00476F5B">
            <w:pPr>
              <w:rPr>
                <w:rFonts w:asciiTheme="majorHAnsi" w:hAnsiTheme="majorHAnsi"/>
              </w:rPr>
            </w:pPr>
            <w:r w:rsidRPr="00E341D1">
              <w:rPr>
                <w:rFonts w:asciiTheme="majorHAnsi" w:hAnsiTheme="majorHAnsi"/>
              </w:rPr>
              <w:t>En caso de emergencia se debe dar aviso inmediato a la empresa prestadora del servicio, aislar la zona, informar sobre el daño a la comunidad aledaña e implementar el Plan de Contingencia.</w:t>
            </w:r>
          </w:p>
        </w:tc>
      </w:tr>
      <w:tr w:rsidR="004464EF" w:rsidRPr="00E341D1" w14:paraId="673531A5" w14:textId="77777777" w:rsidTr="00476F5B">
        <w:trPr>
          <w:trHeight w:val="255"/>
          <w:jc w:val="center"/>
        </w:trPr>
        <w:tc>
          <w:tcPr>
            <w:tcW w:w="5000" w:type="pct"/>
            <w:gridSpan w:val="5"/>
            <w:shd w:val="clear" w:color="auto" w:fill="E0E0E0"/>
            <w:vAlign w:val="center"/>
          </w:tcPr>
          <w:p w14:paraId="20FB63ED" w14:textId="77777777" w:rsidR="004464EF" w:rsidRPr="00E341D1" w:rsidRDefault="004464EF" w:rsidP="00476F5B">
            <w:pPr>
              <w:rPr>
                <w:rFonts w:asciiTheme="majorHAnsi" w:hAnsiTheme="majorHAnsi"/>
                <w:b/>
              </w:rPr>
            </w:pPr>
            <w:r w:rsidRPr="00E341D1">
              <w:rPr>
                <w:rFonts w:asciiTheme="majorHAnsi" w:hAnsiTheme="majorHAnsi"/>
                <w:b/>
              </w:rPr>
              <w:t>PERSONAL REQUERIDO</w:t>
            </w:r>
          </w:p>
        </w:tc>
      </w:tr>
      <w:tr w:rsidR="004464EF" w:rsidRPr="00E341D1" w14:paraId="67A3920A" w14:textId="77777777" w:rsidTr="00476F5B">
        <w:trPr>
          <w:trHeight w:val="1087"/>
          <w:jc w:val="center"/>
        </w:trPr>
        <w:tc>
          <w:tcPr>
            <w:tcW w:w="5000" w:type="pct"/>
            <w:gridSpan w:val="5"/>
          </w:tcPr>
          <w:p w14:paraId="7EBE69C5" w14:textId="733B2977" w:rsidR="004464EF" w:rsidRPr="00E341D1" w:rsidRDefault="004464EF" w:rsidP="00476F5B">
            <w:pPr>
              <w:numPr>
                <w:ilvl w:val="0"/>
                <w:numId w:val="12"/>
              </w:numPr>
              <w:rPr>
                <w:rFonts w:asciiTheme="majorHAnsi" w:hAnsiTheme="majorHAnsi"/>
                <w:bCs/>
              </w:rPr>
            </w:pPr>
            <w:r w:rsidRPr="00E341D1">
              <w:rPr>
                <w:rFonts w:asciiTheme="majorHAnsi" w:hAnsiTheme="majorHAnsi"/>
                <w:bCs/>
              </w:rPr>
              <w:t xml:space="preserve">Un profesional del área social de la Empresa </w:t>
            </w:r>
            <w:r w:rsidR="00D35371" w:rsidRPr="00E341D1">
              <w:rPr>
                <w:rFonts w:asciiTheme="majorHAnsi" w:hAnsiTheme="majorHAnsi"/>
                <w:bCs/>
              </w:rPr>
              <w:t>concesionario</w:t>
            </w:r>
            <w:r w:rsidRPr="00E341D1">
              <w:rPr>
                <w:rFonts w:asciiTheme="majorHAnsi" w:hAnsiTheme="majorHAnsi"/>
                <w:bCs/>
              </w:rPr>
              <w:t>, con experiencia en el manejo de comunidades, será el responsable de dirigir la oficina de PQRS.</w:t>
            </w:r>
          </w:p>
          <w:p w14:paraId="69EC9ACF"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Personal apto contratado para  la recepción de los PQRS</w:t>
            </w:r>
          </w:p>
          <w:p w14:paraId="34FBD4EF"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Personal técnico de construcción</w:t>
            </w:r>
          </w:p>
          <w:p w14:paraId="3C24B795"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Interventor social.</w:t>
            </w:r>
          </w:p>
        </w:tc>
      </w:tr>
      <w:tr w:rsidR="004464EF" w:rsidRPr="00E341D1" w14:paraId="21F0BD0D" w14:textId="77777777" w:rsidTr="00476F5B">
        <w:trPr>
          <w:trHeight w:val="44"/>
          <w:jc w:val="center"/>
        </w:trPr>
        <w:tc>
          <w:tcPr>
            <w:tcW w:w="5000" w:type="pct"/>
            <w:gridSpan w:val="5"/>
            <w:shd w:val="clear" w:color="auto" w:fill="E0E0E0"/>
            <w:vAlign w:val="center"/>
          </w:tcPr>
          <w:p w14:paraId="09266B58" w14:textId="77777777" w:rsidR="004464EF" w:rsidRPr="00E341D1" w:rsidRDefault="004464EF" w:rsidP="00476F5B">
            <w:pPr>
              <w:rPr>
                <w:rFonts w:asciiTheme="majorHAnsi" w:hAnsiTheme="majorHAnsi"/>
                <w:b/>
              </w:rPr>
            </w:pPr>
            <w:r w:rsidRPr="00E341D1">
              <w:rPr>
                <w:rFonts w:asciiTheme="majorHAnsi" w:hAnsiTheme="majorHAnsi"/>
                <w:b/>
              </w:rPr>
              <w:t>SEGUIMIENTO Y MONITOREO</w:t>
            </w:r>
          </w:p>
        </w:tc>
      </w:tr>
      <w:tr w:rsidR="004464EF" w:rsidRPr="00E341D1" w14:paraId="7F7E486A" w14:textId="77777777" w:rsidTr="00476F5B">
        <w:trPr>
          <w:trHeight w:val="5642"/>
          <w:jc w:val="center"/>
        </w:trPr>
        <w:tc>
          <w:tcPr>
            <w:tcW w:w="5000" w:type="pct"/>
            <w:gridSpan w:val="5"/>
            <w:tcBorders>
              <w:bottom w:val="single" w:sz="4" w:space="0" w:color="auto"/>
            </w:tcBorders>
          </w:tcPr>
          <w:tbl>
            <w:tblPr>
              <w:tblpPr w:leftFromText="141" w:rightFromText="141" w:vertAnchor="page" w:horzAnchor="margin"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98"/>
              <w:gridCol w:w="3243"/>
              <w:gridCol w:w="1604"/>
              <w:gridCol w:w="1696"/>
            </w:tblGrid>
            <w:tr w:rsidR="00E94EC0" w:rsidRPr="00E341D1" w14:paraId="13CB2EFD" w14:textId="77777777" w:rsidTr="00016B37">
              <w:trPr>
                <w:trHeight w:val="1324"/>
              </w:trPr>
              <w:tc>
                <w:tcPr>
                  <w:tcW w:w="1066" w:type="pct"/>
                  <w:shd w:val="clear" w:color="auto" w:fill="E0E0E0"/>
                  <w:vAlign w:val="center"/>
                </w:tcPr>
                <w:p w14:paraId="4BB67B12" w14:textId="77777777" w:rsidR="00E94EC0" w:rsidRPr="00E341D1" w:rsidRDefault="00E94EC0" w:rsidP="00476F5B">
                  <w:pPr>
                    <w:jc w:val="center"/>
                    <w:rPr>
                      <w:rFonts w:asciiTheme="majorHAnsi" w:hAnsiTheme="majorHAnsi"/>
                      <w:b/>
                      <w:sz w:val="20"/>
                      <w:szCs w:val="20"/>
                    </w:rPr>
                  </w:pPr>
                  <w:r w:rsidRPr="00E341D1">
                    <w:rPr>
                      <w:rFonts w:asciiTheme="majorHAnsi" w:hAnsiTheme="majorHAnsi"/>
                      <w:b/>
                      <w:sz w:val="20"/>
                      <w:szCs w:val="20"/>
                    </w:rPr>
                    <w:t>ACCIONES</w:t>
                  </w:r>
                </w:p>
              </w:tc>
              <w:tc>
                <w:tcPr>
                  <w:tcW w:w="2003" w:type="pct"/>
                  <w:tcBorders>
                    <w:bottom w:val="single" w:sz="4" w:space="0" w:color="auto"/>
                  </w:tcBorders>
                  <w:shd w:val="clear" w:color="auto" w:fill="E0E0E0"/>
                  <w:vAlign w:val="center"/>
                </w:tcPr>
                <w:p w14:paraId="329C4E09" w14:textId="77777777" w:rsidR="00E94EC0" w:rsidRPr="00E341D1" w:rsidRDefault="00E94EC0" w:rsidP="00476F5B">
                  <w:pPr>
                    <w:jc w:val="center"/>
                    <w:rPr>
                      <w:rFonts w:asciiTheme="majorHAnsi" w:hAnsiTheme="majorHAnsi"/>
                      <w:b/>
                      <w:sz w:val="20"/>
                      <w:szCs w:val="20"/>
                    </w:rPr>
                  </w:pPr>
                  <w:r w:rsidRPr="00E341D1">
                    <w:rPr>
                      <w:rFonts w:asciiTheme="majorHAnsi" w:hAnsiTheme="majorHAnsi"/>
                      <w:b/>
                      <w:sz w:val="20"/>
                      <w:szCs w:val="20"/>
                    </w:rPr>
                    <w:t>INDICADOR</w:t>
                  </w:r>
                </w:p>
              </w:tc>
              <w:tc>
                <w:tcPr>
                  <w:tcW w:w="929" w:type="pct"/>
                  <w:tcBorders>
                    <w:bottom w:val="single" w:sz="4" w:space="0" w:color="auto"/>
                  </w:tcBorders>
                  <w:shd w:val="clear" w:color="auto" w:fill="E0E0E0"/>
                  <w:vAlign w:val="center"/>
                </w:tcPr>
                <w:p w14:paraId="316A89B6" w14:textId="77777777" w:rsidR="00E94EC0" w:rsidRPr="00E341D1" w:rsidRDefault="00E94EC0" w:rsidP="00476F5B">
                  <w:pPr>
                    <w:jc w:val="center"/>
                    <w:rPr>
                      <w:rFonts w:asciiTheme="majorHAnsi" w:hAnsiTheme="majorHAnsi"/>
                      <w:b/>
                      <w:sz w:val="20"/>
                      <w:szCs w:val="20"/>
                    </w:rPr>
                  </w:pPr>
                  <w:r w:rsidRPr="00E341D1">
                    <w:rPr>
                      <w:rFonts w:asciiTheme="majorHAnsi" w:hAnsiTheme="majorHAnsi"/>
                      <w:b/>
                      <w:sz w:val="20"/>
                      <w:szCs w:val="20"/>
                    </w:rPr>
                    <w:t>PERIODICIDAD DE EVALUACIÓN</w:t>
                  </w:r>
                </w:p>
              </w:tc>
              <w:tc>
                <w:tcPr>
                  <w:tcW w:w="1002" w:type="pct"/>
                  <w:shd w:val="clear" w:color="auto" w:fill="E0E0E0"/>
                  <w:vAlign w:val="center"/>
                </w:tcPr>
                <w:p w14:paraId="5F31C7CF" w14:textId="77777777" w:rsidR="00E94EC0" w:rsidRPr="00E341D1" w:rsidRDefault="00E94EC0" w:rsidP="00476F5B">
                  <w:pPr>
                    <w:jc w:val="center"/>
                    <w:rPr>
                      <w:rFonts w:asciiTheme="majorHAnsi" w:hAnsiTheme="majorHAnsi"/>
                      <w:b/>
                      <w:sz w:val="20"/>
                      <w:szCs w:val="20"/>
                    </w:rPr>
                  </w:pPr>
                  <w:r w:rsidRPr="00E341D1">
                    <w:rPr>
                      <w:rFonts w:asciiTheme="majorHAnsi" w:hAnsiTheme="majorHAnsi"/>
                      <w:b/>
                      <w:sz w:val="20"/>
                      <w:szCs w:val="20"/>
                    </w:rPr>
                    <w:t>REGISTRO DE CUMPLIMIENTO</w:t>
                  </w:r>
                </w:p>
              </w:tc>
            </w:tr>
            <w:tr w:rsidR="00E94EC0" w:rsidRPr="00E341D1" w14:paraId="18C0E1FB" w14:textId="77777777" w:rsidTr="00016B37">
              <w:trPr>
                <w:trHeight w:val="2010"/>
              </w:trPr>
              <w:tc>
                <w:tcPr>
                  <w:tcW w:w="1066" w:type="pct"/>
                  <w:tcBorders>
                    <w:bottom w:val="single" w:sz="4" w:space="0" w:color="auto"/>
                  </w:tcBorders>
                  <w:vAlign w:val="center"/>
                </w:tcPr>
                <w:p w14:paraId="74D64AC4" w14:textId="77777777" w:rsidR="00E94EC0" w:rsidRPr="00E341D1" w:rsidRDefault="00E94EC0" w:rsidP="00476F5B">
                  <w:pPr>
                    <w:rPr>
                      <w:rFonts w:asciiTheme="majorHAnsi" w:hAnsiTheme="majorHAnsi"/>
                      <w:sz w:val="20"/>
                      <w:szCs w:val="20"/>
                    </w:rPr>
                  </w:pPr>
                  <w:r w:rsidRPr="00E341D1">
                    <w:rPr>
                      <w:rFonts w:asciiTheme="majorHAnsi" w:hAnsiTheme="majorHAnsi"/>
                      <w:sz w:val="20"/>
                      <w:szCs w:val="20"/>
                    </w:rPr>
                    <w:t>Elaborar al 100% el inventario de infraestructura social aledaña al proyecto.</w:t>
                  </w:r>
                </w:p>
              </w:tc>
              <w:tc>
                <w:tcPr>
                  <w:tcW w:w="2003" w:type="pct"/>
                  <w:tcBorders>
                    <w:bottom w:val="single" w:sz="4" w:space="0" w:color="auto"/>
                  </w:tcBorders>
                  <w:vAlign w:val="center"/>
                </w:tcPr>
                <w:p w14:paraId="5BFF3D82" w14:textId="77777777" w:rsidR="00E94EC0" w:rsidRPr="00E341D1" w:rsidRDefault="00E94EC0" w:rsidP="00476F5B">
                  <w:pPr>
                    <w:jc w:val="center"/>
                    <w:rPr>
                      <w:rFonts w:asciiTheme="majorHAnsi" w:hAnsiTheme="majorHAnsi"/>
                      <w:sz w:val="20"/>
                      <w:szCs w:val="20"/>
                    </w:rPr>
                  </w:pPr>
                  <w:r w:rsidRPr="00E341D1">
                    <w:rPr>
                      <w:rFonts w:asciiTheme="majorHAnsi" w:hAnsiTheme="majorHAnsi"/>
                      <w:sz w:val="20"/>
                      <w:szCs w:val="20"/>
                    </w:rPr>
                    <w:t>Número de infraestructura social inventariada *100% / Número de actas de vecindad elaboradas aledañas al proyecto*100%.</w:t>
                  </w:r>
                </w:p>
              </w:tc>
              <w:tc>
                <w:tcPr>
                  <w:tcW w:w="929" w:type="pct"/>
                  <w:tcBorders>
                    <w:bottom w:val="single" w:sz="4" w:space="0" w:color="auto"/>
                  </w:tcBorders>
                  <w:vAlign w:val="center"/>
                </w:tcPr>
                <w:p w14:paraId="69E78B40" w14:textId="77777777" w:rsidR="00E94EC0" w:rsidRPr="00E341D1" w:rsidRDefault="00E94EC0" w:rsidP="00476F5B">
                  <w:pPr>
                    <w:rPr>
                      <w:rFonts w:asciiTheme="majorHAnsi" w:hAnsiTheme="majorHAnsi"/>
                      <w:bCs/>
                      <w:sz w:val="20"/>
                      <w:szCs w:val="20"/>
                    </w:rPr>
                  </w:pPr>
                  <w:r w:rsidRPr="00E341D1">
                    <w:rPr>
                      <w:rFonts w:asciiTheme="majorHAnsi" w:hAnsiTheme="majorHAnsi"/>
                      <w:bCs/>
                      <w:sz w:val="20"/>
                      <w:szCs w:val="20"/>
                    </w:rPr>
                    <w:t>Antes del inicio del proyecto</w:t>
                  </w:r>
                </w:p>
              </w:tc>
              <w:tc>
                <w:tcPr>
                  <w:tcW w:w="1002" w:type="pct"/>
                  <w:tcBorders>
                    <w:bottom w:val="single" w:sz="4" w:space="0" w:color="auto"/>
                  </w:tcBorders>
                  <w:vAlign w:val="center"/>
                </w:tcPr>
                <w:p w14:paraId="72D60D15" w14:textId="77777777" w:rsidR="00E94EC0" w:rsidRPr="00E341D1" w:rsidRDefault="00E94EC0" w:rsidP="00476F5B">
                  <w:pPr>
                    <w:rPr>
                      <w:rFonts w:asciiTheme="majorHAnsi" w:hAnsiTheme="majorHAnsi"/>
                      <w:sz w:val="20"/>
                      <w:szCs w:val="20"/>
                    </w:rPr>
                  </w:pPr>
                  <w:r w:rsidRPr="00E341D1">
                    <w:rPr>
                      <w:rFonts w:asciiTheme="majorHAnsi" w:hAnsiTheme="majorHAnsi"/>
                      <w:sz w:val="20"/>
                      <w:szCs w:val="20"/>
                    </w:rPr>
                    <w:t>Formato de actas de vecindad, e inventario físico de la infraestructura social.</w:t>
                  </w:r>
                </w:p>
              </w:tc>
            </w:tr>
            <w:tr w:rsidR="00E94EC0" w:rsidRPr="00E341D1" w14:paraId="5CBC7DA2" w14:textId="77777777" w:rsidTr="00016B37">
              <w:trPr>
                <w:trHeight w:val="1633"/>
              </w:trPr>
              <w:tc>
                <w:tcPr>
                  <w:tcW w:w="1066" w:type="pct"/>
                  <w:tcBorders>
                    <w:top w:val="single" w:sz="4" w:space="0" w:color="auto"/>
                    <w:right w:val="single" w:sz="4" w:space="0" w:color="auto"/>
                  </w:tcBorders>
                  <w:vAlign w:val="center"/>
                </w:tcPr>
                <w:p w14:paraId="3AAA1DB2" w14:textId="77777777" w:rsidR="00E94EC0" w:rsidRPr="00E341D1" w:rsidRDefault="00E94EC0" w:rsidP="00476F5B">
                  <w:pPr>
                    <w:rPr>
                      <w:rFonts w:asciiTheme="majorHAnsi" w:hAnsiTheme="majorHAnsi"/>
                      <w:sz w:val="20"/>
                      <w:szCs w:val="20"/>
                    </w:rPr>
                  </w:pPr>
                  <w:r w:rsidRPr="00E341D1">
                    <w:rPr>
                      <w:rFonts w:asciiTheme="majorHAnsi" w:hAnsiTheme="majorHAnsi"/>
                      <w:sz w:val="20"/>
                      <w:szCs w:val="20"/>
                    </w:rPr>
                    <w:t>Elaborar el 100% de las actas de vecindad de inicio del proyecto</w:t>
                  </w:r>
                </w:p>
              </w:tc>
              <w:tc>
                <w:tcPr>
                  <w:tcW w:w="2003" w:type="pct"/>
                  <w:tcBorders>
                    <w:top w:val="single" w:sz="4" w:space="0" w:color="auto"/>
                    <w:left w:val="single" w:sz="4" w:space="0" w:color="auto"/>
                  </w:tcBorders>
                  <w:vAlign w:val="center"/>
                </w:tcPr>
                <w:p w14:paraId="2B420264" w14:textId="77777777" w:rsidR="00E94EC0" w:rsidRPr="00E341D1" w:rsidRDefault="00E94EC0" w:rsidP="00476F5B">
                  <w:pPr>
                    <w:rPr>
                      <w:rFonts w:asciiTheme="majorHAnsi" w:hAnsiTheme="majorHAnsi"/>
                      <w:sz w:val="20"/>
                      <w:szCs w:val="20"/>
                    </w:rPr>
                  </w:pPr>
                  <w:r w:rsidRPr="00E341D1">
                    <w:rPr>
                      <w:rFonts w:asciiTheme="majorHAnsi" w:hAnsiTheme="majorHAnsi"/>
                      <w:sz w:val="20"/>
                      <w:szCs w:val="20"/>
                    </w:rPr>
                    <w:t>Número de actas de inicio levantadas *100% / número de actas de vecindad de cierre de infraestructura social del proyecto *100%.</w:t>
                  </w:r>
                </w:p>
              </w:tc>
              <w:tc>
                <w:tcPr>
                  <w:tcW w:w="929" w:type="pct"/>
                  <w:tcBorders>
                    <w:top w:val="single" w:sz="4" w:space="0" w:color="auto"/>
                    <w:bottom w:val="single" w:sz="4" w:space="0" w:color="auto"/>
                  </w:tcBorders>
                  <w:vAlign w:val="center"/>
                </w:tcPr>
                <w:p w14:paraId="1E62902B" w14:textId="77777777" w:rsidR="00E94EC0" w:rsidRPr="00E341D1" w:rsidRDefault="00E94EC0" w:rsidP="00476F5B">
                  <w:pPr>
                    <w:rPr>
                      <w:rFonts w:asciiTheme="majorHAnsi" w:hAnsiTheme="majorHAnsi"/>
                      <w:bCs/>
                      <w:sz w:val="20"/>
                      <w:szCs w:val="20"/>
                    </w:rPr>
                  </w:pPr>
                  <w:r w:rsidRPr="00E341D1">
                    <w:rPr>
                      <w:rFonts w:asciiTheme="majorHAnsi" w:hAnsiTheme="majorHAnsi"/>
                      <w:bCs/>
                      <w:sz w:val="20"/>
                      <w:szCs w:val="20"/>
                    </w:rPr>
                    <w:t>Durante el periodo total de ejecución de las obras de rehabilitación</w:t>
                  </w:r>
                </w:p>
              </w:tc>
              <w:tc>
                <w:tcPr>
                  <w:tcW w:w="1002" w:type="pct"/>
                  <w:tcBorders>
                    <w:top w:val="single" w:sz="4" w:space="0" w:color="auto"/>
                    <w:bottom w:val="single" w:sz="4" w:space="0" w:color="auto"/>
                  </w:tcBorders>
                  <w:vAlign w:val="center"/>
                </w:tcPr>
                <w:p w14:paraId="4641934B" w14:textId="77777777" w:rsidR="00E94EC0" w:rsidRPr="00E341D1" w:rsidRDefault="00E94EC0" w:rsidP="00476F5B">
                  <w:pPr>
                    <w:rPr>
                      <w:rFonts w:asciiTheme="majorHAnsi" w:hAnsiTheme="majorHAnsi"/>
                      <w:b/>
                      <w:sz w:val="20"/>
                      <w:szCs w:val="20"/>
                    </w:rPr>
                  </w:pPr>
                  <w:r w:rsidRPr="00E341D1">
                    <w:rPr>
                      <w:rFonts w:asciiTheme="majorHAnsi" w:hAnsiTheme="majorHAnsi"/>
                      <w:sz w:val="20"/>
                      <w:szCs w:val="20"/>
                    </w:rPr>
                    <w:t>Registro de las quejas y reclamos que se realicen, con sus respectivos cierres</w:t>
                  </w:r>
                </w:p>
              </w:tc>
            </w:tr>
            <w:tr w:rsidR="00E94EC0" w:rsidRPr="00E341D1" w14:paraId="3B0345EF" w14:textId="77777777" w:rsidTr="00016B37">
              <w:trPr>
                <w:trHeight w:val="1278"/>
              </w:trPr>
              <w:tc>
                <w:tcPr>
                  <w:tcW w:w="1066" w:type="pct"/>
                  <w:tcBorders>
                    <w:top w:val="single" w:sz="4" w:space="0" w:color="auto"/>
                    <w:bottom w:val="single" w:sz="4" w:space="0" w:color="auto"/>
                  </w:tcBorders>
                  <w:vAlign w:val="center"/>
                </w:tcPr>
                <w:p w14:paraId="462CA471" w14:textId="77777777" w:rsidR="00E94EC0" w:rsidRPr="00E341D1" w:rsidRDefault="00E94EC0" w:rsidP="00476F5B">
                  <w:pPr>
                    <w:rPr>
                      <w:rFonts w:asciiTheme="majorHAnsi" w:hAnsiTheme="majorHAnsi"/>
                      <w:sz w:val="20"/>
                      <w:szCs w:val="20"/>
                    </w:rPr>
                  </w:pPr>
                  <w:r w:rsidRPr="00E341D1">
                    <w:rPr>
                      <w:rFonts w:asciiTheme="majorHAnsi" w:hAnsiTheme="majorHAnsi"/>
                      <w:sz w:val="20"/>
                      <w:szCs w:val="20"/>
                    </w:rPr>
                    <w:t>Elaborar actas de compromiso</w:t>
                  </w:r>
                </w:p>
              </w:tc>
              <w:tc>
                <w:tcPr>
                  <w:tcW w:w="2003" w:type="pct"/>
                  <w:vAlign w:val="center"/>
                </w:tcPr>
                <w:p w14:paraId="39AD4ECE" w14:textId="77777777" w:rsidR="00E94EC0" w:rsidRPr="00E341D1" w:rsidRDefault="00E94EC0" w:rsidP="00476F5B">
                  <w:pPr>
                    <w:jc w:val="center"/>
                    <w:rPr>
                      <w:rFonts w:asciiTheme="majorHAnsi" w:hAnsiTheme="majorHAnsi"/>
                      <w:sz w:val="20"/>
                      <w:szCs w:val="20"/>
                    </w:rPr>
                  </w:pPr>
                  <w:r w:rsidRPr="00E341D1">
                    <w:rPr>
                      <w:rFonts w:asciiTheme="majorHAnsi" w:hAnsiTheme="majorHAnsi"/>
                      <w:sz w:val="20"/>
                      <w:szCs w:val="20"/>
                    </w:rPr>
                    <w:t>N° de actas de compromiso elaboradas *100 /N° total de actas de compromiso cumplidas*100</w:t>
                  </w:r>
                </w:p>
              </w:tc>
              <w:tc>
                <w:tcPr>
                  <w:tcW w:w="929" w:type="pct"/>
                  <w:tcBorders>
                    <w:top w:val="single" w:sz="4" w:space="0" w:color="auto"/>
                    <w:bottom w:val="single" w:sz="4" w:space="0" w:color="auto"/>
                  </w:tcBorders>
                  <w:vAlign w:val="center"/>
                </w:tcPr>
                <w:p w14:paraId="48B500D0" w14:textId="77777777" w:rsidR="00E94EC0" w:rsidRPr="00E341D1" w:rsidRDefault="00E94EC0" w:rsidP="00476F5B">
                  <w:pPr>
                    <w:jc w:val="center"/>
                    <w:rPr>
                      <w:rFonts w:asciiTheme="majorHAnsi" w:hAnsiTheme="majorHAnsi"/>
                      <w:bCs/>
                      <w:sz w:val="20"/>
                      <w:szCs w:val="20"/>
                    </w:rPr>
                  </w:pPr>
                  <w:r w:rsidRPr="00E341D1">
                    <w:rPr>
                      <w:rFonts w:asciiTheme="majorHAnsi" w:hAnsiTheme="majorHAnsi"/>
                      <w:bCs/>
                      <w:sz w:val="20"/>
                      <w:szCs w:val="20"/>
                    </w:rPr>
                    <w:t>Permanente</w:t>
                  </w:r>
                </w:p>
              </w:tc>
              <w:tc>
                <w:tcPr>
                  <w:tcW w:w="1002" w:type="pct"/>
                  <w:tcBorders>
                    <w:top w:val="single" w:sz="4" w:space="0" w:color="auto"/>
                    <w:bottom w:val="single" w:sz="4" w:space="0" w:color="auto"/>
                  </w:tcBorders>
                  <w:vAlign w:val="center"/>
                </w:tcPr>
                <w:p w14:paraId="62ED0C71" w14:textId="77777777" w:rsidR="00E94EC0" w:rsidRPr="00E341D1" w:rsidRDefault="00E94EC0" w:rsidP="00476F5B">
                  <w:pPr>
                    <w:rPr>
                      <w:rFonts w:asciiTheme="majorHAnsi" w:hAnsiTheme="majorHAnsi"/>
                      <w:sz w:val="20"/>
                      <w:szCs w:val="20"/>
                    </w:rPr>
                  </w:pPr>
                  <w:r w:rsidRPr="00E341D1">
                    <w:rPr>
                      <w:rFonts w:asciiTheme="majorHAnsi" w:hAnsiTheme="majorHAnsi"/>
                      <w:sz w:val="20"/>
                      <w:szCs w:val="20"/>
                    </w:rPr>
                    <w:t>Formato de actas de compromiso</w:t>
                  </w:r>
                </w:p>
              </w:tc>
            </w:tr>
          </w:tbl>
          <w:p w14:paraId="5C2B2D86" w14:textId="77777777" w:rsidR="004464EF" w:rsidRPr="00E341D1" w:rsidRDefault="004464EF" w:rsidP="00476F5B">
            <w:pPr>
              <w:rPr>
                <w:rFonts w:asciiTheme="majorHAnsi" w:hAnsiTheme="majorHAnsi"/>
              </w:rPr>
            </w:pPr>
          </w:p>
        </w:tc>
      </w:tr>
      <w:tr w:rsidR="004464EF" w:rsidRPr="00E341D1" w14:paraId="51BD0B5F" w14:textId="77777777" w:rsidTr="00476F5B">
        <w:trPr>
          <w:trHeight w:val="199"/>
          <w:jc w:val="center"/>
        </w:trPr>
        <w:tc>
          <w:tcPr>
            <w:tcW w:w="2568" w:type="pct"/>
            <w:gridSpan w:val="3"/>
            <w:shd w:val="clear" w:color="auto" w:fill="E0E0E0"/>
            <w:vAlign w:val="center"/>
          </w:tcPr>
          <w:p w14:paraId="2AAD0970" w14:textId="77777777" w:rsidR="004464EF" w:rsidRPr="00E341D1" w:rsidRDefault="004464EF" w:rsidP="00476F5B">
            <w:pPr>
              <w:rPr>
                <w:rFonts w:asciiTheme="majorHAnsi" w:hAnsiTheme="majorHAnsi"/>
                <w:b/>
              </w:rPr>
            </w:pPr>
            <w:r w:rsidRPr="00E341D1">
              <w:rPr>
                <w:rFonts w:asciiTheme="majorHAnsi" w:hAnsiTheme="majorHAnsi"/>
                <w:b/>
              </w:rPr>
              <w:t>RESPONSABLE DE EJECUCIÓN</w:t>
            </w:r>
          </w:p>
        </w:tc>
        <w:tc>
          <w:tcPr>
            <w:tcW w:w="2432" w:type="pct"/>
            <w:gridSpan w:val="2"/>
            <w:shd w:val="clear" w:color="auto" w:fill="E0E0E0"/>
            <w:vAlign w:val="center"/>
          </w:tcPr>
          <w:p w14:paraId="4B4FDC23" w14:textId="77777777" w:rsidR="004464EF" w:rsidRPr="00E341D1" w:rsidRDefault="004464EF" w:rsidP="00476F5B">
            <w:pPr>
              <w:rPr>
                <w:rFonts w:asciiTheme="majorHAnsi" w:hAnsiTheme="majorHAnsi"/>
                <w:b/>
              </w:rPr>
            </w:pPr>
            <w:r w:rsidRPr="00E341D1">
              <w:rPr>
                <w:rFonts w:asciiTheme="majorHAnsi" w:hAnsiTheme="majorHAnsi"/>
                <w:b/>
              </w:rPr>
              <w:t>RESPONSABLE DE SEGUIMIENTO</w:t>
            </w:r>
          </w:p>
        </w:tc>
      </w:tr>
      <w:tr w:rsidR="004464EF" w:rsidRPr="00E341D1" w14:paraId="6C66B747" w14:textId="77777777" w:rsidTr="00476F5B">
        <w:trPr>
          <w:trHeight w:val="662"/>
          <w:jc w:val="center"/>
        </w:trPr>
        <w:tc>
          <w:tcPr>
            <w:tcW w:w="2568" w:type="pct"/>
            <w:gridSpan w:val="3"/>
            <w:vAlign w:val="center"/>
          </w:tcPr>
          <w:p w14:paraId="5C6A217D" w14:textId="77777777" w:rsidR="004464EF" w:rsidRPr="00E341D1" w:rsidRDefault="004464EF" w:rsidP="00476F5B">
            <w:pPr>
              <w:rPr>
                <w:rFonts w:asciiTheme="majorHAnsi" w:hAnsiTheme="majorHAnsi"/>
              </w:rPr>
            </w:pPr>
            <w:r w:rsidRPr="00E341D1">
              <w:rPr>
                <w:rFonts w:asciiTheme="majorHAnsi" w:hAnsiTheme="majorHAnsi"/>
              </w:rPr>
              <w:t>El concesionario Autopista Río Magdalena S.A.S será el responsable de la ejecución y cumplimiento de este programa a lo largo del desarrollo del proyecto.</w:t>
            </w:r>
          </w:p>
        </w:tc>
        <w:tc>
          <w:tcPr>
            <w:tcW w:w="2432" w:type="pct"/>
            <w:gridSpan w:val="2"/>
            <w:vAlign w:val="center"/>
          </w:tcPr>
          <w:p w14:paraId="2F97C4D4" w14:textId="5DAAA29B" w:rsidR="004464EF" w:rsidRPr="00E341D1" w:rsidRDefault="004464EF" w:rsidP="00476F5B">
            <w:pPr>
              <w:numPr>
                <w:ilvl w:val="0"/>
                <w:numId w:val="13"/>
              </w:numPr>
              <w:rPr>
                <w:rFonts w:asciiTheme="majorHAnsi" w:hAnsiTheme="majorHAnsi"/>
              </w:rPr>
            </w:pPr>
            <w:r w:rsidRPr="00E341D1">
              <w:rPr>
                <w:rFonts w:asciiTheme="majorHAnsi" w:hAnsiTheme="majorHAnsi"/>
              </w:rPr>
              <w:t xml:space="preserve">Profesional social </w:t>
            </w:r>
          </w:p>
        </w:tc>
      </w:tr>
      <w:tr w:rsidR="004464EF" w:rsidRPr="00E341D1" w14:paraId="6F689235" w14:textId="77777777" w:rsidTr="00476F5B">
        <w:trPr>
          <w:trHeight w:val="211"/>
          <w:jc w:val="center"/>
        </w:trPr>
        <w:tc>
          <w:tcPr>
            <w:tcW w:w="5000" w:type="pct"/>
            <w:gridSpan w:val="5"/>
            <w:shd w:val="clear" w:color="auto" w:fill="D9D9D9"/>
          </w:tcPr>
          <w:p w14:paraId="3B921CD3" w14:textId="77777777" w:rsidR="004464EF" w:rsidRPr="00E341D1" w:rsidRDefault="004464EF" w:rsidP="00476F5B">
            <w:pPr>
              <w:jc w:val="center"/>
              <w:rPr>
                <w:rFonts w:asciiTheme="majorHAnsi" w:hAnsiTheme="majorHAnsi"/>
              </w:rPr>
            </w:pPr>
            <w:r w:rsidRPr="00E341D1">
              <w:rPr>
                <w:rFonts w:asciiTheme="majorHAnsi" w:hAnsiTheme="majorHAnsi"/>
                <w:b/>
              </w:rPr>
              <w:t>CRONOGRAMA DE ACTIVIDADES</w:t>
            </w:r>
          </w:p>
        </w:tc>
      </w:tr>
      <w:tr w:rsidR="004464EF" w:rsidRPr="00E341D1" w14:paraId="2553CCA2" w14:textId="77777777" w:rsidTr="00476F5B">
        <w:trPr>
          <w:trHeight w:val="315"/>
          <w:jc w:val="center"/>
        </w:trPr>
        <w:tc>
          <w:tcPr>
            <w:tcW w:w="5000" w:type="pct"/>
            <w:gridSpan w:val="5"/>
          </w:tcPr>
          <w:p w14:paraId="2842801D" w14:textId="77777777" w:rsidR="00E94EC0" w:rsidRPr="00E341D1" w:rsidRDefault="00E94EC0" w:rsidP="00476F5B">
            <w:r w:rsidRPr="00E341D1">
              <w:t>A continuación se relaciona el cronograma de ejecución de las actividades contempladas en el presente subprograma.</w:t>
            </w:r>
          </w:p>
          <w:p w14:paraId="1A39AF9B" w14:textId="77777777" w:rsidR="00E94EC0" w:rsidRPr="00E341D1" w:rsidRDefault="00E94EC0" w:rsidP="00476F5B">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E94EC0" w:rsidRPr="00E341D1" w14:paraId="77C11FF8" w14:textId="77777777" w:rsidTr="00016B37">
              <w:trPr>
                <w:jc w:val="center"/>
              </w:trPr>
              <w:tc>
                <w:tcPr>
                  <w:tcW w:w="2948" w:type="dxa"/>
                  <w:vMerge w:val="restart"/>
                  <w:shd w:val="clear" w:color="auto" w:fill="D9D9D9" w:themeFill="background1" w:themeFillShade="D9"/>
                  <w:vAlign w:val="center"/>
                </w:tcPr>
                <w:p w14:paraId="32128355"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0B452C4C"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E94EC0" w:rsidRPr="00E341D1" w14:paraId="4045A6B0" w14:textId="77777777" w:rsidTr="00016B37">
              <w:trPr>
                <w:jc w:val="center"/>
              </w:trPr>
              <w:tc>
                <w:tcPr>
                  <w:tcW w:w="2948" w:type="dxa"/>
                  <w:vMerge/>
                  <w:shd w:val="clear" w:color="auto" w:fill="D9D9D9" w:themeFill="background1" w:themeFillShade="D9"/>
                </w:tcPr>
                <w:p w14:paraId="46F46E6B"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2A3CEC7E"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7E496DA5"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620044E8"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3F605CC3"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6ED36E91"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E94EC0" w:rsidRPr="00E341D1" w14:paraId="357E01A0" w14:textId="77777777" w:rsidTr="00016B37">
              <w:trPr>
                <w:jc w:val="center"/>
              </w:trPr>
              <w:tc>
                <w:tcPr>
                  <w:tcW w:w="2948" w:type="dxa"/>
                </w:tcPr>
                <w:p w14:paraId="4B188B13"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079C2947"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0CE84650"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45DE2369"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76013D65"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vAlign w:val="center"/>
                </w:tcPr>
                <w:p w14:paraId="289D4C1F" w14:textId="77777777" w:rsidR="00E94EC0" w:rsidRPr="00E341D1" w:rsidRDefault="00E94EC0" w:rsidP="00476F5B">
                  <w:pPr>
                    <w:spacing w:line="240" w:lineRule="auto"/>
                    <w:contextualSpacing w:val="0"/>
                    <w:jc w:val="center"/>
                    <w:rPr>
                      <w:rFonts w:asciiTheme="majorHAnsi" w:hAnsiTheme="majorHAnsi" w:cs="Arial"/>
                      <w:b/>
                      <w:sz w:val="16"/>
                      <w:szCs w:val="16"/>
                    </w:rPr>
                  </w:pPr>
                </w:p>
              </w:tc>
            </w:tr>
            <w:tr w:rsidR="00E94EC0" w:rsidRPr="00E341D1" w14:paraId="2DD3C2AF" w14:textId="77777777" w:rsidTr="00E94EC0">
              <w:trPr>
                <w:jc w:val="center"/>
              </w:trPr>
              <w:tc>
                <w:tcPr>
                  <w:tcW w:w="2948" w:type="dxa"/>
                </w:tcPr>
                <w:p w14:paraId="3E113217"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34BB6377"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13E38E2C"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1BD1DB78"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5CDD47E2"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301B9945" w14:textId="77777777" w:rsidR="00E94EC0" w:rsidRPr="00E341D1" w:rsidRDefault="00E94EC0" w:rsidP="00476F5B">
                  <w:pPr>
                    <w:spacing w:line="240" w:lineRule="auto"/>
                    <w:contextualSpacing w:val="0"/>
                    <w:jc w:val="center"/>
                    <w:rPr>
                      <w:rFonts w:asciiTheme="majorHAnsi" w:hAnsiTheme="majorHAnsi" w:cs="Arial"/>
                      <w:b/>
                      <w:sz w:val="16"/>
                      <w:szCs w:val="16"/>
                    </w:rPr>
                  </w:pPr>
                </w:p>
              </w:tc>
            </w:tr>
            <w:tr w:rsidR="00E94EC0" w:rsidRPr="00E341D1" w14:paraId="76BFF5BE" w14:textId="77777777" w:rsidTr="00E94EC0">
              <w:trPr>
                <w:jc w:val="center"/>
              </w:trPr>
              <w:tc>
                <w:tcPr>
                  <w:tcW w:w="2948" w:type="dxa"/>
                </w:tcPr>
                <w:p w14:paraId="2FE08C84" w14:textId="77777777" w:rsidR="00E94EC0" w:rsidRPr="00E341D1" w:rsidRDefault="00E94EC0"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547B6EBB"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1E53E06A"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12D50C3E"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12434FD0" w14:textId="77777777" w:rsidR="00E94EC0" w:rsidRPr="00E341D1" w:rsidRDefault="00E94EC0"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3B599543" w14:textId="77777777" w:rsidR="00E94EC0" w:rsidRPr="00E341D1" w:rsidRDefault="00E94EC0" w:rsidP="00476F5B">
                  <w:pPr>
                    <w:spacing w:line="240" w:lineRule="auto"/>
                    <w:contextualSpacing w:val="0"/>
                    <w:jc w:val="center"/>
                    <w:rPr>
                      <w:rFonts w:asciiTheme="majorHAnsi" w:hAnsiTheme="majorHAnsi" w:cs="Arial"/>
                      <w:b/>
                      <w:sz w:val="16"/>
                      <w:szCs w:val="16"/>
                    </w:rPr>
                  </w:pPr>
                </w:p>
              </w:tc>
            </w:tr>
          </w:tbl>
          <w:p w14:paraId="19BDE701" w14:textId="2E345235" w:rsidR="004464EF" w:rsidRPr="00E341D1" w:rsidRDefault="004464EF" w:rsidP="00476F5B">
            <w:pPr>
              <w:rPr>
                <w:rFonts w:asciiTheme="majorHAnsi" w:hAnsiTheme="majorHAnsi"/>
              </w:rPr>
            </w:pPr>
          </w:p>
        </w:tc>
      </w:tr>
    </w:tbl>
    <w:p w14:paraId="3B244251" w14:textId="6751296E" w:rsidR="004464EF" w:rsidRPr="00E341D1" w:rsidRDefault="004464EF" w:rsidP="004464EF">
      <w:pPr>
        <w:rPr>
          <w:rFonts w:asciiTheme="majorHAnsi" w:hAnsiTheme="majorHAnsi"/>
        </w:rPr>
      </w:pPr>
    </w:p>
    <w:p w14:paraId="2FAF4464" w14:textId="77777777" w:rsidR="004464EF" w:rsidRPr="00E341D1" w:rsidRDefault="004464EF">
      <w:pPr>
        <w:spacing w:line="240" w:lineRule="auto"/>
        <w:contextualSpacing w:val="0"/>
        <w:jc w:val="left"/>
        <w:rPr>
          <w:rFonts w:asciiTheme="majorHAnsi" w:hAnsiTheme="majorHAnsi"/>
        </w:rPr>
      </w:pPr>
      <w:r w:rsidRPr="00E341D1">
        <w:rPr>
          <w:rFonts w:asciiTheme="majorHAnsi" w:hAnsiTheme="majorHAnsi"/>
        </w:rPr>
        <w:br w:type="page"/>
      </w:r>
    </w:p>
    <w:p w14:paraId="7911014D" w14:textId="77777777" w:rsidR="004464EF" w:rsidRPr="00E341D1" w:rsidRDefault="004464EF" w:rsidP="00A67B06">
      <w:pPr>
        <w:pStyle w:val="Ttulo3"/>
        <w:numPr>
          <w:ilvl w:val="2"/>
          <w:numId w:val="32"/>
        </w:numPr>
        <w:rPr>
          <w:rFonts w:asciiTheme="majorHAnsi" w:hAnsiTheme="majorHAnsi"/>
        </w:rPr>
      </w:pPr>
      <w:bookmarkStart w:id="109" w:name="_Toc431758072"/>
      <w:bookmarkStart w:id="110" w:name="_Toc438544571"/>
      <w:r w:rsidRPr="00E341D1">
        <w:rPr>
          <w:rFonts w:asciiTheme="majorHAnsi" w:hAnsiTheme="majorHAnsi"/>
          <w:szCs w:val="22"/>
        </w:rPr>
        <w:t>Recuperación del derecho de vía</w:t>
      </w:r>
      <w:bookmarkEnd w:id="109"/>
      <w:bookmarkEnd w:id="110"/>
    </w:p>
    <w:p w14:paraId="1C6BEC0C" w14:textId="77777777" w:rsidR="004464EF" w:rsidRPr="00E341D1" w:rsidRDefault="004464EF" w:rsidP="004464EF">
      <w:pPr>
        <w:rPr>
          <w:rFonts w:asciiTheme="majorHAnsi" w:hAnsiTheme="majorHAnsi"/>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2"/>
        <w:gridCol w:w="1869"/>
        <w:gridCol w:w="251"/>
        <w:gridCol w:w="923"/>
        <w:gridCol w:w="3322"/>
      </w:tblGrid>
      <w:tr w:rsidR="004464EF" w:rsidRPr="00E341D1" w14:paraId="2BAD2B1A" w14:textId="77777777" w:rsidTr="00476F5B">
        <w:trPr>
          <w:trHeight w:val="254"/>
          <w:tblHeader/>
          <w:jc w:val="center"/>
        </w:trPr>
        <w:tc>
          <w:tcPr>
            <w:tcW w:w="5000" w:type="pct"/>
            <w:gridSpan w:val="5"/>
            <w:shd w:val="pct12" w:color="auto" w:fill="auto"/>
            <w:vAlign w:val="center"/>
          </w:tcPr>
          <w:p w14:paraId="734B529C" w14:textId="77777777" w:rsidR="004464EF" w:rsidRPr="00E341D1" w:rsidRDefault="004464EF" w:rsidP="00476F5B">
            <w:pPr>
              <w:jc w:val="center"/>
              <w:rPr>
                <w:rFonts w:asciiTheme="majorHAnsi" w:hAnsiTheme="majorHAnsi"/>
                <w:b/>
              </w:rPr>
            </w:pPr>
            <w:r w:rsidRPr="00E341D1">
              <w:rPr>
                <w:rFonts w:asciiTheme="majorHAnsi" w:hAnsiTheme="majorHAnsi"/>
                <w:b/>
              </w:rPr>
              <w:t>PROGRAMA DE GESTIÓN SOCIAL</w:t>
            </w:r>
          </w:p>
        </w:tc>
      </w:tr>
      <w:tr w:rsidR="004464EF" w:rsidRPr="00E341D1" w14:paraId="62DD9DD6" w14:textId="77777777" w:rsidTr="00476F5B">
        <w:trPr>
          <w:trHeight w:val="499"/>
          <w:tblHeader/>
          <w:jc w:val="center"/>
        </w:trPr>
        <w:tc>
          <w:tcPr>
            <w:tcW w:w="1250" w:type="pct"/>
            <w:shd w:val="clear" w:color="auto" w:fill="E0E0E0"/>
            <w:vAlign w:val="center"/>
          </w:tcPr>
          <w:p w14:paraId="2D5B44CF" w14:textId="77777777" w:rsidR="004464EF" w:rsidRPr="00E341D1" w:rsidRDefault="004464EF" w:rsidP="00476F5B">
            <w:pPr>
              <w:rPr>
                <w:rFonts w:asciiTheme="majorHAnsi" w:hAnsiTheme="majorHAnsi"/>
                <w:b/>
              </w:rPr>
            </w:pPr>
            <w:r w:rsidRPr="00E341D1">
              <w:rPr>
                <w:rFonts w:asciiTheme="majorHAnsi" w:hAnsiTheme="majorHAnsi"/>
                <w:b/>
              </w:rPr>
              <w:t>Código:</w:t>
            </w:r>
          </w:p>
        </w:tc>
        <w:tc>
          <w:tcPr>
            <w:tcW w:w="1101" w:type="pct"/>
            <w:vAlign w:val="center"/>
          </w:tcPr>
          <w:p w14:paraId="216B942A" w14:textId="4D7F3E01" w:rsidR="004464EF" w:rsidRPr="00E341D1" w:rsidRDefault="001A654A" w:rsidP="00476F5B">
            <w:pPr>
              <w:rPr>
                <w:rFonts w:asciiTheme="majorHAnsi" w:hAnsiTheme="majorHAnsi"/>
              </w:rPr>
            </w:pPr>
            <w:r w:rsidRPr="00E341D1">
              <w:rPr>
                <w:rFonts w:asciiTheme="majorHAnsi" w:hAnsiTheme="majorHAnsi"/>
              </w:rPr>
              <w:t>PGS-6.4-19</w:t>
            </w:r>
          </w:p>
        </w:tc>
        <w:tc>
          <w:tcPr>
            <w:tcW w:w="692" w:type="pct"/>
            <w:gridSpan w:val="2"/>
            <w:shd w:val="clear" w:color="auto" w:fill="E0E0E0"/>
            <w:vAlign w:val="center"/>
          </w:tcPr>
          <w:p w14:paraId="371FD65E" w14:textId="77777777" w:rsidR="004464EF" w:rsidRPr="00E341D1" w:rsidRDefault="004464EF" w:rsidP="00476F5B">
            <w:pPr>
              <w:rPr>
                <w:rFonts w:asciiTheme="majorHAnsi" w:hAnsiTheme="majorHAnsi"/>
                <w:b/>
              </w:rPr>
            </w:pPr>
            <w:r w:rsidRPr="00E341D1">
              <w:rPr>
                <w:rFonts w:asciiTheme="majorHAnsi" w:hAnsiTheme="majorHAnsi"/>
                <w:b/>
              </w:rPr>
              <w:t>Nombre:</w:t>
            </w:r>
          </w:p>
        </w:tc>
        <w:tc>
          <w:tcPr>
            <w:tcW w:w="1957" w:type="pct"/>
            <w:vAlign w:val="center"/>
          </w:tcPr>
          <w:p w14:paraId="5B6F9616" w14:textId="77777777" w:rsidR="004464EF" w:rsidRPr="00E341D1" w:rsidRDefault="004464EF" w:rsidP="00476F5B">
            <w:pPr>
              <w:rPr>
                <w:rFonts w:asciiTheme="majorHAnsi" w:hAnsiTheme="majorHAnsi"/>
              </w:rPr>
            </w:pPr>
            <w:r w:rsidRPr="00E341D1">
              <w:rPr>
                <w:rFonts w:asciiTheme="majorHAnsi" w:hAnsiTheme="majorHAnsi"/>
              </w:rPr>
              <w:t>Proyecto de Recuperación del derecho de Vía.</w:t>
            </w:r>
          </w:p>
        </w:tc>
      </w:tr>
      <w:tr w:rsidR="004464EF" w:rsidRPr="00E341D1" w14:paraId="6935C69D" w14:textId="77777777" w:rsidTr="00476F5B">
        <w:trPr>
          <w:trHeight w:val="138"/>
          <w:jc w:val="center"/>
        </w:trPr>
        <w:tc>
          <w:tcPr>
            <w:tcW w:w="2351" w:type="pct"/>
            <w:gridSpan w:val="2"/>
            <w:shd w:val="clear" w:color="auto" w:fill="E0E0E0"/>
            <w:vAlign w:val="center"/>
          </w:tcPr>
          <w:p w14:paraId="6AFCFE65" w14:textId="77777777" w:rsidR="004464EF" w:rsidRPr="00E341D1" w:rsidRDefault="004464EF" w:rsidP="00476F5B">
            <w:pPr>
              <w:jc w:val="center"/>
              <w:rPr>
                <w:rFonts w:asciiTheme="majorHAnsi" w:hAnsiTheme="majorHAnsi"/>
                <w:b/>
              </w:rPr>
            </w:pPr>
            <w:r w:rsidRPr="00E341D1">
              <w:rPr>
                <w:rFonts w:asciiTheme="majorHAnsi" w:hAnsiTheme="majorHAnsi"/>
                <w:b/>
              </w:rPr>
              <w:t>OBJETIVOS</w:t>
            </w:r>
          </w:p>
        </w:tc>
        <w:tc>
          <w:tcPr>
            <w:tcW w:w="2649" w:type="pct"/>
            <w:gridSpan w:val="3"/>
            <w:shd w:val="clear" w:color="auto" w:fill="E0E0E0"/>
            <w:vAlign w:val="center"/>
          </w:tcPr>
          <w:p w14:paraId="06B858DD" w14:textId="77777777" w:rsidR="004464EF" w:rsidRPr="00E341D1" w:rsidRDefault="004464EF" w:rsidP="00476F5B">
            <w:pPr>
              <w:jc w:val="center"/>
              <w:rPr>
                <w:rFonts w:asciiTheme="majorHAnsi" w:hAnsiTheme="majorHAnsi"/>
                <w:b/>
              </w:rPr>
            </w:pPr>
            <w:r w:rsidRPr="00E341D1">
              <w:rPr>
                <w:rFonts w:asciiTheme="majorHAnsi" w:hAnsiTheme="majorHAnsi"/>
                <w:b/>
              </w:rPr>
              <w:t>METAS</w:t>
            </w:r>
          </w:p>
        </w:tc>
      </w:tr>
      <w:tr w:rsidR="004464EF" w:rsidRPr="00E341D1" w14:paraId="14DA6E36" w14:textId="77777777" w:rsidTr="00476F5B">
        <w:trPr>
          <w:trHeight w:val="540"/>
          <w:jc w:val="center"/>
        </w:trPr>
        <w:tc>
          <w:tcPr>
            <w:tcW w:w="2351" w:type="pct"/>
            <w:gridSpan w:val="2"/>
            <w:vAlign w:val="center"/>
          </w:tcPr>
          <w:p w14:paraId="4F1154F1" w14:textId="77777777" w:rsidR="004464EF" w:rsidRPr="00E341D1" w:rsidRDefault="004464EF" w:rsidP="00476F5B">
            <w:pPr>
              <w:rPr>
                <w:rFonts w:asciiTheme="majorHAnsi" w:hAnsiTheme="majorHAnsi"/>
              </w:rPr>
            </w:pPr>
            <w:r w:rsidRPr="00E341D1">
              <w:rPr>
                <w:rFonts w:asciiTheme="majorHAnsi" w:hAnsiTheme="majorHAnsi"/>
              </w:rPr>
              <w:t>Recuperar el derecho de vía para la ejecución de las obras.</w:t>
            </w:r>
          </w:p>
          <w:p w14:paraId="66F48E92" w14:textId="77777777" w:rsidR="004464EF" w:rsidRPr="00E341D1" w:rsidRDefault="004464EF" w:rsidP="00476F5B">
            <w:pPr>
              <w:rPr>
                <w:rFonts w:asciiTheme="majorHAnsi" w:hAnsiTheme="majorHAnsi"/>
              </w:rPr>
            </w:pPr>
          </w:p>
          <w:p w14:paraId="4F0E5BE4" w14:textId="77777777" w:rsidR="004464EF" w:rsidRPr="00E341D1" w:rsidRDefault="004464EF" w:rsidP="00476F5B">
            <w:pPr>
              <w:rPr>
                <w:rFonts w:asciiTheme="majorHAnsi" w:hAnsiTheme="majorHAnsi"/>
              </w:rPr>
            </w:pPr>
            <w:r w:rsidRPr="00E341D1">
              <w:rPr>
                <w:rFonts w:asciiTheme="majorHAnsi" w:hAnsiTheme="majorHAnsi"/>
              </w:rPr>
              <w:t>Evitar conflictos con las comunidades.</w:t>
            </w:r>
          </w:p>
        </w:tc>
        <w:tc>
          <w:tcPr>
            <w:tcW w:w="2649" w:type="pct"/>
            <w:gridSpan w:val="3"/>
            <w:vAlign w:val="center"/>
          </w:tcPr>
          <w:p w14:paraId="74E82665" w14:textId="77777777" w:rsidR="004464EF" w:rsidRPr="00E341D1" w:rsidRDefault="004464EF" w:rsidP="00476F5B">
            <w:pPr>
              <w:rPr>
                <w:rFonts w:asciiTheme="majorHAnsi" w:hAnsiTheme="majorHAnsi"/>
              </w:rPr>
            </w:pPr>
            <w:r w:rsidRPr="00E341D1">
              <w:rPr>
                <w:rFonts w:asciiTheme="majorHAnsi" w:hAnsiTheme="majorHAnsi"/>
              </w:rPr>
              <w:t>Informar y sensibilizar a los responsables de las actividades económicas informales sobre el proceso de traslado.</w:t>
            </w:r>
          </w:p>
          <w:p w14:paraId="0915F877" w14:textId="77777777" w:rsidR="004464EF" w:rsidRPr="00E341D1" w:rsidRDefault="004464EF" w:rsidP="00476F5B">
            <w:pPr>
              <w:rPr>
                <w:rFonts w:asciiTheme="majorHAnsi" w:hAnsiTheme="majorHAnsi"/>
              </w:rPr>
            </w:pPr>
          </w:p>
          <w:p w14:paraId="2AE9A5CE" w14:textId="77777777" w:rsidR="004464EF" w:rsidRPr="00E341D1" w:rsidRDefault="004464EF" w:rsidP="00476F5B">
            <w:pPr>
              <w:rPr>
                <w:rFonts w:asciiTheme="majorHAnsi" w:hAnsiTheme="majorHAnsi"/>
              </w:rPr>
            </w:pPr>
            <w:r w:rsidRPr="00E341D1">
              <w:rPr>
                <w:rFonts w:asciiTheme="majorHAnsi" w:hAnsiTheme="majorHAnsi"/>
              </w:rPr>
              <w:t>Realizar un censo de las actividades económicas informales localizadas en el derecho de vía.</w:t>
            </w:r>
          </w:p>
          <w:p w14:paraId="608A88A1" w14:textId="77777777" w:rsidR="004464EF" w:rsidRPr="00E341D1" w:rsidRDefault="004464EF" w:rsidP="00476F5B">
            <w:pPr>
              <w:rPr>
                <w:rFonts w:asciiTheme="majorHAnsi" w:hAnsiTheme="majorHAnsi"/>
              </w:rPr>
            </w:pPr>
          </w:p>
          <w:p w14:paraId="3DA87C8D" w14:textId="77777777" w:rsidR="004464EF" w:rsidRPr="00E341D1" w:rsidRDefault="004464EF" w:rsidP="00476F5B">
            <w:pPr>
              <w:rPr>
                <w:rFonts w:asciiTheme="majorHAnsi" w:hAnsiTheme="majorHAnsi"/>
              </w:rPr>
            </w:pPr>
            <w:r w:rsidRPr="00E341D1">
              <w:rPr>
                <w:rFonts w:asciiTheme="majorHAnsi" w:hAnsiTheme="majorHAnsi"/>
              </w:rPr>
              <w:t>Brindar asesoría social a los responsables de las actividades económicas informales antes, durante y después del traslado.</w:t>
            </w:r>
          </w:p>
          <w:p w14:paraId="03BF14ED" w14:textId="77777777" w:rsidR="004464EF" w:rsidRPr="00E341D1" w:rsidRDefault="004464EF" w:rsidP="00476F5B">
            <w:pPr>
              <w:rPr>
                <w:rFonts w:asciiTheme="majorHAnsi" w:hAnsiTheme="majorHAnsi"/>
              </w:rPr>
            </w:pPr>
          </w:p>
          <w:p w14:paraId="54928A8F" w14:textId="77777777" w:rsidR="004464EF" w:rsidRPr="00E341D1" w:rsidRDefault="004464EF" w:rsidP="00476F5B">
            <w:pPr>
              <w:rPr>
                <w:rFonts w:asciiTheme="majorHAnsi" w:hAnsiTheme="majorHAnsi"/>
              </w:rPr>
            </w:pPr>
            <w:r w:rsidRPr="00E341D1">
              <w:rPr>
                <w:rFonts w:asciiTheme="majorHAnsi" w:hAnsiTheme="majorHAnsi"/>
              </w:rPr>
              <w:t>Realizar una coordinación interinstitucional para adelantar el traslado de las actividades económicas informales y la recuperación y mantenimiento del derecho de vía libre de cualquier ocupación.</w:t>
            </w:r>
          </w:p>
        </w:tc>
      </w:tr>
      <w:tr w:rsidR="004464EF" w:rsidRPr="00E341D1" w14:paraId="4D2B9882" w14:textId="77777777" w:rsidTr="00476F5B">
        <w:trPr>
          <w:trHeight w:val="336"/>
          <w:jc w:val="center"/>
        </w:trPr>
        <w:tc>
          <w:tcPr>
            <w:tcW w:w="2351" w:type="pct"/>
            <w:gridSpan w:val="2"/>
            <w:shd w:val="clear" w:color="auto" w:fill="E0E0E0"/>
            <w:vAlign w:val="center"/>
          </w:tcPr>
          <w:p w14:paraId="1AC2D46D" w14:textId="77777777" w:rsidR="004464EF" w:rsidRPr="00E341D1" w:rsidRDefault="004464EF" w:rsidP="00476F5B">
            <w:pPr>
              <w:rPr>
                <w:rFonts w:asciiTheme="majorHAnsi" w:hAnsiTheme="majorHAnsi"/>
                <w:b/>
              </w:rPr>
            </w:pPr>
            <w:r w:rsidRPr="00E341D1">
              <w:rPr>
                <w:rFonts w:asciiTheme="majorHAnsi" w:hAnsiTheme="majorHAnsi"/>
                <w:b/>
              </w:rPr>
              <w:t>IMPACTOS A LOS QUE RESPONDE</w:t>
            </w:r>
          </w:p>
        </w:tc>
        <w:tc>
          <w:tcPr>
            <w:tcW w:w="2649" w:type="pct"/>
            <w:gridSpan w:val="3"/>
            <w:shd w:val="clear" w:color="auto" w:fill="E0E0E0"/>
            <w:vAlign w:val="center"/>
          </w:tcPr>
          <w:p w14:paraId="3F5C2606" w14:textId="77777777" w:rsidR="004464EF" w:rsidRPr="00E341D1" w:rsidRDefault="004464EF" w:rsidP="00476F5B">
            <w:pPr>
              <w:rPr>
                <w:rFonts w:asciiTheme="majorHAnsi" w:hAnsiTheme="majorHAnsi"/>
                <w:b/>
              </w:rPr>
            </w:pPr>
            <w:r w:rsidRPr="00E341D1">
              <w:rPr>
                <w:rFonts w:asciiTheme="majorHAnsi" w:hAnsiTheme="majorHAnsi"/>
                <w:b/>
              </w:rPr>
              <w:t>TIPO DE MEDIDA A EJECUTAR</w:t>
            </w:r>
          </w:p>
        </w:tc>
      </w:tr>
      <w:tr w:rsidR="004464EF" w:rsidRPr="00E341D1" w14:paraId="69AF70F1" w14:textId="77777777" w:rsidTr="00476F5B">
        <w:trPr>
          <w:trHeight w:val="662"/>
          <w:jc w:val="center"/>
        </w:trPr>
        <w:tc>
          <w:tcPr>
            <w:tcW w:w="2351" w:type="pct"/>
            <w:gridSpan w:val="2"/>
          </w:tcPr>
          <w:p w14:paraId="1C869563" w14:textId="77777777" w:rsidR="004464EF" w:rsidRPr="00E341D1" w:rsidRDefault="004464EF" w:rsidP="00476F5B">
            <w:pPr>
              <w:rPr>
                <w:rFonts w:asciiTheme="majorHAnsi" w:hAnsiTheme="majorHAnsi"/>
              </w:rPr>
            </w:pPr>
            <w:r w:rsidRPr="00E341D1">
              <w:rPr>
                <w:rFonts w:asciiTheme="majorHAnsi" w:hAnsiTheme="majorHAnsi"/>
              </w:rPr>
              <w:t xml:space="preserve">Generación de expectativas </w:t>
            </w:r>
          </w:p>
          <w:p w14:paraId="721DA87D" w14:textId="77777777" w:rsidR="004464EF" w:rsidRPr="00E341D1" w:rsidRDefault="004464EF" w:rsidP="00476F5B">
            <w:pPr>
              <w:rPr>
                <w:rFonts w:asciiTheme="majorHAnsi" w:hAnsiTheme="majorHAnsi"/>
              </w:rPr>
            </w:pPr>
            <w:r w:rsidRPr="00E341D1">
              <w:rPr>
                <w:rFonts w:asciiTheme="majorHAnsi" w:hAnsiTheme="majorHAnsi"/>
              </w:rPr>
              <w:t>Generación de conflictos</w:t>
            </w:r>
          </w:p>
          <w:p w14:paraId="76D5C615" w14:textId="77777777" w:rsidR="004464EF" w:rsidRPr="00E341D1" w:rsidRDefault="004464EF" w:rsidP="00476F5B">
            <w:pPr>
              <w:rPr>
                <w:rFonts w:asciiTheme="majorHAnsi" w:hAnsiTheme="majorHAnsi"/>
              </w:rPr>
            </w:pPr>
            <w:r w:rsidRPr="00E341D1">
              <w:rPr>
                <w:rFonts w:asciiTheme="majorHAnsi" w:hAnsiTheme="majorHAnsi"/>
              </w:rPr>
              <w:t>Cambios de la cotidianidad, las costumbres y modos de vida</w:t>
            </w:r>
          </w:p>
          <w:p w14:paraId="021D0B71" w14:textId="77777777" w:rsidR="004464EF" w:rsidRPr="00E341D1" w:rsidRDefault="004464EF" w:rsidP="00476F5B">
            <w:pPr>
              <w:rPr>
                <w:rFonts w:asciiTheme="majorHAnsi" w:hAnsiTheme="majorHAnsi"/>
              </w:rPr>
            </w:pPr>
            <w:r w:rsidRPr="00E341D1">
              <w:rPr>
                <w:rFonts w:asciiTheme="majorHAnsi" w:hAnsiTheme="majorHAnsi"/>
              </w:rPr>
              <w:t>Modificación en la capacidad institucional</w:t>
            </w:r>
          </w:p>
        </w:tc>
        <w:tc>
          <w:tcPr>
            <w:tcW w:w="2649" w:type="pct"/>
            <w:gridSpan w:val="3"/>
            <w:vAlign w:val="center"/>
          </w:tcPr>
          <w:p w14:paraId="2C6CEC3B" w14:textId="77777777" w:rsidR="004464EF" w:rsidRPr="00E341D1" w:rsidRDefault="004464EF" w:rsidP="00476F5B">
            <w:pPr>
              <w:numPr>
                <w:ilvl w:val="0"/>
                <w:numId w:val="7"/>
              </w:numPr>
              <w:rPr>
                <w:rFonts w:asciiTheme="majorHAnsi" w:hAnsiTheme="majorHAnsi"/>
              </w:rPr>
            </w:pPr>
            <w:r w:rsidRPr="00E341D1">
              <w:rPr>
                <w:rFonts w:asciiTheme="majorHAnsi" w:hAnsiTheme="majorHAnsi"/>
              </w:rPr>
              <w:t xml:space="preserve">Prevención </w:t>
            </w:r>
          </w:p>
        </w:tc>
      </w:tr>
      <w:tr w:rsidR="004464EF" w:rsidRPr="00E341D1" w14:paraId="6E4667E6" w14:textId="77777777" w:rsidTr="00476F5B">
        <w:trPr>
          <w:trHeight w:val="298"/>
          <w:jc w:val="center"/>
        </w:trPr>
        <w:tc>
          <w:tcPr>
            <w:tcW w:w="2351" w:type="pct"/>
            <w:gridSpan w:val="2"/>
            <w:shd w:val="clear" w:color="auto" w:fill="E0E0E0"/>
            <w:vAlign w:val="center"/>
          </w:tcPr>
          <w:p w14:paraId="0A8CC1C5" w14:textId="77777777" w:rsidR="004464EF" w:rsidRPr="00E341D1" w:rsidRDefault="004464EF" w:rsidP="00476F5B">
            <w:pPr>
              <w:rPr>
                <w:rFonts w:asciiTheme="majorHAnsi" w:hAnsiTheme="majorHAnsi"/>
                <w:b/>
              </w:rPr>
            </w:pPr>
            <w:r w:rsidRPr="00E341D1">
              <w:rPr>
                <w:rFonts w:asciiTheme="majorHAnsi" w:hAnsiTheme="majorHAnsi"/>
                <w:b/>
              </w:rPr>
              <w:t>LUGAR DE APLICACIÓN</w:t>
            </w:r>
          </w:p>
        </w:tc>
        <w:tc>
          <w:tcPr>
            <w:tcW w:w="2649" w:type="pct"/>
            <w:gridSpan w:val="3"/>
            <w:shd w:val="clear" w:color="auto" w:fill="E0E0E0"/>
            <w:vAlign w:val="center"/>
          </w:tcPr>
          <w:p w14:paraId="54F24B7A" w14:textId="77777777" w:rsidR="004464EF" w:rsidRPr="00E341D1" w:rsidRDefault="004464EF" w:rsidP="00476F5B">
            <w:pPr>
              <w:rPr>
                <w:rFonts w:asciiTheme="majorHAnsi" w:hAnsiTheme="majorHAnsi"/>
                <w:b/>
              </w:rPr>
            </w:pPr>
            <w:r w:rsidRPr="00E341D1">
              <w:rPr>
                <w:rFonts w:asciiTheme="majorHAnsi" w:hAnsiTheme="majorHAnsi"/>
                <w:b/>
              </w:rPr>
              <w:t>POBLACIÓN BENEFICIADA</w:t>
            </w:r>
          </w:p>
        </w:tc>
      </w:tr>
      <w:tr w:rsidR="004464EF" w:rsidRPr="00E341D1" w14:paraId="23145BA7" w14:textId="77777777" w:rsidTr="00476F5B">
        <w:trPr>
          <w:trHeight w:val="1239"/>
          <w:jc w:val="center"/>
        </w:trPr>
        <w:tc>
          <w:tcPr>
            <w:tcW w:w="2351" w:type="pct"/>
            <w:gridSpan w:val="2"/>
            <w:vAlign w:val="center"/>
          </w:tcPr>
          <w:p w14:paraId="1E0CE7EE" w14:textId="11C915FA" w:rsidR="004464EF" w:rsidRPr="00E341D1" w:rsidRDefault="004464EF" w:rsidP="00476F5B">
            <w:pPr>
              <w:rPr>
                <w:rFonts w:asciiTheme="majorHAnsi" w:hAnsiTheme="majorHAnsi"/>
              </w:rPr>
            </w:pPr>
            <w:r w:rsidRPr="00E341D1">
              <w:rPr>
                <w:rFonts w:asciiTheme="majorHAnsi" w:hAnsiTheme="majorHAnsi"/>
              </w:rPr>
              <w:t xml:space="preserve">Municipios de Maceo y Puerto Berrío en el departamento de Antioquia y las veredas del proyecto (veredas del </w:t>
            </w:r>
            <w:r w:rsidR="00C2044A" w:rsidRPr="00E341D1">
              <w:rPr>
                <w:rFonts w:asciiTheme="majorHAnsi" w:hAnsiTheme="majorHAnsi"/>
              </w:rPr>
              <w:t>AID</w:t>
            </w:r>
            <w:r w:rsidRPr="00E341D1">
              <w:rPr>
                <w:rFonts w:asciiTheme="majorHAnsi" w:hAnsiTheme="majorHAnsi"/>
              </w:rPr>
              <w:t xml:space="preserve"> involucradas).</w:t>
            </w:r>
          </w:p>
        </w:tc>
        <w:tc>
          <w:tcPr>
            <w:tcW w:w="2649" w:type="pct"/>
            <w:gridSpan w:val="3"/>
            <w:vAlign w:val="center"/>
          </w:tcPr>
          <w:p w14:paraId="702A5539" w14:textId="007721F2" w:rsidR="004464EF" w:rsidRPr="00E341D1" w:rsidRDefault="004464EF" w:rsidP="00476F5B">
            <w:pPr>
              <w:rPr>
                <w:rFonts w:asciiTheme="majorHAnsi" w:hAnsiTheme="majorHAnsi"/>
              </w:rPr>
            </w:pPr>
            <w:r w:rsidRPr="00E341D1">
              <w:rPr>
                <w:rFonts w:asciiTheme="majorHAnsi" w:hAnsiTheme="majorHAnsi"/>
              </w:rPr>
              <w:t xml:space="preserve">Comunidades ubicadas en el </w:t>
            </w:r>
            <w:r w:rsidR="00C2044A" w:rsidRPr="00E341D1">
              <w:rPr>
                <w:rFonts w:asciiTheme="majorHAnsi" w:hAnsiTheme="majorHAnsi"/>
              </w:rPr>
              <w:t>Área de Influencia directa </w:t>
            </w:r>
            <w:r w:rsidRPr="00E341D1">
              <w:rPr>
                <w:rFonts w:asciiTheme="majorHAnsi" w:hAnsiTheme="majorHAnsi"/>
              </w:rPr>
              <w:t xml:space="preserve"> del proyecto de los municipios de Maceo y Puerto Berrío en el departamento de Antioquia.</w:t>
            </w:r>
          </w:p>
        </w:tc>
      </w:tr>
      <w:tr w:rsidR="004464EF" w:rsidRPr="00E341D1" w14:paraId="0AB54949" w14:textId="77777777" w:rsidTr="00476F5B">
        <w:trPr>
          <w:trHeight w:val="393"/>
          <w:jc w:val="center"/>
        </w:trPr>
        <w:tc>
          <w:tcPr>
            <w:tcW w:w="5000" w:type="pct"/>
            <w:gridSpan w:val="5"/>
            <w:shd w:val="clear" w:color="auto" w:fill="E0E0E0"/>
            <w:vAlign w:val="center"/>
          </w:tcPr>
          <w:p w14:paraId="5F0CD787" w14:textId="77777777" w:rsidR="004464EF" w:rsidRPr="00E341D1" w:rsidRDefault="004464EF" w:rsidP="00476F5B">
            <w:pPr>
              <w:rPr>
                <w:rFonts w:asciiTheme="majorHAnsi" w:hAnsiTheme="majorHAnsi"/>
                <w:b/>
              </w:rPr>
            </w:pPr>
            <w:r w:rsidRPr="00E341D1">
              <w:rPr>
                <w:rFonts w:asciiTheme="majorHAnsi" w:hAnsiTheme="majorHAnsi"/>
                <w:b/>
              </w:rPr>
              <w:t>ACCIONES A DESARROLLAR</w:t>
            </w:r>
          </w:p>
        </w:tc>
      </w:tr>
      <w:tr w:rsidR="004464EF" w:rsidRPr="00E341D1" w14:paraId="403B62DF" w14:textId="77777777" w:rsidTr="00476F5B">
        <w:trPr>
          <w:trHeight w:val="1104"/>
          <w:jc w:val="center"/>
        </w:trPr>
        <w:tc>
          <w:tcPr>
            <w:tcW w:w="5000" w:type="pct"/>
            <w:gridSpan w:val="5"/>
          </w:tcPr>
          <w:p w14:paraId="0EE4376D" w14:textId="45A573F6" w:rsidR="00016B37" w:rsidRPr="00E341D1" w:rsidRDefault="00016B37" w:rsidP="00476F5B">
            <w:pPr>
              <w:pStyle w:val="Prrafodelista"/>
              <w:numPr>
                <w:ilvl w:val="0"/>
                <w:numId w:val="45"/>
              </w:numPr>
              <w:jc w:val="both"/>
              <w:rPr>
                <w:rFonts w:asciiTheme="majorHAnsi" w:hAnsiTheme="majorHAnsi"/>
                <w:b/>
                <w:bCs/>
                <w:color w:val="auto"/>
                <w:sz w:val="22"/>
                <w:szCs w:val="22"/>
              </w:rPr>
            </w:pPr>
            <w:r w:rsidRPr="00E341D1">
              <w:rPr>
                <w:rFonts w:asciiTheme="majorHAnsi" w:hAnsiTheme="majorHAnsi"/>
                <w:b/>
                <w:bCs/>
                <w:color w:val="auto"/>
                <w:sz w:val="22"/>
                <w:szCs w:val="22"/>
              </w:rPr>
              <w:t>Informar y sensibilizar a los responsables de las actividades económicas informales sobre el proceso de traslado.</w:t>
            </w:r>
          </w:p>
          <w:p w14:paraId="642F0DAA" w14:textId="77777777" w:rsidR="00016B37" w:rsidRPr="00E341D1" w:rsidRDefault="00016B37" w:rsidP="00476F5B">
            <w:r w:rsidRPr="00E341D1">
              <w:t xml:space="preserve">Se informará y sensibilizará a los responsables de las actividades económicas informales localizadas en la zona del derecho de vía, sobre el proceso de traslado, las actividades que se van a realizar con ellos y se aclararán todas las inquietudes que manifiesten los usuarios de esta zona. </w:t>
            </w:r>
          </w:p>
          <w:p w14:paraId="7C2C0E04" w14:textId="77777777" w:rsidR="00016B37" w:rsidRPr="00E341D1" w:rsidRDefault="00016B37" w:rsidP="00476F5B"/>
          <w:p w14:paraId="4122B8CC" w14:textId="77777777" w:rsidR="00016B37" w:rsidRPr="00E341D1" w:rsidRDefault="00016B37" w:rsidP="00476F5B">
            <w:r w:rsidRPr="00E341D1">
              <w:t>El proceso de información también busca sensibilizar a los hogares de este grupo social, para que no se genere más asentamientos hacia la franja del derecho de vía y se incremente el número de vendedores ambulantes apostado a lo largo de esta franja.</w:t>
            </w:r>
          </w:p>
          <w:p w14:paraId="6C1841FF" w14:textId="77777777" w:rsidR="00016B37" w:rsidRPr="00E341D1" w:rsidRDefault="00016B37" w:rsidP="00476F5B"/>
          <w:p w14:paraId="79A8D64F" w14:textId="77777777" w:rsidR="00016B37" w:rsidRPr="00E341D1" w:rsidRDefault="00016B37" w:rsidP="00476F5B">
            <w:r w:rsidRPr="00E341D1">
              <w:t>Procedimiento metodológico para informar y sensibilizar a los responsables de las actividades económicas informales sobre el proceso de traslado.</w:t>
            </w:r>
          </w:p>
          <w:p w14:paraId="5D328C82" w14:textId="77777777" w:rsidR="00016B37" w:rsidRPr="00E341D1" w:rsidRDefault="00016B37" w:rsidP="00476F5B"/>
          <w:p w14:paraId="77454225" w14:textId="05856D8F" w:rsidR="00016B37" w:rsidRPr="00E341D1" w:rsidRDefault="00016B37" w:rsidP="00476F5B">
            <w:r w:rsidRPr="00E341D1">
              <w:t xml:space="preserve">Se  realizarán reuniones específicas con los vendedores en cada uno de los municipios del </w:t>
            </w:r>
            <w:r w:rsidR="00C2044A" w:rsidRPr="00E341D1">
              <w:t>AID</w:t>
            </w:r>
            <w:r w:rsidRPr="00E341D1">
              <w:t>, y las que sean necesarias para aclarar y despejar dudas acerca del proceso de traslado.</w:t>
            </w:r>
          </w:p>
          <w:p w14:paraId="37078D5D" w14:textId="77777777" w:rsidR="00016B37" w:rsidRPr="00E341D1" w:rsidRDefault="00016B37" w:rsidP="00476F5B"/>
          <w:p w14:paraId="37C6EF72" w14:textId="77777777" w:rsidR="00016B37" w:rsidRPr="00E341D1" w:rsidRDefault="00016B37" w:rsidP="00476F5B">
            <w:r w:rsidRPr="00E341D1">
              <w:t>Se informará de manera individual cuando el responsable o algún miembro del hogar del responsable, requiera información sobre el proceso de traslado.</w:t>
            </w:r>
          </w:p>
          <w:p w14:paraId="65DCA6E7" w14:textId="77777777" w:rsidR="00016B37" w:rsidRPr="00E341D1" w:rsidRDefault="00016B37" w:rsidP="00476F5B"/>
          <w:p w14:paraId="5CFBD87D" w14:textId="77777777" w:rsidR="00016B37" w:rsidRPr="00E341D1" w:rsidRDefault="00016B37" w:rsidP="00476F5B">
            <w:r w:rsidRPr="00E341D1">
              <w:t>De cada una de las reuniones que se realicen con este grupo de población, se elaborará el formato de entrega de convocatoria, Acta o ayuda de memoria, listado de asistencia y el registro fotográfico de la reunión. Las Actas o ayudas de memoria deben dar cuenta de las respuestas a las inquietudes formuladas por la comunidad.</w:t>
            </w:r>
          </w:p>
          <w:p w14:paraId="44AD14D1" w14:textId="77777777" w:rsidR="00016B37" w:rsidRPr="00E341D1" w:rsidRDefault="00016B37" w:rsidP="00476F5B"/>
          <w:p w14:paraId="3F0474DC" w14:textId="77777777" w:rsidR="00016B37" w:rsidRPr="00E341D1" w:rsidRDefault="00016B37" w:rsidP="00476F5B">
            <w:r w:rsidRPr="00E341D1">
              <w:t>Para realizar el censo de las actividades económicas informales localizadas en el derecho de vía</w:t>
            </w:r>
          </w:p>
          <w:p w14:paraId="2903FB15" w14:textId="77777777" w:rsidR="00016B37" w:rsidRPr="00E341D1" w:rsidRDefault="00016B37" w:rsidP="00476F5B">
            <w:r w:rsidRPr="00E341D1">
              <w:t>se debe tener en cuenta los siguientes aspectos:</w:t>
            </w:r>
          </w:p>
          <w:p w14:paraId="18C42255" w14:textId="77777777" w:rsidR="00016B37" w:rsidRPr="00E341D1" w:rsidRDefault="00016B37" w:rsidP="00476F5B"/>
          <w:p w14:paraId="3765D838" w14:textId="77777777" w:rsidR="00016B37" w:rsidRPr="00E341D1" w:rsidRDefault="00016B37" w:rsidP="00476F5B">
            <w:r w:rsidRPr="00E341D1">
              <w:t xml:space="preserve">El equipo de Gestión Social de </w:t>
            </w:r>
            <w:r w:rsidRPr="00E341D1">
              <w:rPr>
                <w:rFonts w:asciiTheme="majorHAnsi" w:hAnsiTheme="majorHAnsi"/>
              </w:rPr>
              <w:t xml:space="preserve">la concesión </w:t>
            </w:r>
            <w:r w:rsidRPr="00E341D1">
              <w:t>hará el levantamiento de la información censal con el fin de cubrir toda la franja del derecho de vía ocupado.</w:t>
            </w:r>
          </w:p>
          <w:p w14:paraId="59249ECE" w14:textId="77777777" w:rsidR="00016B37" w:rsidRPr="00E341D1" w:rsidRDefault="00016B37" w:rsidP="00476F5B"/>
          <w:p w14:paraId="6CED2318" w14:textId="77777777" w:rsidR="00016B37" w:rsidRPr="00E341D1" w:rsidRDefault="00016B37" w:rsidP="00476F5B">
            <w:r w:rsidRPr="00E341D1">
              <w:t>El censo aportará la siguiente información del 100% de las actividades económicas informales localizadas en el derecho de vía:</w:t>
            </w:r>
          </w:p>
          <w:p w14:paraId="60683CE3" w14:textId="77777777" w:rsidR="00016B37" w:rsidRPr="00E341D1" w:rsidRDefault="00016B37" w:rsidP="00476F5B"/>
          <w:p w14:paraId="19F4C355"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Nombres y apellidos completos del propietario de la actividad económica (no del dueño del local).</w:t>
            </w:r>
          </w:p>
          <w:p w14:paraId="5DF658D0"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Número de cédula de ciudadanía.</w:t>
            </w:r>
          </w:p>
          <w:p w14:paraId="4EBA0199"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Número de celular.</w:t>
            </w:r>
          </w:p>
          <w:p w14:paraId="50DC22D9"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Dirección de la residencia del propietario de la actividad económica.</w:t>
            </w:r>
          </w:p>
          <w:p w14:paraId="2831B7A0"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Características del negocio con información como: Nombre de la actividad económica.</w:t>
            </w:r>
          </w:p>
          <w:p w14:paraId="165E31F8"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Localización de la actividad (municipio, sector o barrio).</w:t>
            </w:r>
          </w:p>
          <w:p w14:paraId="36AFBD74"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Rama de la economía a la que pertenece (es Industria, Comercio, Servicios o es mixta).</w:t>
            </w:r>
          </w:p>
          <w:p w14:paraId="0F03D420"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Utilidad mensual.</w:t>
            </w:r>
          </w:p>
          <w:p w14:paraId="20ED7FF5"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Número de trabajadores que contrata.</w:t>
            </w:r>
          </w:p>
          <w:p w14:paraId="5252938C"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Mobiliario e infraestructura que dispone.</w:t>
            </w:r>
          </w:p>
          <w:p w14:paraId="44F34EE1"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Documentos de formalización del negocio.</w:t>
            </w:r>
          </w:p>
          <w:p w14:paraId="4525F297"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Nombres y apellidos completos del o de la cónyuge del propietario o propietaria de la actividad económica informal.</w:t>
            </w:r>
          </w:p>
          <w:p w14:paraId="5BD8776D"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Características del hogar del propietario o propietaria de la actividad económica que señale de todos los miembros del hogar la siguiente información:</w:t>
            </w:r>
          </w:p>
          <w:p w14:paraId="1A6A7202"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Nombres y apellidos completos de cada uno de los miembros del hogar.</w:t>
            </w:r>
          </w:p>
          <w:p w14:paraId="00A46F4D"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Relaciones de parentesco con el responsable de la actividad económica.</w:t>
            </w:r>
          </w:p>
          <w:p w14:paraId="3F4E95C5"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Género</w:t>
            </w:r>
          </w:p>
          <w:p w14:paraId="44D47445"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Edad</w:t>
            </w:r>
          </w:p>
          <w:p w14:paraId="257D47DF"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Nivel educativo</w:t>
            </w:r>
          </w:p>
          <w:p w14:paraId="523AF074"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Ocupación principal</w:t>
            </w:r>
          </w:p>
          <w:p w14:paraId="3A27860E"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Fuentes de ingresos de cada uno de los miembros del hogar mayores de edad.</w:t>
            </w:r>
          </w:p>
          <w:p w14:paraId="194EA0DA" w14:textId="77777777" w:rsidR="00016B37" w:rsidRPr="00E341D1" w:rsidRDefault="00016B37" w:rsidP="00476F5B">
            <w:pPr>
              <w:numPr>
                <w:ilvl w:val="0"/>
                <w:numId w:val="46"/>
              </w:numPr>
              <w:spacing w:after="160" w:line="256" w:lineRule="auto"/>
              <w:jc w:val="left"/>
              <w:rPr>
                <w:rFonts w:asciiTheme="majorHAnsi" w:hAnsiTheme="majorHAnsi"/>
                <w:lang w:eastAsia="es-CO"/>
              </w:rPr>
            </w:pPr>
            <w:r w:rsidRPr="00E341D1">
              <w:rPr>
                <w:rFonts w:asciiTheme="majorHAnsi" w:hAnsiTheme="majorHAnsi"/>
                <w:lang w:eastAsia="es-CO"/>
              </w:rPr>
              <w:t>Registro fotográfico del negocio objeto de traslado</w:t>
            </w:r>
          </w:p>
          <w:p w14:paraId="787D95E5" w14:textId="77777777" w:rsidR="00016B37" w:rsidRPr="00E341D1" w:rsidRDefault="00016B37" w:rsidP="00476F5B"/>
          <w:p w14:paraId="04EC7612" w14:textId="77777777" w:rsidR="00016B37" w:rsidRPr="00E341D1" w:rsidRDefault="00016B37" w:rsidP="00476F5B">
            <w:pPr>
              <w:numPr>
                <w:ilvl w:val="0"/>
                <w:numId w:val="45"/>
              </w:numPr>
              <w:spacing w:after="160" w:line="256" w:lineRule="auto"/>
              <w:jc w:val="left"/>
              <w:rPr>
                <w:rFonts w:asciiTheme="majorHAnsi" w:hAnsiTheme="majorHAnsi"/>
                <w:b/>
                <w:bCs/>
                <w:lang w:eastAsia="es-CO"/>
              </w:rPr>
            </w:pPr>
            <w:r w:rsidRPr="00E341D1">
              <w:rPr>
                <w:rFonts w:asciiTheme="majorHAnsi" w:hAnsiTheme="majorHAnsi"/>
                <w:b/>
                <w:bCs/>
                <w:lang w:eastAsia="es-CO"/>
              </w:rPr>
              <w:t>Brindar asesoría social a los responsables de las actividades económicas informales antes, durante y después del traslado</w:t>
            </w:r>
          </w:p>
          <w:p w14:paraId="7E7A3806" w14:textId="77777777" w:rsidR="00016B37" w:rsidRPr="00E341D1" w:rsidRDefault="00016B37" w:rsidP="00476F5B">
            <w:pPr>
              <w:rPr>
                <w:rFonts w:asciiTheme="majorHAnsi" w:hAnsiTheme="majorHAnsi"/>
                <w:b/>
                <w:bCs/>
              </w:rPr>
            </w:pPr>
          </w:p>
          <w:p w14:paraId="31C433D1" w14:textId="77777777" w:rsidR="00016B37" w:rsidRPr="00E341D1" w:rsidRDefault="00016B37" w:rsidP="00476F5B">
            <w:pPr>
              <w:rPr>
                <w:rFonts w:asciiTheme="majorHAnsi" w:hAnsiTheme="majorHAnsi"/>
              </w:rPr>
            </w:pPr>
            <w:r w:rsidRPr="00E341D1">
              <w:rPr>
                <w:rFonts w:asciiTheme="majorHAnsi" w:hAnsiTheme="majorHAnsi"/>
              </w:rPr>
              <w:t xml:space="preserve">Esta actividad se refiere a las acciones que realizará la Concesión  a través de su equipo de gestión social, para trasladar a los negocios informales que se encuentran en el derecho de vía, acciones basadas en el respeto, el mejoramiento y la formalización de las actividades productivas. </w:t>
            </w:r>
          </w:p>
          <w:p w14:paraId="4F04B9A8" w14:textId="77777777" w:rsidR="00016B37" w:rsidRPr="00E341D1" w:rsidRDefault="00016B37" w:rsidP="00476F5B">
            <w:pPr>
              <w:rPr>
                <w:rFonts w:asciiTheme="majorHAnsi" w:hAnsiTheme="majorHAnsi"/>
              </w:rPr>
            </w:pPr>
          </w:p>
          <w:p w14:paraId="03534EFB" w14:textId="77777777" w:rsidR="00016B37" w:rsidRPr="00E341D1" w:rsidRDefault="00016B37" w:rsidP="00476F5B">
            <w:pPr>
              <w:rPr>
                <w:rFonts w:asciiTheme="majorHAnsi" w:hAnsiTheme="majorHAnsi"/>
              </w:rPr>
            </w:pPr>
            <w:r w:rsidRPr="00E341D1">
              <w:rPr>
                <w:rFonts w:asciiTheme="majorHAnsi" w:hAnsiTheme="majorHAnsi"/>
              </w:rPr>
              <w:t>Para ello brindará asesoría y acompañamiento social y por otro lado, brindará toda la asesoría para que el negocio formalice sus actividades productivas.</w:t>
            </w:r>
          </w:p>
          <w:p w14:paraId="2E09AAB5" w14:textId="77777777" w:rsidR="00016B37" w:rsidRPr="00E341D1" w:rsidRDefault="00016B37" w:rsidP="00476F5B">
            <w:pPr>
              <w:rPr>
                <w:rFonts w:asciiTheme="majorHAnsi" w:hAnsiTheme="majorHAnsi"/>
              </w:rPr>
            </w:pPr>
          </w:p>
          <w:p w14:paraId="43E6AC16" w14:textId="77777777" w:rsidR="00016B37" w:rsidRPr="00E341D1" w:rsidRDefault="00016B37" w:rsidP="00476F5B">
            <w:pPr>
              <w:rPr>
                <w:rFonts w:asciiTheme="majorHAnsi" w:hAnsiTheme="majorHAnsi"/>
              </w:rPr>
            </w:pPr>
            <w:r w:rsidRPr="00E341D1">
              <w:rPr>
                <w:rFonts w:asciiTheme="majorHAnsi" w:hAnsiTheme="majorHAnsi"/>
              </w:rPr>
              <w:t>Procedimiento metodológico para brindar asesoría social y económica a los responsables de las actividades económicas informales antes, durante y después del traslado.</w:t>
            </w:r>
          </w:p>
          <w:p w14:paraId="036499AB" w14:textId="77777777" w:rsidR="00016B37" w:rsidRPr="00E341D1" w:rsidRDefault="00016B37" w:rsidP="00476F5B">
            <w:pPr>
              <w:rPr>
                <w:rFonts w:asciiTheme="majorHAnsi" w:hAnsiTheme="majorHAnsi"/>
              </w:rPr>
            </w:pPr>
          </w:p>
          <w:p w14:paraId="4567E826" w14:textId="77777777" w:rsidR="00016B37" w:rsidRPr="00E341D1" w:rsidRDefault="00016B37" w:rsidP="00476F5B">
            <w:pPr>
              <w:rPr>
                <w:rFonts w:asciiTheme="majorHAnsi" w:hAnsiTheme="majorHAnsi"/>
              </w:rPr>
            </w:pPr>
            <w:r w:rsidRPr="00E341D1">
              <w:rPr>
                <w:rFonts w:asciiTheme="majorHAnsi" w:hAnsiTheme="majorHAnsi"/>
              </w:rPr>
              <w:t>La Concesión brindará asesoría y acompañamiento social a los responsables de las actividades económicas informales y a los miembros de los hogares de estos. La asesoría social se relaciona con:</w:t>
            </w:r>
          </w:p>
          <w:p w14:paraId="3E41C808" w14:textId="77777777" w:rsidR="00016B37" w:rsidRPr="00E341D1" w:rsidRDefault="00016B37" w:rsidP="00476F5B">
            <w:pPr>
              <w:rPr>
                <w:rFonts w:asciiTheme="majorHAnsi" w:hAnsiTheme="majorHAnsi"/>
              </w:rPr>
            </w:pPr>
          </w:p>
          <w:p w14:paraId="7CA3A6A8" w14:textId="77777777" w:rsidR="00016B37" w:rsidRPr="00E341D1" w:rsidRDefault="00016B37" w:rsidP="00476F5B">
            <w:pPr>
              <w:rPr>
                <w:rFonts w:asciiTheme="majorHAnsi" w:hAnsiTheme="majorHAnsi"/>
              </w:rPr>
            </w:pPr>
            <w:r w:rsidRPr="00E341D1">
              <w:rPr>
                <w:rFonts w:asciiTheme="majorHAnsi" w:hAnsiTheme="majorHAnsi"/>
              </w:rPr>
              <w:t>Brindar orientación y asesoría social cuando se presente dificultad por parte del responsable de la actividad económica y de su hogar, para aceptar el proceso de traslado y esto le genere preocupación y angustia ante un cambio en la fuente de sus ingresos.</w:t>
            </w:r>
          </w:p>
          <w:p w14:paraId="2D3D6D60" w14:textId="77777777" w:rsidR="00016B37" w:rsidRPr="00E341D1" w:rsidRDefault="00016B37" w:rsidP="00476F5B">
            <w:pPr>
              <w:rPr>
                <w:rFonts w:asciiTheme="majorHAnsi" w:hAnsiTheme="majorHAnsi"/>
              </w:rPr>
            </w:pPr>
          </w:p>
          <w:p w14:paraId="2899B68C" w14:textId="77777777" w:rsidR="00016B37" w:rsidRPr="00E341D1" w:rsidRDefault="00016B37" w:rsidP="00476F5B">
            <w:pPr>
              <w:rPr>
                <w:rFonts w:asciiTheme="majorHAnsi" w:hAnsiTheme="majorHAnsi"/>
              </w:rPr>
            </w:pPr>
            <w:r w:rsidRPr="00E341D1">
              <w:rPr>
                <w:rFonts w:asciiTheme="majorHAnsi" w:hAnsiTheme="majorHAnsi"/>
              </w:rPr>
              <w:t>Se realizarán visitas domiciliarias a las residencias de los propietarios o responsables de las actividades económicas informales y a los negocios en el derecho de vía, con el fin de brindar confianza en el proceso, aclarar dudas, temores e inquietudes.</w:t>
            </w:r>
          </w:p>
          <w:p w14:paraId="2BFCD4F4" w14:textId="77777777" w:rsidR="00016B37" w:rsidRPr="00E341D1" w:rsidRDefault="00016B37" w:rsidP="00476F5B">
            <w:pPr>
              <w:rPr>
                <w:rFonts w:asciiTheme="majorHAnsi" w:hAnsiTheme="majorHAnsi"/>
              </w:rPr>
            </w:pPr>
          </w:p>
          <w:p w14:paraId="1D82620B" w14:textId="77777777" w:rsidR="00016B37" w:rsidRPr="00E341D1" w:rsidRDefault="00016B37" w:rsidP="00476F5B">
            <w:pPr>
              <w:rPr>
                <w:rFonts w:asciiTheme="majorHAnsi" w:hAnsiTheme="majorHAnsi"/>
              </w:rPr>
            </w:pPr>
            <w:r w:rsidRPr="00E341D1">
              <w:rPr>
                <w:rFonts w:asciiTheme="majorHAnsi" w:hAnsiTheme="majorHAnsi"/>
              </w:rPr>
              <w:t>La gestión debe ser permanente hasta que la comunidad objeto de traslado se tranquilice y entre en estado de confianza al proceso.</w:t>
            </w:r>
          </w:p>
          <w:p w14:paraId="2DF80BD3" w14:textId="77777777" w:rsidR="00016B37" w:rsidRPr="00E341D1" w:rsidRDefault="00016B37" w:rsidP="00476F5B">
            <w:pPr>
              <w:rPr>
                <w:rFonts w:asciiTheme="majorHAnsi" w:hAnsiTheme="majorHAnsi"/>
              </w:rPr>
            </w:pPr>
          </w:p>
          <w:p w14:paraId="1FEA709A" w14:textId="77777777" w:rsidR="00016B37" w:rsidRPr="00E341D1" w:rsidRDefault="00016B37" w:rsidP="00476F5B">
            <w:pPr>
              <w:rPr>
                <w:rFonts w:asciiTheme="majorHAnsi" w:hAnsiTheme="majorHAnsi"/>
              </w:rPr>
            </w:pPr>
            <w:r w:rsidRPr="00E341D1">
              <w:rPr>
                <w:rFonts w:asciiTheme="majorHAnsi" w:hAnsiTheme="majorHAnsi"/>
              </w:rPr>
              <w:t xml:space="preserve">La asesoría económica se refiere a: </w:t>
            </w:r>
          </w:p>
          <w:p w14:paraId="7FEE7A57" w14:textId="77777777" w:rsidR="00016B37" w:rsidRPr="00E341D1" w:rsidRDefault="00016B37" w:rsidP="00476F5B">
            <w:pPr>
              <w:numPr>
                <w:ilvl w:val="0"/>
                <w:numId w:val="18"/>
              </w:numPr>
              <w:spacing w:after="160" w:line="256" w:lineRule="auto"/>
              <w:jc w:val="left"/>
              <w:rPr>
                <w:lang w:eastAsia="es-CO"/>
              </w:rPr>
            </w:pPr>
            <w:r w:rsidRPr="00E341D1">
              <w:rPr>
                <w:lang w:eastAsia="es-CO"/>
              </w:rPr>
              <w:t>Brindar toda la información sobre los procesos de legalización ante las autoridades competentes.</w:t>
            </w:r>
          </w:p>
          <w:p w14:paraId="7AD856DC" w14:textId="77777777" w:rsidR="00016B37" w:rsidRPr="00E341D1" w:rsidRDefault="00016B37" w:rsidP="00476F5B">
            <w:pPr>
              <w:numPr>
                <w:ilvl w:val="0"/>
                <w:numId w:val="18"/>
              </w:numPr>
              <w:spacing w:after="160" w:line="256" w:lineRule="auto"/>
              <w:jc w:val="left"/>
              <w:rPr>
                <w:lang w:eastAsia="es-CO"/>
              </w:rPr>
            </w:pPr>
            <w:r w:rsidRPr="00E341D1">
              <w:rPr>
                <w:lang w:eastAsia="es-CO"/>
              </w:rPr>
              <w:t>Capacitar a los vendedores informales en el proceso de normalización de la actividad económica.</w:t>
            </w:r>
          </w:p>
          <w:p w14:paraId="58892E7B" w14:textId="77777777" w:rsidR="00016B37" w:rsidRPr="00E341D1" w:rsidRDefault="00016B37" w:rsidP="00476F5B">
            <w:pPr>
              <w:numPr>
                <w:ilvl w:val="0"/>
                <w:numId w:val="18"/>
              </w:numPr>
              <w:spacing w:after="160" w:line="256" w:lineRule="auto"/>
              <w:jc w:val="left"/>
              <w:rPr>
                <w:lang w:eastAsia="es-CO"/>
              </w:rPr>
            </w:pPr>
            <w:r w:rsidRPr="00E341D1">
              <w:rPr>
                <w:lang w:eastAsia="es-CO"/>
              </w:rPr>
              <w:t>Acompañar durante y después del traslado para aclarar inquietudes.</w:t>
            </w:r>
          </w:p>
          <w:p w14:paraId="21C90891" w14:textId="77777777" w:rsidR="00016B37" w:rsidRPr="00E341D1" w:rsidRDefault="00016B37" w:rsidP="00476F5B">
            <w:pPr>
              <w:numPr>
                <w:ilvl w:val="0"/>
                <w:numId w:val="18"/>
              </w:numPr>
              <w:spacing w:after="160" w:line="256" w:lineRule="auto"/>
              <w:jc w:val="left"/>
              <w:rPr>
                <w:lang w:eastAsia="es-CO"/>
              </w:rPr>
            </w:pPr>
            <w:r w:rsidRPr="00E341D1">
              <w:rPr>
                <w:lang w:eastAsia="es-CO"/>
              </w:rPr>
              <w:t>Realizar el registro fotográfico de la actividad económica en el sitio de traslado que verifique su formalización.</w:t>
            </w:r>
          </w:p>
          <w:p w14:paraId="385A5B06" w14:textId="77777777" w:rsidR="00016B37" w:rsidRPr="00E341D1" w:rsidRDefault="00016B37" w:rsidP="00476F5B">
            <w:pPr>
              <w:numPr>
                <w:ilvl w:val="0"/>
                <w:numId w:val="18"/>
              </w:numPr>
              <w:spacing w:after="160" w:line="256" w:lineRule="auto"/>
              <w:jc w:val="left"/>
              <w:rPr>
                <w:lang w:eastAsia="es-CO"/>
              </w:rPr>
            </w:pPr>
            <w:r w:rsidRPr="00E341D1">
              <w:rPr>
                <w:lang w:eastAsia="es-CO"/>
              </w:rPr>
              <w:t>Estimular la formalización del negocio.</w:t>
            </w:r>
          </w:p>
          <w:p w14:paraId="7D62BF6E" w14:textId="77777777" w:rsidR="00016B37" w:rsidRPr="00E341D1" w:rsidRDefault="00016B37" w:rsidP="00476F5B">
            <w:pPr>
              <w:rPr>
                <w:rFonts w:asciiTheme="majorHAnsi" w:hAnsiTheme="majorHAnsi"/>
                <w:b/>
                <w:bCs/>
              </w:rPr>
            </w:pPr>
          </w:p>
          <w:p w14:paraId="5056DF63" w14:textId="77777777" w:rsidR="00016B37" w:rsidRPr="00E341D1" w:rsidRDefault="00016B37" w:rsidP="00476F5B">
            <w:pPr>
              <w:numPr>
                <w:ilvl w:val="0"/>
                <w:numId w:val="45"/>
              </w:numPr>
              <w:spacing w:after="160" w:line="256" w:lineRule="auto"/>
              <w:rPr>
                <w:rFonts w:asciiTheme="majorHAnsi" w:hAnsiTheme="majorHAnsi"/>
                <w:b/>
                <w:bCs/>
                <w:lang w:eastAsia="es-CO"/>
              </w:rPr>
            </w:pPr>
            <w:r w:rsidRPr="00E341D1">
              <w:rPr>
                <w:rFonts w:asciiTheme="majorHAnsi" w:hAnsiTheme="majorHAnsi"/>
                <w:b/>
                <w:bCs/>
                <w:lang w:eastAsia="es-CO"/>
              </w:rPr>
              <w:t>Coordinación interinstitucional para adelantar el traslado de las actividades económicas informales y la recuperación y mantenimiento del derecho de vía libre de cualquier ocupación.</w:t>
            </w:r>
          </w:p>
          <w:p w14:paraId="4289EC4F" w14:textId="2FC4BFB1" w:rsidR="00D35371" w:rsidRPr="00E341D1" w:rsidRDefault="00016B37" w:rsidP="00476F5B">
            <w:pPr>
              <w:rPr>
                <w:rFonts w:asciiTheme="majorHAnsi" w:hAnsiTheme="majorHAnsi"/>
              </w:rPr>
            </w:pPr>
            <w:r w:rsidRPr="00E341D1">
              <w:rPr>
                <w:rFonts w:asciiTheme="majorHAnsi" w:hAnsiTheme="majorHAnsi"/>
              </w:rPr>
              <w:t>La Concesión liderará las actividades concernientes a las relaciones interinstitucionales para la ejecución del traslado de las actividades económicas informales en el derecho de vía y para lograr los compromisos de las administraciones municipales vigentes en el mantenimiento de la franja del derecho de vía libre de cualquier tipo de ocupación. Es necesario estimular la participación y la concertación de las autoridades municipales, departamentales y nacionales para que contribuyan a la restitución de este espacio y para que el derecho de la vía permanezca libre de todo tipo de ocupación.</w:t>
            </w:r>
          </w:p>
        </w:tc>
      </w:tr>
      <w:tr w:rsidR="004464EF" w:rsidRPr="00E341D1" w14:paraId="3F194B55" w14:textId="77777777" w:rsidTr="00476F5B">
        <w:trPr>
          <w:trHeight w:val="255"/>
          <w:jc w:val="center"/>
        </w:trPr>
        <w:tc>
          <w:tcPr>
            <w:tcW w:w="5000" w:type="pct"/>
            <w:gridSpan w:val="5"/>
            <w:shd w:val="clear" w:color="auto" w:fill="E0E0E0"/>
            <w:vAlign w:val="center"/>
          </w:tcPr>
          <w:p w14:paraId="414CEC7D" w14:textId="77777777" w:rsidR="004464EF" w:rsidRPr="00E341D1" w:rsidRDefault="004464EF" w:rsidP="00476F5B">
            <w:pPr>
              <w:jc w:val="center"/>
              <w:rPr>
                <w:rFonts w:asciiTheme="majorHAnsi" w:hAnsiTheme="majorHAnsi"/>
                <w:b/>
              </w:rPr>
            </w:pPr>
            <w:r w:rsidRPr="00E341D1">
              <w:rPr>
                <w:rFonts w:asciiTheme="majorHAnsi" w:hAnsiTheme="majorHAnsi"/>
                <w:b/>
              </w:rPr>
              <w:t>PERSONAL REQUERIDO</w:t>
            </w:r>
          </w:p>
        </w:tc>
      </w:tr>
      <w:tr w:rsidR="004464EF" w:rsidRPr="00E341D1" w14:paraId="4C5911D5" w14:textId="77777777" w:rsidTr="00476F5B">
        <w:trPr>
          <w:trHeight w:val="259"/>
          <w:jc w:val="center"/>
        </w:trPr>
        <w:tc>
          <w:tcPr>
            <w:tcW w:w="5000" w:type="pct"/>
            <w:gridSpan w:val="5"/>
          </w:tcPr>
          <w:p w14:paraId="486BC023"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Un profesional del área social de la Concesión</w:t>
            </w:r>
          </w:p>
          <w:p w14:paraId="68B6EAC2"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Interventor social.</w:t>
            </w:r>
          </w:p>
        </w:tc>
      </w:tr>
      <w:tr w:rsidR="004464EF" w:rsidRPr="00E341D1" w14:paraId="016887A6" w14:textId="77777777" w:rsidTr="00476F5B">
        <w:trPr>
          <w:trHeight w:val="199"/>
          <w:jc w:val="center"/>
        </w:trPr>
        <w:tc>
          <w:tcPr>
            <w:tcW w:w="5000" w:type="pct"/>
            <w:gridSpan w:val="5"/>
            <w:shd w:val="clear" w:color="auto" w:fill="E0E0E0"/>
            <w:vAlign w:val="center"/>
          </w:tcPr>
          <w:p w14:paraId="100DEDCD" w14:textId="77777777" w:rsidR="004464EF" w:rsidRPr="00E341D1" w:rsidRDefault="004464EF" w:rsidP="00476F5B">
            <w:pPr>
              <w:rPr>
                <w:rFonts w:asciiTheme="majorHAnsi" w:hAnsiTheme="majorHAnsi"/>
                <w:b/>
              </w:rPr>
            </w:pPr>
            <w:r w:rsidRPr="00E341D1">
              <w:rPr>
                <w:rFonts w:asciiTheme="majorHAnsi" w:hAnsiTheme="majorHAnsi"/>
                <w:b/>
              </w:rPr>
              <w:t>SEGUIMIENTO Y MONITOREO</w:t>
            </w:r>
          </w:p>
        </w:tc>
      </w:tr>
      <w:tr w:rsidR="004464EF" w:rsidRPr="00E341D1" w14:paraId="70FD424E" w14:textId="77777777" w:rsidTr="00476F5B">
        <w:trPr>
          <w:trHeight w:val="679"/>
          <w:jc w:val="center"/>
        </w:trPr>
        <w:tc>
          <w:tcPr>
            <w:tcW w:w="5000" w:type="pct"/>
            <w:gridSpan w:val="5"/>
            <w:tcBorders>
              <w:bottom w:val="single" w:sz="4" w:space="0" w:color="auto"/>
            </w:tcBorders>
          </w:tcPr>
          <w:tbl>
            <w:tblPr>
              <w:tblpPr w:leftFromText="141" w:rightFromText="141" w:vertAnchor="page" w:horzAnchor="margin"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48"/>
              <w:gridCol w:w="2807"/>
              <w:gridCol w:w="1742"/>
              <w:gridCol w:w="1844"/>
            </w:tblGrid>
            <w:tr w:rsidR="004464EF" w:rsidRPr="00E341D1" w14:paraId="7A7DE077" w14:textId="77777777" w:rsidTr="00016B37">
              <w:trPr>
                <w:trHeight w:val="1324"/>
              </w:trPr>
              <w:tc>
                <w:tcPr>
                  <w:tcW w:w="1063" w:type="pct"/>
                  <w:shd w:val="clear" w:color="auto" w:fill="E0E0E0"/>
                  <w:vAlign w:val="center"/>
                </w:tcPr>
                <w:p w14:paraId="2228AB4C" w14:textId="77777777" w:rsidR="004464EF" w:rsidRPr="00E341D1" w:rsidRDefault="004464EF" w:rsidP="00476F5B">
                  <w:pPr>
                    <w:rPr>
                      <w:rFonts w:asciiTheme="majorHAnsi" w:hAnsiTheme="majorHAnsi"/>
                      <w:b/>
                    </w:rPr>
                  </w:pPr>
                  <w:r w:rsidRPr="00E341D1">
                    <w:rPr>
                      <w:rFonts w:asciiTheme="majorHAnsi" w:hAnsiTheme="majorHAnsi"/>
                      <w:b/>
                    </w:rPr>
                    <w:t>ACCIONES</w:t>
                  </w:r>
                </w:p>
              </w:tc>
              <w:tc>
                <w:tcPr>
                  <w:tcW w:w="1947" w:type="pct"/>
                  <w:tcBorders>
                    <w:bottom w:val="single" w:sz="4" w:space="0" w:color="auto"/>
                  </w:tcBorders>
                  <w:shd w:val="clear" w:color="auto" w:fill="E0E0E0"/>
                  <w:vAlign w:val="center"/>
                </w:tcPr>
                <w:p w14:paraId="0D403ABC" w14:textId="77777777" w:rsidR="004464EF" w:rsidRPr="00E341D1" w:rsidRDefault="004464EF" w:rsidP="00476F5B">
                  <w:pPr>
                    <w:rPr>
                      <w:rFonts w:asciiTheme="majorHAnsi" w:hAnsiTheme="majorHAnsi"/>
                      <w:b/>
                    </w:rPr>
                  </w:pPr>
                  <w:r w:rsidRPr="00E341D1">
                    <w:rPr>
                      <w:rFonts w:asciiTheme="majorHAnsi" w:hAnsiTheme="majorHAnsi"/>
                      <w:b/>
                    </w:rPr>
                    <w:t>INDICADOR</w:t>
                  </w:r>
                </w:p>
              </w:tc>
              <w:tc>
                <w:tcPr>
                  <w:tcW w:w="967" w:type="pct"/>
                  <w:tcBorders>
                    <w:bottom w:val="single" w:sz="4" w:space="0" w:color="auto"/>
                  </w:tcBorders>
                  <w:shd w:val="clear" w:color="auto" w:fill="E0E0E0"/>
                </w:tcPr>
                <w:p w14:paraId="7419FF25" w14:textId="77777777" w:rsidR="004464EF" w:rsidRPr="00E341D1" w:rsidRDefault="004464EF" w:rsidP="00476F5B">
                  <w:pPr>
                    <w:rPr>
                      <w:rFonts w:asciiTheme="majorHAnsi" w:hAnsiTheme="majorHAnsi"/>
                      <w:b/>
                    </w:rPr>
                  </w:pPr>
                </w:p>
                <w:p w14:paraId="245E2385" w14:textId="77777777" w:rsidR="004464EF" w:rsidRPr="00E341D1" w:rsidRDefault="004464EF" w:rsidP="00476F5B">
                  <w:pPr>
                    <w:rPr>
                      <w:rFonts w:asciiTheme="majorHAnsi" w:hAnsiTheme="majorHAnsi"/>
                      <w:b/>
                    </w:rPr>
                  </w:pPr>
                  <w:r w:rsidRPr="00E341D1">
                    <w:rPr>
                      <w:rFonts w:asciiTheme="majorHAnsi" w:hAnsiTheme="majorHAnsi"/>
                      <w:b/>
                    </w:rPr>
                    <w:t>PERIODICIDAD DE EVALUACIÓN</w:t>
                  </w:r>
                </w:p>
              </w:tc>
              <w:tc>
                <w:tcPr>
                  <w:tcW w:w="1023" w:type="pct"/>
                  <w:shd w:val="clear" w:color="auto" w:fill="E0E0E0"/>
                  <w:vAlign w:val="center"/>
                </w:tcPr>
                <w:p w14:paraId="4A8564EE" w14:textId="77777777" w:rsidR="004464EF" w:rsidRPr="00E341D1" w:rsidRDefault="004464EF" w:rsidP="00476F5B">
                  <w:pPr>
                    <w:rPr>
                      <w:rFonts w:asciiTheme="majorHAnsi" w:hAnsiTheme="majorHAnsi"/>
                      <w:b/>
                    </w:rPr>
                  </w:pPr>
                  <w:r w:rsidRPr="00E341D1">
                    <w:rPr>
                      <w:rFonts w:asciiTheme="majorHAnsi" w:hAnsiTheme="majorHAnsi"/>
                      <w:b/>
                    </w:rPr>
                    <w:t>REGISTRO DE CUMPLIMIENTO</w:t>
                  </w:r>
                </w:p>
              </w:tc>
            </w:tr>
            <w:tr w:rsidR="004464EF" w:rsidRPr="00E341D1" w14:paraId="0C535FF9" w14:textId="77777777" w:rsidTr="00476F5B">
              <w:trPr>
                <w:trHeight w:val="2010"/>
              </w:trPr>
              <w:tc>
                <w:tcPr>
                  <w:tcW w:w="1063" w:type="pct"/>
                  <w:tcBorders>
                    <w:bottom w:val="single" w:sz="4" w:space="0" w:color="auto"/>
                  </w:tcBorders>
                  <w:vAlign w:val="center"/>
                </w:tcPr>
                <w:p w14:paraId="4A19258C" w14:textId="77777777" w:rsidR="004464EF" w:rsidRPr="00E341D1" w:rsidRDefault="004464EF" w:rsidP="00476F5B">
                  <w:pPr>
                    <w:jc w:val="center"/>
                    <w:rPr>
                      <w:rFonts w:asciiTheme="majorHAnsi" w:hAnsiTheme="majorHAnsi"/>
                    </w:rPr>
                  </w:pPr>
                  <w:r w:rsidRPr="00E341D1">
                    <w:rPr>
                      <w:rFonts w:asciiTheme="majorHAnsi" w:hAnsiTheme="majorHAnsi"/>
                      <w:bCs/>
                    </w:rPr>
                    <w:t>Informar y sensibilizar a los responsables de las actividades económicas informales sobre el proceso de traslado</w:t>
                  </w:r>
                </w:p>
              </w:tc>
              <w:tc>
                <w:tcPr>
                  <w:tcW w:w="1947" w:type="pct"/>
                  <w:tcBorders>
                    <w:bottom w:val="single" w:sz="4" w:space="0" w:color="auto"/>
                  </w:tcBorders>
                  <w:vAlign w:val="center"/>
                </w:tcPr>
                <w:p w14:paraId="41C2507D" w14:textId="77777777" w:rsidR="004464EF" w:rsidRPr="00E341D1" w:rsidRDefault="004464EF" w:rsidP="00476F5B">
                  <w:pPr>
                    <w:jc w:val="center"/>
                    <w:rPr>
                      <w:rFonts w:asciiTheme="majorHAnsi" w:hAnsiTheme="majorHAnsi"/>
                    </w:rPr>
                  </w:pPr>
                  <w:r w:rsidRPr="00E341D1">
                    <w:rPr>
                      <w:rFonts w:asciiTheme="majorHAnsi" w:hAnsiTheme="majorHAnsi"/>
                    </w:rPr>
                    <w:t>Número de reuniones informativas*100% / Número de asistentes informales que realizan actividades económicas *100%.</w:t>
                  </w:r>
                </w:p>
                <w:p w14:paraId="5696A313" w14:textId="77777777" w:rsidR="004464EF" w:rsidRPr="00E341D1" w:rsidRDefault="004464EF" w:rsidP="00476F5B">
                  <w:pPr>
                    <w:jc w:val="center"/>
                    <w:rPr>
                      <w:rFonts w:asciiTheme="majorHAnsi" w:hAnsiTheme="majorHAnsi"/>
                    </w:rPr>
                  </w:pPr>
                </w:p>
              </w:tc>
              <w:tc>
                <w:tcPr>
                  <w:tcW w:w="967" w:type="pct"/>
                  <w:tcBorders>
                    <w:bottom w:val="single" w:sz="4" w:space="0" w:color="auto"/>
                  </w:tcBorders>
                  <w:vAlign w:val="center"/>
                </w:tcPr>
                <w:p w14:paraId="6BFAFDAC" w14:textId="77777777" w:rsidR="004464EF" w:rsidRPr="00E341D1" w:rsidRDefault="004464EF" w:rsidP="00476F5B">
                  <w:pPr>
                    <w:jc w:val="center"/>
                    <w:rPr>
                      <w:rFonts w:asciiTheme="majorHAnsi" w:hAnsiTheme="majorHAnsi"/>
                      <w:bCs/>
                    </w:rPr>
                  </w:pPr>
                  <w:r w:rsidRPr="00E341D1">
                    <w:rPr>
                      <w:rFonts w:asciiTheme="majorHAnsi" w:hAnsiTheme="majorHAnsi"/>
                      <w:bCs/>
                    </w:rPr>
                    <w:t>Antes del inicio del proyecto</w:t>
                  </w:r>
                </w:p>
              </w:tc>
              <w:tc>
                <w:tcPr>
                  <w:tcW w:w="1023" w:type="pct"/>
                  <w:tcBorders>
                    <w:bottom w:val="single" w:sz="4" w:space="0" w:color="auto"/>
                  </w:tcBorders>
                  <w:vAlign w:val="center"/>
                </w:tcPr>
                <w:p w14:paraId="16E28D4C" w14:textId="775E8D0A" w:rsidR="004464EF" w:rsidRPr="00E341D1" w:rsidRDefault="004464EF" w:rsidP="00476F5B">
                  <w:pPr>
                    <w:jc w:val="center"/>
                    <w:rPr>
                      <w:rFonts w:asciiTheme="majorHAnsi" w:hAnsiTheme="majorHAnsi"/>
                    </w:rPr>
                  </w:pPr>
                  <w:r w:rsidRPr="00E341D1">
                    <w:rPr>
                      <w:rFonts w:asciiTheme="majorHAnsi" w:hAnsiTheme="majorHAnsi"/>
                    </w:rPr>
                    <w:t>Formato de entrega de convocatoria, Acta de reunión, listado de asistencia y el registro fotográfico de la reunión.</w:t>
                  </w:r>
                </w:p>
              </w:tc>
            </w:tr>
            <w:tr w:rsidR="004464EF" w:rsidRPr="00E341D1" w14:paraId="24F12B58" w14:textId="77777777" w:rsidTr="00476F5B">
              <w:trPr>
                <w:trHeight w:val="1278"/>
              </w:trPr>
              <w:tc>
                <w:tcPr>
                  <w:tcW w:w="1063" w:type="pct"/>
                  <w:tcBorders>
                    <w:top w:val="single" w:sz="4" w:space="0" w:color="auto"/>
                    <w:bottom w:val="single" w:sz="4" w:space="0" w:color="auto"/>
                  </w:tcBorders>
                  <w:vAlign w:val="center"/>
                </w:tcPr>
                <w:p w14:paraId="7595923E" w14:textId="77777777" w:rsidR="004464EF" w:rsidRPr="00E341D1" w:rsidRDefault="004464EF" w:rsidP="00476F5B">
                  <w:pPr>
                    <w:jc w:val="center"/>
                    <w:rPr>
                      <w:rFonts w:asciiTheme="majorHAnsi" w:hAnsiTheme="majorHAnsi"/>
                    </w:rPr>
                  </w:pPr>
                  <w:r w:rsidRPr="00E341D1">
                    <w:rPr>
                      <w:rFonts w:asciiTheme="majorHAnsi" w:hAnsiTheme="majorHAnsi"/>
                      <w:bCs/>
                    </w:rPr>
                    <w:t>Realizar la coordinación interinstitucional para adelantar el traslado de las actividades económicas informales y la recuperación y mantenimiento del derecho de vía libre de cualquier ocupación.</w:t>
                  </w:r>
                </w:p>
              </w:tc>
              <w:tc>
                <w:tcPr>
                  <w:tcW w:w="1947" w:type="pct"/>
                  <w:vAlign w:val="center"/>
                </w:tcPr>
                <w:p w14:paraId="06185CF9" w14:textId="77777777" w:rsidR="004464EF" w:rsidRPr="00E341D1" w:rsidRDefault="004464EF" w:rsidP="00476F5B">
                  <w:pPr>
                    <w:jc w:val="center"/>
                    <w:rPr>
                      <w:rFonts w:asciiTheme="majorHAnsi" w:hAnsiTheme="majorHAnsi"/>
                    </w:rPr>
                  </w:pPr>
                  <w:r w:rsidRPr="00E341D1">
                    <w:rPr>
                      <w:rFonts w:asciiTheme="majorHAnsi" w:hAnsiTheme="majorHAnsi"/>
                    </w:rPr>
                    <w:t>N° de actividades programadas para realizar el traslado *100 /N° total de traslados realizados a satisfacción *100</w:t>
                  </w:r>
                </w:p>
              </w:tc>
              <w:tc>
                <w:tcPr>
                  <w:tcW w:w="967" w:type="pct"/>
                  <w:tcBorders>
                    <w:top w:val="single" w:sz="4" w:space="0" w:color="auto"/>
                    <w:bottom w:val="single" w:sz="4" w:space="0" w:color="auto"/>
                  </w:tcBorders>
                  <w:vAlign w:val="center"/>
                </w:tcPr>
                <w:p w14:paraId="6FB36717" w14:textId="77777777" w:rsidR="004464EF" w:rsidRPr="00E341D1" w:rsidRDefault="004464EF" w:rsidP="00476F5B">
                  <w:pPr>
                    <w:jc w:val="center"/>
                    <w:rPr>
                      <w:rFonts w:asciiTheme="majorHAnsi" w:hAnsiTheme="majorHAnsi"/>
                      <w:bCs/>
                    </w:rPr>
                  </w:pPr>
                  <w:r w:rsidRPr="00E341D1">
                    <w:rPr>
                      <w:rFonts w:asciiTheme="majorHAnsi" w:hAnsiTheme="majorHAnsi"/>
                      <w:bCs/>
                    </w:rPr>
                    <w:t>Durante el desarrollo de la actividad antes del inicio del proyecto</w:t>
                  </w:r>
                </w:p>
                <w:p w14:paraId="5086C4C1" w14:textId="77777777" w:rsidR="004464EF" w:rsidRPr="00E341D1" w:rsidRDefault="004464EF" w:rsidP="00476F5B">
                  <w:pPr>
                    <w:jc w:val="center"/>
                    <w:rPr>
                      <w:rFonts w:asciiTheme="majorHAnsi" w:hAnsiTheme="majorHAnsi"/>
                      <w:bCs/>
                    </w:rPr>
                  </w:pPr>
                </w:p>
              </w:tc>
              <w:tc>
                <w:tcPr>
                  <w:tcW w:w="1023" w:type="pct"/>
                  <w:tcBorders>
                    <w:top w:val="single" w:sz="4" w:space="0" w:color="auto"/>
                    <w:bottom w:val="single" w:sz="4" w:space="0" w:color="auto"/>
                  </w:tcBorders>
                  <w:vAlign w:val="center"/>
                </w:tcPr>
                <w:p w14:paraId="5D37136D" w14:textId="77777777" w:rsidR="004464EF" w:rsidRPr="00E341D1" w:rsidRDefault="004464EF" w:rsidP="00476F5B">
                  <w:pPr>
                    <w:jc w:val="center"/>
                    <w:rPr>
                      <w:rFonts w:asciiTheme="majorHAnsi" w:hAnsiTheme="majorHAnsi"/>
                    </w:rPr>
                  </w:pPr>
                  <w:r w:rsidRPr="00E341D1">
                    <w:rPr>
                      <w:rFonts w:asciiTheme="majorHAnsi" w:hAnsiTheme="majorHAnsi"/>
                    </w:rPr>
                    <w:t>Formato de entrega de convocatoria, Acta de reunión, listado de asistencia y el registro fotográfico de la reunión.</w:t>
                  </w:r>
                </w:p>
              </w:tc>
            </w:tr>
          </w:tbl>
          <w:p w14:paraId="53189447" w14:textId="77777777" w:rsidR="004464EF" w:rsidRPr="00E341D1" w:rsidRDefault="004464EF" w:rsidP="00476F5B">
            <w:pPr>
              <w:rPr>
                <w:rFonts w:asciiTheme="majorHAnsi" w:hAnsiTheme="majorHAnsi"/>
              </w:rPr>
            </w:pPr>
          </w:p>
        </w:tc>
      </w:tr>
      <w:tr w:rsidR="004464EF" w:rsidRPr="00E341D1" w14:paraId="349DC576" w14:textId="77777777" w:rsidTr="00476F5B">
        <w:trPr>
          <w:trHeight w:val="199"/>
          <w:jc w:val="center"/>
        </w:trPr>
        <w:tc>
          <w:tcPr>
            <w:tcW w:w="2499" w:type="pct"/>
            <w:gridSpan w:val="3"/>
            <w:shd w:val="clear" w:color="auto" w:fill="E0E0E0"/>
            <w:vAlign w:val="center"/>
          </w:tcPr>
          <w:p w14:paraId="3EE5945C" w14:textId="77777777" w:rsidR="004464EF" w:rsidRPr="00E341D1" w:rsidRDefault="004464EF" w:rsidP="00476F5B">
            <w:pPr>
              <w:jc w:val="center"/>
              <w:rPr>
                <w:rFonts w:asciiTheme="majorHAnsi" w:hAnsiTheme="majorHAnsi"/>
                <w:b/>
              </w:rPr>
            </w:pPr>
            <w:r w:rsidRPr="00E341D1">
              <w:rPr>
                <w:rFonts w:asciiTheme="majorHAnsi" w:hAnsiTheme="majorHAnsi"/>
                <w:b/>
              </w:rPr>
              <w:t>RESPONSABLE DE EJECUCIÓN</w:t>
            </w:r>
          </w:p>
        </w:tc>
        <w:tc>
          <w:tcPr>
            <w:tcW w:w="2501" w:type="pct"/>
            <w:gridSpan w:val="2"/>
            <w:shd w:val="clear" w:color="auto" w:fill="E0E0E0"/>
            <w:vAlign w:val="center"/>
          </w:tcPr>
          <w:p w14:paraId="0879682A" w14:textId="77777777" w:rsidR="004464EF" w:rsidRPr="00E341D1" w:rsidRDefault="004464EF" w:rsidP="00476F5B">
            <w:pPr>
              <w:jc w:val="center"/>
              <w:rPr>
                <w:rFonts w:asciiTheme="majorHAnsi" w:hAnsiTheme="majorHAnsi"/>
                <w:b/>
              </w:rPr>
            </w:pPr>
            <w:r w:rsidRPr="00E341D1">
              <w:rPr>
                <w:rFonts w:asciiTheme="majorHAnsi" w:hAnsiTheme="majorHAnsi"/>
                <w:b/>
              </w:rPr>
              <w:t>RESPONSABLE DE SEGUIMIENTO</w:t>
            </w:r>
          </w:p>
        </w:tc>
      </w:tr>
      <w:tr w:rsidR="004464EF" w:rsidRPr="00E341D1" w14:paraId="74EAE4E8" w14:textId="77777777" w:rsidTr="00476F5B">
        <w:trPr>
          <w:trHeight w:val="662"/>
          <w:jc w:val="center"/>
        </w:trPr>
        <w:tc>
          <w:tcPr>
            <w:tcW w:w="2499" w:type="pct"/>
            <w:gridSpan w:val="3"/>
            <w:vAlign w:val="center"/>
          </w:tcPr>
          <w:p w14:paraId="23AD0E2B" w14:textId="77777777" w:rsidR="004464EF" w:rsidRPr="00E341D1" w:rsidRDefault="004464EF" w:rsidP="00476F5B">
            <w:pPr>
              <w:rPr>
                <w:rFonts w:asciiTheme="majorHAnsi" w:hAnsiTheme="majorHAnsi"/>
              </w:rPr>
            </w:pPr>
            <w:r w:rsidRPr="00E341D1">
              <w:rPr>
                <w:rFonts w:asciiTheme="majorHAnsi" w:hAnsiTheme="majorHAnsi"/>
              </w:rPr>
              <w:t>El concesionario Autopista Río Magdalena S.A.S será el responsable de la ejecución y cumplimiento de este programa a lo largo del desarrollo del proyecto.</w:t>
            </w:r>
          </w:p>
        </w:tc>
        <w:tc>
          <w:tcPr>
            <w:tcW w:w="2501" w:type="pct"/>
            <w:gridSpan w:val="2"/>
            <w:vAlign w:val="center"/>
          </w:tcPr>
          <w:p w14:paraId="0567A9D4" w14:textId="7905F74F" w:rsidR="004464EF" w:rsidRPr="00E341D1" w:rsidRDefault="004464EF" w:rsidP="00476F5B">
            <w:pPr>
              <w:numPr>
                <w:ilvl w:val="0"/>
                <w:numId w:val="13"/>
              </w:numPr>
              <w:rPr>
                <w:rFonts w:asciiTheme="majorHAnsi" w:hAnsiTheme="majorHAnsi"/>
              </w:rPr>
            </w:pPr>
            <w:r w:rsidRPr="00E341D1">
              <w:rPr>
                <w:rFonts w:asciiTheme="majorHAnsi" w:hAnsiTheme="majorHAnsi"/>
              </w:rPr>
              <w:t xml:space="preserve">Profesional social </w:t>
            </w:r>
          </w:p>
        </w:tc>
      </w:tr>
      <w:tr w:rsidR="004464EF" w:rsidRPr="00E341D1" w14:paraId="63FF6E0D" w14:textId="77777777" w:rsidTr="00476F5B">
        <w:trPr>
          <w:trHeight w:val="211"/>
          <w:jc w:val="center"/>
        </w:trPr>
        <w:tc>
          <w:tcPr>
            <w:tcW w:w="5000" w:type="pct"/>
            <w:gridSpan w:val="5"/>
            <w:shd w:val="clear" w:color="auto" w:fill="D9D9D9"/>
          </w:tcPr>
          <w:p w14:paraId="725C8FA4" w14:textId="77777777" w:rsidR="004464EF" w:rsidRPr="00E341D1" w:rsidRDefault="004464EF" w:rsidP="00476F5B">
            <w:pPr>
              <w:jc w:val="center"/>
              <w:rPr>
                <w:rFonts w:asciiTheme="majorHAnsi" w:hAnsiTheme="majorHAnsi"/>
              </w:rPr>
            </w:pPr>
            <w:r w:rsidRPr="00E341D1">
              <w:rPr>
                <w:rFonts w:asciiTheme="majorHAnsi" w:hAnsiTheme="majorHAnsi"/>
                <w:b/>
              </w:rPr>
              <w:t>CRONOGRAMA DE ACTIVIDADES</w:t>
            </w:r>
          </w:p>
        </w:tc>
      </w:tr>
      <w:tr w:rsidR="004464EF" w:rsidRPr="00E341D1" w14:paraId="506D67DB" w14:textId="77777777" w:rsidTr="00476F5B">
        <w:trPr>
          <w:trHeight w:val="315"/>
          <w:jc w:val="center"/>
        </w:trPr>
        <w:tc>
          <w:tcPr>
            <w:tcW w:w="5000" w:type="pct"/>
            <w:gridSpan w:val="5"/>
          </w:tcPr>
          <w:p w14:paraId="6F2CA268" w14:textId="77777777" w:rsidR="00016B37" w:rsidRPr="00E341D1" w:rsidRDefault="00016B37" w:rsidP="00476F5B">
            <w:r w:rsidRPr="00E341D1">
              <w:t>A continuación se relaciona el cronograma de ejecución de las actividades contempladas en el presente subprograma.</w:t>
            </w:r>
          </w:p>
          <w:p w14:paraId="1E5F595C" w14:textId="77777777" w:rsidR="00016B37" w:rsidRPr="00E341D1" w:rsidRDefault="00016B37" w:rsidP="00476F5B">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016B37" w:rsidRPr="00E341D1" w14:paraId="247B182E" w14:textId="77777777" w:rsidTr="00016B37">
              <w:trPr>
                <w:jc w:val="center"/>
              </w:trPr>
              <w:tc>
                <w:tcPr>
                  <w:tcW w:w="2948" w:type="dxa"/>
                  <w:vMerge w:val="restart"/>
                  <w:shd w:val="clear" w:color="auto" w:fill="D9D9D9" w:themeFill="background1" w:themeFillShade="D9"/>
                  <w:vAlign w:val="center"/>
                </w:tcPr>
                <w:p w14:paraId="4AF3CF5A"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06667AA1"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016B37" w:rsidRPr="00E341D1" w14:paraId="6FFD39D0" w14:textId="77777777" w:rsidTr="00016B37">
              <w:trPr>
                <w:jc w:val="center"/>
              </w:trPr>
              <w:tc>
                <w:tcPr>
                  <w:tcW w:w="2948" w:type="dxa"/>
                  <w:vMerge/>
                  <w:shd w:val="clear" w:color="auto" w:fill="D9D9D9" w:themeFill="background1" w:themeFillShade="D9"/>
                </w:tcPr>
                <w:p w14:paraId="215B5E33"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49399AED"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41F94C1E"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13E9E275"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0EA167E4"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611B50F2"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016B37" w:rsidRPr="00E341D1" w14:paraId="782E212B" w14:textId="77777777" w:rsidTr="00016B37">
              <w:trPr>
                <w:jc w:val="center"/>
              </w:trPr>
              <w:tc>
                <w:tcPr>
                  <w:tcW w:w="2948" w:type="dxa"/>
                </w:tcPr>
                <w:p w14:paraId="609FE1F6"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70AC8EE1"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26F238E3"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357D2CB7"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1E293090"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2D38D41D" w14:textId="77777777" w:rsidR="00016B37" w:rsidRPr="00E341D1" w:rsidRDefault="00016B37" w:rsidP="00476F5B">
                  <w:pPr>
                    <w:spacing w:line="240" w:lineRule="auto"/>
                    <w:contextualSpacing w:val="0"/>
                    <w:jc w:val="center"/>
                    <w:rPr>
                      <w:rFonts w:asciiTheme="majorHAnsi" w:hAnsiTheme="majorHAnsi" w:cs="Arial"/>
                      <w:b/>
                      <w:sz w:val="16"/>
                      <w:szCs w:val="16"/>
                    </w:rPr>
                  </w:pPr>
                </w:p>
              </w:tc>
            </w:tr>
            <w:tr w:rsidR="00016B37" w:rsidRPr="00E341D1" w14:paraId="44DDA6B6" w14:textId="77777777" w:rsidTr="00016B37">
              <w:trPr>
                <w:jc w:val="center"/>
              </w:trPr>
              <w:tc>
                <w:tcPr>
                  <w:tcW w:w="2948" w:type="dxa"/>
                </w:tcPr>
                <w:p w14:paraId="1CBB5726"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5A0B0F44"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755581F6"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6C67A789"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5F9325A2"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2B17A33A" w14:textId="77777777" w:rsidR="00016B37" w:rsidRPr="00E341D1" w:rsidRDefault="00016B37" w:rsidP="00476F5B">
                  <w:pPr>
                    <w:spacing w:line="240" w:lineRule="auto"/>
                    <w:contextualSpacing w:val="0"/>
                    <w:jc w:val="center"/>
                    <w:rPr>
                      <w:rFonts w:asciiTheme="majorHAnsi" w:hAnsiTheme="majorHAnsi" w:cs="Arial"/>
                      <w:b/>
                      <w:sz w:val="16"/>
                      <w:szCs w:val="16"/>
                    </w:rPr>
                  </w:pPr>
                </w:p>
              </w:tc>
            </w:tr>
            <w:tr w:rsidR="00016B37" w:rsidRPr="00E341D1" w14:paraId="36D08387" w14:textId="77777777" w:rsidTr="00016B37">
              <w:trPr>
                <w:jc w:val="center"/>
              </w:trPr>
              <w:tc>
                <w:tcPr>
                  <w:tcW w:w="2948" w:type="dxa"/>
                </w:tcPr>
                <w:p w14:paraId="06516844"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7C19AB80"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7FD5538B"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35F2FA0D"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456F969F"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64F219B1" w14:textId="77777777" w:rsidR="00016B37" w:rsidRPr="00E341D1" w:rsidRDefault="00016B37" w:rsidP="00476F5B">
                  <w:pPr>
                    <w:spacing w:line="240" w:lineRule="auto"/>
                    <w:contextualSpacing w:val="0"/>
                    <w:jc w:val="center"/>
                    <w:rPr>
                      <w:rFonts w:asciiTheme="majorHAnsi" w:hAnsiTheme="majorHAnsi" w:cs="Arial"/>
                      <w:b/>
                      <w:sz w:val="16"/>
                      <w:szCs w:val="16"/>
                    </w:rPr>
                  </w:pPr>
                </w:p>
              </w:tc>
            </w:tr>
          </w:tbl>
          <w:p w14:paraId="592DE314" w14:textId="2FC58C80" w:rsidR="004464EF" w:rsidRPr="00E341D1" w:rsidRDefault="004464EF" w:rsidP="00476F5B">
            <w:pPr>
              <w:rPr>
                <w:rFonts w:asciiTheme="majorHAnsi" w:hAnsiTheme="majorHAnsi"/>
              </w:rPr>
            </w:pPr>
          </w:p>
        </w:tc>
      </w:tr>
    </w:tbl>
    <w:p w14:paraId="0D5DCB59" w14:textId="77777777" w:rsidR="004464EF" w:rsidRPr="00E341D1" w:rsidRDefault="004464EF" w:rsidP="004464EF">
      <w:pPr>
        <w:rPr>
          <w:rFonts w:asciiTheme="majorHAnsi" w:hAnsiTheme="majorHAnsi"/>
        </w:rPr>
      </w:pPr>
    </w:p>
    <w:p w14:paraId="624EBBD8" w14:textId="77777777" w:rsidR="004464EF" w:rsidRPr="00E341D1" w:rsidRDefault="004464EF" w:rsidP="00A67B06">
      <w:pPr>
        <w:pStyle w:val="Ttulo3"/>
        <w:numPr>
          <w:ilvl w:val="2"/>
          <w:numId w:val="32"/>
        </w:numPr>
        <w:rPr>
          <w:rFonts w:asciiTheme="majorHAnsi" w:hAnsiTheme="majorHAnsi"/>
          <w:szCs w:val="22"/>
        </w:rPr>
      </w:pPr>
      <w:bookmarkStart w:id="111" w:name="_Toc431758073"/>
      <w:bookmarkStart w:id="112" w:name="_Toc438544572"/>
      <w:r w:rsidRPr="00E341D1">
        <w:rPr>
          <w:rFonts w:asciiTheme="majorHAnsi" w:hAnsiTheme="majorHAnsi"/>
          <w:szCs w:val="22"/>
        </w:rPr>
        <w:t>Cultura vial y  Participación Comunitaria</w:t>
      </w:r>
      <w:bookmarkEnd w:id="111"/>
      <w:bookmarkEnd w:id="112"/>
    </w:p>
    <w:p w14:paraId="01893540" w14:textId="77777777" w:rsidR="004464EF" w:rsidRPr="00E341D1" w:rsidRDefault="004464EF" w:rsidP="004464EF">
      <w:pPr>
        <w:rPr>
          <w:rFonts w:asciiTheme="majorHAnsi" w:hAnsiTheme="majorHAnsi"/>
        </w:rPr>
      </w:pPr>
    </w:p>
    <w:tbl>
      <w:tblPr>
        <w:tblpPr w:leftFromText="141" w:rightFromText="141" w:vertAnchor="text" w:horzAnchor="margin" w:tblpXSpec="right" w:tblpY="127"/>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2"/>
        <w:gridCol w:w="1869"/>
        <w:gridCol w:w="251"/>
        <w:gridCol w:w="923"/>
        <w:gridCol w:w="3322"/>
      </w:tblGrid>
      <w:tr w:rsidR="004464EF" w:rsidRPr="00E341D1" w14:paraId="4AA3AC91" w14:textId="77777777" w:rsidTr="00016B37">
        <w:trPr>
          <w:trHeight w:val="254"/>
          <w:tblHeader/>
        </w:trPr>
        <w:tc>
          <w:tcPr>
            <w:tcW w:w="5000" w:type="pct"/>
            <w:gridSpan w:val="5"/>
            <w:shd w:val="pct12" w:color="auto" w:fill="auto"/>
            <w:vAlign w:val="center"/>
          </w:tcPr>
          <w:p w14:paraId="07CC7B52" w14:textId="77777777" w:rsidR="004464EF" w:rsidRPr="00E341D1" w:rsidRDefault="004464EF" w:rsidP="004464EF">
            <w:pPr>
              <w:rPr>
                <w:rFonts w:asciiTheme="majorHAnsi" w:hAnsiTheme="majorHAnsi"/>
                <w:b/>
              </w:rPr>
            </w:pPr>
            <w:r w:rsidRPr="00E341D1">
              <w:rPr>
                <w:rFonts w:asciiTheme="majorHAnsi" w:hAnsiTheme="majorHAnsi"/>
                <w:b/>
              </w:rPr>
              <w:t>PROGRAMA DE GESTIÓN SOCIAL</w:t>
            </w:r>
          </w:p>
        </w:tc>
      </w:tr>
      <w:tr w:rsidR="004464EF" w:rsidRPr="00E341D1" w14:paraId="5D0066A0" w14:textId="77777777" w:rsidTr="00016B37">
        <w:trPr>
          <w:trHeight w:val="499"/>
          <w:tblHeader/>
        </w:trPr>
        <w:tc>
          <w:tcPr>
            <w:tcW w:w="1250" w:type="pct"/>
            <w:shd w:val="clear" w:color="auto" w:fill="E0E0E0"/>
            <w:vAlign w:val="center"/>
          </w:tcPr>
          <w:p w14:paraId="0420095D" w14:textId="77777777" w:rsidR="004464EF" w:rsidRPr="00E341D1" w:rsidRDefault="004464EF" w:rsidP="004464EF">
            <w:pPr>
              <w:rPr>
                <w:rFonts w:asciiTheme="majorHAnsi" w:hAnsiTheme="majorHAnsi"/>
                <w:b/>
              </w:rPr>
            </w:pPr>
            <w:r w:rsidRPr="00E341D1">
              <w:rPr>
                <w:rFonts w:asciiTheme="majorHAnsi" w:hAnsiTheme="majorHAnsi"/>
                <w:b/>
              </w:rPr>
              <w:t>Código:</w:t>
            </w:r>
          </w:p>
        </w:tc>
        <w:tc>
          <w:tcPr>
            <w:tcW w:w="1101" w:type="pct"/>
            <w:vAlign w:val="center"/>
          </w:tcPr>
          <w:p w14:paraId="5C13E5F0" w14:textId="423C2995" w:rsidR="004464EF" w:rsidRPr="00E341D1" w:rsidRDefault="004464EF" w:rsidP="001A654A">
            <w:pPr>
              <w:rPr>
                <w:rFonts w:asciiTheme="majorHAnsi" w:hAnsiTheme="majorHAnsi"/>
              </w:rPr>
            </w:pPr>
            <w:r w:rsidRPr="00E341D1">
              <w:rPr>
                <w:rFonts w:asciiTheme="majorHAnsi" w:hAnsiTheme="majorHAnsi"/>
              </w:rPr>
              <w:t>PGS-6.5-2</w:t>
            </w:r>
            <w:r w:rsidR="001A654A" w:rsidRPr="00E341D1">
              <w:rPr>
                <w:rFonts w:asciiTheme="majorHAnsi" w:hAnsiTheme="majorHAnsi"/>
              </w:rPr>
              <w:t>0</w:t>
            </w:r>
          </w:p>
        </w:tc>
        <w:tc>
          <w:tcPr>
            <w:tcW w:w="692" w:type="pct"/>
            <w:gridSpan w:val="2"/>
            <w:shd w:val="clear" w:color="auto" w:fill="E0E0E0"/>
            <w:vAlign w:val="center"/>
          </w:tcPr>
          <w:p w14:paraId="02690806" w14:textId="77777777" w:rsidR="004464EF" w:rsidRPr="00E341D1" w:rsidRDefault="004464EF" w:rsidP="004464EF">
            <w:pPr>
              <w:rPr>
                <w:rFonts w:asciiTheme="majorHAnsi" w:hAnsiTheme="majorHAnsi"/>
                <w:b/>
              </w:rPr>
            </w:pPr>
            <w:r w:rsidRPr="00E341D1">
              <w:rPr>
                <w:rFonts w:asciiTheme="majorHAnsi" w:hAnsiTheme="majorHAnsi"/>
                <w:b/>
              </w:rPr>
              <w:t>Nombre:</w:t>
            </w:r>
          </w:p>
        </w:tc>
        <w:tc>
          <w:tcPr>
            <w:tcW w:w="1957" w:type="pct"/>
            <w:vAlign w:val="center"/>
          </w:tcPr>
          <w:p w14:paraId="12658DDF" w14:textId="09312843" w:rsidR="004464EF" w:rsidRPr="00E341D1" w:rsidRDefault="004464EF" w:rsidP="004464EF">
            <w:pPr>
              <w:rPr>
                <w:rFonts w:asciiTheme="majorHAnsi" w:hAnsiTheme="majorHAnsi"/>
              </w:rPr>
            </w:pPr>
            <w:r w:rsidRPr="00E341D1">
              <w:rPr>
                <w:rFonts w:asciiTheme="majorHAnsi" w:hAnsiTheme="majorHAnsi"/>
              </w:rPr>
              <w:t>Proyecto de Cultura Vial y Participación Comunitaria</w:t>
            </w:r>
          </w:p>
        </w:tc>
      </w:tr>
      <w:tr w:rsidR="004464EF" w:rsidRPr="00E341D1" w14:paraId="3C37DE96" w14:textId="77777777" w:rsidTr="00016B37">
        <w:trPr>
          <w:trHeight w:val="138"/>
        </w:trPr>
        <w:tc>
          <w:tcPr>
            <w:tcW w:w="2351" w:type="pct"/>
            <w:gridSpan w:val="2"/>
            <w:shd w:val="clear" w:color="auto" w:fill="E0E0E0"/>
            <w:vAlign w:val="center"/>
          </w:tcPr>
          <w:p w14:paraId="736DE4F5" w14:textId="77777777" w:rsidR="004464EF" w:rsidRPr="00E341D1" w:rsidRDefault="004464EF" w:rsidP="004464EF">
            <w:pPr>
              <w:rPr>
                <w:rFonts w:asciiTheme="majorHAnsi" w:hAnsiTheme="majorHAnsi"/>
                <w:b/>
              </w:rPr>
            </w:pPr>
            <w:r w:rsidRPr="00E341D1">
              <w:rPr>
                <w:rFonts w:asciiTheme="majorHAnsi" w:hAnsiTheme="majorHAnsi"/>
                <w:b/>
              </w:rPr>
              <w:t>OBJETIVOS</w:t>
            </w:r>
          </w:p>
        </w:tc>
        <w:tc>
          <w:tcPr>
            <w:tcW w:w="2649" w:type="pct"/>
            <w:gridSpan w:val="3"/>
            <w:shd w:val="clear" w:color="auto" w:fill="E0E0E0"/>
            <w:vAlign w:val="center"/>
          </w:tcPr>
          <w:p w14:paraId="59F58D3A" w14:textId="77777777" w:rsidR="004464EF" w:rsidRPr="00E341D1" w:rsidRDefault="004464EF" w:rsidP="004464EF">
            <w:pPr>
              <w:rPr>
                <w:rFonts w:asciiTheme="majorHAnsi" w:hAnsiTheme="majorHAnsi"/>
                <w:b/>
              </w:rPr>
            </w:pPr>
            <w:r w:rsidRPr="00E341D1">
              <w:rPr>
                <w:rFonts w:asciiTheme="majorHAnsi" w:hAnsiTheme="majorHAnsi"/>
                <w:b/>
              </w:rPr>
              <w:t>METAS</w:t>
            </w:r>
          </w:p>
        </w:tc>
      </w:tr>
      <w:tr w:rsidR="004464EF" w:rsidRPr="00E341D1" w14:paraId="106E7A68" w14:textId="77777777" w:rsidTr="00016B37">
        <w:trPr>
          <w:trHeight w:val="2942"/>
        </w:trPr>
        <w:tc>
          <w:tcPr>
            <w:tcW w:w="2351" w:type="pct"/>
            <w:gridSpan w:val="2"/>
            <w:vAlign w:val="center"/>
          </w:tcPr>
          <w:p w14:paraId="4662E547" w14:textId="33F4DEA1" w:rsidR="004464EF" w:rsidRPr="00E341D1" w:rsidRDefault="004464EF" w:rsidP="004464EF">
            <w:pPr>
              <w:rPr>
                <w:rFonts w:asciiTheme="majorHAnsi" w:hAnsiTheme="majorHAnsi"/>
              </w:rPr>
            </w:pPr>
            <w:r w:rsidRPr="00E341D1">
              <w:rPr>
                <w:rFonts w:asciiTheme="majorHAnsi" w:hAnsiTheme="majorHAnsi"/>
              </w:rPr>
              <w:t xml:space="preserve">Concienciar a la población educativa, a la comunidad en general, a líderes del </w:t>
            </w:r>
            <w:r w:rsidR="00C2044A" w:rsidRPr="00E341D1">
              <w:rPr>
                <w:rFonts w:asciiTheme="majorHAnsi" w:hAnsiTheme="majorHAnsi"/>
              </w:rPr>
              <w:t>AID</w:t>
            </w:r>
            <w:r w:rsidRPr="00E341D1">
              <w:rPr>
                <w:rFonts w:asciiTheme="majorHAnsi" w:hAnsiTheme="majorHAnsi"/>
              </w:rPr>
              <w:t xml:space="preserve"> y a los miembros del Comité de Participación Comunitaria en el cambio de actitudes que conduzcan a la sostenibilidad de la obra, a la gestión integral de la biodiversidad de acuerdo a las características ambientales del territorio, a fin de evitar la generación de accidentes durante el proceso constructivo y en la operación del proyecto.</w:t>
            </w:r>
          </w:p>
        </w:tc>
        <w:tc>
          <w:tcPr>
            <w:tcW w:w="2649" w:type="pct"/>
            <w:gridSpan w:val="3"/>
            <w:vAlign w:val="center"/>
          </w:tcPr>
          <w:p w14:paraId="5B02A4E4" w14:textId="77777777" w:rsidR="004464EF" w:rsidRPr="00E341D1" w:rsidRDefault="004464EF" w:rsidP="004464EF">
            <w:pPr>
              <w:rPr>
                <w:rFonts w:asciiTheme="majorHAnsi" w:hAnsiTheme="majorHAnsi"/>
              </w:rPr>
            </w:pPr>
            <w:r w:rsidRPr="00E341D1">
              <w:rPr>
                <w:rFonts w:asciiTheme="majorHAnsi" w:hAnsiTheme="majorHAnsi"/>
              </w:rPr>
              <w:t>Generar estrategias de apropiación del proyecto a través de procesos de educación y concienciación con las comunidades educativas, población en general, líderes de las unidades menores y con el Comité de Participación Comunitaria.</w:t>
            </w:r>
          </w:p>
          <w:p w14:paraId="0F7C9F57" w14:textId="77777777" w:rsidR="004464EF" w:rsidRPr="00E341D1" w:rsidRDefault="004464EF" w:rsidP="004464EF">
            <w:pPr>
              <w:rPr>
                <w:rFonts w:asciiTheme="majorHAnsi" w:hAnsiTheme="majorHAnsi"/>
              </w:rPr>
            </w:pPr>
          </w:p>
          <w:p w14:paraId="3AF97E49" w14:textId="77777777" w:rsidR="004464EF" w:rsidRPr="00E341D1" w:rsidRDefault="004464EF" w:rsidP="004464EF">
            <w:pPr>
              <w:rPr>
                <w:rFonts w:asciiTheme="majorHAnsi" w:hAnsiTheme="majorHAnsi"/>
              </w:rPr>
            </w:pPr>
            <w:r w:rsidRPr="00E341D1">
              <w:rPr>
                <w:rFonts w:asciiTheme="majorHAnsi" w:hAnsiTheme="majorHAnsi"/>
              </w:rPr>
              <w:t>Crear espacios para la participación y control social a través de la conformación y consolidación del Comité de Participación Comunitaria del proyecto.</w:t>
            </w:r>
          </w:p>
        </w:tc>
      </w:tr>
      <w:tr w:rsidR="004464EF" w:rsidRPr="00E341D1" w14:paraId="0E9A21FD" w14:textId="77777777" w:rsidTr="00016B37">
        <w:trPr>
          <w:trHeight w:val="336"/>
        </w:trPr>
        <w:tc>
          <w:tcPr>
            <w:tcW w:w="2351" w:type="pct"/>
            <w:gridSpan w:val="2"/>
            <w:shd w:val="clear" w:color="auto" w:fill="E0E0E0"/>
            <w:vAlign w:val="center"/>
          </w:tcPr>
          <w:p w14:paraId="795AB0FC" w14:textId="77777777" w:rsidR="004464EF" w:rsidRPr="00E341D1" w:rsidRDefault="004464EF" w:rsidP="004464EF">
            <w:pPr>
              <w:rPr>
                <w:rFonts w:asciiTheme="majorHAnsi" w:hAnsiTheme="majorHAnsi"/>
                <w:b/>
              </w:rPr>
            </w:pPr>
            <w:r w:rsidRPr="00E341D1">
              <w:rPr>
                <w:rFonts w:asciiTheme="majorHAnsi" w:hAnsiTheme="majorHAnsi"/>
                <w:b/>
              </w:rPr>
              <w:t>IMPACTOS A LOS QUE RESPONDE</w:t>
            </w:r>
          </w:p>
        </w:tc>
        <w:tc>
          <w:tcPr>
            <w:tcW w:w="2649" w:type="pct"/>
            <w:gridSpan w:val="3"/>
            <w:shd w:val="clear" w:color="auto" w:fill="E0E0E0"/>
            <w:vAlign w:val="center"/>
          </w:tcPr>
          <w:p w14:paraId="27449F25" w14:textId="77777777" w:rsidR="004464EF" w:rsidRPr="00E341D1" w:rsidRDefault="004464EF" w:rsidP="004464EF">
            <w:pPr>
              <w:rPr>
                <w:rFonts w:asciiTheme="majorHAnsi" w:hAnsiTheme="majorHAnsi"/>
                <w:b/>
              </w:rPr>
            </w:pPr>
            <w:r w:rsidRPr="00E341D1">
              <w:rPr>
                <w:rFonts w:asciiTheme="majorHAnsi" w:hAnsiTheme="majorHAnsi"/>
                <w:b/>
              </w:rPr>
              <w:t>TIPO DE MEDIDA A EJECUTAR</w:t>
            </w:r>
          </w:p>
        </w:tc>
      </w:tr>
      <w:tr w:rsidR="004464EF" w:rsidRPr="00E341D1" w14:paraId="7F0A2B84" w14:textId="77777777" w:rsidTr="00016B37">
        <w:trPr>
          <w:trHeight w:val="662"/>
        </w:trPr>
        <w:tc>
          <w:tcPr>
            <w:tcW w:w="2351" w:type="pct"/>
            <w:gridSpan w:val="2"/>
          </w:tcPr>
          <w:p w14:paraId="4A16AEB1" w14:textId="77777777" w:rsidR="004464EF" w:rsidRPr="00E341D1" w:rsidRDefault="004464EF" w:rsidP="004464EF">
            <w:pPr>
              <w:rPr>
                <w:rFonts w:asciiTheme="majorHAnsi" w:hAnsiTheme="majorHAnsi"/>
              </w:rPr>
            </w:pPr>
            <w:r w:rsidRPr="00E341D1">
              <w:rPr>
                <w:rFonts w:asciiTheme="majorHAnsi" w:hAnsiTheme="majorHAnsi"/>
              </w:rPr>
              <w:t xml:space="preserve">Generación de expectativas </w:t>
            </w:r>
          </w:p>
          <w:p w14:paraId="63389696" w14:textId="77777777" w:rsidR="004464EF" w:rsidRPr="00E341D1" w:rsidRDefault="004464EF" w:rsidP="004464EF">
            <w:pPr>
              <w:rPr>
                <w:rFonts w:asciiTheme="majorHAnsi" w:hAnsiTheme="majorHAnsi"/>
              </w:rPr>
            </w:pPr>
            <w:r w:rsidRPr="00E341D1">
              <w:rPr>
                <w:rFonts w:asciiTheme="majorHAnsi" w:hAnsiTheme="majorHAnsi"/>
              </w:rPr>
              <w:t>Generación de conflictos</w:t>
            </w:r>
          </w:p>
          <w:p w14:paraId="0CF5F3FA" w14:textId="77777777" w:rsidR="004464EF" w:rsidRPr="00E341D1" w:rsidRDefault="004464EF" w:rsidP="004464EF">
            <w:pPr>
              <w:rPr>
                <w:rFonts w:asciiTheme="majorHAnsi" w:hAnsiTheme="majorHAnsi"/>
              </w:rPr>
            </w:pPr>
            <w:r w:rsidRPr="00E341D1">
              <w:rPr>
                <w:rFonts w:asciiTheme="majorHAnsi" w:hAnsiTheme="majorHAnsi"/>
              </w:rPr>
              <w:t>Cambios de la cotidianidad, las costumbres y modos de vida.</w:t>
            </w:r>
          </w:p>
        </w:tc>
        <w:tc>
          <w:tcPr>
            <w:tcW w:w="2649" w:type="pct"/>
            <w:gridSpan w:val="3"/>
            <w:vAlign w:val="center"/>
          </w:tcPr>
          <w:p w14:paraId="529D7E7C" w14:textId="77777777" w:rsidR="004464EF" w:rsidRPr="00E341D1" w:rsidRDefault="004464EF" w:rsidP="004464EF">
            <w:pPr>
              <w:numPr>
                <w:ilvl w:val="0"/>
                <w:numId w:val="7"/>
              </w:numPr>
              <w:rPr>
                <w:rFonts w:asciiTheme="majorHAnsi" w:hAnsiTheme="majorHAnsi"/>
              </w:rPr>
            </w:pPr>
            <w:r w:rsidRPr="00E341D1">
              <w:rPr>
                <w:rFonts w:asciiTheme="majorHAnsi" w:hAnsiTheme="majorHAnsi"/>
              </w:rPr>
              <w:t xml:space="preserve">Prevención </w:t>
            </w:r>
          </w:p>
        </w:tc>
      </w:tr>
      <w:tr w:rsidR="004464EF" w:rsidRPr="00E341D1" w14:paraId="698A528E" w14:textId="77777777" w:rsidTr="00016B37">
        <w:trPr>
          <w:trHeight w:val="298"/>
        </w:trPr>
        <w:tc>
          <w:tcPr>
            <w:tcW w:w="2351" w:type="pct"/>
            <w:gridSpan w:val="2"/>
            <w:shd w:val="clear" w:color="auto" w:fill="E0E0E0"/>
            <w:vAlign w:val="center"/>
          </w:tcPr>
          <w:p w14:paraId="44346A4D" w14:textId="77777777" w:rsidR="004464EF" w:rsidRPr="00E341D1" w:rsidRDefault="004464EF" w:rsidP="004464EF">
            <w:pPr>
              <w:rPr>
                <w:rFonts w:asciiTheme="majorHAnsi" w:hAnsiTheme="majorHAnsi"/>
                <w:b/>
              </w:rPr>
            </w:pPr>
            <w:r w:rsidRPr="00E341D1">
              <w:rPr>
                <w:rFonts w:asciiTheme="majorHAnsi" w:hAnsiTheme="majorHAnsi"/>
                <w:b/>
              </w:rPr>
              <w:t>LUGAR DE APLICACIÓN</w:t>
            </w:r>
          </w:p>
        </w:tc>
        <w:tc>
          <w:tcPr>
            <w:tcW w:w="2649" w:type="pct"/>
            <w:gridSpan w:val="3"/>
            <w:shd w:val="clear" w:color="auto" w:fill="E0E0E0"/>
            <w:vAlign w:val="center"/>
          </w:tcPr>
          <w:p w14:paraId="29DEF5D9" w14:textId="77777777" w:rsidR="004464EF" w:rsidRPr="00E341D1" w:rsidRDefault="004464EF" w:rsidP="004464EF">
            <w:pPr>
              <w:rPr>
                <w:rFonts w:asciiTheme="majorHAnsi" w:hAnsiTheme="majorHAnsi"/>
                <w:b/>
              </w:rPr>
            </w:pPr>
            <w:r w:rsidRPr="00E341D1">
              <w:rPr>
                <w:rFonts w:asciiTheme="majorHAnsi" w:hAnsiTheme="majorHAnsi"/>
                <w:b/>
              </w:rPr>
              <w:t>POBLACIÓN BENEFICIADA</w:t>
            </w:r>
          </w:p>
        </w:tc>
      </w:tr>
      <w:tr w:rsidR="004464EF" w:rsidRPr="00E341D1" w14:paraId="2A38A6A0" w14:textId="77777777" w:rsidTr="00016B37">
        <w:trPr>
          <w:trHeight w:val="1239"/>
        </w:trPr>
        <w:tc>
          <w:tcPr>
            <w:tcW w:w="2351" w:type="pct"/>
            <w:gridSpan w:val="2"/>
            <w:vAlign w:val="center"/>
          </w:tcPr>
          <w:p w14:paraId="7A8E11C9" w14:textId="28FD9180" w:rsidR="004464EF" w:rsidRPr="00E341D1" w:rsidRDefault="004464EF" w:rsidP="004464EF">
            <w:pPr>
              <w:rPr>
                <w:rFonts w:asciiTheme="majorHAnsi" w:hAnsiTheme="majorHAnsi"/>
              </w:rPr>
            </w:pPr>
            <w:r w:rsidRPr="00E341D1">
              <w:rPr>
                <w:rFonts w:asciiTheme="majorHAnsi" w:hAnsiTheme="majorHAnsi"/>
              </w:rPr>
              <w:t xml:space="preserve">Derecho de vía de los Municipios Maceo y Puerto Berrio (Antioquia) y las unidades menores del </w:t>
            </w:r>
            <w:r w:rsidR="00C2044A" w:rsidRPr="00E341D1">
              <w:rPr>
                <w:rFonts w:asciiTheme="majorHAnsi" w:hAnsiTheme="majorHAnsi"/>
              </w:rPr>
              <w:t>área de Influencia directa </w:t>
            </w:r>
            <w:r w:rsidRPr="00E341D1">
              <w:rPr>
                <w:rFonts w:asciiTheme="majorHAnsi" w:hAnsiTheme="majorHAnsi"/>
              </w:rPr>
              <w:t xml:space="preserve"> del proyecto (veredas del </w:t>
            </w:r>
            <w:r w:rsidR="00C2044A" w:rsidRPr="00E341D1">
              <w:rPr>
                <w:rFonts w:asciiTheme="majorHAnsi" w:hAnsiTheme="majorHAnsi"/>
              </w:rPr>
              <w:t>AID</w:t>
            </w:r>
            <w:r w:rsidRPr="00E341D1">
              <w:rPr>
                <w:rFonts w:asciiTheme="majorHAnsi" w:hAnsiTheme="majorHAnsi"/>
              </w:rPr>
              <w:t xml:space="preserve"> involucradas).</w:t>
            </w:r>
          </w:p>
        </w:tc>
        <w:tc>
          <w:tcPr>
            <w:tcW w:w="2649" w:type="pct"/>
            <w:gridSpan w:val="3"/>
            <w:vAlign w:val="center"/>
          </w:tcPr>
          <w:p w14:paraId="374D440E" w14:textId="60F491A7" w:rsidR="004464EF" w:rsidRPr="00E341D1" w:rsidRDefault="004464EF" w:rsidP="004464EF">
            <w:pPr>
              <w:rPr>
                <w:rFonts w:asciiTheme="majorHAnsi" w:hAnsiTheme="majorHAnsi"/>
              </w:rPr>
            </w:pPr>
            <w:r w:rsidRPr="00E341D1">
              <w:rPr>
                <w:rFonts w:asciiTheme="majorHAnsi" w:hAnsiTheme="majorHAnsi"/>
              </w:rPr>
              <w:t xml:space="preserve">Todas las comunidades ubicadas dentro del </w:t>
            </w:r>
            <w:r w:rsidR="00C2044A" w:rsidRPr="00E341D1">
              <w:rPr>
                <w:rFonts w:asciiTheme="majorHAnsi" w:hAnsiTheme="majorHAnsi"/>
              </w:rPr>
              <w:t>Área de Influencia directa </w:t>
            </w:r>
            <w:r w:rsidRPr="00E341D1">
              <w:rPr>
                <w:rFonts w:asciiTheme="majorHAnsi" w:hAnsiTheme="majorHAnsi"/>
              </w:rPr>
              <w:t xml:space="preserve"> del proyecto de los municipios de Maceo y Puerto Berrio (Antioquia).</w:t>
            </w:r>
          </w:p>
        </w:tc>
      </w:tr>
      <w:tr w:rsidR="004464EF" w:rsidRPr="00E341D1" w14:paraId="4245EE65" w14:textId="77777777" w:rsidTr="00016B37">
        <w:trPr>
          <w:trHeight w:val="393"/>
        </w:trPr>
        <w:tc>
          <w:tcPr>
            <w:tcW w:w="5000" w:type="pct"/>
            <w:gridSpan w:val="5"/>
            <w:shd w:val="clear" w:color="auto" w:fill="E0E0E0"/>
            <w:vAlign w:val="center"/>
          </w:tcPr>
          <w:p w14:paraId="5A5D2449" w14:textId="77777777" w:rsidR="004464EF" w:rsidRPr="00E341D1" w:rsidRDefault="004464EF" w:rsidP="004464EF">
            <w:pPr>
              <w:rPr>
                <w:rFonts w:asciiTheme="majorHAnsi" w:hAnsiTheme="majorHAnsi"/>
                <w:b/>
              </w:rPr>
            </w:pPr>
            <w:r w:rsidRPr="00E341D1">
              <w:rPr>
                <w:rFonts w:asciiTheme="majorHAnsi" w:hAnsiTheme="majorHAnsi"/>
                <w:b/>
              </w:rPr>
              <w:t>ACCIONES A DESARROLLAR</w:t>
            </w:r>
          </w:p>
        </w:tc>
      </w:tr>
      <w:tr w:rsidR="004464EF" w:rsidRPr="00E341D1" w14:paraId="79AC5263" w14:textId="77777777" w:rsidTr="00016B37">
        <w:trPr>
          <w:trHeight w:val="681"/>
        </w:trPr>
        <w:tc>
          <w:tcPr>
            <w:tcW w:w="5000" w:type="pct"/>
            <w:gridSpan w:val="5"/>
          </w:tcPr>
          <w:p w14:paraId="609BA52C" w14:textId="47786EA4" w:rsidR="00016B37" w:rsidRPr="00E341D1" w:rsidRDefault="00016B37" w:rsidP="00016B37">
            <w:pPr>
              <w:rPr>
                <w:rFonts w:asciiTheme="majorHAnsi" w:hAnsiTheme="majorHAnsi"/>
              </w:rPr>
            </w:pPr>
            <w:r w:rsidRPr="00E341D1">
              <w:rPr>
                <w:rFonts w:asciiTheme="majorHAnsi" w:hAnsiTheme="majorHAnsi"/>
              </w:rPr>
              <w:t xml:space="preserve">El Proyecto de Cultura Vial y Participación Comunitaria estará conformado por dos actividades básicas: la primera se refiere a la estructuración y desarrollo de talleres pedagógicos con el objeto de concienciar a la población educativa, a la comunidad en general, a líderes del </w:t>
            </w:r>
            <w:r w:rsidR="00C2044A" w:rsidRPr="00E341D1">
              <w:rPr>
                <w:rFonts w:asciiTheme="majorHAnsi" w:hAnsiTheme="majorHAnsi"/>
              </w:rPr>
              <w:t>AID</w:t>
            </w:r>
            <w:r w:rsidRPr="00E341D1">
              <w:rPr>
                <w:rFonts w:asciiTheme="majorHAnsi" w:hAnsiTheme="majorHAnsi"/>
              </w:rPr>
              <w:t xml:space="preserve"> y a los miembros del Comité de Participación Comunitaria en el cambio de actitudes que conduzcan a la sostenibilidad de la obra, a la gestión integral de la biodiversidad de acuerdo a las características ambientales del territorio, a evitar la generación de accidentes durante el proceso constructivo y en la operación del proyecto.  La segunda hace referencia a la conformación y consolidación del Comité de Participación Comunitaria del proyecto. </w:t>
            </w:r>
          </w:p>
          <w:p w14:paraId="4E1C7E79" w14:textId="77777777" w:rsidR="00016B37" w:rsidRPr="00E341D1" w:rsidRDefault="00016B37" w:rsidP="00016B37">
            <w:pPr>
              <w:rPr>
                <w:rFonts w:asciiTheme="majorHAnsi" w:hAnsiTheme="majorHAnsi"/>
              </w:rPr>
            </w:pPr>
          </w:p>
          <w:p w14:paraId="362CBA9B" w14:textId="77777777" w:rsidR="00016B37" w:rsidRPr="00E341D1" w:rsidRDefault="00016B37" w:rsidP="00A67B06">
            <w:pPr>
              <w:numPr>
                <w:ilvl w:val="0"/>
                <w:numId w:val="19"/>
              </w:numPr>
              <w:rPr>
                <w:rFonts w:asciiTheme="majorHAnsi" w:hAnsiTheme="majorHAnsi"/>
                <w:b/>
              </w:rPr>
            </w:pPr>
            <w:r w:rsidRPr="00E341D1">
              <w:rPr>
                <w:rFonts w:asciiTheme="majorHAnsi" w:hAnsiTheme="majorHAnsi"/>
                <w:b/>
              </w:rPr>
              <w:t xml:space="preserve">Desarrollo de talleres pedagógicos de sostenibilidad </w:t>
            </w:r>
          </w:p>
          <w:p w14:paraId="6CFF8D32" w14:textId="77777777" w:rsidR="00016B37" w:rsidRPr="00E341D1" w:rsidRDefault="00016B37" w:rsidP="00016B37">
            <w:pPr>
              <w:rPr>
                <w:rFonts w:asciiTheme="majorHAnsi" w:hAnsiTheme="majorHAnsi"/>
              </w:rPr>
            </w:pPr>
          </w:p>
          <w:p w14:paraId="22D89C8B" w14:textId="75255D92" w:rsidR="00016B37" w:rsidRPr="00E341D1" w:rsidRDefault="00016B37" w:rsidP="00016B37">
            <w:pPr>
              <w:rPr>
                <w:rFonts w:asciiTheme="majorHAnsi" w:hAnsiTheme="majorHAnsi"/>
              </w:rPr>
            </w:pPr>
            <w:r w:rsidRPr="00E341D1">
              <w:rPr>
                <w:rFonts w:asciiTheme="majorHAnsi" w:hAnsiTheme="majorHAnsi"/>
              </w:rPr>
              <w:t xml:space="preserve">De acuerdo a las características sociales y organizativas del </w:t>
            </w:r>
            <w:r w:rsidR="00C2044A" w:rsidRPr="00E341D1">
              <w:rPr>
                <w:rFonts w:asciiTheme="majorHAnsi" w:hAnsiTheme="majorHAnsi"/>
              </w:rPr>
              <w:t>AID</w:t>
            </w:r>
            <w:r w:rsidRPr="00E341D1">
              <w:rPr>
                <w:rFonts w:asciiTheme="majorHAnsi" w:hAnsiTheme="majorHAnsi"/>
              </w:rPr>
              <w:t xml:space="preserve"> identificadas en la Línea de Base, se  formulará talleres pedagógicos con la población estudiantil de las instituciones educativas, con la población del </w:t>
            </w:r>
            <w:r w:rsidR="00C2044A" w:rsidRPr="00E341D1">
              <w:rPr>
                <w:rFonts w:asciiTheme="majorHAnsi" w:hAnsiTheme="majorHAnsi"/>
              </w:rPr>
              <w:t>Área de Influencia directa </w:t>
            </w:r>
            <w:r w:rsidRPr="00E341D1">
              <w:rPr>
                <w:rFonts w:asciiTheme="majorHAnsi" w:hAnsiTheme="majorHAnsi"/>
              </w:rPr>
              <w:t xml:space="preserve"> que se encuentre organizada y con el Comité de Participación Comunitaria entre otros. La Concesión en la caracterización socioeconómica y cultural identificará las problemáticas ambientales del </w:t>
            </w:r>
            <w:r w:rsidR="00C2044A" w:rsidRPr="00E341D1">
              <w:rPr>
                <w:rFonts w:asciiTheme="majorHAnsi" w:hAnsiTheme="majorHAnsi"/>
              </w:rPr>
              <w:t>AID</w:t>
            </w:r>
            <w:r w:rsidRPr="00E341D1">
              <w:rPr>
                <w:rFonts w:asciiTheme="majorHAnsi" w:hAnsiTheme="majorHAnsi"/>
              </w:rPr>
              <w:t xml:space="preserve"> para generar las temáticas de los talleres, con el objetivo de informar, educar y hacer tomar conciencia en temas ambientales, de biodiversidad, de seguridad vial y de organización y participación comunitaria, entre otros.</w:t>
            </w:r>
          </w:p>
          <w:p w14:paraId="6AFA5131" w14:textId="77777777" w:rsidR="00016B37" w:rsidRPr="00E341D1" w:rsidRDefault="00016B37" w:rsidP="00016B37">
            <w:pPr>
              <w:rPr>
                <w:rFonts w:asciiTheme="majorHAnsi" w:hAnsiTheme="majorHAnsi"/>
              </w:rPr>
            </w:pPr>
          </w:p>
          <w:p w14:paraId="2009B6B2" w14:textId="77777777" w:rsidR="00016B37" w:rsidRPr="00E341D1" w:rsidRDefault="00016B37" w:rsidP="00A67B06">
            <w:pPr>
              <w:numPr>
                <w:ilvl w:val="0"/>
                <w:numId w:val="19"/>
              </w:numPr>
              <w:rPr>
                <w:rFonts w:asciiTheme="majorHAnsi" w:hAnsiTheme="majorHAnsi"/>
                <w:b/>
              </w:rPr>
            </w:pPr>
            <w:r w:rsidRPr="00E341D1">
              <w:rPr>
                <w:rFonts w:asciiTheme="majorHAnsi" w:hAnsiTheme="majorHAnsi"/>
              </w:rPr>
              <w:t xml:space="preserve"> </w:t>
            </w:r>
            <w:r w:rsidRPr="00E341D1">
              <w:rPr>
                <w:rFonts w:asciiTheme="majorHAnsi" w:hAnsiTheme="majorHAnsi"/>
                <w:b/>
              </w:rPr>
              <w:t xml:space="preserve">Procedimiento para el desarrollo de talleres pedagógicos. </w:t>
            </w:r>
          </w:p>
          <w:p w14:paraId="2FB281BD" w14:textId="77777777" w:rsidR="00016B37" w:rsidRPr="00E341D1" w:rsidRDefault="00016B37" w:rsidP="00016B37">
            <w:pPr>
              <w:rPr>
                <w:rFonts w:asciiTheme="majorHAnsi" w:hAnsiTheme="majorHAnsi"/>
              </w:rPr>
            </w:pPr>
          </w:p>
          <w:p w14:paraId="6E27F68A" w14:textId="77777777" w:rsidR="00016B37" w:rsidRPr="00E341D1" w:rsidRDefault="00016B37" w:rsidP="00A67B06">
            <w:pPr>
              <w:pStyle w:val="Prrafodelista"/>
              <w:numPr>
                <w:ilvl w:val="0"/>
                <w:numId w:val="47"/>
              </w:numPr>
              <w:jc w:val="both"/>
              <w:rPr>
                <w:rFonts w:ascii="Cambria" w:hAnsi="Cambria"/>
                <w:color w:val="auto"/>
                <w:sz w:val="22"/>
                <w:szCs w:val="22"/>
              </w:rPr>
            </w:pPr>
            <w:r w:rsidRPr="00E341D1">
              <w:rPr>
                <w:rFonts w:ascii="Cambria" w:hAnsi="Cambria"/>
                <w:color w:val="auto"/>
                <w:sz w:val="22"/>
                <w:szCs w:val="22"/>
              </w:rPr>
              <w:t xml:space="preserve">El equipo social de la concesión establecerá contacto con las directivas de las instituciones y organizaciones comunitarias, para proponer el desarrollo de talleres pedagógicos con su población objetivo. </w:t>
            </w:r>
          </w:p>
          <w:p w14:paraId="0E2A05E5" w14:textId="77777777" w:rsidR="00016B37" w:rsidRPr="00E341D1" w:rsidRDefault="00016B37" w:rsidP="00A67B06">
            <w:pPr>
              <w:pStyle w:val="Prrafodelista"/>
              <w:numPr>
                <w:ilvl w:val="0"/>
                <w:numId w:val="47"/>
              </w:numPr>
              <w:jc w:val="both"/>
              <w:rPr>
                <w:rFonts w:ascii="Cambria" w:hAnsi="Cambria"/>
                <w:color w:val="auto"/>
                <w:sz w:val="22"/>
                <w:szCs w:val="22"/>
              </w:rPr>
            </w:pPr>
            <w:r w:rsidRPr="00E341D1">
              <w:rPr>
                <w:rFonts w:ascii="Cambria" w:hAnsi="Cambria"/>
                <w:color w:val="auto"/>
                <w:sz w:val="22"/>
                <w:szCs w:val="22"/>
              </w:rPr>
              <w:t xml:space="preserve">Se concretará la fecha, la metodología y las temáticas a desarrollar.  </w:t>
            </w:r>
          </w:p>
          <w:p w14:paraId="7D30DC1C" w14:textId="77777777" w:rsidR="00016B37" w:rsidRPr="00E341D1" w:rsidRDefault="00016B37" w:rsidP="00A67B06">
            <w:pPr>
              <w:pStyle w:val="Prrafodelista"/>
              <w:numPr>
                <w:ilvl w:val="0"/>
                <w:numId w:val="47"/>
              </w:numPr>
              <w:jc w:val="both"/>
              <w:rPr>
                <w:rFonts w:ascii="Cambria" w:hAnsi="Cambria"/>
                <w:color w:val="auto"/>
                <w:sz w:val="22"/>
                <w:szCs w:val="22"/>
              </w:rPr>
            </w:pPr>
            <w:r w:rsidRPr="00E341D1">
              <w:rPr>
                <w:rFonts w:ascii="Cambria" w:hAnsi="Cambria"/>
                <w:color w:val="auto"/>
                <w:sz w:val="22"/>
                <w:szCs w:val="22"/>
              </w:rPr>
              <w:t>Los temas a tratar deben ser un aporte para el cambio de actitud y de relacionamiento con el entorno físico, biótico, social, familiar y de vecindad.</w:t>
            </w:r>
          </w:p>
          <w:p w14:paraId="567907AB" w14:textId="77777777" w:rsidR="00016B37" w:rsidRPr="00E341D1" w:rsidRDefault="00016B37" w:rsidP="00A67B06">
            <w:pPr>
              <w:pStyle w:val="Prrafodelista"/>
              <w:numPr>
                <w:ilvl w:val="0"/>
                <w:numId w:val="47"/>
              </w:numPr>
              <w:jc w:val="both"/>
              <w:rPr>
                <w:rFonts w:ascii="Cambria" w:hAnsi="Cambria"/>
                <w:color w:val="auto"/>
                <w:sz w:val="22"/>
                <w:szCs w:val="22"/>
              </w:rPr>
            </w:pPr>
            <w:r w:rsidRPr="00E341D1">
              <w:rPr>
                <w:rFonts w:ascii="Cambria" w:hAnsi="Cambria"/>
                <w:color w:val="auto"/>
                <w:sz w:val="22"/>
                <w:szCs w:val="22"/>
              </w:rPr>
              <w:t xml:space="preserve">Deben observarse situaciones de uso cotidiano en la comunidad que puedan deteriorar la vía, entre las que se citan: mal manejo de las aguas en los sistemas de productividad de los predios vecinos que puedan disminuir la vida útil de la vía, otro posible tema es la seguridad vial dadas las nuevas condiciones de la vía, orientadas a evitar accidentes. </w:t>
            </w:r>
          </w:p>
          <w:p w14:paraId="7C2821BB" w14:textId="77777777" w:rsidR="00016B37" w:rsidRPr="00E341D1" w:rsidRDefault="00016B37" w:rsidP="00A67B06">
            <w:pPr>
              <w:pStyle w:val="Prrafodelista"/>
              <w:numPr>
                <w:ilvl w:val="0"/>
                <w:numId w:val="47"/>
              </w:numPr>
              <w:jc w:val="both"/>
              <w:rPr>
                <w:rFonts w:ascii="Cambria" w:hAnsi="Cambria"/>
                <w:color w:val="auto"/>
                <w:sz w:val="22"/>
                <w:szCs w:val="22"/>
              </w:rPr>
            </w:pPr>
            <w:r w:rsidRPr="00E341D1">
              <w:rPr>
                <w:rFonts w:ascii="Cambria" w:hAnsi="Cambria"/>
                <w:color w:val="auto"/>
                <w:sz w:val="22"/>
                <w:szCs w:val="22"/>
              </w:rPr>
              <w:t xml:space="preserve">Debe considerarse la educación en las normas y señales de tránsito, sobre espacio público y las normas que rigen en el derecho de vía. </w:t>
            </w:r>
          </w:p>
          <w:p w14:paraId="2AA2F161" w14:textId="77777777" w:rsidR="00016B37" w:rsidRPr="00E341D1" w:rsidRDefault="00016B37" w:rsidP="00A67B06">
            <w:pPr>
              <w:pStyle w:val="Prrafodelista"/>
              <w:numPr>
                <w:ilvl w:val="0"/>
                <w:numId w:val="47"/>
              </w:numPr>
              <w:jc w:val="both"/>
              <w:rPr>
                <w:rFonts w:ascii="Cambria" w:hAnsi="Cambria"/>
                <w:color w:val="auto"/>
                <w:sz w:val="22"/>
                <w:szCs w:val="22"/>
              </w:rPr>
            </w:pPr>
            <w:r w:rsidRPr="00E341D1">
              <w:rPr>
                <w:rFonts w:ascii="Cambria" w:hAnsi="Cambria"/>
                <w:color w:val="auto"/>
                <w:sz w:val="22"/>
                <w:szCs w:val="22"/>
              </w:rPr>
              <w:t xml:space="preserve">Otras temáticas pueden ser identificación de manejos inadecuados en las corrientes de agua, prácticas inadecuadas de uso del suelo, la flora o la fauna. </w:t>
            </w:r>
          </w:p>
          <w:p w14:paraId="4812E630" w14:textId="77777777" w:rsidR="00016B37" w:rsidRPr="00E341D1" w:rsidRDefault="00016B37" w:rsidP="00A67B06">
            <w:pPr>
              <w:pStyle w:val="Prrafodelista"/>
              <w:numPr>
                <w:ilvl w:val="0"/>
                <w:numId w:val="47"/>
              </w:numPr>
              <w:jc w:val="both"/>
              <w:rPr>
                <w:rFonts w:ascii="Cambria" w:hAnsi="Cambria"/>
                <w:color w:val="auto"/>
                <w:sz w:val="22"/>
                <w:szCs w:val="22"/>
              </w:rPr>
            </w:pPr>
            <w:r w:rsidRPr="00E341D1">
              <w:rPr>
                <w:rFonts w:ascii="Cambria" w:hAnsi="Cambria"/>
                <w:color w:val="auto"/>
                <w:sz w:val="22"/>
                <w:szCs w:val="22"/>
              </w:rPr>
              <w:t xml:space="preserve">Se orientarán a crear colectivamente estrategias para el manejo sostenible del entorno y generar conciencia de pertenencia de la comunidad. </w:t>
            </w:r>
          </w:p>
          <w:p w14:paraId="18159203" w14:textId="77777777" w:rsidR="00016B37" w:rsidRPr="00E341D1" w:rsidRDefault="00016B37" w:rsidP="00A67B06">
            <w:pPr>
              <w:pStyle w:val="Prrafodelista"/>
              <w:numPr>
                <w:ilvl w:val="0"/>
                <w:numId w:val="47"/>
              </w:numPr>
              <w:jc w:val="both"/>
              <w:rPr>
                <w:rFonts w:ascii="Cambria" w:hAnsi="Cambria"/>
                <w:color w:val="auto"/>
                <w:sz w:val="22"/>
                <w:szCs w:val="22"/>
              </w:rPr>
            </w:pPr>
            <w:r w:rsidRPr="00E341D1">
              <w:rPr>
                <w:rFonts w:ascii="Cambria" w:hAnsi="Cambria"/>
                <w:color w:val="auto"/>
                <w:sz w:val="22"/>
                <w:szCs w:val="22"/>
              </w:rPr>
              <w:t>Se buscará el apoyo de las instituciones relacionadas con la temática a tratar.</w:t>
            </w:r>
          </w:p>
          <w:p w14:paraId="0E8F3703" w14:textId="77777777" w:rsidR="00016B37" w:rsidRPr="00E341D1" w:rsidRDefault="00016B37" w:rsidP="00A67B06">
            <w:pPr>
              <w:pStyle w:val="Prrafodelista"/>
              <w:numPr>
                <w:ilvl w:val="0"/>
                <w:numId w:val="47"/>
              </w:numPr>
              <w:jc w:val="both"/>
              <w:rPr>
                <w:rFonts w:ascii="Cambria" w:hAnsi="Cambria"/>
                <w:color w:val="auto"/>
                <w:sz w:val="22"/>
                <w:szCs w:val="22"/>
              </w:rPr>
            </w:pPr>
            <w:r w:rsidRPr="00E341D1">
              <w:rPr>
                <w:rFonts w:ascii="Cambria" w:hAnsi="Cambria"/>
                <w:color w:val="auto"/>
                <w:sz w:val="22"/>
                <w:szCs w:val="22"/>
              </w:rPr>
              <w:t xml:space="preserve">Se buscarán las herramientas, soportes y autoridades en el tema para el desarrollo de los talleres. </w:t>
            </w:r>
          </w:p>
          <w:p w14:paraId="273E313A" w14:textId="175A9BF2" w:rsidR="00016B37" w:rsidRPr="00E341D1" w:rsidRDefault="00016B37" w:rsidP="00A67B06">
            <w:pPr>
              <w:pStyle w:val="Prrafodelista"/>
              <w:numPr>
                <w:ilvl w:val="0"/>
                <w:numId w:val="47"/>
              </w:numPr>
              <w:jc w:val="both"/>
              <w:rPr>
                <w:rFonts w:ascii="Cambria" w:hAnsi="Cambria"/>
                <w:color w:val="auto"/>
                <w:sz w:val="22"/>
                <w:szCs w:val="22"/>
              </w:rPr>
            </w:pPr>
            <w:r w:rsidRPr="00E341D1">
              <w:rPr>
                <w:rFonts w:ascii="Cambria" w:hAnsi="Cambria"/>
                <w:color w:val="auto"/>
                <w:sz w:val="22"/>
                <w:szCs w:val="22"/>
              </w:rPr>
              <w:t xml:space="preserve">En proyectos constructivos de más de seis meses, deben realizarse mínimo tres talleres pedagógicos, con dos grupos de población del </w:t>
            </w:r>
            <w:r w:rsidR="00C2044A" w:rsidRPr="00E341D1">
              <w:rPr>
                <w:rFonts w:ascii="Cambria" w:hAnsi="Cambria"/>
                <w:color w:val="auto"/>
                <w:sz w:val="22"/>
                <w:szCs w:val="22"/>
              </w:rPr>
              <w:t>AID</w:t>
            </w:r>
            <w:r w:rsidRPr="00E341D1">
              <w:rPr>
                <w:rFonts w:ascii="Cambria" w:hAnsi="Cambria"/>
                <w:color w:val="auto"/>
                <w:sz w:val="22"/>
                <w:szCs w:val="22"/>
              </w:rPr>
              <w:t xml:space="preserve">, diferentes a los realizados con el Comité de Participación Comunitaria. </w:t>
            </w:r>
          </w:p>
          <w:p w14:paraId="17F34E52" w14:textId="77777777" w:rsidR="00016B37" w:rsidRPr="00E341D1" w:rsidRDefault="00016B37" w:rsidP="00A67B06">
            <w:pPr>
              <w:pStyle w:val="Prrafodelista"/>
              <w:numPr>
                <w:ilvl w:val="0"/>
                <w:numId w:val="47"/>
              </w:numPr>
              <w:jc w:val="both"/>
              <w:rPr>
                <w:rFonts w:ascii="Cambria" w:hAnsi="Cambria"/>
                <w:color w:val="auto"/>
                <w:sz w:val="22"/>
                <w:szCs w:val="22"/>
              </w:rPr>
            </w:pPr>
            <w:r w:rsidRPr="00E341D1">
              <w:rPr>
                <w:rFonts w:ascii="Cambria" w:hAnsi="Cambria"/>
                <w:color w:val="auto"/>
                <w:sz w:val="22"/>
                <w:szCs w:val="22"/>
              </w:rPr>
              <w:t>De cada taller se diligenciarán los siguientes registros: actas o ayudas de memoria, formato de asistencia y registro fotográfico.</w:t>
            </w:r>
          </w:p>
          <w:p w14:paraId="6C1067DE" w14:textId="77777777" w:rsidR="00016B37" w:rsidRPr="00E341D1" w:rsidRDefault="00016B37" w:rsidP="00016B37">
            <w:pPr>
              <w:rPr>
                <w:rFonts w:asciiTheme="majorHAnsi" w:hAnsiTheme="majorHAnsi"/>
              </w:rPr>
            </w:pPr>
          </w:p>
          <w:p w14:paraId="4C6DA5CF" w14:textId="77777777" w:rsidR="00016B37" w:rsidRPr="00E341D1" w:rsidRDefault="00016B37" w:rsidP="00A67B06">
            <w:pPr>
              <w:numPr>
                <w:ilvl w:val="0"/>
                <w:numId w:val="19"/>
              </w:numPr>
              <w:rPr>
                <w:rFonts w:asciiTheme="majorHAnsi" w:hAnsiTheme="majorHAnsi"/>
                <w:b/>
              </w:rPr>
            </w:pPr>
            <w:r w:rsidRPr="00E341D1">
              <w:rPr>
                <w:rFonts w:asciiTheme="majorHAnsi" w:hAnsiTheme="majorHAnsi"/>
                <w:b/>
              </w:rPr>
              <w:t>Conformación y consolidación del Comité de Participación Comunitaria</w:t>
            </w:r>
          </w:p>
          <w:p w14:paraId="257EE146" w14:textId="77777777" w:rsidR="00016B37" w:rsidRPr="00E341D1" w:rsidRDefault="00016B37" w:rsidP="00016B37">
            <w:pPr>
              <w:rPr>
                <w:rFonts w:asciiTheme="majorHAnsi" w:hAnsiTheme="majorHAnsi"/>
                <w:u w:val="single"/>
              </w:rPr>
            </w:pPr>
          </w:p>
          <w:p w14:paraId="0F950390" w14:textId="2B3BA417" w:rsidR="00016B37" w:rsidRPr="00E341D1" w:rsidRDefault="00016B37" w:rsidP="00016B37">
            <w:pPr>
              <w:rPr>
                <w:rFonts w:asciiTheme="majorHAnsi" w:hAnsiTheme="majorHAnsi"/>
              </w:rPr>
            </w:pPr>
            <w:r w:rsidRPr="00E341D1">
              <w:rPr>
                <w:rFonts w:asciiTheme="majorHAnsi" w:hAnsiTheme="majorHAnsi"/>
              </w:rPr>
              <w:t xml:space="preserve">El Comité de Participación Comunitaria es un grupo de personas de la comunidad y de líderes comunitarios (JAC y organizaciones comunitarias) del </w:t>
            </w:r>
            <w:r w:rsidR="00C2044A" w:rsidRPr="00E341D1">
              <w:rPr>
                <w:rFonts w:asciiTheme="majorHAnsi" w:hAnsiTheme="majorHAnsi"/>
              </w:rPr>
              <w:t>AID</w:t>
            </w:r>
            <w:r w:rsidRPr="00E341D1">
              <w:rPr>
                <w:rFonts w:asciiTheme="majorHAnsi" w:hAnsiTheme="majorHAnsi"/>
              </w:rPr>
              <w:t xml:space="preserve">, conformado para la participación y control social de la comunidad en la obra, servir de puente entre la comunidad y  la concesión para la presentación de quejas, reclamos, observaciones y sugerencias con base en el conocimiento más profundo que puedan tener de las características culturales de las comunidades del </w:t>
            </w:r>
            <w:r w:rsidR="00C2044A" w:rsidRPr="00E341D1">
              <w:rPr>
                <w:rFonts w:asciiTheme="majorHAnsi" w:hAnsiTheme="majorHAnsi"/>
              </w:rPr>
              <w:t>AID</w:t>
            </w:r>
            <w:r w:rsidRPr="00E341D1">
              <w:rPr>
                <w:rFonts w:asciiTheme="majorHAnsi" w:hAnsiTheme="majorHAnsi"/>
              </w:rPr>
              <w:t>. Se pretende que se vinculen personas dinámicas, creativas, que aporten en la resolución de los conflictos que puedan manifestarse durante el proceso constructivo.</w:t>
            </w:r>
          </w:p>
          <w:p w14:paraId="62B66993" w14:textId="77777777" w:rsidR="00016B37" w:rsidRPr="00E341D1" w:rsidRDefault="00016B37" w:rsidP="00016B37">
            <w:pPr>
              <w:rPr>
                <w:rFonts w:asciiTheme="majorHAnsi" w:hAnsiTheme="majorHAnsi"/>
              </w:rPr>
            </w:pPr>
          </w:p>
          <w:p w14:paraId="0AFD2A6F" w14:textId="77777777" w:rsidR="00016B37" w:rsidRPr="00E341D1" w:rsidRDefault="00016B37" w:rsidP="00A67B06">
            <w:pPr>
              <w:pStyle w:val="Prrafodelista"/>
              <w:numPr>
                <w:ilvl w:val="1"/>
                <w:numId w:val="19"/>
              </w:numPr>
              <w:ind w:left="720"/>
              <w:jc w:val="both"/>
              <w:rPr>
                <w:rFonts w:asciiTheme="majorHAnsi" w:hAnsiTheme="majorHAnsi"/>
                <w:b/>
                <w:color w:val="auto"/>
                <w:sz w:val="22"/>
                <w:szCs w:val="22"/>
              </w:rPr>
            </w:pPr>
            <w:r w:rsidRPr="00E341D1">
              <w:rPr>
                <w:rFonts w:asciiTheme="majorHAnsi" w:hAnsiTheme="majorHAnsi"/>
                <w:b/>
                <w:color w:val="auto"/>
                <w:sz w:val="22"/>
                <w:szCs w:val="22"/>
              </w:rPr>
              <w:t>Procedimiento para la conformación y consolidación del Comité de Participación Comunitaria</w:t>
            </w:r>
          </w:p>
          <w:p w14:paraId="2D51ABBB" w14:textId="77777777" w:rsidR="00016B37" w:rsidRPr="00E341D1" w:rsidRDefault="00016B37" w:rsidP="00016B37">
            <w:pPr>
              <w:rPr>
                <w:rFonts w:asciiTheme="majorHAnsi" w:hAnsiTheme="majorHAnsi"/>
                <w:i/>
                <w:u w:val="single"/>
              </w:rPr>
            </w:pPr>
          </w:p>
          <w:p w14:paraId="313602BF" w14:textId="77777777" w:rsidR="00016B37" w:rsidRPr="00E341D1" w:rsidRDefault="00016B37" w:rsidP="00A67B06">
            <w:pPr>
              <w:numPr>
                <w:ilvl w:val="0"/>
                <w:numId w:val="20"/>
              </w:numPr>
              <w:rPr>
                <w:rFonts w:asciiTheme="majorHAnsi" w:hAnsiTheme="majorHAnsi"/>
              </w:rPr>
            </w:pPr>
            <w:r w:rsidRPr="00E341D1">
              <w:rPr>
                <w:rFonts w:asciiTheme="majorHAnsi" w:hAnsiTheme="majorHAnsi"/>
              </w:rPr>
              <w:t xml:space="preserve">En la reunión de inicio se promocionará la vinculación de los asistentes al Comité de Participación Comunitaria. </w:t>
            </w:r>
          </w:p>
          <w:p w14:paraId="00141CC0" w14:textId="77777777" w:rsidR="00016B37" w:rsidRPr="00E341D1" w:rsidRDefault="00016B37" w:rsidP="00A67B06">
            <w:pPr>
              <w:numPr>
                <w:ilvl w:val="0"/>
                <w:numId w:val="20"/>
              </w:numPr>
              <w:rPr>
                <w:rFonts w:asciiTheme="majorHAnsi" w:hAnsiTheme="majorHAnsi"/>
              </w:rPr>
            </w:pPr>
            <w:r w:rsidRPr="00E341D1">
              <w:rPr>
                <w:rFonts w:asciiTheme="majorHAnsi" w:hAnsiTheme="majorHAnsi"/>
              </w:rPr>
              <w:t xml:space="preserve">Las personas de la comunidad que quieran vincularse al Comité de Participación Comunitaria, se listarán en un formato donde se diligencien los siguientes datos de cada miembro: </w:t>
            </w:r>
          </w:p>
          <w:p w14:paraId="1E9FB08B" w14:textId="77777777" w:rsidR="00016B37" w:rsidRPr="00E341D1" w:rsidRDefault="00016B37" w:rsidP="00A67B06">
            <w:pPr>
              <w:numPr>
                <w:ilvl w:val="0"/>
                <w:numId w:val="21"/>
              </w:numPr>
              <w:rPr>
                <w:rFonts w:asciiTheme="majorHAnsi" w:hAnsiTheme="majorHAnsi"/>
              </w:rPr>
            </w:pPr>
            <w:r w:rsidRPr="00E341D1">
              <w:rPr>
                <w:rFonts w:asciiTheme="majorHAnsi" w:hAnsiTheme="majorHAnsi"/>
              </w:rPr>
              <w:t xml:space="preserve">Nombres y apellidos completos. </w:t>
            </w:r>
          </w:p>
          <w:p w14:paraId="6F448036" w14:textId="77777777" w:rsidR="00016B37" w:rsidRPr="00E341D1" w:rsidRDefault="00016B37" w:rsidP="00A67B06">
            <w:pPr>
              <w:numPr>
                <w:ilvl w:val="0"/>
                <w:numId w:val="21"/>
              </w:numPr>
              <w:rPr>
                <w:rFonts w:asciiTheme="majorHAnsi" w:hAnsiTheme="majorHAnsi"/>
              </w:rPr>
            </w:pPr>
            <w:r w:rsidRPr="00E341D1">
              <w:rPr>
                <w:rFonts w:asciiTheme="majorHAnsi" w:hAnsiTheme="majorHAnsi"/>
              </w:rPr>
              <w:t xml:space="preserve">Número de la cédula de ciudadanía. </w:t>
            </w:r>
          </w:p>
          <w:p w14:paraId="31F79C8B" w14:textId="77777777" w:rsidR="00016B37" w:rsidRPr="00E341D1" w:rsidRDefault="00016B37" w:rsidP="00A67B06">
            <w:pPr>
              <w:numPr>
                <w:ilvl w:val="0"/>
                <w:numId w:val="21"/>
              </w:numPr>
              <w:rPr>
                <w:rFonts w:asciiTheme="majorHAnsi" w:hAnsiTheme="majorHAnsi"/>
              </w:rPr>
            </w:pPr>
            <w:r w:rsidRPr="00E341D1">
              <w:rPr>
                <w:rFonts w:asciiTheme="majorHAnsi" w:hAnsiTheme="majorHAnsi"/>
              </w:rPr>
              <w:t xml:space="preserve">Dirección de la residencia. </w:t>
            </w:r>
          </w:p>
          <w:p w14:paraId="033D3CF8" w14:textId="77777777" w:rsidR="00016B37" w:rsidRPr="00E341D1" w:rsidRDefault="00016B37" w:rsidP="00A67B06">
            <w:pPr>
              <w:numPr>
                <w:ilvl w:val="0"/>
                <w:numId w:val="21"/>
              </w:numPr>
              <w:rPr>
                <w:rFonts w:asciiTheme="majorHAnsi" w:hAnsiTheme="majorHAnsi"/>
              </w:rPr>
            </w:pPr>
            <w:r w:rsidRPr="00E341D1">
              <w:rPr>
                <w:rFonts w:asciiTheme="majorHAnsi" w:hAnsiTheme="majorHAnsi"/>
              </w:rPr>
              <w:t xml:space="preserve">Número teléfono o celular. </w:t>
            </w:r>
          </w:p>
          <w:p w14:paraId="5F58999C" w14:textId="2E780F22" w:rsidR="00016B37" w:rsidRPr="00E341D1" w:rsidRDefault="00016B37" w:rsidP="00A67B06">
            <w:pPr>
              <w:numPr>
                <w:ilvl w:val="0"/>
                <w:numId w:val="21"/>
              </w:numPr>
              <w:rPr>
                <w:rFonts w:asciiTheme="majorHAnsi" w:hAnsiTheme="majorHAnsi"/>
              </w:rPr>
            </w:pPr>
            <w:r w:rsidRPr="00E341D1">
              <w:rPr>
                <w:rFonts w:asciiTheme="majorHAnsi" w:hAnsiTheme="majorHAnsi"/>
              </w:rPr>
              <w:t xml:space="preserve">Uso que hace en el predio localizado en el </w:t>
            </w:r>
            <w:r w:rsidR="00C2044A" w:rsidRPr="00E341D1">
              <w:rPr>
                <w:rFonts w:asciiTheme="majorHAnsi" w:hAnsiTheme="majorHAnsi"/>
              </w:rPr>
              <w:t>AID</w:t>
            </w:r>
            <w:r w:rsidRPr="00E341D1">
              <w:rPr>
                <w:rFonts w:asciiTheme="majorHAnsi" w:hAnsiTheme="majorHAnsi"/>
              </w:rPr>
              <w:t>: residencial / Económico / Mixto.</w:t>
            </w:r>
          </w:p>
          <w:p w14:paraId="6509D342" w14:textId="77777777" w:rsidR="00016B37" w:rsidRPr="00E341D1" w:rsidRDefault="00016B37" w:rsidP="00016B37">
            <w:pPr>
              <w:rPr>
                <w:rFonts w:asciiTheme="majorHAnsi" w:hAnsiTheme="majorHAnsi"/>
              </w:rPr>
            </w:pPr>
            <w:r w:rsidRPr="00E341D1">
              <w:rPr>
                <w:rFonts w:asciiTheme="majorHAnsi" w:hAnsiTheme="majorHAnsi"/>
              </w:rPr>
              <w:t xml:space="preserve"> </w:t>
            </w:r>
          </w:p>
          <w:p w14:paraId="44FA76CC" w14:textId="77777777" w:rsidR="00016B37" w:rsidRPr="00E341D1" w:rsidRDefault="00016B37" w:rsidP="00A67B06">
            <w:pPr>
              <w:pStyle w:val="Prrafodelista"/>
              <w:numPr>
                <w:ilvl w:val="1"/>
                <w:numId w:val="19"/>
              </w:numPr>
              <w:ind w:left="720"/>
              <w:rPr>
                <w:rFonts w:asciiTheme="majorHAnsi" w:hAnsiTheme="majorHAnsi"/>
                <w:b/>
                <w:color w:val="auto"/>
              </w:rPr>
            </w:pPr>
            <w:r w:rsidRPr="00E341D1">
              <w:rPr>
                <w:rFonts w:asciiTheme="majorHAnsi" w:hAnsiTheme="majorHAnsi"/>
                <w:b/>
                <w:color w:val="auto"/>
              </w:rPr>
              <w:t xml:space="preserve">Los miembros del Comité de Participación Comunitaria deben asumir lo siguiente </w:t>
            </w:r>
          </w:p>
          <w:p w14:paraId="57AC588F" w14:textId="77777777" w:rsidR="00016B37" w:rsidRPr="00E341D1" w:rsidRDefault="00016B37" w:rsidP="00016B37">
            <w:pPr>
              <w:rPr>
                <w:rFonts w:asciiTheme="majorHAnsi" w:hAnsiTheme="majorHAnsi"/>
              </w:rPr>
            </w:pPr>
          </w:p>
          <w:p w14:paraId="09CE47BC" w14:textId="77777777"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Ser residentes y/o que tengan alguna actividad económica en el AID. </w:t>
            </w:r>
          </w:p>
          <w:p w14:paraId="49A2AC59" w14:textId="77777777"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Ser mayores de edad. </w:t>
            </w:r>
          </w:p>
          <w:p w14:paraId="00BA9CE4" w14:textId="77777777"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Ser multiplicadores de la información que reciben sobre el proyecto. </w:t>
            </w:r>
          </w:p>
          <w:p w14:paraId="1221800B" w14:textId="77777777"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Divulgar información clara y veraz a la comunidad. </w:t>
            </w:r>
          </w:p>
          <w:p w14:paraId="2A39D5BA" w14:textId="77777777"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Comprometerse a participar en la resolución de conflictos y no a generarlos. </w:t>
            </w:r>
          </w:p>
          <w:p w14:paraId="07C91A9A" w14:textId="77777777"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Aportar elementos e información sobre las características culturales de la comunidad. Participar en los talleres pedagógicos de sostenibilidad. </w:t>
            </w:r>
          </w:p>
          <w:p w14:paraId="490E2F7E" w14:textId="77777777"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Ser dinámico y creativo. </w:t>
            </w:r>
          </w:p>
          <w:p w14:paraId="4040D70B" w14:textId="289A52CF"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En la primera reunión </w:t>
            </w:r>
            <w:r w:rsidR="00465C84" w:rsidRPr="00E341D1">
              <w:rPr>
                <w:rFonts w:asciiTheme="majorHAnsi" w:hAnsiTheme="majorHAnsi"/>
              </w:rPr>
              <w:t>la conseción</w:t>
            </w:r>
            <w:r w:rsidRPr="00E341D1">
              <w:rPr>
                <w:rFonts w:asciiTheme="majorHAnsi" w:hAnsiTheme="majorHAnsi"/>
              </w:rPr>
              <w:t xml:space="preserve"> brindará toda la información técnica, ambiental y social sobre el proyecto constructivo a todos los miembros del Comité de Participación Comunitaria. </w:t>
            </w:r>
          </w:p>
          <w:p w14:paraId="12869020" w14:textId="33C3ED34" w:rsidR="00016B37" w:rsidRPr="00E341D1" w:rsidRDefault="00016B37" w:rsidP="00A67B06">
            <w:pPr>
              <w:numPr>
                <w:ilvl w:val="0"/>
                <w:numId w:val="22"/>
              </w:numPr>
              <w:rPr>
                <w:rFonts w:asciiTheme="majorHAnsi" w:hAnsiTheme="majorHAnsi"/>
              </w:rPr>
            </w:pPr>
            <w:r w:rsidRPr="00E341D1">
              <w:rPr>
                <w:rFonts w:asciiTheme="majorHAnsi" w:hAnsiTheme="majorHAnsi"/>
              </w:rPr>
              <w:t>El Comité se reunirá cada mes durante la obra en la Oficina de Información y Atención al Ciudadano con el profesional técnico, ambiental y social</w:t>
            </w:r>
            <w:r w:rsidR="00465C84" w:rsidRPr="00E341D1">
              <w:rPr>
                <w:rFonts w:asciiTheme="majorHAnsi" w:hAnsiTheme="majorHAnsi"/>
              </w:rPr>
              <w:t xml:space="preserve"> de</w:t>
            </w:r>
            <w:r w:rsidRPr="00E341D1">
              <w:rPr>
                <w:rFonts w:asciiTheme="majorHAnsi" w:hAnsiTheme="majorHAnsi"/>
              </w:rPr>
              <w:t xml:space="preserve"> </w:t>
            </w:r>
            <w:r w:rsidR="00465C84" w:rsidRPr="00E341D1">
              <w:rPr>
                <w:rFonts w:asciiTheme="majorHAnsi" w:hAnsiTheme="majorHAnsi"/>
              </w:rPr>
              <w:t xml:space="preserve">la concesión </w:t>
            </w:r>
            <w:r w:rsidRPr="00E341D1">
              <w:rPr>
                <w:rFonts w:asciiTheme="majorHAnsi" w:hAnsiTheme="majorHAnsi"/>
              </w:rPr>
              <w:t xml:space="preserve">e interventoría. </w:t>
            </w:r>
          </w:p>
          <w:p w14:paraId="4F53C7E8" w14:textId="77777777"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Desde la primera reunión con el Comité, se establecerá conjuntamente, el calendario para la segunda y siguientes reuniones trimestrales. </w:t>
            </w:r>
          </w:p>
          <w:p w14:paraId="5C28F688" w14:textId="77777777"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Las temáticas de las siguientes reuniones tratarán sobre el avance de las actividades de obra, las manifestaciones ciudadanas que se hayan presentado, las que se encuentran abiertas y el manejo que puede hacerse para su cierre. </w:t>
            </w:r>
          </w:p>
          <w:p w14:paraId="2A86A4C9" w14:textId="77777777"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Los miembros del Comité informarán sobre sus acciones de divulgación, la identificación de impactos que el proyecto constructivo haya generado en la comunidad y la forma de manejarlos. </w:t>
            </w:r>
          </w:p>
          <w:p w14:paraId="0A6C83A5" w14:textId="77777777" w:rsidR="00016B37" w:rsidRPr="00E341D1" w:rsidRDefault="00016B37" w:rsidP="00016B37">
            <w:pPr>
              <w:rPr>
                <w:rFonts w:asciiTheme="majorHAnsi" w:hAnsiTheme="majorHAnsi"/>
              </w:rPr>
            </w:pPr>
          </w:p>
          <w:p w14:paraId="00031581" w14:textId="77777777" w:rsidR="00016B37" w:rsidRPr="00E341D1" w:rsidRDefault="00016B37" w:rsidP="00016B37">
            <w:pPr>
              <w:rPr>
                <w:rFonts w:asciiTheme="majorHAnsi" w:hAnsiTheme="majorHAnsi"/>
              </w:rPr>
            </w:pPr>
            <w:r w:rsidRPr="00E341D1">
              <w:rPr>
                <w:rFonts w:asciiTheme="majorHAnsi" w:hAnsiTheme="majorHAnsi"/>
              </w:rPr>
              <w:t xml:space="preserve">Evaluarán los talleres de sostenibilidad realizados con ellos. </w:t>
            </w:r>
          </w:p>
          <w:p w14:paraId="115CB10F" w14:textId="77777777" w:rsidR="00016B37" w:rsidRPr="00E341D1" w:rsidRDefault="00016B37" w:rsidP="00016B37">
            <w:pPr>
              <w:rPr>
                <w:rFonts w:asciiTheme="majorHAnsi" w:hAnsiTheme="majorHAnsi"/>
              </w:rPr>
            </w:pPr>
          </w:p>
          <w:p w14:paraId="2C0152F6" w14:textId="77777777" w:rsidR="00016B37" w:rsidRPr="00E341D1" w:rsidRDefault="00016B37" w:rsidP="00A67B06">
            <w:pPr>
              <w:numPr>
                <w:ilvl w:val="0"/>
                <w:numId w:val="22"/>
              </w:numPr>
              <w:rPr>
                <w:rFonts w:asciiTheme="majorHAnsi" w:hAnsiTheme="majorHAnsi"/>
              </w:rPr>
            </w:pPr>
            <w:r w:rsidRPr="00E341D1">
              <w:rPr>
                <w:rFonts w:asciiTheme="majorHAnsi" w:hAnsiTheme="majorHAnsi"/>
              </w:rPr>
              <w:t xml:space="preserve">En la última reunión con el Comité se trabajará conjuntamente en el informe de gestión del Comité durante la obra para ser presentado en la reunión de finalización. </w:t>
            </w:r>
          </w:p>
          <w:p w14:paraId="49D865BF" w14:textId="63C90DF2" w:rsidR="00016B37" w:rsidRPr="00E341D1" w:rsidRDefault="00465C84" w:rsidP="00A67B06">
            <w:pPr>
              <w:numPr>
                <w:ilvl w:val="0"/>
                <w:numId w:val="22"/>
              </w:numPr>
              <w:rPr>
                <w:rFonts w:asciiTheme="majorHAnsi" w:hAnsiTheme="majorHAnsi"/>
              </w:rPr>
            </w:pPr>
            <w:r w:rsidRPr="00E341D1">
              <w:rPr>
                <w:rFonts w:asciiTheme="majorHAnsi" w:hAnsiTheme="majorHAnsi"/>
              </w:rPr>
              <w:t>La conseción</w:t>
            </w:r>
            <w:r w:rsidR="00016B37" w:rsidRPr="00E341D1">
              <w:rPr>
                <w:rFonts w:asciiTheme="majorHAnsi" w:hAnsiTheme="majorHAnsi"/>
              </w:rPr>
              <w:t xml:space="preserve"> liderará las reuniones que se realicen con el Comité de Participación Comunitaria, cumpliendo los compromisos adquiridos con ellos, atendiendo cada una de las inquietudes presentadas y brindando información clara, veraz y oportuna requerida por sus miembros. </w:t>
            </w:r>
          </w:p>
          <w:p w14:paraId="3E5FBB97" w14:textId="0DC41F54" w:rsidR="004464EF" w:rsidRPr="00E341D1" w:rsidRDefault="00016B37" w:rsidP="00A67B06">
            <w:pPr>
              <w:numPr>
                <w:ilvl w:val="0"/>
                <w:numId w:val="22"/>
              </w:numPr>
              <w:rPr>
                <w:rFonts w:asciiTheme="majorHAnsi" w:hAnsiTheme="majorHAnsi"/>
              </w:rPr>
            </w:pPr>
            <w:r w:rsidRPr="00E341D1">
              <w:rPr>
                <w:rFonts w:asciiTheme="majorHAnsi" w:hAnsiTheme="majorHAnsi"/>
              </w:rPr>
              <w:t>Se elaborará el Acta, el formato de asistencia y el registro fotográfico de cada reunión realizada con el Comité.</w:t>
            </w:r>
          </w:p>
        </w:tc>
      </w:tr>
      <w:tr w:rsidR="004464EF" w:rsidRPr="00E341D1" w14:paraId="067F4FB7" w14:textId="77777777" w:rsidTr="00016B37">
        <w:trPr>
          <w:trHeight w:val="255"/>
        </w:trPr>
        <w:tc>
          <w:tcPr>
            <w:tcW w:w="5000" w:type="pct"/>
            <w:gridSpan w:val="5"/>
            <w:shd w:val="clear" w:color="auto" w:fill="E0E0E0"/>
            <w:vAlign w:val="center"/>
          </w:tcPr>
          <w:p w14:paraId="62E1AB8E" w14:textId="77777777" w:rsidR="004464EF" w:rsidRPr="00E341D1" w:rsidRDefault="004464EF" w:rsidP="004464EF">
            <w:pPr>
              <w:rPr>
                <w:rFonts w:asciiTheme="majorHAnsi" w:hAnsiTheme="majorHAnsi"/>
                <w:b/>
              </w:rPr>
            </w:pPr>
            <w:r w:rsidRPr="00E341D1">
              <w:rPr>
                <w:rFonts w:asciiTheme="majorHAnsi" w:hAnsiTheme="majorHAnsi"/>
                <w:b/>
              </w:rPr>
              <w:t>PERSONAL REQUERIDO</w:t>
            </w:r>
          </w:p>
        </w:tc>
      </w:tr>
      <w:tr w:rsidR="004464EF" w:rsidRPr="00E341D1" w14:paraId="37A58F18" w14:textId="77777777" w:rsidTr="00016B37">
        <w:trPr>
          <w:trHeight w:val="542"/>
        </w:trPr>
        <w:tc>
          <w:tcPr>
            <w:tcW w:w="5000" w:type="pct"/>
            <w:gridSpan w:val="5"/>
          </w:tcPr>
          <w:p w14:paraId="5D21CCE3" w14:textId="77777777" w:rsidR="004464EF" w:rsidRPr="00E341D1" w:rsidRDefault="004464EF" w:rsidP="004464EF">
            <w:pPr>
              <w:numPr>
                <w:ilvl w:val="0"/>
                <w:numId w:val="12"/>
              </w:numPr>
              <w:rPr>
                <w:rFonts w:asciiTheme="majorHAnsi" w:hAnsiTheme="majorHAnsi"/>
                <w:bCs/>
              </w:rPr>
            </w:pPr>
            <w:r w:rsidRPr="00E341D1">
              <w:rPr>
                <w:rFonts w:asciiTheme="majorHAnsi" w:hAnsiTheme="majorHAnsi"/>
                <w:bCs/>
              </w:rPr>
              <w:t>Un profesional del área social de la Concesión</w:t>
            </w:r>
          </w:p>
          <w:p w14:paraId="74BDFD26" w14:textId="75EDEFFB" w:rsidR="00D35371" w:rsidRPr="00E341D1" w:rsidRDefault="004464EF" w:rsidP="00D35371">
            <w:pPr>
              <w:numPr>
                <w:ilvl w:val="0"/>
                <w:numId w:val="12"/>
              </w:numPr>
              <w:rPr>
                <w:rFonts w:asciiTheme="majorHAnsi" w:hAnsiTheme="majorHAnsi"/>
                <w:bCs/>
              </w:rPr>
            </w:pPr>
            <w:r w:rsidRPr="00E341D1">
              <w:rPr>
                <w:rFonts w:asciiTheme="majorHAnsi" w:hAnsiTheme="majorHAnsi"/>
                <w:bCs/>
              </w:rPr>
              <w:t>Interventor social.</w:t>
            </w:r>
          </w:p>
        </w:tc>
      </w:tr>
      <w:tr w:rsidR="004464EF" w:rsidRPr="00E341D1" w14:paraId="7D0DF6D3" w14:textId="77777777" w:rsidTr="00016B37">
        <w:trPr>
          <w:trHeight w:val="199"/>
        </w:trPr>
        <w:tc>
          <w:tcPr>
            <w:tcW w:w="5000" w:type="pct"/>
            <w:gridSpan w:val="5"/>
            <w:shd w:val="clear" w:color="auto" w:fill="E0E0E0"/>
            <w:vAlign w:val="center"/>
          </w:tcPr>
          <w:p w14:paraId="656F61F6" w14:textId="77777777" w:rsidR="004464EF" w:rsidRPr="00E341D1" w:rsidRDefault="004464EF" w:rsidP="00016B37">
            <w:pPr>
              <w:jc w:val="center"/>
              <w:rPr>
                <w:rFonts w:asciiTheme="majorHAnsi" w:hAnsiTheme="majorHAnsi"/>
                <w:b/>
              </w:rPr>
            </w:pPr>
            <w:r w:rsidRPr="00E341D1">
              <w:rPr>
                <w:rFonts w:asciiTheme="majorHAnsi" w:hAnsiTheme="majorHAnsi"/>
                <w:b/>
              </w:rPr>
              <w:t>SEGUIMIENTO Y MONITOREO</w:t>
            </w:r>
          </w:p>
        </w:tc>
      </w:tr>
      <w:tr w:rsidR="004464EF" w:rsidRPr="00E341D1" w14:paraId="4ECBA3E4" w14:textId="77777777" w:rsidTr="00016B37">
        <w:trPr>
          <w:trHeight w:val="681"/>
        </w:trPr>
        <w:tc>
          <w:tcPr>
            <w:tcW w:w="5000" w:type="pct"/>
            <w:gridSpan w:val="5"/>
            <w:tcBorders>
              <w:bottom w:val="single" w:sz="4" w:space="0" w:color="auto"/>
            </w:tcBorders>
          </w:tcPr>
          <w:tbl>
            <w:tblPr>
              <w:tblpPr w:leftFromText="141" w:rightFromText="141" w:vertAnchor="page" w:horzAnchor="margin"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87"/>
              <w:gridCol w:w="3068"/>
              <w:gridCol w:w="1742"/>
              <w:gridCol w:w="1844"/>
            </w:tblGrid>
            <w:tr w:rsidR="00016B37" w:rsidRPr="00E341D1" w14:paraId="4822DCEE" w14:textId="77777777" w:rsidTr="00016B37">
              <w:trPr>
                <w:trHeight w:val="1324"/>
              </w:trPr>
              <w:tc>
                <w:tcPr>
                  <w:tcW w:w="1056" w:type="pct"/>
                  <w:shd w:val="clear" w:color="auto" w:fill="E0E0E0"/>
                  <w:vAlign w:val="center"/>
                </w:tcPr>
                <w:p w14:paraId="22DCB30A" w14:textId="77777777" w:rsidR="00016B37" w:rsidRPr="00E341D1" w:rsidRDefault="00016B37" w:rsidP="00016B37">
                  <w:pPr>
                    <w:jc w:val="center"/>
                    <w:rPr>
                      <w:rFonts w:asciiTheme="majorHAnsi" w:hAnsiTheme="majorHAnsi"/>
                      <w:b/>
                    </w:rPr>
                  </w:pPr>
                  <w:r w:rsidRPr="00E341D1">
                    <w:rPr>
                      <w:rFonts w:asciiTheme="majorHAnsi" w:hAnsiTheme="majorHAnsi"/>
                      <w:b/>
                    </w:rPr>
                    <w:t>ACCIONES</w:t>
                  </w:r>
                </w:p>
              </w:tc>
              <w:tc>
                <w:tcPr>
                  <w:tcW w:w="1954" w:type="pct"/>
                  <w:tcBorders>
                    <w:bottom w:val="single" w:sz="4" w:space="0" w:color="auto"/>
                  </w:tcBorders>
                  <w:shd w:val="clear" w:color="auto" w:fill="E0E0E0"/>
                  <w:vAlign w:val="center"/>
                </w:tcPr>
                <w:p w14:paraId="07CD5948" w14:textId="77777777" w:rsidR="00016B37" w:rsidRPr="00E341D1" w:rsidRDefault="00016B37" w:rsidP="00016B37">
                  <w:pPr>
                    <w:jc w:val="center"/>
                    <w:rPr>
                      <w:rFonts w:asciiTheme="majorHAnsi" w:hAnsiTheme="majorHAnsi"/>
                      <w:b/>
                    </w:rPr>
                  </w:pPr>
                  <w:r w:rsidRPr="00E341D1">
                    <w:rPr>
                      <w:rFonts w:asciiTheme="majorHAnsi" w:hAnsiTheme="majorHAnsi"/>
                      <w:b/>
                    </w:rPr>
                    <w:t>INDICADOR</w:t>
                  </w:r>
                </w:p>
              </w:tc>
              <w:tc>
                <w:tcPr>
                  <w:tcW w:w="967" w:type="pct"/>
                  <w:tcBorders>
                    <w:bottom w:val="single" w:sz="4" w:space="0" w:color="auto"/>
                  </w:tcBorders>
                  <w:shd w:val="clear" w:color="auto" w:fill="E0E0E0"/>
                </w:tcPr>
                <w:p w14:paraId="6BE6E00B" w14:textId="77777777" w:rsidR="00016B37" w:rsidRPr="00E341D1" w:rsidRDefault="00016B37" w:rsidP="00016B37">
                  <w:pPr>
                    <w:jc w:val="center"/>
                    <w:rPr>
                      <w:rFonts w:asciiTheme="majorHAnsi" w:hAnsiTheme="majorHAnsi"/>
                      <w:b/>
                    </w:rPr>
                  </w:pPr>
                </w:p>
                <w:p w14:paraId="132DEB61" w14:textId="77777777" w:rsidR="00016B37" w:rsidRPr="00E341D1" w:rsidRDefault="00016B37" w:rsidP="00016B37">
                  <w:pPr>
                    <w:jc w:val="center"/>
                    <w:rPr>
                      <w:rFonts w:asciiTheme="majorHAnsi" w:hAnsiTheme="majorHAnsi"/>
                      <w:b/>
                    </w:rPr>
                  </w:pPr>
                  <w:r w:rsidRPr="00E341D1">
                    <w:rPr>
                      <w:rFonts w:asciiTheme="majorHAnsi" w:hAnsiTheme="majorHAnsi"/>
                      <w:b/>
                    </w:rPr>
                    <w:t>PERIODICIDAD DE EVALUACIÓN</w:t>
                  </w:r>
                </w:p>
              </w:tc>
              <w:tc>
                <w:tcPr>
                  <w:tcW w:w="1023" w:type="pct"/>
                  <w:shd w:val="clear" w:color="auto" w:fill="E0E0E0"/>
                  <w:vAlign w:val="center"/>
                </w:tcPr>
                <w:p w14:paraId="63AB9292" w14:textId="77777777" w:rsidR="00016B37" w:rsidRPr="00E341D1" w:rsidRDefault="00016B37" w:rsidP="00016B37">
                  <w:pPr>
                    <w:jc w:val="center"/>
                    <w:rPr>
                      <w:rFonts w:asciiTheme="majorHAnsi" w:hAnsiTheme="majorHAnsi"/>
                      <w:b/>
                    </w:rPr>
                  </w:pPr>
                  <w:r w:rsidRPr="00E341D1">
                    <w:rPr>
                      <w:rFonts w:asciiTheme="majorHAnsi" w:hAnsiTheme="majorHAnsi"/>
                      <w:b/>
                    </w:rPr>
                    <w:t>REGISTRO DE CUMPLIMIENTO</w:t>
                  </w:r>
                </w:p>
              </w:tc>
            </w:tr>
            <w:tr w:rsidR="00016B37" w:rsidRPr="00E341D1" w14:paraId="455A5640" w14:textId="77777777" w:rsidTr="00016B37">
              <w:trPr>
                <w:trHeight w:val="3863"/>
              </w:trPr>
              <w:tc>
                <w:tcPr>
                  <w:tcW w:w="1056" w:type="pct"/>
                  <w:tcBorders>
                    <w:bottom w:val="single" w:sz="4" w:space="0" w:color="auto"/>
                  </w:tcBorders>
                  <w:vAlign w:val="center"/>
                </w:tcPr>
                <w:p w14:paraId="7C8273E5" w14:textId="77777777" w:rsidR="00016B37" w:rsidRPr="00E341D1" w:rsidRDefault="00016B37" w:rsidP="00016B37">
                  <w:pPr>
                    <w:jc w:val="center"/>
                    <w:rPr>
                      <w:rFonts w:asciiTheme="majorHAnsi" w:hAnsiTheme="majorHAnsi"/>
                    </w:rPr>
                  </w:pPr>
                  <w:r w:rsidRPr="00E341D1">
                    <w:rPr>
                      <w:rFonts w:asciiTheme="majorHAnsi" w:hAnsiTheme="majorHAnsi"/>
                    </w:rPr>
                    <w:t>Desarrollo de talleres pedagógicos.</w:t>
                  </w:r>
                </w:p>
              </w:tc>
              <w:tc>
                <w:tcPr>
                  <w:tcW w:w="1954" w:type="pct"/>
                  <w:tcBorders>
                    <w:bottom w:val="single" w:sz="4" w:space="0" w:color="auto"/>
                  </w:tcBorders>
                  <w:vAlign w:val="center"/>
                </w:tcPr>
                <w:p w14:paraId="33A50570" w14:textId="77777777" w:rsidR="00016B37" w:rsidRPr="00E341D1" w:rsidRDefault="00016B37" w:rsidP="00016B37">
                  <w:pPr>
                    <w:jc w:val="center"/>
                    <w:rPr>
                      <w:rFonts w:asciiTheme="majorHAnsi" w:hAnsiTheme="majorHAnsi"/>
                    </w:rPr>
                  </w:pPr>
                  <w:r w:rsidRPr="00E341D1">
                    <w:rPr>
                      <w:rFonts w:asciiTheme="majorHAnsi" w:hAnsiTheme="majorHAnsi"/>
                    </w:rPr>
                    <w:t>Total de capacitaciones ejecutadas en el tema de seguridad y prevención vial / Total de capacitaciones programadas *100</w:t>
                  </w:r>
                </w:p>
                <w:p w14:paraId="5CCE6D3B" w14:textId="77777777" w:rsidR="00016B37" w:rsidRPr="00E341D1" w:rsidRDefault="00016B37" w:rsidP="00016B37">
                  <w:pPr>
                    <w:jc w:val="center"/>
                    <w:rPr>
                      <w:rFonts w:asciiTheme="majorHAnsi" w:hAnsiTheme="majorHAnsi"/>
                    </w:rPr>
                  </w:pPr>
                </w:p>
                <w:p w14:paraId="76415E93" w14:textId="77777777" w:rsidR="00016B37" w:rsidRPr="00E341D1" w:rsidRDefault="00016B37" w:rsidP="00016B37">
                  <w:pPr>
                    <w:jc w:val="center"/>
                    <w:rPr>
                      <w:rFonts w:asciiTheme="majorHAnsi" w:hAnsiTheme="majorHAnsi"/>
                    </w:rPr>
                  </w:pPr>
                  <w:r w:rsidRPr="00E341D1">
                    <w:rPr>
                      <w:rFonts w:asciiTheme="majorHAnsi" w:hAnsiTheme="majorHAnsi"/>
                    </w:rPr>
                    <w:t>Total de población participante en las capacitaciones / Total de población convocada x100.</w:t>
                  </w:r>
                </w:p>
                <w:p w14:paraId="44D62E0E" w14:textId="77777777" w:rsidR="00016B37" w:rsidRPr="00E341D1" w:rsidRDefault="00016B37" w:rsidP="00016B37">
                  <w:pPr>
                    <w:jc w:val="center"/>
                    <w:rPr>
                      <w:rFonts w:asciiTheme="majorHAnsi" w:hAnsiTheme="majorHAnsi"/>
                    </w:rPr>
                  </w:pPr>
                </w:p>
                <w:p w14:paraId="67B1A447" w14:textId="77777777" w:rsidR="00016B37" w:rsidRPr="00E341D1" w:rsidRDefault="00016B37" w:rsidP="00016B37">
                  <w:pPr>
                    <w:jc w:val="center"/>
                    <w:rPr>
                      <w:rFonts w:asciiTheme="majorHAnsi" w:hAnsiTheme="majorHAnsi"/>
                    </w:rPr>
                  </w:pPr>
                  <w:r w:rsidRPr="00E341D1">
                    <w:rPr>
                      <w:rFonts w:asciiTheme="majorHAnsi" w:hAnsiTheme="majorHAnsi"/>
                    </w:rPr>
                    <w:t>Total de instituciones educativas participantes en las capacitaciones / total de instituciones educativas convocadas x100</w:t>
                  </w:r>
                </w:p>
              </w:tc>
              <w:tc>
                <w:tcPr>
                  <w:tcW w:w="967" w:type="pct"/>
                  <w:tcBorders>
                    <w:bottom w:val="single" w:sz="4" w:space="0" w:color="auto"/>
                  </w:tcBorders>
                  <w:vAlign w:val="center"/>
                </w:tcPr>
                <w:p w14:paraId="24F825CA" w14:textId="77777777" w:rsidR="00016B37" w:rsidRPr="00E341D1" w:rsidRDefault="00016B37" w:rsidP="00016B37">
                  <w:pPr>
                    <w:jc w:val="center"/>
                    <w:rPr>
                      <w:rFonts w:asciiTheme="majorHAnsi" w:hAnsiTheme="majorHAnsi"/>
                    </w:rPr>
                  </w:pPr>
                  <w:r w:rsidRPr="00E341D1">
                    <w:rPr>
                      <w:rFonts w:asciiTheme="majorHAnsi" w:hAnsiTheme="majorHAnsi"/>
                    </w:rPr>
                    <w:t>Semestral</w:t>
                  </w:r>
                </w:p>
              </w:tc>
              <w:tc>
                <w:tcPr>
                  <w:tcW w:w="1023" w:type="pct"/>
                  <w:vAlign w:val="center"/>
                </w:tcPr>
                <w:p w14:paraId="5ECE82BC" w14:textId="77777777" w:rsidR="00016B37" w:rsidRPr="00E341D1" w:rsidRDefault="00016B37" w:rsidP="00016B37">
                  <w:pPr>
                    <w:jc w:val="center"/>
                    <w:rPr>
                      <w:rFonts w:asciiTheme="majorHAnsi" w:hAnsiTheme="majorHAnsi"/>
                    </w:rPr>
                  </w:pPr>
                  <w:r w:rsidRPr="00E341D1">
                    <w:rPr>
                      <w:rFonts w:asciiTheme="majorHAnsi" w:hAnsiTheme="majorHAnsi"/>
                    </w:rPr>
                    <w:t>Registro de firmas de convocatoria</w:t>
                  </w:r>
                </w:p>
                <w:p w14:paraId="337A43A9" w14:textId="77777777" w:rsidR="00016B37" w:rsidRPr="00E341D1" w:rsidRDefault="00016B37" w:rsidP="00016B37">
                  <w:pPr>
                    <w:jc w:val="center"/>
                    <w:rPr>
                      <w:rFonts w:asciiTheme="majorHAnsi" w:hAnsiTheme="majorHAnsi"/>
                    </w:rPr>
                  </w:pPr>
                </w:p>
                <w:p w14:paraId="74826A4E" w14:textId="77777777" w:rsidR="00016B37" w:rsidRPr="00E341D1" w:rsidRDefault="00016B37" w:rsidP="00016B37">
                  <w:pPr>
                    <w:jc w:val="center"/>
                    <w:rPr>
                      <w:rFonts w:asciiTheme="majorHAnsi" w:hAnsiTheme="majorHAnsi"/>
                    </w:rPr>
                  </w:pPr>
                  <w:r w:rsidRPr="00E341D1">
                    <w:rPr>
                      <w:rFonts w:asciiTheme="majorHAnsi" w:hAnsiTheme="majorHAnsi"/>
                    </w:rPr>
                    <w:t>Actas e reunión.</w:t>
                  </w:r>
                </w:p>
                <w:p w14:paraId="4A353037" w14:textId="77777777" w:rsidR="00016B37" w:rsidRPr="00E341D1" w:rsidRDefault="00016B37" w:rsidP="00016B37">
                  <w:pPr>
                    <w:jc w:val="center"/>
                    <w:rPr>
                      <w:rFonts w:asciiTheme="majorHAnsi" w:hAnsiTheme="majorHAnsi"/>
                    </w:rPr>
                  </w:pPr>
                </w:p>
                <w:p w14:paraId="75878DD0" w14:textId="77777777" w:rsidR="00016B37" w:rsidRPr="00E341D1" w:rsidRDefault="00016B37" w:rsidP="00016B37">
                  <w:pPr>
                    <w:jc w:val="center"/>
                    <w:rPr>
                      <w:rFonts w:asciiTheme="majorHAnsi" w:hAnsiTheme="majorHAnsi"/>
                    </w:rPr>
                  </w:pPr>
                  <w:r w:rsidRPr="00E341D1">
                    <w:rPr>
                      <w:rFonts w:asciiTheme="majorHAnsi" w:hAnsiTheme="majorHAnsi"/>
                    </w:rPr>
                    <w:t>Registro de asistencia.</w:t>
                  </w:r>
                </w:p>
                <w:p w14:paraId="6C584A9D" w14:textId="77777777" w:rsidR="00016B37" w:rsidRPr="00E341D1" w:rsidRDefault="00016B37" w:rsidP="00016B37">
                  <w:pPr>
                    <w:jc w:val="center"/>
                    <w:rPr>
                      <w:rFonts w:asciiTheme="majorHAnsi" w:hAnsiTheme="majorHAnsi"/>
                    </w:rPr>
                  </w:pPr>
                </w:p>
                <w:p w14:paraId="1233522A" w14:textId="77777777" w:rsidR="00016B37" w:rsidRPr="00E341D1" w:rsidRDefault="00016B37" w:rsidP="00016B37">
                  <w:pPr>
                    <w:jc w:val="center"/>
                    <w:rPr>
                      <w:rFonts w:asciiTheme="majorHAnsi" w:hAnsiTheme="majorHAnsi"/>
                    </w:rPr>
                  </w:pPr>
                  <w:r w:rsidRPr="00E341D1">
                    <w:rPr>
                      <w:rFonts w:asciiTheme="majorHAnsi" w:hAnsiTheme="majorHAnsi"/>
                    </w:rPr>
                    <w:t>Registros fotográficos y/o fílmicos.</w:t>
                  </w:r>
                </w:p>
                <w:p w14:paraId="55E3C2BD" w14:textId="77777777" w:rsidR="00016B37" w:rsidRPr="00E341D1" w:rsidRDefault="00016B37" w:rsidP="00016B37">
                  <w:pPr>
                    <w:jc w:val="center"/>
                    <w:rPr>
                      <w:rFonts w:asciiTheme="majorHAnsi" w:hAnsiTheme="majorHAnsi"/>
                    </w:rPr>
                  </w:pPr>
                </w:p>
                <w:p w14:paraId="3479F28A" w14:textId="7DC7777B" w:rsidR="00016B37" w:rsidRPr="00E341D1" w:rsidRDefault="00016B37" w:rsidP="00016B37">
                  <w:pPr>
                    <w:jc w:val="center"/>
                    <w:rPr>
                      <w:rFonts w:asciiTheme="majorHAnsi" w:hAnsiTheme="majorHAnsi"/>
                    </w:rPr>
                  </w:pPr>
                </w:p>
              </w:tc>
            </w:tr>
            <w:tr w:rsidR="00016B37" w:rsidRPr="00E341D1" w14:paraId="2CA1C06A" w14:textId="77777777" w:rsidTr="00016B37">
              <w:trPr>
                <w:trHeight w:val="539"/>
              </w:trPr>
              <w:tc>
                <w:tcPr>
                  <w:tcW w:w="1056" w:type="pct"/>
                  <w:tcBorders>
                    <w:top w:val="single" w:sz="4" w:space="0" w:color="auto"/>
                    <w:right w:val="single" w:sz="4" w:space="0" w:color="auto"/>
                  </w:tcBorders>
                  <w:vAlign w:val="center"/>
                </w:tcPr>
                <w:p w14:paraId="35AB9EFB" w14:textId="77777777" w:rsidR="00016B37" w:rsidRPr="00E341D1" w:rsidRDefault="00016B37" w:rsidP="00016B37">
                  <w:pPr>
                    <w:jc w:val="center"/>
                    <w:rPr>
                      <w:rFonts w:asciiTheme="majorHAnsi" w:hAnsiTheme="majorHAnsi"/>
                    </w:rPr>
                  </w:pPr>
                  <w:r w:rsidRPr="00E341D1">
                    <w:rPr>
                      <w:rFonts w:asciiTheme="majorHAnsi" w:hAnsiTheme="majorHAnsi"/>
                    </w:rPr>
                    <w:t>Conformación y consolidación del Comité de Participación Comunitaria.</w:t>
                  </w:r>
                </w:p>
                <w:p w14:paraId="13FED2D6" w14:textId="77777777" w:rsidR="00016B37" w:rsidRPr="00E341D1" w:rsidRDefault="00016B37" w:rsidP="00016B37">
                  <w:pPr>
                    <w:jc w:val="center"/>
                    <w:rPr>
                      <w:rFonts w:asciiTheme="majorHAnsi" w:hAnsiTheme="majorHAnsi"/>
                    </w:rPr>
                  </w:pPr>
                </w:p>
              </w:tc>
              <w:tc>
                <w:tcPr>
                  <w:tcW w:w="1954" w:type="pct"/>
                  <w:tcBorders>
                    <w:top w:val="single" w:sz="4" w:space="0" w:color="auto"/>
                    <w:left w:val="single" w:sz="4" w:space="0" w:color="auto"/>
                  </w:tcBorders>
                  <w:vAlign w:val="center"/>
                </w:tcPr>
                <w:p w14:paraId="31EB1271" w14:textId="50CAFC02" w:rsidR="00016B37" w:rsidRPr="00E341D1" w:rsidRDefault="00016B37" w:rsidP="00016B37">
                  <w:pPr>
                    <w:jc w:val="center"/>
                    <w:rPr>
                      <w:rFonts w:asciiTheme="majorHAnsi" w:hAnsiTheme="majorHAnsi"/>
                    </w:rPr>
                  </w:pPr>
                  <w:r w:rsidRPr="00E341D1">
                    <w:rPr>
                      <w:rFonts w:asciiTheme="majorHAnsi" w:hAnsiTheme="majorHAnsi"/>
                    </w:rPr>
                    <w:t xml:space="preserve">Personas de la comunidad y de líderes comunitarios (JAC y organizaciones comunitarias) del </w:t>
                  </w:r>
                  <w:r w:rsidR="00C2044A" w:rsidRPr="00E341D1">
                    <w:rPr>
                      <w:rFonts w:asciiTheme="majorHAnsi" w:hAnsiTheme="majorHAnsi"/>
                    </w:rPr>
                    <w:t>AID</w:t>
                  </w:r>
                  <w:r w:rsidRPr="00E341D1">
                    <w:rPr>
                      <w:rFonts w:asciiTheme="majorHAnsi" w:hAnsiTheme="majorHAnsi"/>
                    </w:rPr>
                    <w:t xml:space="preserve"> pertenecientes al Comité de Participación Comunitaria/ Personas de la comunidad y de líderes comunitarios (JAC y organizaciones comunitarias) del </w:t>
                  </w:r>
                  <w:r w:rsidR="00C2044A" w:rsidRPr="00E341D1">
                    <w:rPr>
                      <w:rFonts w:asciiTheme="majorHAnsi" w:hAnsiTheme="majorHAnsi"/>
                    </w:rPr>
                    <w:t>AID</w:t>
                  </w:r>
                  <w:r w:rsidRPr="00E341D1">
                    <w:rPr>
                      <w:rFonts w:asciiTheme="majorHAnsi" w:hAnsiTheme="majorHAnsi"/>
                    </w:rPr>
                    <w:t xml:space="preserve"> Convocados *100</w:t>
                  </w:r>
                </w:p>
              </w:tc>
              <w:tc>
                <w:tcPr>
                  <w:tcW w:w="967" w:type="pct"/>
                  <w:tcBorders>
                    <w:top w:val="single" w:sz="4" w:space="0" w:color="auto"/>
                    <w:bottom w:val="single" w:sz="4" w:space="0" w:color="auto"/>
                  </w:tcBorders>
                  <w:vAlign w:val="center"/>
                </w:tcPr>
                <w:p w14:paraId="222F4375" w14:textId="77777777" w:rsidR="00016B37" w:rsidRPr="00E341D1" w:rsidRDefault="00016B37" w:rsidP="00016B37">
                  <w:pPr>
                    <w:jc w:val="center"/>
                    <w:rPr>
                      <w:rFonts w:asciiTheme="majorHAnsi" w:hAnsiTheme="majorHAnsi"/>
                    </w:rPr>
                  </w:pPr>
                  <w:r w:rsidRPr="00E341D1">
                    <w:rPr>
                      <w:rFonts w:asciiTheme="majorHAnsi" w:hAnsiTheme="majorHAnsi"/>
                    </w:rPr>
                    <w:t>Bimensual</w:t>
                  </w:r>
                </w:p>
              </w:tc>
              <w:tc>
                <w:tcPr>
                  <w:tcW w:w="1023" w:type="pct"/>
                  <w:tcBorders>
                    <w:bottom w:val="single" w:sz="4" w:space="0" w:color="auto"/>
                  </w:tcBorders>
                </w:tcPr>
                <w:p w14:paraId="683F9AE6" w14:textId="77777777" w:rsidR="00476F5B" w:rsidRPr="00E341D1" w:rsidRDefault="00476F5B" w:rsidP="00476F5B">
                  <w:pPr>
                    <w:jc w:val="center"/>
                    <w:rPr>
                      <w:rFonts w:asciiTheme="majorHAnsi" w:hAnsiTheme="majorHAnsi"/>
                    </w:rPr>
                  </w:pPr>
                  <w:r w:rsidRPr="00E341D1">
                    <w:rPr>
                      <w:rFonts w:asciiTheme="majorHAnsi" w:hAnsiTheme="majorHAnsi"/>
                    </w:rPr>
                    <w:t>Registro de firmas de convocatoria</w:t>
                  </w:r>
                </w:p>
                <w:p w14:paraId="6B265513" w14:textId="77777777" w:rsidR="00476F5B" w:rsidRPr="00E341D1" w:rsidRDefault="00476F5B" w:rsidP="00476F5B">
                  <w:pPr>
                    <w:jc w:val="center"/>
                    <w:rPr>
                      <w:rFonts w:asciiTheme="majorHAnsi" w:hAnsiTheme="majorHAnsi"/>
                    </w:rPr>
                  </w:pPr>
                </w:p>
                <w:p w14:paraId="389AACD8" w14:textId="77777777" w:rsidR="00476F5B" w:rsidRPr="00E341D1" w:rsidRDefault="00476F5B" w:rsidP="00476F5B">
                  <w:pPr>
                    <w:jc w:val="center"/>
                    <w:rPr>
                      <w:rFonts w:asciiTheme="majorHAnsi" w:hAnsiTheme="majorHAnsi"/>
                    </w:rPr>
                  </w:pPr>
                  <w:r w:rsidRPr="00E341D1">
                    <w:rPr>
                      <w:rFonts w:asciiTheme="majorHAnsi" w:hAnsiTheme="majorHAnsi"/>
                    </w:rPr>
                    <w:t>Actas de reunión</w:t>
                  </w:r>
                </w:p>
                <w:p w14:paraId="20E5A686" w14:textId="77777777" w:rsidR="00476F5B" w:rsidRPr="00E341D1" w:rsidRDefault="00476F5B" w:rsidP="00476F5B">
                  <w:pPr>
                    <w:jc w:val="center"/>
                    <w:rPr>
                      <w:rFonts w:asciiTheme="majorHAnsi" w:hAnsiTheme="majorHAnsi"/>
                    </w:rPr>
                  </w:pPr>
                </w:p>
                <w:p w14:paraId="0A3BA125" w14:textId="2532242B" w:rsidR="00016B37" w:rsidRPr="00E341D1" w:rsidRDefault="00476F5B" w:rsidP="00476F5B">
                  <w:pPr>
                    <w:rPr>
                      <w:rFonts w:asciiTheme="majorHAnsi" w:hAnsiTheme="majorHAnsi"/>
                    </w:rPr>
                  </w:pPr>
                  <w:r w:rsidRPr="00E341D1">
                    <w:rPr>
                      <w:rFonts w:asciiTheme="majorHAnsi" w:hAnsiTheme="majorHAnsi"/>
                    </w:rPr>
                    <w:t>Registro de comité de participación comunitaria</w:t>
                  </w:r>
                </w:p>
              </w:tc>
            </w:tr>
          </w:tbl>
          <w:p w14:paraId="2DC3E241" w14:textId="77777777" w:rsidR="004464EF" w:rsidRPr="00E341D1" w:rsidRDefault="004464EF" w:rsidP="004464EF">
            <w:pPr>
              <w:rPr>
                <w:rFonts w:asciiTheme="majorHAnsi" w:hAnsiTheme="majorHAnsi"/>
              </w:rPr>
            </w:pPr>
          </w:p>
        </w:tc>
      </w:tr>
      <w:tr w:rsidR="004464EF" w:rsidRPr="00E341D1" w14:paraId="60719E2A" w14:textId="77777777" w:rsidTr="00016B37">
        <w:trPr>
          <w:trHeight w:val="199"/>
        </w:trPr>
        <w:tc>
          <w:tcPr>
            <w:tcW w:w="2499" w:type="pct"/>
            <w:gridSpan w:val="3"/>
            <w:shd w:val="clear" w:color="auto" w:fill="E0E0E0"/>
            <w:vAlign w:val="center"/>
          </w:tcPr>
          <w:p w14:paraId="755B3838" w14:textId="77777777" w:rsidR="004464EF" w:rsidRPr="00E341D1" w:rsidRDefault="004464EF" w:rsidP="004464EF">
            <w:pPr>
              <w:rPr>
                <w:rFonts w:asciiTheme="majorHAnsi" w:hAnsiTheme="majorHAnsi"/>
                <w:b/>
              </w:rPr>
            </w:pPr>
            <w:r w:rsidRPr="00E341D1">
              <w:rPr>
                <w:rFonts w:asciiTheme="majorHAnsi" w:hAnsiTheme="majorHAnsi"/>
                <w:b/>
              </w:rPr>
              <w:t>RESPONSABLE DE EJECUCIÓN</w:t>
            </w:r>
          </w:p>
        </w:tc>
        <w:tc>
          <w:tcPr>
            <w:tcW w:w="2501" w:type="pct"/>
            <w:gridSpan w:val="2"/>
            <w:shd w:val="clear" w:color="auto" w:fill="E0E0E0"/>
            <w:vAlign w:val="center"/>
          </w:tcPr>
          <w:p w14:paraId="4788A6BE" w14:textId="77777777" w:rsidR="004464EF" w:rsidRPr="00E341D1" w:rsidRDefault="004464EF" w:rsidP="004464EF">
            <w:pPr>
              <w:rPr>
                <w:rFonts w:asciiTheme="majorHAnsi" w:hAnsiTheme="majorHAnsi"/>
                <w:b/>
              </w:rPr>
            </w:pPr>
            <w:r w:rsidRPr="00E341D1">
              <w:rPr>
                <w:rFonts w:asciiTheme="majorHAnsi" w:hAnsiTheme="majorHAnsi"/>
                <w:b/>
              </w:rPr>
              <w:t>RESPONSABLE DE SEGUIMIENTO</w:t>
            </w:r>
          </w:p>
        </w:tc>
      </w:tr>
      <w:tr w:rsidR="004464EF" w:rsidRPr="00E341D1" w14:paraId="68535BD7" w14:textId="77777777" w:rsidTr="00016B37">
        <w:trPr>
          <w:trHeight w:val="662"/>
        </w:trPr>
        <w:tc>
          <w:tcPr>
            <w:tcW w:w="2499" w:type="pct"/>
            <w:gridSpan w:val="3"/>
            <w:vAlign w:val="center"/>
          </w:tcPr>
          <w:p w14:paraId="01CD949E" w14:textId="77777777" w:rsidR="004464EF" w:rsidRPr="00E341D1" w:rsidRDefault="004464EF" w:rsidP="004464EF">
            <w:pPr>
              <w:rPr>
                <w:rFonts w:asciiTheme="majorHAnsi" w:hAnsiTheme="majorHAnsi"/>
              </w:rPr>
            </w:pPr>
            <w:r w:rsidRPr="00E341D1">
              <w:rPr>
                <w:rFonts w:asciiTheme="majorHAnsi" w:hAnsiTheme="majorHAnsi"/>
              </w:rPr>
              <w:t>El concesionario Autopista Río Magdalena S.A.S será el responsable de la ejecución y cumplimiento de este programa a lo largo del desarrollo del proyecto.</w:t>
            </w:r>
          </w:p>
        </w:tc>
        <w:tc>
          <w:tcPr>
            <w:tcW w:w="2501" w:type="pct"/>
            <w:gridSpan w:val="2"/>
            <w:vAlign w:val="center"/>
          </w:tcPr>
          <w:p w14:paraId="2E415B77" w14:textId="77777777" w:rsidR="00016B37" w:rsidRPr="00E341D1" w:rsidRDefault="00016B37" w:rsidP="00016B37">
            <w:pPr>
              <w:pStyle w:val="Prrafodelista"/>
              <w:numPr>
                <w:ilvl w:val="0"/>
                <w:numId w:val="13"/>
              </w:numPr>
              <w:rPr>
                <w:rFonts w:asciiTheme="majorHAnsi" w:hAnsiTheme="majorHAnsi"/>
                <w:color w:val="auto"/>
                <w:sz w:val="22"/>
                <w:szCs w:val="22"/>
              </w:rPr>
            </w:pPr>
            <w:r w:rsidRPr="00E341D1">
              <w:rPr>
                <w:rFonts w:asciiTheme="majorHAnsi" w:hAnsiTheme="majorHAnsi"/>
                <w:color w:val="auto"/>
                <w:sz w:val="22"/>
                <w:szCs w:val="22"/>
              </w:rPr>
              <w:t>Profesional social la concesión</w:t>
            </w:r>
          </w:p>
          <w:p w14:paraId="797DC09E" w14:textId="75C91716" w:rsidR="004464EF" w:rsidRPr="00E341D1" w:rsidRDefault="00016B37" w:rsidP="00016B37">
            <w:pPr>
              <w:pStyle w:val="Prrafodelista"/>
              <w:numPr>
                <w:ilvl w:val="0"/>
                <w:numId w:val="13"/>
              </w:numPr>
              <w:rPr>
                <w:rFonts w:asciiTheme="majorHAnsi" w:hAnsiTheme="majorHAnsi"/>
                <w:sz w:val="22"/>
                <w:szCs w:val="22"/>
              </w:rPr>
            </w:pPr>
            <w:r w:rsidRPr="00E341D1">
              <w:rPr>
                <w:rFonts w:asciiTheme="majorHAnsi" w:hAnsiTheme="majorHAnsi"/>
                <w:color w:val="auto"/>
                <w:sz w:val="22"/>
                <w:szCs w:val="22"/>
              </w:rPr>
              <w:t xml:space="preserve">Profesional social de la interventoría </w:t>
            </w:r>
          </w:p>
        </w:tc>
      </w:tr>
      <w:tr w:rsidR="004464EF" w:rsidRPr="00E341D1" w14:paraId="07FC0472" w14:textId="77777777" w:rsidTr="00016B37">
        <w:trPr>
          <w:trHeight w:val="211"/>
        </w:trPr>
        <w:tc>
          <w:tcPr>
            <w:tcW w:w="5000" w:type="pct"/>
            <w:gridSpan w:val="5"/>
            <w:shd w:val="clear" w:color="auto" w:fill="D9D9D9"/>
          </w:tcPr>
          <w:p w14:paraId="60F73D6A" w14:textId="77777777" w:rsidR="004464EF" w:rsidRPr="00E341D1" w:rsidRDefault="004464EF" w:rsidP="004464EF">
            <w:pPr>
              <w:rPr>
                <w:rFonts w:asciiTheme="majorHAnsi" w:hAnsiTheme="majorHAnsi"/>
              </w:rPr>
            </w:pPr>
            <w:r w:rsidRPr="00E341D1">
              <w:rPr>
                <w:rFonts w:asciiTheme="majorHAnsi" w:hAnsiTheme="majorHAnsi"/>
                <w:b/>
              </w:rPr>
              <w:t>CRONOGRAMA DE ACTIVIDADES</w:t>
            </w:r>
          </w:p>
        </w:tc>
      </w:tr>
      <w:tr w:rsidR="004464EF" w:rsidRPr="00E341D1" w14:paraId="317AFD61" w14:textId="77777777" w:rsidTr="00016B37">
        <w:trPr>
          <w:trHeight w:val="1767"/>
        </w:trPr>
        <w:tc>
          <w:tcPr>
            <w:tcW w:w="5000" w:type="pct"/>
            <w:gridSpan w:val="5"/>
          </w:tcPr>
          <w:p w14:paraId="207B8AB8" w14:textId="77777777" w:rsidR="00016B37" w:rsidRPr="00E341D1" w:rsidRDefault="00016B37" w:rsidP="00016B37">
            <w:r w:rsidRPr="00E341D1">
              <w:t>A continuación se relaciona el cronograma de ejecución de las actividades contempladas en el presente subprograma.</w:t>
            </w:r>
          </w:p>
          <w:p w14:paraId="3E85864B" w14:textId="77777777" w:rsidR="00016B37" w:rsidRPr="00E341D1" w:rsidRDefault="00016B37" w:rsidP="00016B37">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016B37" w:rsidRPr="00E341D1" w14:paraId="431BA64F" w14:textId="77777777" w:rsidTr="00016B37">
              <w:trPr>
                <w:jc w:val="center"/>
              </w:trPr>
              <w:tc>
                <w:tcPr>
                  <w:tcW w:w="2948" w:type="dxa"/>
                  <w:vMerge w:val="restart"/>
                  <w:shd w:val="clear" w:color="auto" w:fill="D9D9D9" w:themeFill="background1" w:themeFillShade="D9"/>
                  <w:vAlign w:val="center"/>
                </w:tcPr>
                <w:p w14:paraId="237DAFBC"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27CB7386"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016B37" w:rsidRPr="00E341D1" w14:paraId="724BFCEC" w14:textId="77777777" w:rsidTr="00016B37">
              <w:trPr>
                <w:jc w:val="center"/>
              </w:trPr>
              <w:tc>
                <w:tcPr>
                  <w:tcW w:w="2948" w:type="dxa"/>
                  <w:vMerge/>
                  <w:shd w:val="clear" w:color="auto" w:fill="D9D9D9" w:themeFill="background1" w:themeFillShade="D9"/>
                </w:tcPr>
                <w:p w14:paraId="16C7FB3F"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10FE4B80"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06A3160A"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39913B60"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139F9F21"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6DA872E0"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016B37" w:rsidRPr="00E341D1" w14:paraId="3563A839" w14:textId="77777777" w:rsidTr="00016B37">
              <w:trPr>
                <w:jc w:val="center"/>
              </w:trPr>
              <w:tc>
                <w:tcPr>
                  <w:tcW w:w="2948" w:type="dxa"/>
                </w:tcPr>
                <w:p w14:paraId="6832EC2F"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049BAA0F"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vAlign w:val="center"/>
                </w:tcPr>
                <w:p w14:paraId="62D7B2E6"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vAlign w:val="center"/>
                </w:tcPr>
                <w:p w14:paraId="07F71D44"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vAlign w:val="center"/>
                </w:tcPr>
                <w:p w14:paraId="2E2A68E9"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vAlign w:val="center"/>
                </w:tcPr>
                <w:p w14:paraId="2C0776C2"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r>
            <w:tr w:rsidR="00016B37" w:rsidRPr="00E341D1" w14:paraId="427EBD51" w14:textId="77777777" w:rsidTr="00016B37">
              <w:trPr>
                <w:jc w:val="center"/>
              </w:trPr>
              <w:tc>
                <w:tcPr>
                  <w:tcW w:w="2948" w:type="dxa"/>
                </w:tcPr>
                <w:p w14:paraId="4B3971F1"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75D4FF37"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074FEAED"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1FF44903"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79A1B36E"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vAlign w:val="center"/>
                </w:tcPr>
                <w:p w14:paraId="4B6D7DC5"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r>
            <w:tr w:rsidR="00016B37" w:rsidRPr="00E341D1" w14:paraId="651EBD51" w14:textId="77777777" w:rsidTr="00016B37">
              <w:trPr>
                <w:jc w:val="center"/>
              </w:trPr>
              <w:tc>
                <w:tcPr>
                  <w:tcW w:w="2948" w:type="dxa"/>
                </w:tcPr>
                <w:p w14:paraId="1331A299"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723776B6"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vAlign w:val="center"/>
                </w:tcPr>
                <w:p w14:paraId="54D2079F"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vAlign w:val="center"/>
                </w:tcPr>
                <w:p w14:paraId="187B40FF"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vAlign w:val="center"/>
                </w:tcPr>
                <w:p w14:paraId="4B792F22"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0312038C" w14:textId="77777777" w:rsidR="00016B37" w:rsidRPr="00E341D1" w:rsidRDefault="00016B37" w:rsidP="006D3C3D">
                  <w:pPr>
                    <w:framePr w:hSpace="141" w:wrap="around" w:vAnchor="text" w:hAnchor="margin" w:xAlign="right" w:y="127"/>
                    <w:spacing w:line="240" w:lineRule="auto"/>
                    <w:contextualSpacing w:val="0"/>
                    <w:jc w:val="center"/>
                    <w:rPr>
                      <w:rFonts w:asciiTheme="majorHAnsi" w:hAnsiTheme="majorHAnsi" w:cs="Arial"/>
                      <w:b/>
                      <w:sz w:val="16"/>
                      <w:szCs w:val="16"/>
                    </w:rPr>
                  </w:pPr>
                </w:p>
              </w:tc>
            </w:tr>
          </w:tbl>
          <w:p w14:paraId="6A434355" w14:textId="7A90CFA9" w:rsidR="004464EF" w:rsidRPr="00E341D1" w:rsidRDefault="004464EF" w:rsidP="004464EF">
            <w:pPr>
              <w:rPr>
                <w:rFonts w:asciiTheme="majorHAnsi" w:hAnsiTheme="majorHAnsi"/>
              </w:rPr>
            </w:pPr>
          </w:p>
        </w:tc>
      </w:tr>
    </w:tbl>
    <w:p w14:paraId="42876354" w14:textId="77777777" w:rsidR="00F072E9" w:rsidRPr="00E341D1" w:rsidRDefault="00F072E9" w:rsidP="00F072E9">
      <w:pPr>
        <w:ind w:left="1080"/>
        <w:rPr>
          <w:rFonts w:asciiTheme="majorHAnsi" w:hAnsiTheme="majorHAnsi"/>
          <w:bCs/>
          <w:i/>
        </w:rPr>
      </w:pPr>
      <w:bookmarkStart w:id="113" w:name="_Toc431758074"/>
    </w:p>
    <w:p w14:paraId="594CA7AA" w14:textId="77777777" w:rsidR="004464EF" w:rsidRPr="00E341D1" w:rsidRDefault="004464EF" w:rsidP="00A67B06">
      <w:pPr>
        <w:pStyle w:val="Ttulo3"/>
        <w:numPr>
          <w:ilvl w:val="2"/>
          <w:numId w:val="32"/>
        </w:numPr>
        <w:rPr>
          <w:rFonts w:asciiTheme="majorHAnsi" w:hAnsiTheme="majorHAnsi"/>
          <w:szCs w:val="22"/>
        </w:rPr>
      </w:pPr>
      <w:bookmarkStart w:id="114" w:name="_Toc438544573"/>
      <w:r w:rsidRPr="00E341D1">
        <w:rPr>
          <w:rFonts w:asciiTheme="majorHAnsi" w:hAnsiTheme="majorHAnsi"/>
          <w:szCs w:val="22"/>
        </w:rPr>
        <w:t>Contratación Mano de Obra</w:t>
      </w:r>
      <w:bookmarkEnd w:id="113"/>
      <w:bookmarkEnd w:id="114"/>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51"/>
        <w:gridCol w:w="1821"/>
        <w:gridCol w:w="287"/>
        <w:gridCol w:w="923"/>
        <w:gridCol w:w="3205"/>
      </w:tblGrid>
      <w:tr w:rsidR="004464EF" w:rsidRPr="00E341D1" w14:paraId="7779F2A1" w14:textId="77777777" w:rsidTr="00476F5B">
        <w:trPr>
          <w:trHeight w:val="254"/>
          <w:tblHeader/>
          <w:jc w:val="center"/>
        </w:trPr>
        <w:tc>
          <w:tcPr>
            <w:tcW w:w="5000" w:type="pct"/>
            <w:gridSpan w:val="5"/>
            <w:shd w:val="pct12" w:color="auto" w:fill="auto"/>
            <w:vAlign w:val="center"/>
          </w:tcPr>
          <w:p w14:paraId="6CC90962" w14:textId="77777777" w:rsidR="004464EF" w:rsidRPr="00E341D1" w:rsidRDefault="004464EF" w:rsidP="00476F5B">
            <w:pPr>
              <w:jc w:val="center"/>
              <w:rPr>
                <w:rFonts w:asciiTheme="majorHAnsi" w:hAnsiTheme="majorHAnsi"/>
                <w:b/>
              </w:rPr>
            </w:pPr>
            <w:r w:rsidRPr="00E341D1">
              <w:rPr>
                <w:rFonts w:asciiTheme="majorHAnsi" w:hAnsiTheme="majorHAnsi"/>
                <w:b/>
              </w:rPr>
              <w:t>PROGRAMA DE GESTIÓN SOCIAL</w:t>
            </w:r>
          </w:p>
        </w:tc>
      </w:tr>
      <w:tr w:rsidR="004464EF" w:rsidRPr="00E341D1" w14:paraId="18074A5F" w14:textId="77777777" w:rsidTr="00476F5B">
        <w:trPr>
          <w:trHeight w:val="499"/>
          <w:tblHeader/>
          <w:jc w:val="center"/>
        </w:trPr>
        <w:tc>
          <w:tcPr>
            <w:tcW w:w="1326" w:type="pct"/>
            <w:shd w:val="clear" w:color="auto" w:fill="E0E0E0"/>
            <w:vAlign w:val="center"/>
          </w:tcPr>
          <w:p w14:paraId="1C5DF869" w14:textId="77777777" w:rsidR="004464EF" w:rsidRPr="00E341D1" w:rsidRDefault="004464EF" w:rsidP="00476F5B">
            <w:pPr>
              <w:jc w:val="center"/>
              <w:rPr>
                <w:rFonts w:asciiTheme="majorHAnsi" w:hAnsiTheme="majorHAnsi"/>
                <w:b/>
              </w:rPr>
            </w:pPr>
            <w:r w:rsidRPr="00E341D1">
              <w:rPr>
                <w:rFonts w:asciiTheme="majorHAnsi" w:hAnsiTheme="majorHAnsi"/>
                <w:b/>
              </w:rPr>
              <w:t>Código:</w:t>
            </w:r>
          </w:p>
        </w:tc>
        <w:tc>
          <w:tcPr>
            <w:tcW w:w="1073" w:type="pct"/>
            <w:vAlign w:val="center"/>
          </w:tcPr>
          <w:p w14:paraId="5C0F999A" w14:textId="34226F01" w:rsidR="004464EF" w:rsidRPr="00E341D1" w:rsidRDefault="004464EF" w:rsidP="00476F5B">
            <w:pPr>
              <w:jc w:val="center"/>
              <w:rPr>
                <w:rFonts w:asciiTheme="majorHAnsi" w:hAnsiTheme="majorHAnsi"/>
              </w:rPr>
            </w:pPr>
            <w:r w:rsidRPr="00E341D1">
              <w:rPr>
                <w:rFonts w:asciiTheme="majorHAnsi" w:hAnsiTheme="majorHAnsi"/>
              </w:rPr>
              <w:t>PGS-6.6-2</w:t>
            </w:r>
            <w:r w:rsidR="001A654A" w:rsidRPr="00E341D1">
              <w:rPr>
                <w:rFonts w:asciiTheme="majorHAnsi" w:hAnsiTheme="majorHAnsi"/>
              </w:rPr>
              <w:t>1</w:t>
            </w:r>
          </w:p>
        </w:tc>
        <w:tc>
          <w:tcPr>
            <w:tcW w:w="713" w:type="pct"/>
            <w:gridSpan w:val="2"/>
            <w:shd w:val="clear" w:color="auto" w:fill="E0E0E0"/>
            <w:vAlign w:val="center"/>
          </w:tcPr>
          <w:p w14:paraId="5D849165" w14:textId="77777777" w:rsidR="004464EF" w:rsidRPr="00E341D1" w:rsidRDefault="004464EF" w:rsidP="00476F5B">
            <w:pPr>
              <w:jc w:val="center"/>
              <w:rPr>
                <w:rFonts w:asciiTheme="majorHAnsi" w:hAnsiTheme="majorHAnsi"/>
                <w:b/>
              </w:rPr>
            </w:pPr>
            <w:r w:rsidRPr="00E341D1">
              <w:rPr>
                <w:rFonts w:asciiTheme="majorHAnsi" w:hAnsiTheme="majorHAnsi"/>
                <w:b/>
              </w:rPr>
              <w:t>Nombre:</w:t>
            </w:r>
          </w:p>
        </w:tc>
        <w:tc>
          <w:tcPr>
            <w:tcW w:w="1888" w:type="pct"/>
            <w:vAlign w:val="center"/>
          </w:tcPr>
          <w:p w14:paraId="41CAB179" w14:textId="77777777" w:rsidR="004464EF" w:rsidRPr="00E341D1" w:rsidRDefault="004464EF" w:rsidP="00476F5B">
            <w:pPr>
              <w:jc w:val="center"/>
              <w:rPr>
                <w:rFonts w:asciiTheme="majorHAnsi" w:hAnsiTheme="majorHAnsi"/>
              </w:rPr>
            </w:pPr>
            <w:r w:rsidRPr="00E341D1">
              <w:rPr>
                <w:rFonts w:asciiTheme="majorHAnsi" w:hAnsiTheme="majorHAnsi"/>
              </w:rPr>
              <w:t>Proyecto de Contratación de Mano de Obra</w:t>
            </w:r>
          </w:p>
        </w:tc>
      </w:tr>
      <w:tr w:rsidR="004464EF" w:rsidRPr="00E341D1" w14:paraId="54979BD7" w14:textId="77777777" w:rsidTr="00476F5B">
        <w:trPr>
          <w:trHeight w:val="138"/>
          <w:jc w:val="center"/>
        </w:trPr>
        <w:tc>
          <w:tcPr>
            <w:tcW w:w="2399" w:type="pct"/>
            <w:gridSpan w:val="2"/>
            <w:shd w:val="clear" w:color="auto" w:fill="E0E0E0"/>
            <w:vAlign w:val="center"/>
          </w:tcPr>
          <w:p w14:paraId="6ABCE910" w14:textId="77777777" w:rsidR="004464EF" w:rsidRPr="00E341D1" w:rsidRDefault="004464EF" w:rsidP="00476F5B">
            <w:pPr>
              <w:rPr>
                <w:rFonts w:asciiTheme="majorHAnsi" w:hAnsiTheme="majorHAnsi"/>
                <w:b/>
              </w:rPr>
            </w:pPr>
            <w:r w:rsidRPr="00E341D1">
              <w:rPr>
                <w:rFonts w:asciiTheme="majorHAnsi" w:hAnsiTheme="majorHAnsi"/>
                <w:b/>
              </w:rPr>
              <w:t>OBJETIVOS</w:t>
            </w:r>
          </w:p>
        </w:tc>
        <w:tc>
          <w:tcPr>
            <w:tcW w:w="2601" w:type="pct"/>
            <w:gridSpan w:val="3"/>
            <w:shd w:val="clear" w:color="auto" w:fill="E0E0E0"/>
            <w:vAlign w:val="center"/>
          </w:tcPr>
          <w:p w14:paraId="6C4600BF" w14:textId="77777777" w:rsidR="004464EF" w:rsidRPr="00E341D1" w:rsidRDefault="004464EF" w:rsidP="00476F5B">
            <w:pPr>
              <w:rPr>
                <w:rFonts w:asciiTheme="majorHAnsi" w:hAnsiTheme="majorHAnsi"/>
                <w:b/>
              </w:rPr>
            </w:pPr>
            <w:r w:rsidRPr="00E341D1">
              <w:rPr>
                <w:rFonts w:asciiTheme="majorHAnsi" w:hAnsiTheme="majorHAnsi"/>
                <w:b/>
              </w:rPr>
              <w:t>METAS</w:t>
            </w:r>
          </w:p>
        </w:tc>
      </w:tr>
      <w:tr w:rsidR="00016B37" w:rsidRPr="00E341D1" w14:paraId="5DCF7FE1" w14:textId="77777777" w:rsidTr="00476F5B">
        <w:trPr>
          <w:trHeight w:val="540"/>
          <w:jc w:val="center"/>
        </w:trPr>
        <w:tc>
          <w:tcPr>
            <w:tcW w:w="2399" w:type="pct"/>
            <w:gridSpan w:val="2"/>
            <w:vAlign w:val="center"/>
          </w:tcPr>
          <w:p w14:paraId="1F2636CC" w14:textId="77777777" w:rsidR="00016B37" w:rsidRPr="00E341D1" w:rsidRDefault="00016B37" w:rsidP="00476F5B">
            <w:pPr>
              <w:rPr>
                <w:rFonts w:asciiTheme="majorHAnsi" w:hAnsiTheme="majorHAnsi"/>
              </w:rPr>
            </w:pPr>
          </w:p>
          <w:p w14:paraId="18110083" w14:textId="46211DE3" w:rsidR="00016B37" w:rsidRPr="00E341D1" w:rsidRDefault="00016B37" w:rsidP="00476F5B">
            <w:pPr>
              <w:rPr>
                <w:rFonts w:asciiTheme="majorHAnsi" w:hAnsiTheme="majorHAnsi"/>
              </w:rPr>
            </w:pPr>
            <w:r w:rsidRPr="00E341D1">
              <w:rPr>
                <w:rFonts w:asciiTheme="majorHAnsi" w:hAnsiTheme="majorHAnsi"/>
              </w:rPr>
              <w:t xml:space="preserve">Dar a conocer la metodología utilizada por la Concesión Autopista Río Magdalena S.A.S, Para la contratación de mano de obra no calificada, priorizando la participación de las comunidades del </w:t>
            </w:r>
            <w:r w:rsidR="00C2044A" w:rsidRPr="00E341D1">
              <w:rPr>
                <w:rFonts w:asciiTheme="majorHAnsi" w:hAnsiTheme="majorHAnsi"/>
              </w:rPr>
              <w:t>área de Influencia directa </w:t>
            </w:r>
            <w:r w:rsidRPr="00E341D1">
              <w:rPr>
                <w:rFonts w:asciiTheme="majorHAnsi" w:hAnsiTheme="majorHAnsi"/>
              </w:rPr>
              <w:t xml:space="preserve"> del proyecto.</w:t>
            </w:r>
          </w:p>
          <w:p w14:paraId="5F4D513E" w14:textId="77777777" w:rsidR="00016B37" w:rsidRPr="00E341D1" w:rsidRDefault="00016B37" w:rsidP="00476F5B">
            <w:pPr>
              <w:rPr>
                <w:rFonts w:asciiTheme="majorHAnsi" w:hAnsiTheme="majorHAnsi"/>
              </w:rPr>
            </w:pPr>
          </w:p>
          <w:p w14:paraId="3432A572" w14:textId="169E3FF3" w:rsidR="00016B37" w:rsidRPr="00E341D1" w:rsidRDefault="00016B37" w:rsidP="00476F5B">
            <w:pPr>
              <w:rPr>
                <w:rFonts w:asciiTheme="majorHAnsi" w:hAnsiTheme="majorHAnsi"/>
              </w:rPr>
            </w:pPr>
            <w:r w:rsidRPr="00E341D1">
              <w:rPr>
                <w:rFonts w:asciiTheme="majorHAnsi" w:hAnsiTheme="majorHAnsi"/>
              </w:rPr>
              <w:t xml:space="preserve">Priorizar la vinculación de la mano de obra no calificada de las veredas que componen el </w:t>
            </w:r>
            <w:r w:rsidR="00C2044A" w:rsidRPr="00E341D1">
              <w:rPr>
                <w:rFonts w:asciiTheme="majorHAnsi" w:hAnsiTheme="majorHAnsi"/>
              </w:rPr>
              <w:t>Área de Influencia directa </w:t>
            </w:r>
            <w:r w:rsidRPr="00E341D1">
              <w:rPr>
                <w:rFonts w:asciiTheme="majorHAnsi" w:hAnsiTheme="majorHAnsi"/>
              </w:rPr>
              <w:t>, según los mecanismos establecidos por  la Concesión Autopista Río Magdalena S.A.S y los procedimientos establecidos por la normatividad pertinente.</w:t>
            </w:r>
          </w:p>
          <w:p w14:paraId="1601CBCD" w14:textId="77777777" w:rsidR="00016B37" w:rsidRPr="00E341D1" w:rsidRDefault="00016B37" w:rsidP="00476F5B">
            <w:pPr>
              <w:rPr>
                <w:rFonts w:asciiTheme="majorHAnsi" w:hAnsiTheme="majorHAnsi"/>
              </w:rPr>
            </w:pPr>
          </w:p>
          <w:p w14:paraId="1C18092E" w14:textId="5DF43297" w:rsidR="00016B37" w:rsidRPr="00E341D1" w:rsidRDefault="00016B37" w:rsidP="00476F5B">
            <w:pPr>
              <w:rPr>
                <w:rFonts w:asciiTheme="majorHAnsi" w:hAnsiTheme="majorHAnsi"/>
              </w:rPr>
            </w:pPr>
            <w:r w:rsidRPr="00E341D1">
              <w:rPr>
                <w:rFonts w:asciiTheme="majorHAnsi" w:hAnsiTheme="majorHAnsi"/>
              </w:rPr>
              <w:t>Promover procesos de participación, igualdad y equidad para la selección de aspirantes, a realizar por la concesión con la supervisión del operador.</w:t>
            </w:r>
          </w:p>
        </w:tc>
        <w:tc>
          <w:tcPr>
            <w:tcW w:w="2601" w:type="pct"/>
            <w:gridSpan w:val="3"/>
            <w:vAlign w:val="center"/>
          </w:tcPr>
          <w:p w14:paraId="189ADD84" w14:textId="5EE0B479" w:rsidR="00016B37" w:rsidRPr="00E341D1" w:rsidRDefault="00016B37" w:rsidP="00476F5B">
            <w:pPr>
              <w:numPr>
                <w:ilvl w:val="0"/>
                <w:numId w:val="23"/>
              </w:numPr>
              <w:rPr>
                <w:rFonts w:asciiTheme="majorHAnsi" w:hAnsiTheme="majorHAnsi"/>
              </w:rPr>
            </w:pPr>
            <w:r w:rsidRPr="00E341D1">
              <w:rPr>
                <w:rFonts w:asciiTheme="majorHAnsi" w:hAnsiTheme="majorHAnsi"/>
              </w:rPr>
              <w:t xml:space="preserve">Contratación del 30% de mano de obra no calificada del </w:t>
            </w:r>
            <w:r w:rsidR="00C2044A" w:rsidRPr="00E341D1">
              <w:rPr>
                <w:rFonts w:asciiTheme="majorHAnsi" w:hAnsiTheme="majorHAnsi"/>
              </w:rPr>
              <w:t>área de Influencia directa </w:t>
            </w:r>
            <w:r w:rsidRPr="00E341D1">
              <w:rPr>
                <w:rFonts w:asciiTheme="majorHAnsi" w:hAnsiTheme="majorHAnsi"/>
              </w:rPr>
              <w:t xml:space="preserve"> del proyecto, cumpliendo así las expectativas que en materia laboral tienen las comunidades.</w:t>
            </w:r>
          </w:p>
          <w:p w14:paraId="0830DF1B" w14:textId="77777777" w:rsidR="00016B37" w:rsidRPr="00E341D1" w:rsidRDefault="00016B37" w:rsidP="00476F5B">
            <w:pPr>
              <w:rPr>
                <w:rFonts w:asciiTheme="majorHAnsi" w:hAnsiTheme="majorHAnsi"/>
              </w:rPr>
            </w:pPr>
          </w:p>
          <w:p w14:paraId="55EBD397" w14:textId="3520F202" w:rsidR="00016B37" w:rsidRPr="00E341D1" w:rsidRDefault="00016B37" w:rsidP="00476F5B">
            <w:pPr>
              <w:numPr>
                <w:ilvl w:val="0"/>
                <w:numId w:val="24"/>
              </w:numPr>
              <w:rPr>
                <w:rFonts w:asciiTheme="majorHAnsi" w:hAnsiTheme="majorHAnsi"/>
              </w:rPr>
            </w:pPr>
            <w:r w:rsidRPr="00E341D1">
              <w:rPr>
                <w:rFonts w:asciiTheme="majorHAnsi" w:hAnsiTheme="majorHAnsi"/>
              </w:rPr>
              <w:t>Informar al</w:t>
            </w:r>
            <w:r w:rsidR="00186990" w:rsidRPr="00E341D1">
              <w:rPr>
                <w:rFonts w:asciiTheme="majorHAnsi" w:hAnsiTheme="majorHAnsi"/>
              </w:rPr>
              <w:t xml:space="preserve"> menos al 90</w:t>
            </w:r>
            <w:r w:rsidRPr="00E341D1">
              <w:rPr>
                <w:rFonts w:asciiTheme="majorHAnsi" w:hAnsiTheme="majorHAnsi"/>
              </w:rPr>
              <w:t xml:space="preserve">% de las comunidades de las veredas del </w:t>
            </w:r>
            <w:r w:rsidR="00C2044A" w:rsidRPr="00E341D1">
              <w:rPr>
                <w:rFonts w:asciiTheme="majorHAnsi" w:hAnsiTheme="majorHAnsi"/>
              </w:rPr>
              <w:t>AID</w:t>
            </w:r>
            <w:r w:rsidRPr="00E341D1">
              <w:rPr>
                <w:rFonts w:asciiTheme="majorHAnsi" w:hAnsiTheme="majorHAnsi"/>
              </w:rPr>
              <w:t>, acerca de la cantidad, temporalidad y requisitos para la contratación de mano de obra.</w:t>
            </w:r>
          </w:p>
          <w:p w14:paraId="53213E51" w14:textId="77777777" w:rsidR="00016B37" w:rsidRPr="00E341D1" w:rsidRDefault="00016B37" w:rsidP="00476F5B">
            <w:pPr>
              <w:rPr>
                <w:rFonts w:asciiTheme="majorHAnsi" w:hAnsiTheme="majorHAnsi"/>
              </w:rPr>
            </w:pPr>
          </w:p>
          <w:p w14:paraId="3D6089EF" w14:textId="77777777" w:rsidR="00016B37" w:rsidRPr="00E341D1" w:rsidRDefault="00016B37" w:rsidP="00476F5B">
            <w:pPr>
              <w:numPr>
                <w:ilvl w:val="0"/>
                <w:numId w:val="24"/>
              </w:numPr>
              <w:rPr>
                <w:rFonts w:asciiTheme="majorHAnsi" w:hAnsiTheme="majorHAnsi"/>
              </w:rPr>
            </w:pPr>
            <w:r w:rsidRPr="00E341D1">
              <w:rPr>
                <w:rFonts w:asciiTheme="majorHAnsi" w:hAnsiTheme="majorHAnsi"/>
              </w:rPr>
              <w:t>Identificar al 90%  la oferta de bienes y servicios  disponibles en la región que reúnan los requisitos de cantidad, calidad y oportunidad y que puedan apoyar la ejecución del programa.</w:t>
            </w:r>
          </w:p>
          <w:p w14:paraId="3B986DDE" w14:textId="77777777" w:rsidR="00016B37" w:rsidRPr="00E341D1" w:rsidRDefault="00016B37" w:rsidP="00476F5B">
            <w:pPr>
              <w:pStyle w:val="Prrafodelista"/>
              <w:rPr>
                <w:rFonts w:asciiTheme="majorHAnsi" w:hAnsiTheme="majorHAnsi"/>
                <w:color w:val="auto"/>
                <w:sz w:val="22"/>
                <w:szCs w:val="22"/>
              </w:rPr>
            </w:pPr>
          </w:p>
          <w:p w14:paraId="283D96D0" w14:textId="61BBA188" w:rsidR="00016B37" w:rsidRPr="00E341D1" w:rsidRDefault="00016B37" w:rsidP="00476F5B">
            <w:pPr>
              <w:rPr>
                <w:rFonts w:asciiTheme="majorHAnsi" w:hAnsiTheme="majorHAnsi"/>
              </w:rPr>
            </w:pPr>
            <w:r w:rsidRPr="00E341D1">
              <w:rPr>
                <w:rFonts w:asciiTheme="majorHAnsi" w:hAnsiTheme="majorHAnsi"/>
              </w:rPr>
              <w:t>Identificar la población económicamente activa para acceder al trabajo, con base en censos veredales y municipales, como en las bolsas de empleo del municipio en los casos que aplique.</w:t>
            </w:r>
          </w:p>
        </w:tc>
      </w:tr>
      <w:tr w:rsidR="004464EF" w:rsidRPr="00E341D1" w14:paraId="50C58B3B" w14:textId="77777777" w:rsidTr="00476F5B">
        <w:trPr>
          <w:trHeight w:val="336"/>
          <w:jc w:val="center"/>
        </w:trPr>
        <w:tc>
          <w:tcPr>
            <w:tcW w:w="2399" w:type="pct"/>
            <w:gridSpan w:val="2"/>
            <w:shd w:val="clear" w:color="auto" w:fill="E0E0E0"/>
            <w:vAlign w:val="center"/>
          </w:tcPr>
          <w:p w14:paraId="7C69BE2A" w14:textId="77777777" w:rsidR="004464EF" w:rsidRPr="00E341D1" w:rsidRDefault="004464EF" w:rsidP="00476F5B">
            <w:pPr>
              <w:rPr>
                <w:rFonts w:asciiTheme="majorHAnsi" w:hAnsiTheme="majorHAnsi"/>
                <w:b/>
              </w:rPr>
            </w:pPr>
            <w:r w:rsidRPr="00E341D1">
              <w:rPr>
                <w:rFonts w:asciiTheme="majorHAnsi" w:hAnsiTheme="majorHAnsi"/>
                <w:b/>
              </w:rPr>
              <w:t>IMPACTOS A LOS QUE RESPONDE</w:t>
            </w:r>
          </w:p>
        </w:tc>
        <w:tc>
          <w:tcPr>
            <w:tcW w:w="2601" w:type="pct"/>
            <w:gridSpan w:val="3"/>
            <w:shd w:val="clear" w:color="auto" w:fill="E0E0E0"/>
            <w:vAlign w:val="center"/>
          </w:tcPr>
          <w:p w14:paraId="7FB152E1" w14:textId="77777777" w:rsidR="004464EF" w:rsidRPr="00E341D1" w:rsidRDefault="004464EF" w:rsidP="00476F5B">
            <w:pPr>
              <w:rPr>
                <w:rFonts w:asciiTheme="majorHAnsi" w:hAnsiTheme="majorHAnsi"/>
                <w:b/>
              </w:rPr>
            </w:pPr>
            <w:r w:rsidRPr="00E341D1">
              <w:rPr>
                <w:rFonts w:asciiTheme="majorHAnsi" w:hAnsiTheme="majorHAnsi"/>
                <w:b/>
              </w:rPr>
              <w:t>TIPO DE MEDIDA A EJECUTAR</w:t>
            </w:r>
          </w:p>
        </w:tc>
      </w:tr>
      <w:tr w:rsidR="00016B37" w:rsidRPr="00E341D1" w14:paraId="7D58DED6" w14:textId="77777777" w:rsidTr="00476F5B">
        <w:trPr>
          <w:trHeight w:val="662"/>
          <w:jc w:val="center"/>
        </w:trPr>
        <w:tc>
          <w:tcPr>
            <w:tcW w:w="2399" w:type="pct"/>
            <w:gridSpan w:val="2"/>
          </w:tcPr>
          <w:p w14:paraId="0F7ACF78" w14:textId="77777777" w:rsidR="00016B37" w:rsidRPr="00E341D1" w:rsidRDefault="00016B37" w:rsidP="00476F5B">
            <w:pPr>
              <w:rPr>
                <w:rFonts w:asciiTheme="majorHAnsi" w:hAnsiTheme="majorHAnsi"/>
              </w:rPr>
            </w:pPr>
            <w:r w:rsidRPr="00E341D1">
              <w:rPr>
                <w:rFonts w:asciiTheme="majorHAnsi" w:hAnsiTheme="majorHAnsi"/>
              </w:rPr>
              <w:t>Cambio en la dinámica del empleo (Generación de empleos directos e indirectos)</w:t>
            </w:r>
          </w:p>
          <w:p w14:paraId="7575D9AD" w14:textId="77777777" w:rsidR="00016B37" w:rsidRPr="00E341D1" w:rsidRDefault="00016B37" w:rsidP="00476F5B">
            <w:pPr>
              <w:rPr>
                <w:rFonts w:asciiTheme="majorHAnsi" w:hAnsiTheme="majorHAnsi"/>
              </w:rPr>
            </w:pPr>
            <w:r w:rsidRPr="00E341D1">
              <w:rPr>
                <w:rFonts w:asciiTheme="majorHAnsi" w:hAnsiTheme="majorHAnsi"/>
              </w:rPr>
              <w:t xml:space="preserve">Generación de expectativas </w:t>
            </w:r>
          </w:p>
          <w:p w14:paraId="10AFFD6A" w14:textId="452CACB2" w:rsidR="00016B37" w:rsidRPr="00E341D1" w:rsidRDefault="00016B37" w:rsidP="00476F5B">
            <w:pPr>
              <w:rPr>
                <w:rFonts w:asciiTheme="majorHAnsi" w:hAnsiTheme="majorHAnsi"/>
              </w:rPr>
            </w:pPr>
            <w:r w:rsidRPr="00E341D1">
              <w:rPr>
                <w:rFonts w:asciiTheme="majorHAnsi" w:hAnsiTheme="majorHAnsi"/>
              </w:rPr>
              <w:t>Generación de conflictos</w:t>
            </w:r>
          </w:p>
        </w:tc>
        <w:tc>
          <w:tcPr>
            <w:tcW w:w="2601" w:type="pct"/>
            <w:gridSpan w:val="3"/>
            <w:vAlign w:val="center"/>
          </w:tcPr>
          <w:p w14:paraId="4A997CE3" w14:textId="75915EFB" w:rsidR="00016B37" w:rsidRPr="00E341D1" w:rsidRDefault="00016B37" w:rsidP="00476F5B">
            <w:pPr>
              <w:numPr>
                <w:ilvl w:val="0"/>
                <w:numId w:val="7"/>
              </w:numPr>
              <w:rPr>
                <w:rFonts w:asciiTheme="majorHAnsi" w:hAnsiTheme="majorHAnsi"/>
              </w:rPr>
            </w:pPr>
            <w:r w:rsidRPr="00E341D1">
              <w:rPr>
                <w:rFonts w:asciiTheme="majorHAnsi" w:hAnsiTheme="majorHAnsi"/>
              </w:rPr>
              <w:t xml:space="preserve">Prevención </w:t>
            </w:r>
          </w:p>
        </w:tc>
      </w:tr>
      <w:tr w:rsidR="004464EF" w:rsidRPr="00E341D1" w14:paraId="0DA7AFF9" w14:textId="77777777" w:rsidTr="00476F5B">
        <w:trPr>
          <w:trHeight w:val="298"/>
          <w:jc w:val="center"/>
        </w:trPr>
        <w:tc>
          <w:tcPr>
            <w:tcW w:w="2399" w:type="pct"/>
            <w:gridSpan w:val="2"/>
            <w:shd w:val="clear" w:color="auto" w:fill="E0E0E0"/>
            <w:vAlign w:val="center"/>
          </w:tcPr>
          <w:p w14:paraId="5569B7CB" w14:textId="77777777" w:rsidR="004464EF" w:rsidRPr="00E341D1" w:rsidRDefault="004464EF" w:rsidP="00476F5B">
            <w:pPr>
              <w:rPr>
                <w:rFonts w:asciiTheme="majorHAnsi" w:hAnsiTheme="majorHAnsi"/>
                <w:b/>
              </w:rPr>
            </w:pPr>
            <w:r w:rsidRPr="00E341D1">
              <w:rPr>
                <w:rFonts w:asciiTheme="majorHAnsi" w:hAnsiTheme="majorHAnsi"/>
                <w:b/>
              </w:rPr>
              <w:t>LUGAR DE APLICACIÓN</w:t>
            </w:r>
          </w:p>
        </w:tc>
        <w:tc>
          <w:tcPr>
            <w:tcW w:w="2601" w:type="pct"/>
            <w:gridSpan w:val="3"/>
            <w:shd w:val="clear" w:color="auto" w:fill="E0E0E0"/>
            <w:vAlign w:val="center"/>
          </w:tcPr>
          <w:p w14:paraId="53BCD0EB" w14:textId="77777777" w:rsidR="004464EF" w:rsidRPr="00E341D1" w:rsidRDefault="004464EF" w:rsidP="00476F5B">
            <w:pPr>
              <w:rPr>
                <w:rFonts w:asciiTheme="majorHAnsi" w:hAnsiTheme="majorHAnsi"/>
                <w:b/>
              </w:rPr>
            </w:pPr>
            <w:r w:rsidRPr="00E341D1">
              <w:rPr>
                <w:rFonts w:asciiTheme="majorHAnsi" w:hAnsiTheme="majorHAnsi"/>
                <w:b/>
              </w:rPr>
              <w:t>POBLACIÓN BENEFICIADA</w:t>
            </w:r>
          </w:p>
        </w:tc>
      </w:tr>
      <w:tr w:rsidR="004464EF" w:rsidRPr="00E341D1" w14:paraId="01A149C1" w14:textId="77777777" w:rsidTr="00476F5B">
        <w:trPr>
          <w:trHeight w:val="1239"/>
          <w:jc w:val="center"/>
        </w:trPr>
        <w:tc>
          <w:tcPr>
            <w:tcW w:w="2399" w:type="pct"/>
            <w:gridSpan w:val="2"/>
            <w:vAlign w:val="center"/>
          </w:tcPr>
          <w:p w14:paraId="7516ACCF" w14:textId="78F30968" w:rsidR="004464EF" w:rsidRPr="00E341D1" w:rsidRDefault="004464EF" w:rsidP="00476F5B">
            <w:pPr>
              <w:rPr>
                <w:rFonts w:asciiTheme="majorHAnsi" w:hAnsiTheme="majorHAnsi"/>
              </w:rPr>
            </w:pPr>
            <w:r w:rsidRPr="00E341D1">
              <w:rPr>
                <w:rFonts w:asciiTheme="majorHAnsi" w:hAnsiTheme="majorHAnsi"/>
              </w:rPr>
              <w:t xml:space="preserve">Municipios de Maceo y Puerto Berrío en el departamento de Antioquia y las veredas del proyecto (veredas del </w:t>
            </w:r>
            <w:r w:rsidR="00C2044A" w:rsidRPr="00E341D1">
              <w:rPr>
                <w:rFonts w:asciiTheme="majorHAnsi" w:hAnsiTheme="majorHAnsi"/>
              </w:rPr>
              <w:t>AID</w:t>
            </w:r>
            <w:r w:rsidRPr="00E341D1">
              <w:rPr>
                <w:rFonts w:asciiTheme="majorHAnsi" w:hAnsiTheme="majorHAnsi"/>
              </w:rPr>
              <w:t xml:space="preserve"> involucradas).</w:t>
            </w:r>
          </w:p>
        </w:tc>
        <w:tc>
          <w:tcPr>
            <w:tcW w:w="2601" w:type="pct"/>
            <w:gridSpan w:val="3"/>
            <w:vAlign w:val="center"/>
          </w:tcPr>
          <w:p w14:paraId="01F07ABD" w14:textId="3F7595F8" w:rsidR="004464EF" w:rsidRPr="00E341D1" w:rsidRDefault="004464EF" w:rsidP="00476F5B">
            <w:pPr>
              <w:rPr>
                <w:rFonts w:asciiTheme="majorHAnsi" w:hAnsiTheme="majorHAnsi"/>
              </w:rPr>
            </w:pPr>
            <w:r w:rsidRPr="00E341D1">
              <w:rPr>
                <w:rFonts w:asciiTheme="majorHAnsi" w:hAnsiTheme="majorHAnsi"/>
              </w:rPr>
              <w:t xml:space="preserve">Comunidades ubicadas en el </w:t>
            </w:r>
            <w:r w:rsidR="00C2044A" w:rsidRPr="00E341D1">
              <w:rPr>
                <w:rFonts w:asciiTheme="majorHAnsi" w:hAnsiTheme="majorHAnsi"/>
              </w:rPr>
              <w:t>Área de Influencia directa </w:t>
            </w:r>
            <w:r w:rsidRPr="00E341D1">
              <w:rPr>
                <w:rFonts w:asciiTheme="majorHAnsi" w:hAnsiTheme="majorHAnsi"/>
              </w:rPr>
              <w:t xml:space="preserve"> del proyecto de los municipios de Maceo y Puerto Berrío en el departamento de Antioquia.</w:t>
            </w:r>
          </w:p>
        </w:tc>
      </w:tr>
      <w:tr w:rsidR="004464EF" w:rsidRPr="00E341D1" w14:paraId="77E24357" w14:textId="77777777" w:rsidTr="00476F5B">
        <w:trPr>
          <w:trHeight w:val="393"/>
          <w:jc w:val="center"/>
        </w:trPr>
        <w:tc>
          <w:tcPr>
            <w:tcW w:w="5000" w:type="pct"/>
            <w:gridSpan w:val="5"/>
            <w:shd w:val="clear" w:color="auto" w:fill="E0E0E0"/>
            <w:vAlign w:val="center"/>
          </w:tcPr>
          <w:p w14:paraId="23972139" w14:textId="77777777" w:rsidR="004464EF" w:rsidRPr="00E341D1" w:rsidRDefault="004464EF" w:rsidP="00476F5B">
            <w:pPr>
              <w:rPr>
                <w:rFonts w:asciiTheme="majorHAnsi" w:hAnsiTheme="majorHAnsi"/>
                <w:b/>
              </w:rPr>
            </w:pPr>
            <w:r w:rsidRPr="00E341D1">
              <w:rPr>
                <w:rFonts w:asciiTheme="majorHAnsi" w:hAnsiTheme="majorHAnsi"/>
                <w:b/>
              </w:rPr>
              <w:t>ACCIONES A DESARROLLAR</w:t>
            </w:r>
          </w:p>
        </w:tc>
      </w:tr>
      <w:tr w:rsidR="004464EF" w:rsidRPr="00E341D1" w14:paraId="39EF0D29" w14:textId="77777777" w:rsidTr="00476F5B">
        <w:trPr>
          <w:trHeight w:val="681"/>
          <w:jc w:val="center"/>
        </w:trPr>
        <w:tc>
          <w:tcPr>
            <w:tcW w:w="5000" w:type="pct"/>
            <w:gridSpan w:val="5"/>
          </w:tcPr>
          <w:p w14:paraId="3E3E6424" w14:textId="77777777" w:rsidR="004464EF" w:rsidRPr="00E341D1" w:rsidRDefault="004464EF" w:rsidP="00476F5B">
            <w:pPr>
              <w:rPr>
                <w:rFonts w:asciiTheme="majorHAnsi" w:hAnsiTheme="majorHAnsi"/>
                <w:lang w:val="es-ES"/>
              </w:rPr>
            </w:pPr>
            <w:r w:rsidRPr="00E341D1">
              <w:rPr>
                <w:rFonts w:asciiTheme="majorHAnsi" w:hAnsiTheme="majorHAnsi"/>
                <w:lang w:val="es-ES"/>
              </w:rPr>
              <w:t>El proceso para desarrollar este programa de manejo debe contener: una presentación de necesidades de mano de obra no calificada a la comunidad de las veredas, en las reuniones de información iniciales, en las cuales se puntualizarán los siguientes aspectos, respecto a la contratación de mano de obra:</w:t>
            </w:r>
          </w:p>
          <w:p w14:paraId="7A94A126" w14:textId="77777777" w:rsidR="004464EF" w:rsidRPr="00E341D1" w:rsidRDefault="004464EF" w:rsidP="00476F5B">
            <w:pPr>
              <w:rPr>
                <w:rFonts w:asciiTheme="majorHAnsi" w:hAnsiTheme="majorHAnsi"/>
                <w:lang w:val="es-ES"/>
              </w:rPr>
            </w:pPr>
          </w:p>
          <w:p w14:paraId="32F73A79" w14:textId="77777777" w:rsidR="004464EF" w:rsidRPr="00E341D1" w:rsidRDefault="004464EF" w:rsidP="00476F5B">
            <w:pPr>
              <w:numPr>
                <w:ilvl w:val="0"/>
                <w:numId w:val="25"/>
              </w:numPr>
              <w:rPr>
                <w:rFonts w:asciiTheme="majorHAnsi" w:hAnsiTheme="majorHAnsi"/>
                <w:lang w:val="es-ES"/>
              </w:rPr>
            </w:pPr>
            <w:r w:rsidRPr="00E341D1">
              <w:rPr>
                <w:rFonts w:asciiTheme="majorHAnsi" w:hAnsiTheme="majorHAnsi"/>
                <w:lang w:val="es-ES"/>
              </w:rPr>
              <w:t>El programa de oportunidades laborales.</w:t>
            </w:r>
          </w:p>
          <w:p w14:paraId="518AFD9C" w14:textId="77777777" w:rsidR="004464EF" w:rsidRPr="00E341D1" w:rsidRDefault="004464EF" w:rsidP="00476F5B">
            <w:pPr>
              <w:numPr>
                <w:ilvl w:val="0"/>
                <w:numId w:val="25"/>
              </w:numPr>
              <w:rPr>
                <w:rFonts w:asciiTheme="majorHAnsi" w:hAnsiTheme="majorHAnsi"/>
                <w:lang w:val="es-ES"/>
              </w:rPr>
            </w:pPr>
            <w:r w:rsidRPr="00E341D1">
              <w:rPr>
                <w:rFonts w:asciiTheme="majorHAnsi" w:hAnsiTheme="majorHAnsi"/>
                <w:lang w:val="es-ES"/>
              </w:rPr>
              <w:t xml:space="preserve">Criterios, mecanismos, tiempos y procedimientos utilizados para la selección de personal y contratación de mano de obra local. </w:t>
            </w:r>
          </w:p>
          <w:p w14:paraId="5C3038B7" w14:textId="77777777" w:rsidR="004464EF" w:rsidRPr="00E341D1" w:rsidRDefault="004464EF" w:rsidP="00476F5B">
            <w:pPr>
              <w:numPr>
                <w:ilvl w:val="0"/>
                <w:numId w:val="25"/>
              </w:numPr>
              <w:rPr>
                <w:rFonts w:asciiTheme="majorHAnsi" w:hAnsiTheme="majorHAnsi"/>
                <w:lang w:val="es-ES"/>
              </w:rPr>
            </w:pPr>
            <w:r w:rsidRPr="00E341D1">
              <w:rPr>
                <w:rFonts w:asciiTheme="majorHAnsi" w:hAnsiTheme="majorHAnsi"/>
                <w:lang w:val="es-ES"/>
              </w:rPr>
              <w:t>Cantidad y tipo de personal a vincular, por las diferentes etapas.</w:t>
            </w:r>
          </w:p>
          <w:p w14:paraId="40FCA5AA" w14:textId="77777777" w:rsidR="004464EF" w:rsidRPr="00E341D1" w:rsidRDefault="004464EF" w:rsidP="00476F5B">
            <w:pPr>
              <w:numPr>
                <w:ilvl w:val="0"/>
                <w:numId w:val="25"/>
              </w:numPr>
              <w:rPr>
                <w:rFonts w:asciiTheme="majorHAnsi" w:hAnsiTheme="majorHAnsi"/>
                <w:lang w:val="es-ES"/>
              </w:rPr>
            </w:pPr>
            <w:r w:rsidRPr="00E341D1">
              <w:rPr>
                <w:rFonts w:asciiTheme="majorHAnsi" w:hAnsiTheme="majorHAnsi"/>
                <w:lang w:val="es-ES"/>
              </w:rPr>
              <w:t>Requisitos necesarios para acceder a las oportunidades laborales.</w:t>
            </w:r>
          </w:p>
          <w:p w14:paraId="376C34CA" w14:textId="77777777" w:rsidR="004464EF" w:rsidRPr="00E341D1" w:rsidRDefault="004464EF" w:rsidP="00476F5B">
            <w:pPr>
              <w:numPr>
                <w:ilvl w:val="0"/>
                <w:numId w:val="25"/>
              </w:numPr>
              <w:rPr>
                <w:rFonts w:asciiTheme="majorHAnsi" w:hAnsiTheme="majorHAnsi"/>
                <w:lang w:val="es-ES"/>
              </w:rPr>
            </w:pPr>
            <w:r w:rsidRPr="00E341D1">
              <w:rPr>
                <w:rFonts w:asciiTheme="majorHAnsi" w:hAnsiTheme="majorHAnsi"/>
                <w:lang w:val="es-ES"/>
              </w:rPr>
              <w:t>Posibles fechas de contratación y lugares</w:t>
            </w:r>
          </w:p>
          <w:p w14:paraId="4D31EE8B" w14:textId="4D3B31F4" w:rsidR="004464EF" w:rsidRPr="00E341D1" w:rsidRDefault="004464EF" w:rsidP="00476F5B">
            <w:pPr>
              <w:numPr>
                <w:ilvl w:val="0"/>
                <w:numId w:val="25"/>
              </w:numPr>
              <w:rPr>
                <w:rFonts w:asciiTheme="majorHAnsi" w:hAnsiTheme="majorHAnsi"/>
                <w:lang w:val="es-ES"/>
              </w:rPr>
            </w:pPr>
            <w:r w:rsidRPr="00E341D1">
              <w:rPr>
                <w:rFonts w:asciiTheme="majorHAnsi" w:hAnsiTheme="majorHAnsi"/>
                <w:lang w:val="es-ES"/>
              </w:rPr>
              <w:t xml:space="preserve">Realizar presentación de los </w:t>
            </w:r>
            <w:r w:rsidR="00D35371" w:rsidRPr="00E341D1">
              <w:rPr>
                <w:rFonts w:asciiTheme="majorHAnsi" w:hAnsiTheme="majorHAnsi"/>
                <w:lang w:val="es-ES"/>
              </w:rPr>
              <w:t>concesionarios</w:t>
            </w:r>
            <w:r w:rsidRPr="00E341D1">
              <w:rPr>
                <w:rFonts w:asciiTheme="majorHAnsi" w:hAnsiTheme="majorHAnsi"/>
                <w:lang w:val="es-ES"/>
              </w:rPr>
              <w:t xml:space="preserve">, que participan en el proyecto a líderes, empresarios y comunidad en general del </w:t>
            </w:r>
            <w:r w:rsidR="00C2044A" w:rsidRPr="00E341D1">
              <w:rPr>
                <w:rFonts w:asciiTheme="majorHAnsi" w:hAnsiTheme="majorHAnsi"/>
                <w:lang w:val="es-ES"/>
              </w:rPr>
              <w:t>AID</w:t>
            </w:r>
            <w:r w:rsidRPr="00E341D1">
              <w:rPr>
                <w:rFonts w:asciiTheme="majorHAnsi" w:hAnsiTheme="majorHAnsi"/>
                <w:lang w:val="es-ES"/>
              </w:rPr>
              <w:t>.</w:t>
            </w:r>
          </w:p>
          <w:p w14:paraId="0F991713" w14:textId="77777777" w:rsidR="004464EF" w:rsidRPr="00E341D1" w:rsidRDefault="004464EF" w:rsidP="00476F5B">
            <w:pPr>
              <w:numPr>
                <w:ilvl w:val="0"/>
                <w:numId w:val="25"/>
              </w:numPr>
              <w:rPr>
                <w:rFonts w:asciiTheme="majorHAnsi" w:hAnsiTheme="majorHAnsi"/>
                <w:lang w:val="es-ES"/>
              </w:rPr>
            </w:pPr>
            <w:r w:rsidRPr="00E341D1">
              <w:rPr>
                <w:rFonts w:asciiTheme="majorHAnsi" w:hAnsiTheme="majorHAnsi"/>
                <w:lang w:val="es-ES"/>
              </w:rPr>
              <w:t>Se informará acerca de la transitoriedad, limitaciones y potencialidades de la ocupación ofrecida, evitando de esta manera el desplazamiento de mano de obra por altas expectativas y la generación de conflictos al interior de los procesos de contratación.</w:t>
            </w:r>
          </w:p>
          <w:p w14:paraId="1DEC65EA" w14:textId="77777777" w:rsidR="00F072E9" w:rsidRPr="00E341D1" w:rsidRDefault="00F072E9" w:rsidP="00476F5B">
            <w:pPr>
              <w:ind w:left="926"/>
              <w:rPr>
                <w:rFonts w:asciiTheme="majorHAnsi" w:hAnsiTheme="majorHAnsi"/>
                <w:lang w:val="es-ES"/>
              </w:rPr>
            </w:pPr>
          </w:p>
          <w:p w14:paraId="7F16FFCD" w14:textId="36E861B1" w:rsidR="004464EF" w:rsidRPr="00E341D1" w:rsidRDefault="004464EF" w:rsidP="00476F5B">
            <w:pPr>
              <w:rPr>
                <w:rFonts w:asciiTheme="majorHAnsi" w:hAnsiTheme="majorHAnsi"/>
                <w:lang w:val="es-ES"/>
              </w:rPr>
            </w:pPr>
            <w:r w:rsidRPr="00E341D1">
              <w:rPr>
                <w:rFonts w:asciiTheme="majorHAnsi" w:hAnsiTheme="majorHAnsi"/>
                <w:lang w:val="es-ES"/>
              </w:rPr>
              <w:t xml:space="preserve">Realizar reunión con JAC y autoridades municipales, para tratar los requerimientos de mano de obra no calificada y mecanismos de concertación para la contratación en términos de porcentajes de participación sobre  el </w:t>
            </w:r>
            <w:r w:rsidR="00C2044A" w:rsidRPr="00E341D1">
              <w:rPr>
                <w:rFonts w:asciiTheme="majorHAnsi" w:hAnsiTheme="majorHAnsi"/>
                <w:lang w:val="es-ES"/>
              </w:rPr>
              <w:t>AID</w:t>
            </w:r>
            <w:r w:rsidRPr="00E341D1">
              <w:rPr>
                <w:rFonts w:asciiTheme="majorHAnsi" w:hAnsiTheme="majorHAnsi"/>
                <w:lang w:val="es-ES"/>
              </w:rPr>
              <w:t>, de manera que la comunidad tenga claro que personal de las veredas pueden ser vinculados al proyecto.</w:t>
            </w:r>
          </w:p>
          <w:p w14:paraId="30605BC0" w14:textId="77777777" w:rsidR="004464EF" w:rsidRPr="00E341D1" w:rsidRDefault="004464EF" w:rsidP="00476F5B">
            <w:pPr>
              <w:rPr>
                <w:rFonts w:asciiTheme="majorHAnsi" w:hAnsiTheme="majorHAnsi"/>
                <w:lang w:val="es-ES"/>
              </w:rPr>
            </w:pPr>
          </w:p>
          <w:p w14:paraId="7BACAD63" w14:textId="33FD4DFE" w:rsidR="004464EF" w:rsidRPr="00E341D1" w:rsidRDefault="004464EF" w:rsidP="00476F5B">
            <w:pPr>
              <w:rPr>
                <w:rFonts w:asciiTheme="majorHAnsi" w:hAnsiTheme="majorHAnsi"/>
                <w:lang w:val="es-ES"/>
              </w:rPr>
            </w:pPr>
            <w:r w:rsidRPr="00E341D1">
              <w:rPr>
                <w:rFonts w:asciiTheme="majorHAnsi" w:hAnsiTheme="majorHAnsi"/>
                <w:lang w:val="es-ES"/>
              </w:rPr>
              <w:t xml:space="preserve">El </w:t>
            </w:r>
            <w:r w:rsidR="00D35371" w:rsidRPr="00E341D1">
              <w:rPr>
                <w:rFonts w:asciiTheme="majorHAnsi" w:hAnsiTheme="majorHAnsi"/>
                <w:lang w:val="es-ES"/>
              </w:rPr>
              <w:t>Concesionario</w:t>
            </w:r>
            <w:r w:rsidRPr="00E341D1">
              <w:rPr>
                <w:rFonts w:asciiTheme="majorHAnsi" w:hAnsiTheme="majorHAnsi"/>
                <w:lang w:val="es-ES"/>
              </w:rPr>
              <w:t xml:space="preserve"> informará a los sub</w:t>
            </w:r>
            <w:r w:rsidR="00D35371" w:rsidRPr="00E341D1">
              <w:rPr>
                <w:rFonts w:asciiTheme="majorHAnsi" w:hAnsiTheme="majorHAnsi"/>
                <w:lang w:val="es-ES"/>
              </w:rPr>
              <w:t>contratado</w:t>
            </w:r>
            <w:r w:rsidRPr="00E341D1">
              <w:rPr>
                <w:rFonts w:asciiTheme="majorHAnsi" w:hAnsiTheme="majorHAnsi"/>
                <w:lang w:val="es-ES"/>
              </w:rPr>
              <w:t xml:space="preserve">s su política de contratación en la región, de manera que de estricto cumplimiento a la misma durante su permanencia en el Proyecto y sea objeto de verificación por parte de la Interventoría Social. </w:t>
            </w:r>
          </w:p>
          <w:p w14:paraId="2A84AA99" w14:textId="77777777" w:rsidR="004464EF" w:rsidRPr="00E341D1" w:rsidRDefault="004464EF" w:rsidP="00476F5B">
            <w:pPr>
              <w:rPr>
                <w:rFonts w:asciiTheme="majorHAnsi" w:hAnsiTheme="majorHAnsi"/>
                <w:lang w:val="es-ES"/>
              </w:rPr>
            </w:pPr>
          </w:p>
          <w:p w14:paraId="3E917E55" w14:textId="77777777" w:rsidR="004464EF" w:rsidRPr="00E341D1" w:rsidRDefault="004464EF" w:rsidP="00476F5B">
            <w:pPr>
              <w:rPr>
                <w:rFonts w:asciiTheme="majorHAnsi" w:hAnsiTheme="majorHAnsi"/>
                <w:lang w:val="es-ES"/>
              </w:rPr>
            </w:pPr>
            <w:r w:rsidRPr="00E341D1">
              <w:rPr>
                <w:rFonts w:asciiTheme="majorHAnsi" w:hAnsiTheme="majorHAnsi"/>
                <w:lang w:val="es-ES"/>
              </w:rPr>
              <w:t>En las reuniones de seguimiento se informará el avance en el tema; se entregará copia del listado de personal contratado, para validarlo y difundirlo entre la población.</w:t>
            </w:r>
          </w:p>
          <w:p w14:paraId="6EA8590B" w14:textId="77777777" w:rsidR="004464EF" w:rsidRPr="00E341D1" w:rsidRDefault="004464EF" w:rsidP="00476F5B">
            <w:pPr>
              <w:rPr>
                <w:rFonts w:asciiTheme="majorHAnsi" w:hAnsiTheme="majorHAnsi"/>
                <w:lang w:val="es-ES"/>
              </w:rPr>
            </w:pPr>
          </w:p>
          <w:p w14:paraId="4B6CF6DA" w14:textId="77777777" w:rsidR="004464EF" w:rsidRPr="00E341D1" w:rsidRDefault="004464EF" w:rsidP="00476F5B">
            <w:pPr>
              <w:rPr>
                <w:rFonts w:asciiTheme="majorHAnsi" w:hAnsiTheme="majorHAnsi"/>
                <w:lang w:val="es-ES"/>
              </w:rPr>
            </w:pPr>
            <w:r w:rsidRPr="00E341D1">
              <w:rPr>
                <w:rFonts w:asciiTheme="majorHAnsi" w:hAnsiTheme="majorHAnsi"/>
                <w:lang w:val="es-ES"/>
              </w:rPr>
              <w:t>Al personal que sea seleccionado se le otorgarán las prestaciones laborales legales vigentes, incluyendo la entrega de elementos de dotación personal y de seguridad industrial, así como capacitación y entrenamiento en programas de seguridad industrial, medio ambiente y salud ocupacional. Requisitos para el ingreso:</w:t>
            </w:r>
          </w:p>
          <w:p w14:paraId="2E46ECC7" w14:textId="77777777" w:rsidR="004464EF" w:rsidRPr="00E341D1" w:rsidRDefault="004464EF" w:rsidP="00476F5B">
            <w:pPr>
              <w:rPr>
                <w:rFonts w:asciiTheme="majorHAnsi" w:hAnsiTheme="majorHAnsi"/>
                <w:lang w:val="es-ES"/>
              </w:rPr>
            </w:pPr>
          </w:p>
          <w:p w14:paraId="71F65120" w14:textId="50F4E091" w:rsidR="004464EF" w:rsidRPr="00E341D1" w:rsidRDefault="004464EF" w:rsidP="00476F5B">
            <w:pPr>
              <w:pStyle w:val="Prrafodelista"/>
              <w:numPr>
                <w:ilvl w:val="0"/>
                <w:numId w:val="48"/>
              </w:numPr>
              <w:rPr>
                <w:rFonts w:asciiTheme="majorHAnsi" w:hAnsiTheme="majorHAnsi"/>
                <w:b/>
                <w:color w:val="auto"/>
                <w:sz w:val="22"/>
                <w:szCs w:val="22"/>
              </w:rPr>
            </w:pPr>
            <w:r w:rsidRPr="00E341D1">
              <w:rPr>
                <w:rFonts w:asciiTheme="majorHAnsi" w:hAnsiTheme="majorHAnsi"/>
                <w:b/>
                <w:color w:val="auto"/>
                <w:sz w:val="22"/>
                <w:szCs w:val="22"/>
              </w:rPr>
              <w:t>Ingreso de personal Contratado:</w:t>
            </w:r>
          </w:p>
          <w:p w14:paraId="581A6D36" w14:textId="77777777" w:rsidR="004464EF" w:rsidRPr="00E341D1" w:rsidRDefault="004464EF" w:rsidP="00476F5B">
            <w:pPr>
              <w:numPr>
                <w:ilvl w:val="0"/>
                <w:numId w:val="26"/>
              </w:numPr>
              <w:rPr>
                <w:rFonts w:asciiTheme="majorHAnsi" w:hAnsiTheme="majorHAnsi"/>
              </w:rPr>
            </w:pPr>
            <w:r w:rsidRPr="00E341D1">
              <w:rPr>
                <w:rFonts w:asciiTheme="majorHAnsi" w:hAnsiTheme="majorHAnsi"/>
              </w:rPr>
              <w:t>Exámenes médicos de ingreso</w:t>
            </w:r>
          </w:p>
          <w:p w14:paraId="08DC85E4" w14:textId="77777777" w:rsidR="004464EF" w:rsidRPr="00E341D1" w:rsidRDefault="004464EF" w:rsidP="00476F5B">
            <w:pPr>
              <w:numPr>
                <w:ilvl w:val="0"/>
                <w:numId w:val="26"/>
              </w:numPr>
              <w:rPr>
                <w:rFonts w:asciiTheme="majorHAnsi" w:hAnsiTheme="majorHAnsi"/>
              </w:rPr>
            </w:pPr>
            <w:r w:rsidRPr="00E341D1">
              <w:rPr>
                <w:rFonts w:asciiTheme="majorHAnsi" w:hAnsiTheme="majorHAnsi"/>
              </w:rPr>
              <w:t>Inducción del personal</w:t>
            </w:r>
          </w:p>
          <w:p w14:paraId="0F092411" w14:textId="77777777" w:rsidR="004464EF" w:rsidRPr="00E341D1" w:rsidRDefault="004464EF" w:rsidP="00476F5B">
            <w:pPr>
              <w:numPr>
                <w:ilvl w:val="0"/>
                <w:numId w:val="26"/>
              </w:numPr>
              <w:rPr>
                <w:rFonts w:asciiTheme="majorHAnsi" w:hAnsiTheme="majorHAnsi"/>
              </w:rPr>
            </w:pPr>
            <w:r w:rsidRPr="00E341D1">
              <w:rPr>
                <w:rFonts w:asciiTheme="majorHAnsi" w:hAnsiTheme="majorHAnsi"/>
              </w:rPr>
              <w:t>Firma de contrato</w:t>
            </w:r>
          </w:p>
          <w:p w14:paraId="6CB96867" w14:textId="77777777" w:rsidR="004464EF" w:rsidRPr="00E341D1" w:rsidRDefault="004464EF" w:rsidP="00476F5B">
            <w:pPr>
              <w:numPr>
                <w:ilvl w:val="0"/>
                <w:numId w:val="26"/>
              </w:numPr>
              <w:rPr>
                <w:rFonts w:asciiTheme="majorHAnsi" w:hAnsiTheme="majorHAnsi"/>
              </w:rPr>
            </w:pPr>
            <w:r w:rsidRPr="00E341D1">
              <w:rPr>
                <w:rFonts w:asciiTheme="majorHAnsi" w:hAnsiTheme="majorHAnsi"/>
              </w:rPr>
              <w:t>Afiliación AFP</w:t>
            </w:r>
          </w:p>
          <w:p w14:paraId="1FE73B85" w14:textId="77777777" w:rsidR="004464EF" w:rsidRPr="00E341D1" w:rsidRDefault="004464EF" w:rsidP="00476F5B">
            <w:pPr>
              <w:numPr>
                <w:ilvl w:val="0"/>
                <w:numId w:val="26"/>
              </w:numPr>
              <w:rPr>
                <w:rFonts w:asciiTheme="majorHAnsi" w:hAnsiTheme="majorHAnsi"/>
              </w:rPr>
            </w:pPr>
            <w:r w:rsidRPr="00E341D1">
              <w:rPr>
                <w:rFonts w:asciiTheme="majorHAnsi" w:hAnsiTheme="majorHAnsi"/>
              </w:rPr>
              <w:t>Entrega de dotación</w:t>
            </w:r>
          </w:p>
          <w:p w14:paraId="04E319CA" w14:textId="77777777" w:rsidR="004464EF" w:rsidRPr="00E341D1" w:rsidRDefault="004464EF" w:rsidP="00476F5B">
            <w:pPr>
              <w:numPr>
                <w:ilvl w:val="0"/>
                <w:numId w:val="26"/>
              </w:numPr>
              <w:rPr>
                <w:rFonts w:asciiTheme="majorHAnsi" w:hAnsiTheme="majorHAnsi"/>
              </w:rPr>
            </w:pPr>
            <w:r w:rsidRPr="00E341D1">
              <w:rPr>
                <w:rFonts w:asciiTheme="majorHAnsi" w:hAnsiTheme="majorHAnsi"/>
              </w:rPr>
              <w:t>Copia de la Afiliación a EPS , AFP</w:t>
            </w:r>
          </w:p>
          <w:p w14:paraId="1760FDE7" w14:textId="77777777" w:rsidR="004464EF" w:rsidRPr="00E341D1" w:rsidRDefault="004464EF" w:rsidP="00476F5B">
            <w:pPr>
              <w:pStyle w:val="Prrafodelista"/>
              <w:rPr>
                <w:rFonts w:asciiTheme="majorHAnsi" w:hAnsiTheme="majorHAnsi"/>
                <w:b/>
                <w:color w:val="auto"/>
                <w:sz w:val="22"/>
                <w:szCs w:val="22"/>
              </w:rPr>
            </w:pPr>
          </w:p>
          <w:p w14:paraId="7EF93E23" w14:textId="77777777" w:rsidR="004464EF" w:rsidRPr="00E341D1" w:rsidRDefault="004464EF" w:rsidP="00476F5B">
            <w:pPr>
              <w:pStyle w:val="Prrafodelista"/>
              <w:numPr>
                <w:ilvl w:val="0"/>
                <w:numId w:val="48"/>
              </w:numPr>
              <w:rPr>
                <w:rFonts w:asciiTheme="majorHAnsi" w:hAnsiTheme="majorHAnsi"/>
                <w:b/>
                <w:color w:val="auto"/>
                <w:sz w:val="22"/>
                <w:szCs w:val="22"/>
              </w:rPr>
            </w:pPr>
            <w:r w:rsidRPr="00E341D1">
              <w:rPr>
                <w:rFonts w:asciiTheme="majorHAnsi" w:hAnsiTheme="majorHAnsi"/>
                <w:b/>
                <w:color w:val="auto"/>
                <w:sz w:val="22"/>
                <w:szCs w:val="22"/>
              </w:rPr>
              <w:t>Cierre del proceso de contratación</w:t>
            </w:r>
          </w:p>
          <w:p w14:paraId="1BBBA5B6" w14:textId="77777777" w:rsidR="004464EF" w:rsidRPr="00E341D1" w:rsidRDefault="004464EF" w:rsidP="00476F5B">
            <w:pPr>
              <w:numPr>
                <w:ilvl w:val="0"/>
                <w:numId w:val="27"/>
              </w:numPr>
              <w:rPr>
                <w:rFonts w:asciiTheme="majorHAnsi" w:hAnsiTheme="majorHAnsi"/>
              </w:rPr>
            </w:pPr>
            <w:r w:rsidRPr="00E341D1">
              <w:rPr>
                <w:rFonts w:asciiTheme="majorHAnsi" w:hAnsiTheme="majorHAnsi"/>
              </w:rPr>
              <w:t>Exámenes médicos de egreso de las personas contratadas</w:t>
            </w:r>
          </w:p>
          <w:p w14:paraId="08D0F1B7" w14:textId="77777777" w:rsidR="004464EF" w:rsidRPr="00E341D1" w:rsidRDefault="004464EF" w:rsidP="00476F5B">
            <w:pPr>
              <w:numPr>
                <w:ilvl w:val="0"/>
                <w:numId w:val="27"/>
              </w:numPr>
              <w:rPr>
                <w:rFonts w:asciiTheme="majorHAnsi" w:hAnsiTheme="majorHAnsi"/>
              </w:rPr>
            </w:pPr>
            <w:r w:rsidRPr="00E341D1">
              <w:rPr>
                <w:rFonts w:asciiTheme="majorHAnsi" w:hAnsiTheme="majorHAnsi"/>
              </w:rPr>
              <w:t>Liquidación y firma de paz y salvo.</w:t>
            </w:r>
          </w:p>
          <w:p w14:paraId="52D5AE9B" w14:textId="77777777" w:rsidR="004464EF" w:rsidRPr="00E341D1" w:rsidRDefault="004464EF" w:rsidP="00476F5B">
            <w:pPr>
              <w:rPr>
                <w:rFonts w:asciiTheme="majorHAnsi" w:hAnsiTheme="majorHAnsi"/>
                <w:b/>
              </w:rPr>
            </w:pPr>
          </w:p>
          <w:p w14:paraId="6A9841D4" w14:textId="77777777" w:rsidR="004464EF" w:rsidRPr="00E341D1" w:rsidRDefault="004464EF" w:rsidP="00476F5B">
            <w:pPr>
              <w:pStyle w:val="Prrafodelista"/>
              <w:numPr>
                <w:ilvl w:val="0"/>
                <w:numId w:val="48"/>
              </w:numPr>
              <w:rPr>
                <w:rFonts w:asciiTheme="majorHAnsi" w:hAnsiTheme="majorHAnsi"/>
                <w:b/>
                <w:color w:val="auto"/>
                <w:sz w:val="22"/>
                <w:szCs w:val="22"/>
              </w:rPr>
            </w:pPr>
            <w:r w:rsidRPr="00E341D1">
              <w:rPr>
                <w:rFonts w:asciiTheme="majorHAnsi" w:hAnsiTheme="majorHAnsi"/>
                <w:b/>
                <w:color w:val="auto"/>
                <w:sz w:val="22"/>
                <w:szCs w:val="22"/>
              </w:rPr>
              <w:t xml:space="preserve">Procedimiento para la Contratación </w:t>
            </w:r>
          </w:p>
          <w:p w14:paraId="35F6E8D9" w14:textId="522625F6" w:rsidR="004464EF" w:rsidRPr="00E341D1" w:rsidRDefault="004464EF" w:rsidP="00476F5B">
            <w:pPr>
              <w:numPr>
                <w:ilvl w:val="0"/>
                <w:numId w:val="29"/>
              </w:numPr>
              <w:rPr>
                <w:rFonts w:asciiTheme="majorHAnsi" w:hAnsiTheme="majorHAnsi"/>
                <w:lang w:val="es-ES"/>
              </w:rPr>
            </w:pPr>
            <w:r w:rsidRPr="00E341D1">
              <w:rPr>
                <w:rFonts w:asciiTheme="majorHAnsi" w:hAnsiTheme="majorHAnsi"/>
                <w:lang w:val="es-ES"/>
              </w:rPr>
              <w:t xml:space="preserve">Las empresas </w:t>
            </w:r>
            <w:r w:rsidR="00D35371" w:rsidRPr="00E341D1">
              <w:rPr>
                <w:rFonts w:asciiTheme="majorHAnsi" w:hAnsiTheme="majorHAnsi"/>
                <w:lang w:val="es-ES"/>
              </w:rPr>
              <w:t>concesionarios</w:t>
            </w:r>
            <w:r w:rsidRPr="00E341D1">
              <w:rPr>
                <w:rFonts w:asciiTheme="majorHAnsi" w:hAnsiTheme="majorHAnsi"/>
                <w:lang w:val="es-ES"/>
              </w:rPr>
              <w:t xml:space="preserve"> solicitarán el Personal, a través del Dpto. de Gestión Social (GS) de la Concesión Autopista Río Magdalena S.A.S.</w:t>
            </w:r>
          </w:p>
          <w:p w14:paraId="74867F80" w14:textId="364334F2" w:rsidR="004464EF" w:rsidRPr="00E341D1" w:rsidRDefault="004464EF" w:rsidP="00476F5B">
            <w:pPr>
              <w:numPr>
                <w:ilvl w:val="0"/>
                <w:numId w:val="29"/>
              </w:numPr>
              <w:rPr>
                <w:rFonts w:asciiTheme="majorHAnsi" w:hAnsiTheme="majorHAnsi"/>
                <w:lang w:val="es-ES"/>
              </w:rPr>
            </w:pPr>
            <w:r w:rsidRPr="00E341D1">
              <w:rPr>
                <w:rFonts w:asciiTheme="majorHAnsi" w:hAnsiTheme="majorHAnsi"/>
                <w:lang w:val="es-ES"/>
              </w:rPr>
              <w:t xml:space="preserve">Gestión Social, asigna los cupos laborales de acuerdo al </w:t>
            </w:r>
            <w:r w:rsidR="00C2044A" w:rsidRPr="00E341D1">
              <w:rPr>
                <w:rFonts w:asciiTheme="majorHAnsi" w:hAnsiTheme="majorHAnsi"/>
                <w:lang w:val="es-ES"/>
              </w:rPr>
              <w:t>área de Influencia directa </w:t>
            </w:r>
            <w:r w:rsidRPr="00E341D1">
              <w:rPr>
                <w:rFonts w:asciiTheme="majorHAnsi" w:hAnsiTheme="majorHAnsi"/>
                <w:lang w:val="es-ES"/>
              </w:rPr>
              <w:t xml:space="preserve"> generando un proceso de participación equitativo para las comunidades.</w:t>
            </w:r>
          </w:p>
          <w:p w14:paraId="4748754B" w14:textId="57A05E12" w:rsidR="004464EF" w:rsidRPr="00E341D1" w:rsidRDefault="004464EF" w:rsidP="00476F5B">
            <w:pPr>
              <w:numPr>
                <w:ilvl w:val="0"/>
                <w:numId w:val="29"/>
              </w:numPr>
              <w:rPr>
                <w:rFonts w:asciiTheme="majorHAnsi" w:hAnsiTheme="majorHAnsi"/>
                <w:lang w:val="es-ES"/>
              </w:rPr>
            </w:pPr>
            <w:r w:rsidRPr="00E341D1">
              <w:rPr>
                <w:rFonts w:asciiTheme="majorHAnsi" w:hAnsiTheme="majorHAnsi"/>
                <w:lang w:val="es-ES"/>
              </w:rPr>
              <w:t xml:space="preserve">Si cumple con todos los requisitos, Gestión social remite la Hoja de vida a la empresa </w:t>
            </w:r>
            <w:r w:rsidR="00D35371" w:rsidRPr="00E341D1">
              <w:rPr>
                <w:rFonts w:asciiTheme="majorHAnsi" w:hAnsiTheme="majorHAnsi"/>
                <w:lang w:val="es-ES"/>
              </w:rPr>
              <w:t>concesionario</w:t>
            </w:r>
            <w:r w:rsidRPr="00E341D1">
              <w:rPr>
                <w:rFonts w:asciiTheme="majorHAnsi" w:hAnsiTheme="majorHAnsi"/>
                <w:lang w:val="es-ES"/>
              </w:rPr>
              <w:t>, quien contacta al trabajador e informa donde debe presentarse para examen médico e iniciar proceso de contratación.</w:t>
            </w:r>
          </w:p>
          <w:p w14:paraId="41C890AB" w14:textId="77777777" w:rsidR="004464EF" w:rsidRPr="00E341D1" w:rsidRDefault="004464EF" w:rsidP="00476F5B">
            <w:pPr>
              <w:rPr>
                <w:rFonts w:asciiTheme="majorHAnsi" w:hAnsiTheme="majorHAnsi"/>
                <w:lang w:val="es-ES"/>
              </w:rPr>
            </w:pPr>
          </w:p>
          <w:p w14:paraId="4662C278" w14:textId="77777777" w:rsidR="004464EF" w:rsidRPr="00E341D1" w:rsidRDefault="004464EF" w:rsidP="00476F5B">
            <w:pPr>
              <w:rPr>
                <w:rFonts w:asciiTheme="majorHAnsi" w:hAnsiTheme="majorHAnsi"/>
              </w:rPr>
            </w:pPr>
            <w:r w:rsidRPr="00E341D1">
              <w:rPr>
                <w:rFonts w:asciiTheme="majorHAnsi" w:hAnsiTheme="majorHAnsi"/>
              </w:rPr>
              <w:t>Dando cumplimiento a la ley 1551 de 2012, es deber de los Alcaldes Municipales con relación a la contratación de mano de obra no calificada:</w:t>
            </w:r>
          </w:p>
          <w:p w14:paraId="55CB40F8" w14:textId="77777777" w:rsidR="004464EF" w:rsidRPr="00E341D1" w:rsidRDefault="004464EF" w:rsidP="00476F5B">
            <w:pPr>
              <w:rPr>
                <w:rFonts w:asciiTheme="majorHAnsi" w:hAnsiTheme="majorHAnsi"/>
              </w:rPr>
            </w:pPr>
          </w:p>
          <w:p w14:paraId="71885FF4" w14:textId="48BC6EB3" w:rsidR="004464EF" w:rsidRPr="00E341D1" w:rsidRDefault="004464EF" w:rsidP="00476F5B">
            <w:pPr>
              <w:numPr>
                <w:ilvl w:val="0"/>
                <w:numId w:val="28"/>
              </w:numPr>
              <w:rPr>
                <w:rFonts w:asciiTheme="majorHAnsi" w:hAnsiTheme="majorHAnsi"/>
                <w:i/>
              </w:rPr>
            </w:pPr>
            <w:r w:rsidRPr="00E341D1">
              <w:rPr>
                <w:rFonts w:asciiTheme="majorHAnsi" w:hAnsiTheme="majorHAnsi"/>
                <w:i/>
              </w:rPr>
              <w:t xml:space="preserve">Expedir la certificación para acreditar residencia a aquellas personas que residen en el territorio del </w:t>
            </w:r>
            <w:r w:rsidR="00C2044A" w:rsidRPr="00E341D1">
              <w:rPr>
                <w:rFonts w:asciiTheme="majorHAnsi" w:hAnsiTheme="majorHAnsi"/>
                <w:i/>
              </w:rPr>
              <w:t>área de Influencia directa </w:t>
            </w:r>
            <w:r w:rsidRPr="00E341D1">
              <w:rPr>
                <w:rFonts w:asciiTheme="majorHAnsi" w:hAnsiTheme="majorHAnsi"/>
                <w:i/>
              </w:rPr>
              <w:t xml:space="preserve"> de los proyectos que aspiren acceder a labores como mano de obra no calificada. </w:t>
            </w:r>
          </w:p>
          <w:p w14:paraId="092909A3" w14:textId="77777777" w:rsidR="004464EF" w:rsidRPr="00E341D1" w:rsidRDefault="004464EF" w:rsidP="00476F5B">
            <w:pPr>
              <w:numPr>
                <w:ilvl w:val="0"/>
                <w:numId w:val="28"/>
              </w:numPr>
              <w:rPr>
                <w:rFonts w:asciiTheme="majorHAnsi" w:hAnsiTheme="majorHAnsi"/>
                <w:i/>
              </w:rPr>
            </w:pPr>
            <w:r w:rsidRPr="00E341D1">
              <w:rPr>
                <w:rFonts w:asciiTheme="majorHAnsi" w:hAnsiTheme="majorHAnsi"/>
                <w:i/>
              </w:rPr>
              <w:t>Los alcaldes expedirán dichos certificados con base en los registros electorales o del Sisbén, así como en los registros de afiliados de las Juntas de Acción Comunal.</w:t>
            </w:r>
          </w:p>
          <w:p w14:paraId="304391D3" w14:textId="2A55CD25" w:rsidR="004464EF" w:rsidRPr="00E341D1" w:rsidRDefault="004464EF" w:rsidP="00476F5B">
            <w:pPr>
              <w:numPr>
                <w:ilvl w:val="0"/>
                <w:numId w:val="28"/>
              </w:numPr>
              <w:rPr>
                <w:rFonts w:asciiTheme="majorHAnsi" w:hAnsiTheme="majorHAnsi"/>
                <w:i/>
              </w:rPr>
            </w:pPr>
            <w:r w:rsidRPr="00E341D1">
              <w:rPr>
                <w:rFonts w:asciiTheme="majorHAnsi" w:hAnsiTheme="majorHAnsi"/>
                <w:i/>
              </w:rPr>
              <w:t xml:space="preserve">En caso que no se encuentre mano de obra no calificada en el </w:t>
            </w:r>
            <w:r w:rsidR="00C2044A" w:rsidRPr="00E341D1">
              <w:rPr>
                <w:rFonts w:asciiTheme="majorHAnsi" w:hAnsiTheme="majorHAnsi"/>
                <w:i/>
              </w:rPr>
              <w:t>área de Influencia directa </w:t>
            </w:r>
            <w:r w:rsidRPr="00E341D1">
              <w:rPr>
                <w:rFonts w:asciiTheme="majorHAnsi" w:hAnsiTheme="majorHAnsi"/>
                <w:i/>
              </w:rPr>
              <w:t>, se podrá contratar mano de obra de los territorios municipales vecinos.</w:t>
            </w:r>
          </w:p>
          <w:p w14:paraId="08CF945B" w14:textId="332DD0D5" w:rsidR="004464EF" w:rsidRPr="00E341D1" w:rsidRDefault="004464EF" w:rsidP="00476F5B">
            <w:pPr>
              <w:numPr>
                <w:ilvl w:val="0"/>
                <w:numId w:val="28"/>
              </w:numPr>
              <w:rPr>
                <w:rFonts w:asciiTheme="majorHAnsi" w:hAnsiTheme="majorHAnsi"/>
                <w:i/>
              </w:rPr>
            </w:pPr>
            <w:r w:rsidRPr="00E341D1">
              <w:rPr>
                <w:rFonts w:asciiTheme="majorHAnsi" w:hAnsiTheme="majorHAnsi"/>
                <w:i/>
              </w:rPr>
              <w:t xml:space="preserve">Las Juntas de Acción Comunal, por conducto de sus afiliados, podrán constituir veedurías para verificar que la mano de obra no calificada pertenezca al </w:t>
            </w:r>
            <w:r w:rsidR="00C2044A" w:rsidRPr="00E341D1">
              <w:rPr>
                <w:rFonts w:asciiTheme="majorHAnsi" w:hAnsiTheme="majorHAnsi"/>
                <w:i/>
              </w:rPr>
              <w:t>área de Influencia directa </w:t>
            </w:r>
            <w:r w:rsidRPr="00E341D1">
              <w:rPr>
                <w:rFonts w:asciiTheme="majorHAnsi" w:hAnsiTheme="majorHAnsi"/>
                <w:i/>
              </w:rPr>
              <w:t>.</w:t>
            </w:r>
          </w:p>
          <w:p w14:paraId="1E7B2241" w14:textId="77777777" w:rsidR="004464EF" w:rsidRPr="00E341D1" w:rsidRDefault="004464EF" w:rsidP="00476F5B">
            <w:pPr>
              <w:rPr>
                <w:rFonts w:asciiTheme="majorHAnsi" w:hAnsiTheme="majorHAnsi"/>
              </w:rPr>
            </w:pPr>
          </w:p>
          <w:p w14:paraId="7E9F222D" w14:textId="5E671C28" w:rsidR="004464EF" w:rsidRPr="00E341D1" w:rsidRDefault="004464EF" w:rsidP="00476F5B">
            <w:pPr>
              <w:rPr>
                <w:rFonts w:asciiTheme="majorHAnsi" w:hAnsiTheme="majorHAnsi"/>
              </w:rPr>
            </w:pPr>
            <w:r w:rsidRPr="00E341D1">
              <w:rPr>
                <w:rFonts w:asciiTheme="majorHAnsi" w:hAnsiTheme="majorHAnsi"/>
              </w:rPr>
              <w:t>Durante la ejecución de este proceso se debe enfatizar sobre la transitoriedad de los trabajos, de tal manera que no se vean afectadas las fuentes tradicionales d</w:t>
            </w:r>
            <w:r w:rsidR="00016B37" w:rsidRPr="00E341D1">
              <w:rPr>
                <w:rFonts w:asciiTheme="majorHAnsi" w:hAnsiTheme="majorHAnsi"/>
              </w:rPr>
              <w:t>e subsistencia de la comunidad.</w:t>
            </w:r>
          </w:p>
        </w:tc>
      </w:tr>
      <w:tr w:rsidR="004464EF" w:rsidRPr="00E341D1" w14:paraId="7015ED11" w14:textId="77777777" w:rsidTr="00476F5B">
        <w:trPr>
          <w:trHeight w:val="255"/>
          <w:jc w:val="center"/>
        </w:trPr>
        <w:tc>
          <w:tcPr>
            <w:tcW w:w="5000" w:type="pct"/>
            <w:gridSpan w:val="5"/>
            <w:shd w:val="clear" w:color="auto" w:fill="E0E0E0"/>
            <w:vAlign w:val="center"/>
          </w:tcPr>
          <w:p w14:paraId="22D8BEA1" w14:textId="77777777" w:rsidR="004464EF" w:rsidRPr="00E341D1" w:rsidRDefault="004464EF" w:rsidP="00476F5B">
            <w:pPr>
              <w:jc w:val="center"/>
              <w:rPr>
                <w:rFonts w:asciiTheme="majorHAnsi" w:hAnsiTheme="majorHAnsi"/>
                <w:b/>
              </w:rPr>
            </w:pPr>
            <w:r w:rsidRPr="00E341D1">
              <w:rPr>
                <w:rFonts w:asciiTheme="majorHAnsi" w:hAnsiTheme="majorHAnsi"/>
                <w:b/>
              </w:rPr>
              <w:t>PERSONAL REQUERIDO</w:t>
            </w:r>
          </w:p>
        </w:tc>
      </w:tr>
      <w:tr w:rsidR="004464EF" w:rsidRPr="00E341D1" w14:paraId="2BB31805" w14:textId="77777777" w:rsidTr="00476F5B">
        <w:trPr>
          <w:trHeight w:val="542"/>
          <w:jc w:val="center"/>
        </w:trPr>
        <w:tc>
          <w:tcPr>
            <w:tcW w:w="5000" w:type="pct"/>
            <w:gridSpan w:val="5"/>
          </w:tcPr>
          <w:p w14:paraId="1434A96D" w14:textId="7E9692B3" w:rsidR="004464EF" w:rsidRPr="00E341D1" w:rsidRDefault="004464EF" w:rsidP="00476F5B">
            <w:pPr>
              <w:numPr>
                <w:ilvl w:val="0"/>
                <w:numId w:val="12"/>
              </w:numPr>
              <w:rPr>
                <w:rFonts w:asciiTheme="majorHAnsi" w:hAnsiTheme="majorHAnsi"/>
                <w:bCs/>
              </w:rPr>
            </w:pPr>
            <w:r w:rsidRPr="00E341D1">
              <w:rPr>
                <w:rFonts w:asciiTheme="majorHAnsi" w:hAnsiTheme="majorHAnsi"/>
                <w:bCs/>
              </w:rPr>
              <w:t xml:space="preserve">Personal administrativo de las compañías </w:t>
            </w:r>
            <w:r w:rsidR="00D35371" w:rsidRPr="00E341D1">
              <w:rPr>
                <w:rFonts w:asciiTheme="majorHAnsi" w:hAnsiTheme="majorHAnsi"/>
                <w:bCs/>
              </w:rPr>
              <w:t>concesionarios</w:t>
            </w:r>
            <w:r w:rsidRPr="00E341D1">
              <w:rPr>
                <w:rFonts w:asciiTheme="majorHAnsi" w:hAnsiTheme="majorHAnsi"/>
                <w:bCs/>
              </w:rPr>
              <w:t>.</w:t>
            </w:r>
          </w:p>
          <w:p w14:paraId="43548500" w14:textId="601DF885" w:rsidR="004464EF" w:rsidRPr="00E341D1" w:rsidRDefault="004464EF" w:rsidP="00476F5B">
            <w:pPr>
              <w:numPr>
                <w:ilvl w:val="0"/>
                <w:numId w:val="12"/>
              </w:numPr>
              <w:rPr>
                <w:rFonts w:asciiTheme="majorHAnsi" w:hAnsiTheme="majorHAnsi"/>
                <w:bCs/>
              </w:rPr>
            </w:pPr>
            <w:r w:rsidRPr="00E341D1">
              <w:rPr>
                <w:rFonts w:asciiTheme="majorHAnsi" w:hAnsiTheme="majorHAnsi"/>
                <w:bCs/>
              </w:rPr>
              <w:t xml:space="preserve">Gestor social del </w:t>
            </w:r>
            <w:r w:rsidR="00D35371" w:rsidRPr="00E341D1">
              <w:rPr>
                <w:rFonts w:asciiTheme="majorHAnsi" w:hAnsiTheme="majorHAnsi"/>
                <w:bCs/>
              </w:rPr>
              <w:t>concesionario</w:t>
            </w:r>
            <w:r w:rsidRPr="00E341D1">
              <w:rPr>
                <w:rFonts w:asciiTheme="majorHAnsi" w:hAnsiTheme="majorHAnsi"/>
                <w:bCs/>
              </w:rPr>
              <w:t xml:space="preserve"> </w:t>
            </w:r>
          </w:p>
          <w:p w14:paraId="57BA9355" w14:textId="68EAB58B" w:rsidR="004464EF" w:rsidRPr="00E341D1" w:rsidRDefault="004464EF" w:rsidP="00476F5B">
            <w:pPr>
              <w:numPr>
                <w:ilvl w:val="0"/>
                <w:numId w:val="12"/>
              </w:numPr>
              <w:rPr>
                <w:rFonts w:asciiTheme="majorHAnsi" w:hAnsiTheme="majorHAnsi"/>
                <w:bCs/>
              </w:rPr>
            </w:pPr>
            <w:r w:rsidRPr="00E341D1">
              <w:rPr>
                <w:rFonts w:asciiTheme="majorHAnsi" w:hAnsiTheme="majorHAnsi"/>
                <w:bCs/>
              </w:rPr>
              <w:t>Gestor social del concesionario , quien supervisará el proceso de contratación</w:t>
            </w:r>
          </w:p>
        </w:tc>
      </w:tr>
      <w:tr w:rsidR="004464EF" w:rsidRPr="00E341D1" w14:paraId="6181C9F7" w14:textId="77777777" w:rsidTr="00476F5B">
        <w:trPr>
          <w:trHeight w:val="199"/>
          <w:jc w:val="center"/>
        </w:trPr>
        <w:tc>
          <w:tcPr>
            <w:tcW w:w="5000" w:type="pct"/>
            <w:gridSpan w:val="5"/>
            <w:shd w:val="clear" w:color="auto" w:fill="E0E0E0"/>
            <w:vAlign w:val="center"/>
          </w:tcPr>
          <w:p w14:paraId="10AD4020" w14:textId="77777777" w:rsidR="004464EF" w:rsidRPr="00E341D1" w:rsidRDefault="004464EF" w:rsidP="00476F5B">
            <w:pPr>
              <w:jc w:val="center"/>
              <w:rPr>
                <w:rFonts w:asciiTheme="majorHAnsi" w:hAnsiTheme="majorHAnsi"/>
                <w:b/>
              </w:rPr>
            </w:pPr>
            <w:r w:rsidRPr="00E341D1">
              <w:rPr>
                <w:rFonts w:asciiTheme="majorHAnsi" w:hAnsiTheme="majorHAnsi"/>
                <w:b/>
              </w:rPr>
              <w:t>SEGUIMIENTO Y MONITOREO</w:t>
            </w:r>
          </w:p>
        </w:tc>
      </w:tr>
      <w:tr w:rsidR="004464EF" w:rsidRPr="00E341D1" w14:paraId="21328564" w14:textId="77777777" w:rsidTr="00476F5B">
        <w:trPr>
          <w:trHeight w:val="681"/>
          <w:jc w:val="center"/>
        </w:trPr>
        <w:tc>
          <w:tcPr>
            <w:tcW w:w="5000" w:type="pct"/>
            <w:gridSpan w:val="5"/>
            <w:tcBorders>
              <w:bottom w:val="single" w:sz="4" w:space="0" w:color="auto"/>
            </w:tcBorders>
          </w:tcPr>
          <w:tbl>
            <w:tblPr>
              <w:tblpPr w:leftFromText="141" w:rightFromText="141" w:vertAnchor="page" w:horzAnchor="margin"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12"/>
              <w:gridCol w:w="2543"/>
              <w:gridCol w:w="1742"/>
              <w:gridCol w:w="1844"/>
            </w:tblGrid>
            <w:tr w:rsidR="004464EF" w:rsidRPr="00E341D1" w14:paraId="5406A82E" w14:textId="77777777" w:rsidTr="00016B37">
              <w:trPr>
                <w:trHeight w:val="819"/>
              </w:trPr>
              <w:tc>
                <w:tcPr>
                  <w:tcW w:w="1281" w:type="pct"/>
                  <w:shd w:val="clear" w:color="auto" w:fill="E0E0E0"/>
                  <w:vAlign w:val="center"/>
                </w:tcPr>
                <w:p w14:paraId="4B2DE75D" w14:textId="77777777" w:rsidR="004464EF" w:rsidRPr="00E341D1" w:rsidRDefault="004464EF" w:rsidP="00476F5B">
                  <w:pPr>
                    <w:jc w:val="center"/>
                    <w:rPr>
                      <w:rFonts w:asciiTheme="majorHAnsi" w:hAnsiTheme="majorHAnsi"/>
                      <w:b/>
                    </w:rPr>
                  </w:pPr>
                  <w:r w:rsidRPr="00E341D1">
                    <w:rPr>
                      <w:rFonts w:asciiTheme="majorHAnsi" w:hAnsiTheme="majorHAnsi"/>
                      <w:b/>
                    </w:rPr>
                    <w:t>ACCIONES</w:t>
                  </w:r>
                </w:p>
              </w:tc>
              <w:tc>
                <w:tcPr>
                  <w:tcW w:w="1543" w:type="pct"/>
                  <w:tcBorders>
                    <w:bottom w:val="single" w:sz="4" w:space="0" w:color="auto"/>
                  </w:tcBorders>
                  <w:shd w:val="clear" w:color="auto" w:fill="E0E0E0"/>
                  <w:vAlign w:val="center"/>
                </w:tcPr>
                <w:p w14:paraId="3B11C46F" w14:textId="77777777" w:rsidR="004464EF" w:rsidRPr="00E341D1" w:rsidRDefault="004464EF" w:rsidP="00476F5B">
                  <w:pPr>
                    <w:jc w:val="center"/>
                    <w:rPr>
                      <w:rFonts w:asciiTheme="majorHAnsi" w:hAnsiTheme="majorHAnsi"/>
                      <w:b/>
                    </w:rPr>
                  </w:pPr>
                  <w:r w:rsidRPr="00E341D1">
                    <w:rPr>
                      <w:rFonts w:asciiTheme="majorHAnsi" w:hAnsiTheme="majorHAnsi"/>
                      <w:b/>
                    </w:rPr>
                    <w:t>INDICADOR</w:t>
                  </w:r>
                </w:p>
              </w:tc>
              <w:tc>
                <w:tcPr>
                  <w:tcW w:w="1057" w:type="pct"/>
                  <w:tcBorders>
                    <w:bottom w:val="single" w:sz="4" w:space="0" w:color="auto"/>
                  </w:tcBorders>
                  <w:shd w:val="clear" w:color="auto" w:fill="E0E0E0"/>
                  <w:vAlign w:val="center"/>
                </w:tcPr>
                <w:p w14:paraId="107EC56F" w14:textId="77777777" w:rsidR="004464EF" w:rsidRPr="00E341D1" w:rsidRDefault="004464EF" w:rsidP="00476F5B">
                  <w:pPr>
                    <w:jc w:val="center"/>
                    <w:rPr>
                      <w:rFonts w:asciiTheme="majorHAnsi" w:hAnsiTheme="majorHAnsi"/>
                      <w:b/>
                    </w:rPr>
                  </w:pPr>
                  <w:r w:rsidRPr="00E341D1">
                    <w:rPr>
                      <w:rFonts w:asciiTheme="majorHAnsi" w:hAnsiTheme="majorHAnsi"/>
                      <w:b/>
                    </w:rPr>
                    <w:t>PERIODICIDAD DE EVALUACIÓN</w:t>
                  </w:r>
                </w:p>
              </w:tc>
              <w:tc>
                <w:tcPr>
                  <w:tcW w:w="1119" w:type="pct"/>
                  <w:shd w:val="clear" w:color="auto" w:fill="E0E0E0"/>
                  <w:vAlign w:val="center"/>
                </w:tcPr>
                <w:p w14:paraId="6A68DD82" w14:textId="77777777" w:rsidR="004464EF" w:rsidRPr="00E341D1" w:rsidRDefault="004464EF" w:rsidP="00476F5B">
                  <w:pPr>
                    <w:jc w:val="center"/>
                    <w:rPr>
                      <w:rFonts w:asciiTheme="majorHAnsi" w:hAnsiTheme="majorHAnsi"/>
                      <w:b/>
                    </w:rPr>
                  </w:pPr>
                  <w:r w:rsidRPr="00E341D1">
                    <w:rPr>
                      <w:rFonts w:asciiTheme="majorHAnsi" w:hAnsiTheme="majorHAnsi"/>
                      <w:b/>
                    </w:rPr>
                    <w:t>REGISTRO DE CUMPLIMIENTO</w:t>
                  </w:r>
                </w:p>
              </w:tc>
            </w:tr>
            <w:tr w:rsidR="004464EF" w:rsidRPr="00E341D1" w14:paraId="3EEB8378" w14:textId="77777777" w:rsidTr="00016B37">
              <w:trPr>
                <w:trHeight w:val="3863"/>
              </w:trPr>
              <w:tc>
                <w:tcPr>
                  <w:tcW w:w="1281" w:type="pct"/>
                  <w:tcBorders>
                    <w:bottom w:val="single" w:sz="4" w:space="0" w:color="auto"/>
                  </w:tcBorders>
                  <w:vAlign w:val="center"/>
                </w:tcPr>
                <w:p w14:paraId="1E6ED264" w14:textId="3B4302BD" w:rsidR="004464EF" w:rsidRPr="00E341D1" w:rsidRDefault="004464EF" w:rsidP="00476F5B">
                  <w:pPr>
                    <w:jc w:val="center"/>
                    <w:rPr>
                      <w:rFonts w:asciiTheme="majorHAnsi" w:hAnsiTheme="majorHAnsi"/>
                      <w:lang w:val="es-ES"/>
                    </w:rPr>
                  </w:pPr>
                  <w:r w:rsidRPr="00E341D1">
                    <w:rPr>
                      <w:rFonts w:asciiTheme="majorHAnsi" w:hAnsiTheme="majorHAnsi"/>
                    </w:rPr>
                    <w:t xml:space="preserve">El 100% de la mano de obra no calificada procedente del </w:t>
                  </w:r>
                  <w:r w:rsidR="00C2044A" w:rsidRPr="00E341D1">
                    <w:rPr>
                      <w:rFonts w:asciiTheme="majorHAnsi" w:hAnsiTheme="majorHAnsi"/>
                    </w:rPr>
                    <w:t>AID</w:t>
                  </w:r>
                  <w:r w:rsidRPr="00E341D1">
                    <w:rPr>
                      <w:rFonts w:asciiTheme="majorHAnsi" w:hAnsiTheme="majorHAnsi"/>
                    </w:rPr>
                    <w:t xml:space="preserve">, en cada una de las etapas del  proyecto, teniendo en cuenta la disponibilidad de oferta laboral en </w:t>
                  </w:r>
                  <w:r w:rsidRPr="00E341D1">
                    <w:rPr>
                      <w:rFonts w:asciiTheme="majorHAnsi" w:hAnsiTheme="majorHAnsi"/>
                      <w:lang w:val="es-ES"/>
                    </w:rPr>
                    <w:t>la zona.</w:t>
                  </w:r>
                </w:p>
              </w:tc>
              <w:tc>
                <w:tcPr>
                  <w:tcW w:w="1543" w:type="pct"/>
                  <w:tcBorders>
                    <w:bottom w:val="single" w:sz="4" w:space="0" w:color="auto"/>
                  </w:tcBorders>
                  <w:vAlign w:val="center"/>
                </w:tcPr>
                <w:p w14:paraId="1C8A0C77" w14:textId="1077CA6D" w:rsidR="004464EF" w:rsidRPr="00E341D1" w:rsidRDefault="004464EF" w:rsidP="00476F5B">
                  <w:pPr>
                    <w:jc w:val="center"/>
                    <w:rPr>
                      <w:rFonts w:asciiTheme="majorHAnsi" w:hAnsiTheme="majorHAnsi"/>
                    </w:rPr>
                  </w:pPr>
                  <w:r w:rsidRPr="00E341D1">
                    <w:rPr>
                      <w:rFonts w:asciiTheme="majorHAnsi" w:hAnsiTheme="majorHAnsi"/>
                    </w:rPr>
                    <w:t xml:space="preserve">Número de trabajadores Mano de Obra no Calificada del </w:t>
                  </w:r>
                  <w:r w:rsidR="00C2044A" w:rsidRPr="00E341D1">
                    <w:rPr>
                      <w:rFonts w:asciiTheme="majorHAnsi" w:hAnsiTheme="majorHAnsi"/>
                    </w:rPr>
                    <w:t>AID</w:t>
                  </w:r>
                  <w:r w:rsidRPr="00E341D1">
                    <w:rPr>
                      <w:rFonts w:asciiTheme="majorHAnsi" w:hAnsiTheme="majorHAnsi"/>
                    </w:rPr>
                    <w:t xml:space="preserve"> contratada / Número de trabajadores Mano de Obra No Calificada requeridos por el proyecto X 100</w:t>
                  </w:r>
                </w:p>
              </w:tc>
              <w:tc>
                <w:tcPr>
                  <w:tcW w:w="1057" w:type="pct"/>
                  <w:tcBorders>
                    <w:bottom w:val="single" w:sz="4" w:space="0" w:color="auto"/>
                  </w:tcBorders>
                  <w:vAlign w:val="center"/>
                </w:tcPr>
                <w:p w14:paraId="53B25C7F" w14:textId="6566A153" w:rsidR="004464EF" w:rsidRPr="00E341D1" w:rsidRDefault="004464EF" w:rsidP="00476F5B">
                  <w:pPr>
                    <w:jc w:val="center"/>
                    <w:rPr>
                      <w:rFonts w:asciiTheme="majorHAnsi" w:hAnsiTheme="majorHAnsi"/>
                    </w:rPr>
                  </w:pPr>
                  <w:r w:rsidRPr="00E341D1">
                    <w:rPr>
                      <w:rFonts w:asciiTheme="majorHAnsi" w:hAnsiTheme="majorHAnsi"/>
                    </w:rPr>
                    <w:t>Toda vez que se requiera contratar personal durante las fa</w:t>
                  </w:r>
                  <w:r w:rsidR="00D35371" w:rsidRPr="00E341D1">
                    <w:rPr>
                      <w:rFonts w:asciiTheme="majorHAnsi" w:hAnsiTheme="majorHAnsi"/>
                    </w:rPr>
                    <w:t>ses del desarrollo del proyecto</w:t>
                  </w:r>
                </w:p>
              </w:tc>
              <w:tc>
                <w:tcPr>
                  <w:tcW w:w="1119" w:type="pct"/>
                  <w:vAlign w:val="center"/>
                </w:tcPr>
                <w:p w14:paraId="7C936859" w14:textId="7B381DBD" w:rsidR="004464EF" w:rsidRPr="00E341D1" w:rsidRDefault="004464EF" w:rsidP="00476F5B">
                  <w:pPr>
                    <w:jc w:val="center"/>
                    <w:rPr>
                      <w:rFonts w:asciiTheme="majorHAnsi" w:hAnsiTheme="majorHAnsi"/>
                    </w:rPr>
                  </w:pPr>
                  <w:r w:rsidRPr="00E341D1">
                    <w:rPr>
                      <w:rFonts w:asciiTheme="majorHAnsi" w:hAnsiTheme="majorHAnsi"/>
                    </w:rPr>
                    <w:t xml:space="preserve">Reportes de personal contratado de las empresas </w:t>
                  </w:r>
                  <w:r w:rsidR="00D35371" w:rsidRPr="00E341D1">
                    <w:rPr>
                      <w:rFonts w:asciiTheme="majorHAnsi" w:hAnsiTheme="majorHAnsi"/>
                    </w:rPr>
                    <w:t>concesionarios</w:t>
                  </w:r>
                  <w:r w:rsidRPr="00E341D1">
                    <w:rPr>
                      <w:rFonts w:asciiTheme="majorHAnsi" w:hAnsiTheme="majorHAnsi"/>
                    </w:rPr>
                    <w:t>.</w:t>
                  </w:r>
                </w:p>
                <w:p w14:paraId="377B7AFF" w14:textId="77777777" w:rsidR="00D35371" w:rsidRPr="00E341D1" w:rsidRDefault="00D35371" w:rsidP="00476F5B">
                  <w:pPr>
                    <w:jc w:val="center"/>
                    <w:rPr>
                      <w:rFonts w:asciiTheme="majorHAnsi" w:hAnsiTheme="majorHAnsi"/>
                    </w:rPr>
                  </w:pPr>
                </w:p>
                <w:p w14:paraId="5FFB1899" w14:textId="2D47D322" w:rsidR="004464EF" w:rsidRPr="00E341D1" w:rsidRDefault="00D35371" w:rsidP="00476F5B">
                  <w:pPr>
                    <w:jc w:val="center"/>
                    <w:rPr>
                      <w:rFonts w:asciiTheme="majorHAnsi" w:hAnsiTheme="majorHAnsi"/>
                    </w:rPr>
                  </w:pPr>
                  <w:r w:rsidRPr="00E341D1">
                    <w:rPr>
                      <w:rFonts w:asciiTheme="majorHAnsi" w:hAnsiTheme="majorHAnsi"/>
                    </w:rPr>
                    <w:t>Actas de reunión.</w:t>
                  </w:r>
                </w:p>
              </w:tc>
            </w:tr>
            <w:tr w:rsidR="004464EF" w:rsidRPr="00E341D1" w14:paraId="0033C357" w14:textId="77777777" w:rsidTr="00016B37">
              <w:trPr>
                <w:trHeight w:val="2943"/>
              </w:trPr>
              <w:tc>
                <w:tcPr>
                  <w:tcW w:w="1281" w:type="pct"/>
                  <w:tcBorders>
                    <w:top w:val="single" w:sz="4" w:space="0" w:color="auto"/>
                    <w:bottom w:val="single" w:sz="4" w:space="0" w:color="auto"/>
                    <w:right w:val="single" w:sz="4" w:space="0" w:color="auto"/>
                  </w:tcBorders>
                  <w:vAlign w:val="center"/>
                </w:tcPr>
                <w:p w14:paraId="6C1F5CEC" w14:textId="77777777" w:rsidR="004464EF" w:rsidRPr="00E341D1" w:rsidRDefault="004464EF" w:rsidP="00476F5B">
                  <w:pPr>
                    <w:jc w:val="center"/>
                    <w:rPr>
                      <w:rFonts w:asciiTheme="majorHAnsi" w:hAnsiTheme="majorHAnsi"/>
                    </w:rPr>
                  </w:pPr>
                  <w:r w:rsidRPr="00E341D1">
                    <w:rPr>
                      <w:rFonts w:asciiTheme="majorHAnsi" w:hAnsiTheme="majorHAnsi"/>
                    </w:rPr>
                    <w:t>Informar al 100% de las comunidades de las veredas del AID, acerca de la cantidad, temporalidad y requisitos para la contratación de mano de obra</w:t>
                  </w:r>
                </w:p>
              </w:tc>
              <w:tc>
                <w:tcPr>
                  <w:tcW w:w="1543" w:type="pct"/>
                  <w:tcBorders>
                    <w:top w:val="single" w:sz="4" w:space="0" w:color="auto"/>
                    <w:left w:val="single" w:sz="4" w:space="0" w:color="auto"/>
                    <w:bottom w:val="single" w:sz="4" w:space="0" w:color="auto"/>
                  </w:tcBorders>
                  <w:vAlign w:val="center"/>
                </w:tcPr>
                <w:p w14:paraId="0A3CAAC5" w14:textId="77777777" w:rsidR="004464EF" w:rsidRPr="00E341D1" w:rsidRDefault="004464EF" w:rsidP="00476F5B">
                  <w:pPr>
                    <w:jc w:val="center"/>
                    <w:rPr>
                      <w:rFonts w:asciiTheme="majorHAnsi" w:hAnsiTheme="majorHAnsi"/>
                    </w:rPr>
                  </w:pPr>
                  <w:r w:rsidRPr="00E341D1">
                    <w:rPr>
                      <w:rFonts w:asciiTheme="majorHAnsi" w:hAnsiTheme="majorHAnsi"/>
                    </w:rPr>
                    <w:t>Número de reuniones donde se informó respecto a la contratación de mano de obra / Número de reuniones para informar la contratación de mano de obra programadas X 100.</w:t>
                  </w:r>
                </w:p>
              </w:tc>
              <w:tc>
                <w:tcPr>
                  <w:tcW w:w="1057" w:type="pct"/>
                  <w:tcBorders>
                    <w:top w:val="single" w:sz="4" w:space="0" w:color="auto"/>
                    <w:bottom w:val="single" w:sz="4" w:space="0" w:color="auto"/>
                  </w:tcBorders>
                  <w:vAlign w:val="center"/>
                </w:tcPr>
                <w:p w14:paraId="4A34C2D4" w14:textId="59863FD7" w:rsidR="004464EF" w:rsidRPr="00E341D1" w:rsidRDefault="004464EF" w:rsidP="00476F5B">
                  <w:pPr>
                    <w:jc w:val="center"/>
                    <w:rPr>
                      <w:rFonts w:asciiTheme="majorHAnsi" w:hAnsiTheme="majorHAnsi"/>
                    </w:rPr>
                  </w:pPr>
                  <w:r w:rsidRPr="00E341D1">
                    <w:rPr>
                      <w:rFonts w:asciiTheme="majorHAnsi" w:hAnsiTheme="majorHAnsi"/>
                    </w:rPr>
                    <w:t>Cuando inicie el proceso de contratación dur</w:t>
                  </w:r>
                  <w:r w:rsidR="00D35371" w:rsidRPr="00E341D1">
                    <w:rPr>
                      <w:rFonts w:asciiTheme="majorHAnsi" w:hAnsiTheme="majorHAnsi"/>
                    </w:rPr>
                    <w:t>ante el desarrollo del proyecto</w:t>
                  </w:r>
                </w:p>
              </w:tc>
              <w:tc>
                <w:tcPr>
                  <w:tcW w:w="1119" w:type="pct"/>
                  <w:vAlign w:val="center"/>
                </w:tcPr>
                <w:p w14:paraId="0D83467C" w14:textId="0E4C0D00" w:rsidR="004464EF" w:rsidRPr="00E341D1" w:rsidRDefault="004464EF" w:rsidP="00476F5B">
                  <w:pPr>
                    <w:jc w:val="center"/>
                    <w:rPr>
                      <w:rFonts w:asciiTheme="majorHAnsi" w:hAnsiTheme="majorHAnsi"/>
                    </w:rPr>
                  </w:pPr>
                  <w:r w:rsidRPr="00E341D1">
                    <w:rPr>
                      <w:rFonts w:asciiTheme="majorHAnsi" w:hAnsiTheme="majorHAnsi"/>
                    </w:rPr>
                    <w:t>Registro  de reuniones con  comunidades informadas.</w:t>
                  </w:r>
                </w:p>
              </w:tc>
            </w:tr>
          </w:tbl>
          <w:p w14:paraId="5CD98E3C" w14:textId="77777777" w:rsidR="004464EF" w:rsidRPr="00E341D1" w:rsidRDefault="004464EF" w:rsidP="00476F5B">
            <w:pPr>
              <w:rPr>
                <w:rFonts w:asciiTheme="majorHAnsi" w:hAnsiTheme="majorHAnsi"/>
              </w:rPr>
            </w:pPr>
          </w:p>
        </w:tc>
      </w:tr>
      <w:tr w:rsidR="004464EF" w:rsidRPr="00E341D1" w14:paraId="2D787312" w14:textId="77777777" w:rsidTr="00476F5B">
        <w:trPr>
          <w:trHeight w:val="199"/>
          <w:jc w:val="center"/>
        </w:trPr>
        <w:tc>
          <w:tcPr>
            <w:tcW w:w="2568" w:type="pct"/>
            <w:gridSpan w:val="3"/>
            <w:shd w:val="clear" w:color="auto" w:fill="E0E0E0"/>
            <w:vAlign w:val="center"/>
          </w:tcPr>
          <w:p w14:paraId="2A341D47" w14:textId="77777777" w:rsidR="004464EF" w:rsidRPr="00E341D1" w:rsidRDefault="004464EF" w:rsidP="00476F5B">
            <w:pPr>
              <w:jc w:val="center"/>
              <w:rPr>
                <w:rFonts w:asciiTheme="majorHAnsi" w:hAnsiTheme="majorHAnsi"/>
                <w:b/>
              </w:rPr>
            </w:pPr>
            <w:r w:rsidRPr="00E341D1">
              <w:rPr>
                <w:rFonts w:asciiTheme="majorHAnsi" w:hAnsiTheme="majorHAnsi"/>
                <w:b/>
              </w:rPr>
              <w:t>RESPONSABLE DE EJECUCIÓN</w:t>
            </w:r>
          </w:p>
        </w:tc>
        <w:tc>
          <w:tcPr>
            <w:tcW w:w="2432" w:type="pct"/>
            <w:gridSpan w:val="2"/>
            <w:shd w:val="clear" w:color="auto" w:fill="E0E0E0"/>
            <w:vAlign w:val="center"/>
          </w:tcPr>
          <w:p w14:paraId="2C53FF5E" w14:textId="77777777" w:rsidR="004464EF" w:rsidRPr="00E341D1" w:rsidRDefault="004464EF" w:rsidP="00476F5B">
            <w:pPr>
              <w:jc w:val="center"/>
              <w:rPr>
                <w:rFonts w:asciiTheme="majorHAnsi" w:hAnsiTheme="majorHAnsi"/>
                <w:b/>
              </w:rPr>
            </w:pPr>
            <w:r w:rsidRPr="00E341D1">
              <w:rPr>
                <w:rFonts w:asciiTheme="majorHAnsi" w:hAnsiTheme="majorHAnsi"/>
                <w:b/>
              </w:rPr>
              <w:t>RESPONSABLE DE SEGUIMIENTO</w:t>
            </w:r>
          </w:p>
        </w:tc>
      </w:tr>
      <w:tr w:rsidR="004464EF" w:rsidRPr="00E341D1" w14:paraId="5C2CFF2D" w14:textId="77777777" w:rsidTr="00476F5B">
        <w:trPr>
          <w:trHeight w:val="662"/>
          <w:jc w:val="center"/>
        </w:trPr>
        <w:tc>
          <w:tcPr>
            <w:tcW w:w="2568" w:type="pct"/>
            <w:gridSpan w:val="3"/>
            <w:vAlign w:val="center"/>
          </w:tcPr>
          <w:p w14:paraId="00E33CAE" w14:textId="532CA56A" w:rsidR="004464EF" w:rsidRPr="00E341D1" w:rsidRDefault="004464EF" w:rsidP="00476F5B">
            <w:pPr>
              <w:rPr>
                <w:rFonts w:asciiTheme="majorHAnsi" w:hAnsiTheme="majorHAnsi"/>
              </w:rPr>
            </w:pPr>
            <w:r w:rsidRPr="00E341D1">
              <w:rPr>
                <w:rFonts w:asciiTheme="majorHAnsi" w:hAnsiTheme="majorHAnsi"/>
              </w:rPr>
              <w:t xml:space="preserve">El concesionario Autopista Río Magdalena S.A.S será el responsable de la ejecución y cumplimiento de este programa por parte de sus </w:t>
            </w:r>
            <w:r w:rsidR="00D35371" w:rsidRPr="00E341D1">
              <w:rPr>
                <w:rFonts w:asciiTheme="majorHAnsi" w:hAnsiTheme="majorHAnsi"/>
              </w:rPr>
              <w:t>concesionarios</w:t>
            </w:r>
            <w:r w:rsidRPr="00E341D1">
              <w:rPr>
                <w:rFonts w:asciiTheme="majorHAnsi" w:hAnsiTheme="majorHAnsi"/>
              </w:rPr>
              <w:t xml:space="preserve"> a lo largo del desarrollo del proyecto</w:t>
            </w:r>
          </w:p>
        </w:tc>
        <w:tc>
          <w:tcPr>
            <w:tcW w:w="2432" w:type="pct"/>
            <w:gridSpan w:val="2"/>
            <w:vAlign w:val="center"/>
          </w:tcPr>
          <w:p w14:paraId="289B8919" w14:textId="37018589" w:rsidR="004464EF" w:rsidRPr="00E341D1" w:rsidRDefault="004464EF" w:rsidP="00476F5B">
            <w:pPr>
              <w:numPr>
                <w:ilvl w:val="0"/>
                <w:numId w:val="12"/>
              </w:numPr>
              <w:rPr>
                <w:rFonts w:asciiTheme="majorHAnsi" w:hAnsiTheme="majorHAnsi"/>
              </w:rPr>
            </w:pPr>
            <w:r w:rsidRPr="00E341D1">
              <w:rPr>
                <w:rFonts w:asciiTheme="majorHAnsi" w:hAnsiTheme="majorHAnsi"/>
              </w:rPr>
              <w:t xml:space="preserve">Personal administrativo de las compañías </w:t>
            </w:r>
            <w:r w:rsidR="00D35371" w:rsidRPr="00E341D1">
              <w:rPr>
                <w:rFonts w:asciiTheme="majorHAnsi" w:hAnsiTheme="majorHAnsi"/>
              </w:rPr>
              <w:t>concesionarios</w:t>
            </w:r>
            <w:r w:rsidRPr="00E341D1">
              <w:rPr>
                <w:rFonts w:asciiTheme="majorHAnsi" w:hAnsiTheme="majorHAnsi"/>
              </w:rPr>
              <w:t>.</w:t>
            </w:r>
          </w:p>
          <w:p w14:paraId="71E74C29" w14:textId="5A7253A6" w:rsidR="004464EF" w:rsidRPr="00E341D1" w:rsidRDefault="004464EF" w:rsidP="00476F5B">
            <w:pPr>
              <w:numPr>
                <w:ilvl w:val="0"/>
                <w:numId w:val="12"/>
              </w:numPr>
              <w:rPr>
                <w:rFonts w:asciiTheme="majorHAnsi" w:hAnsiTheme="majorHAnsi"/>
              </w:rPr>
            </w:pPr>
            <w:r w:rsidRPr="00E341D1">
              <w:rPr>
                <w:rFonts w:asciiTheme="majorHAnsi" w:hAnsiTheme="majorHAnsi"/>
              </w:rPr>
              <w:t xml:space="preserve">Gestor social del </w:t>
            </w:r>
            <w:r w:rsidR="00D35371" w:rsidRPr="00E341D1">
              <w:rPr>
                <w:rFonts w:asciiTheme="majorHAnsi" w:hAnsiTheme="majorHAnsi"/>
              </w:rPr>
              <w:t>concesionario</w:t>
            </w:r>
          </w:p>
          <w:p w14:paraId="5161C28F" w14:textId="77777777" w:rsidR="004464EF" w:rsidRPr="00E341D1" w:rsidRDefault="004464EF" w:rsidP="00476F5B">
            <w:pPr>
              <w:numPr>
                <w:ilvl w:val="0"/>
                <w:numId w:val="12"/>
              </w:numPr>
              <w:rPr>
                <w:rFonts w:asciiTheme="majorHAnsi" w:hAnsiTheme="majorHAnsi"/>
              </w:rPr>
            </w:pPr>
            <w:r w:rsidRPr="00E341D1">
              <w:rPr>
                <w:rFonts w:asciiTheme="majorHAnsi" w:hAnsiTheme="majorHAnsi"/>
              </w:rPr>
              <w:t>Gestor social del concesionario , quien supervisará el proceso de contratación</w:t>
            </w:r>
          </w:p>
          <w:p w14:paraId="2E71BB59" w14:textId="77777777" w:rsidR="004464EF" w:rsidRPr="00E341D1" w:rsidRDefault="004464EF" w:rsidP="00476F5B">
            <w:pPr>
              <w:numPr>
                <w:ilvl w:val="0"/>
                <w:numId w:val="12"/>
              </w:numPr>
              <w:rPr>
                <w:rFonts w:asciiTheme="majorHAnsi" w:hAnsiTheme="majorHAnsi"/>
              </w:rPr>
            </w:pPr>
            <w:r w:rsidRPr="00E341D1">
              <w:rPr>
                <w:rFonts w:asciiTheme="majorHAnsi" w:hAnsiTheme="majorHAnsi"/>
              </w:rPr>
              <w:t>Interventoría Social</w:t>
            </w:r>
          </w:p>
        </w:tc>
      </w:tr>
      <w:tr w:rsidR="004464EF" w:rsidRPr="00E341D1" w14:paraId="33A6E31C" w14:textId="77777777" w:rsidTr="00476F5B">
        <w:trPr>
          <w:trHeight w:val="211"/>
          <w:jc w:val="center"/>
        </w:trPr>
        <w:tc>
          <w:tcPr>
            <w:tcW w:w="5000" w:type="pct"/>
            <w:gridSpan w:val="5"/>
            <w:shd w:val="clear" w:color="auto" w:fill="D9D9D9"/>
          </w:tcPr>
          <w:p w14:paraId="454643E1" w14:textId="77777777" w:rsidR="004464EF" w:rsidRPr="00E341D1" w:rsidRDefault="004464EF" w:rsidP="00476F5B">
            <w:pPr>
              <w:jc w:val="center"/>
              <w:rPr>
                <w:rFonts w:asciiTheme="majorHAnsi" w:hAnsiTheme="majorHAnsi"/>
              </w:rPr>
            </w:pPr>
            <w:r w:rsidRPr="00E341D1">
              <w:rPr>
                <w:rFonts w:asciiTheme="majorHAnsi" w:hAnsiTheme="majorHAnsi"/>
                <w:b/>
              </w:rPr>
              <w:t>CRONOGRAMA DE ACTIVIDADES</w:t>
            </w:r>
          </w:p>
        </w:tc>
      </w:tr>
      <w:tr w:rsidR="004464EF" w:rsidRPr="00E341D1" w14:paraId="15EE3B10" w14:textId="77777777" w:rsidTr="00476F5B">
        <w:trPr>
          <w:trHeight w:val="315"/>
          <w:jc w:val="center"/>
        </w:trPr>
        <w:tc>
          <w:tcPr>
            <w:tcW w:w="5000" w:type="pct"/>
            <w:gridSpan w:val="5"/>
            <w:vAlign w:val="center"/>
          </w:tcPr>
          <w:p w14:paraId="6F34DF5F" w14:textId="77777777" w:rsidR="00016B37" w:rsidRPr="00E341D1" w:rsidRDefault="00016B37" w:rsidP="00476F5B">
            <w:r w:rsidRPr="00E341D1">
              <w:t>A continuación se relaciona el cronograma de ejecución de las actividades contempladas en el presente subprograma.</w:t>
            </w:r>
          </w:p>
          <w:p w14:paraId="5A6A3213" w14:textId="77777777" w:rsidR="00016B37" w:rsidRPr="00E341D1" w:rsidRDefault="00016B37" w:rsidP="00476F5B">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016B37" w:rsidRPr="00E341D1" w14:paraId="49E1D729" w14:textId="77777777" w:rsidTr="00016B37">
              <w:trPr>
                <w:jc w:val="center"/>
              </w:trPr>
              <w:tc>
                <w:tcPr>
                  <w:tcW w:w="2948" w:type="dxa"/>
                  <w:vMerge w:val="restart"/>
                  <w:shd w:val="clear" w:color="auto" w:fill="D9D9D9" w:themeFill="background1" w:themeFillShade="D9"/>
                  <w:vAlign w:val="center"/>
                </w:tcPr>
                <w:p w14:paraId="370FF8C4"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7AC74653"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016B37" w:rsidRPr="00E341D1" w14:paraId="319DD03D" w14:textId="77777777" w:rsidTr="00016B37">
              <w:trPr>
                <w:jc w:val="center"/>
              </w:trPr>
              <w:tc>
                <w:tcPr>
                  <w:tcW w:w="2948" w:type="dxa"/>
                  <w:vMerge/>
                  <w:shd w:val="clear" w:color="auto" w:fill="D9D9D9" w:themeFill="background1" w:themeFillShade="D9"/>
                </w:tcPr>
                <w:p w14:paraId="78082738"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6BD57BB0"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77F701F3"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5A12C096"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1C731755"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0652CD62"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016B37" w:rsidRPr="00E341D1" w14:paraId="7B69F6F4" w14:textId="77777777" w:rsidTr="00016B37">
              <w:trPr>
                <w:jc w:val="center"/>
              </w:trPr>
              <w:tc>
                <w:tcPr>
                  <w:tcW w:w="2948" w:type="dxa"/>
                </w:tcPr>
                <w:p w14:paraId="0E4A9160"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5DB7C1DA"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6D94A7F4"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7AFC1AB9"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349A1861"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16A60DBE" w14:textId="77777777" w:rsidR="00016B37" w:rsidRPr="00E341D1" w:rsidRDefault="00016B37" w:rsidP="00476F5B">
                  <w:pPr>
                    <w:spacing w:line="240" w:lineRule="auto"/>
                    <w:contextualSpacing w:val="0"/>
                    <w:jc w:val="center"/>
                    <w:rPr>
                      <w:rFonts w:asciiTheme="majorHAnsi" w:hAnsiTheme="majorHAnsi" w:cs="Arial"/>
                      <w:b/>
                      <w:sz w:val="16"/>
                      <w:szCs w:val="16"/>
                    </w:rPr>
                  </w:pPr>
                </w:p>
              </w:tc>
            </w:tr>
            <w:tr w:rsidR="00016B37" w:rsidRPr="00E341D1" w14:paraId="3F8E2354" w14:textId="77777777" w:rsidTr="00016B37">
              <w:trPr>
                <w:jc w:val="center"/>
              </w:trPr>
              <w:tc>
                <w:tcPr>
                  <w:tcW w:w="2948" w:type="dxa"/>
                </w:tcPr>
                <w:p w14:paraId="2B33F30A"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02FF9EFA"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23829638"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63C99B11"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484EB8E9"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0F18A567" w14:textId="77777777" w:rsidR="00016B37" w:rsidRPr="00E341D1" w:rsidRDefault="00016B37" w:rsidP="00476F5B">
                  <w:pPr>
                    <w:spacing w:line="240" w:lineRule="auto"/>
                    <w:contextualSpacing w:val="0"/>
                    <w:jc w:val="center"/>
                    <w:rPr>
                      <w:rFonts w:asciiTheme="majorHAnsi" w:hAnsiTheme="majorHAnsi" w:cs="Arial"/>
                      <w:b/>
                      <w:sz w:val="16"/>
                      <w:szCs w:val="16"/>
                    </w:rPr>
                  </w:pPr>
                </w:p>
              </w:tc>
            </w:tr>
            <w:tr w:rsidR="00016B37" w:rsidRPr="00E341D1" w14:paraId="6ED8A06C" w14:textId="77777777" w:rsidTr="00016B37">
              <w:trPr>
                <w:jc w:val="center"/>
              </w:trPr>
              <w:tc>
                <w:tcPr>
                  <w:tcW w:w="2948" w:type="dxa"/>
                </w:tcPr>
                <w:p w14:paraId="4AEE2F39"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2E967227"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5CA610D7"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69E0FDAA"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777062BB"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2D88A96E" w14:textId="77777777" w:rsidR="00016B37" w:rsidRPr="00E341D1" w:rsidRDefault="00016B37" w:rsidP="00476F5B">
                  <w:pPr>
                    <w:spacing w:line="240" w:lineRule="auto"/>
                    <w:contextualSpacing w:val="0"/>
                    <w:jc w:val="center"/>
                    <w:rPr>
                      <w:rFonts w:asciiTheme="majorHAnsi" w:hAnsiTheme="majorHAnsi" w:cs="Arial"/>
                      <w:b/>
                      <w:sz w:val="16"/>
                      <w:szCs w:val="16"/>
                    </w:rPr>
                  </w:pPr>
                </w:p>
              </w:tc>
            </w:tr>
          </w:tbl>
          <w:p w14:paraId="246370E1" w14:textId="275172A9" w:rsidR="004464EF" w:rsidRPr="00E341D1" w:rsidRDefault="004464EF" w:rsidP="00476F5B">
            <w:pPr>
              <w:jc w:val="center"/>
              <w:rPr>
                <w:rFonts w:asciiTheme="majorHAnsi" w:hAnsiTheme="majorHAnsi"/>
              </w:rPr>
            </w:pPr>
          </w:p>
        </w:tc>
      </w:tr>
    </w:tbl>
    <w:p w14:paraId="0B7B71F2" w14:textId="77777777" w:rsidR="004464EF" w:rsidRPr="00E341D1" w:rsidRDefault="004464EF" w:rsidP="004464EF">
      <w:pPr>
        <w:rPr>
          <w:rFonts w:asciiTheme="majorHAnsi" w:hAnsiTheme="majorHAnsi"/>
        </w:rPr>
      </w:pPr>
    </w:p>
    <w:p w14:paraId="19CF02AC" w14:textId="77777777" w:rsidR="004464EF" w:rsidRPr="00E341D1" w:rsidRDefault="004464EF" w:rsidP="00A67B06">
      <w:pPr>
        <w:pStyle w:val="Ttulo3"/>
        <w:numPr>
          <w:ilvl w:val="2"/>
          <w:numId w:val="32"/>
        </w:numPr>
        <w:rPr>
          <w:rFonts w:asciiTheme="majorHAnsi" w:hAnsiTheme="majorHAnsi"/>
          <w:szCs w:val="22"/>
        </w:rPr>
      </w:pPr>
      <w:bookmarkStart w:id="115" w:name="_Toc431758075"/>
      <w:bookmarkStart w:id="116" w:name="_Toc438544574"/>
      <w:r w:rsidRPr="00E341D1">
        <w:rPr>
          <w:rFonts w:asciiTheme="majorHAnsi" w:hAnsiTheme="majorHAnsi"/>
          <w:szCs w:val="22"/>
        </w:rPr>
        <w:t>Proyectos Productivos</w:t>
      </w:r>
      <w:bookmarkEnd w:id="115"/>
      <w:bookmarkEnd w:id="116"/>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51"/>
        <w:gridCol w:w="1821"/>
        <w:gridCol w:w="287"/>
        <w:gridCol w:w="923"/>
        <w:gridCol w:w="3205"/>
      </w:tblGrid>
      <w:tr w:rsidR="004464EF" w:rsidRPr="00E341D1" w14:paraId="43F13056" w14:textId="77777777" w:rsidTr="00476F5B">
        <w:trPr>
          <w:trHeight w:val="254"/>
          <w:tblHeader/>
          <w:jc w:val="center"/>
        </w:trPr>
        <w:tc>
          <w:tcPr>
            <w:tcW w:w="5000" w:type="pct"/>
            <w:gridSpan w:val="5"/>
            <w:shd w:val="pct12" w:color="auto" w:fill="auto"/>
            <w:vAlign w:val="center"/>
          </w:tcPr>
          <w:p w14:paraId="35A632A2" w14:textId="77777777" w:rsidR="004464EF" w:rsidRPr="00E341D1" w:rsidRDefault="004464EF" w:rsidP="00476F5B">
            <w:pPr>
              <w:jc w:val="center"/>
              <w:rPr>
                <w:rFonts w:asciiTheme="majorHAnsi" w:hAnsiTheme="majorHAnsi"/>
                <w:b/>
              </w:rPr>
            </w:pPr>
            <w:r w:rsidRPr="00E341D1">
              <w:rPr>
                <w:rFonts w:asciiTheme="majorHAnsi" w:hAnsiTheme="majorHAnsi"/>
                <w:b/>
              </w:rPr>
              <w:t>PROGRAMA DE GESTIÓN SOCIAL</w:t>
            </w:r>
          </w:p>
        </w:tc>
      </w:tr>
      <w:tr w:rsidR="004464EF" w:rsidRPr="00E341D1" w14:paraId="2FBE528F" w14:textId="77777777" w:rsidTr="00476F5B">
        <w:trPr>
          <w:trHeight w:val="499"/>
          <w:tblHeader/>
          <w:jc w:val="center"/>
        </w:trPr>
        <w:tc>
          <w:tcPr>
            <w:tcW w:w="1326" w:type="pct"/>
            <w:shd w:val="clear" w:color="auto" w:fill="E0E0E0"/>
            <w:vAlign w:val="center"/>
          </w:tcPr>
          <w:p w14:paraId="16D81F72" w14:textId="77777777" w:rsidR="004464EF" w:rsidRPr="00E341D1" w:rsidRDefault="004464EF" w:rsidP="00476F5B">
            <w:pPr>
              <w:jc w:val="center"/>
              <w:rPr>
                <w:rFonts w:asciiTheme="majorHAnsi" w:hAnsiTheme="majorHAnsi"/>
                <w:b/>
              </w:rPr>
            </w:pPr>
            <w:r w:rsidRPr="00E341D1">
              <w:rPr>
                <w:rFonts w:asciiTheme="majorHAnsi" w:hAnsiTheme="majorHAnsi"/>
                <w:b/>
              </w:rPr>
              <w:t>Código:</w:t>
            </w:r>
          </w:p>
        </w:tc>
        <w:tc>
          <w:tcPr>
            <w:tcW w:w="1073" w:type="pct"/>
            <w:vAlign w:val="center"/>
          </w:tcPr>
          <w:p w14:paraId="7C3B27D6" w14:textId="75BDA421" w:rsidR="004464EF" w:rsidRPr="00E341D1" w:rsidRDefault="001A654A" w:rsidP="00476F5B">
            <w:pPr>
              <w:jc w:val="center"/>
              <w:rPr>
                <w:rFonts w:asciiTheme="majorHAnsi" w:hAnsiTheme="majorHAnsi"/>
              </w:rPr>
            </w:pPr>
            <w:r w:rsidRPr="00E341D1">
              <w:rPr>
                <w:rFonts w:asciiTheme="majorHAnsi" w:hAnsiTheme="majorHAnsi"/>
              </w:rPr>
              <w:t>PGS-6.7-22</w:t>
            </w:r>
          </w:p>
        </w:tc>
        <w:tc>
          <w:tcPr>
            <w:tcW w:w="713" w:type="pct"/>
            <w:gridSpan w:val="2"/>
            <w:shd w:val="clear" w:color="auto" w:fill="E0E0E0"/>
            <w:vAlign w:val="center"/>
          </w:tcPr>
          <w:p w14:paraId="04742B44" w14:textId="77777777" w:rsidR="004464EF" w:rsidRPr="00E341D1" w:rsidRDefault="004464EF" w:rsidP="00476F5B">
            <w:pPr>
              <w:jc w:val="center"/>
              <w:rPr>
                <w:rFonts w:asciiTheme="majorHAnsi" w:hAnsiTheme="majorHAnsi"/>
                <w:b/>
              </w:rPr>
            </w:pPr>
            <w:r w:rsidRPr="00E341D1">
              <w:rPr>
                <w:rFonts w:asciiTheme="majorHAnsi" w:hAnsiTheme="majorHAnsi"/>
                <w:b/>
              </w:rPr>
              <w:t>Nombre:</w:t>
            </w:r>
          </w:p>
        </w:tc>
        <w:tc>
          <w:tcPr>
            <w:tcW w:w="1888" w:type="pct"/>
            <w:vAlign w:val="center"/>
          </w:tcPr>
          <w:p w14:paraId="77AC802E" w14:textId="77777777" w:rsidR="004464EF" w:rsidRPr="00E341D1" w:rsidRDefault="004464EF" w:rsidP="00476F5B">
            <w:pPr>
              <w:jc w:val="center"/>
              <w:rPr>
                <w:rFonts w:asciiTheme="majorHAnsi" w:hAnsiTheme="majorHAnsi"/>
              </w:rPr>
            </w:pPr>
            <w:r w:rsidRPr="00E341D1">
              <w:rPr>
                <w:rFonts w:asciiTheme="majorHAnsi" w:hAnsiTheme="majorHAnsi"/>
              </w:rPr>
              <w:t>Proyectos Productivos</w:t>
            </w:r>
          </w:p>
        </w:tc>
      </w:tr>
      <w:tr w:rsidR="004464EF" w:rsidRPr="00E341D1" w14:paraId="5D1E1646" w14:textId="77777777" w:rsidTr="00476F5B">
        <w:trPr>
          <w:trHeight w:val="138"/>
          <w:jc w:val="center"/>
        </w:trPr>
        <w:tc>
          <w:tcPr>
            <w:tcW w:w="2399" w:type="pct"/>
            <w:gridSpan w:val="2"/>
            <w:shd w:val="clear" w:color="auto" w:fill="E0E0E0"/>
            <w:vAlign w:val="center"/>
          </w:tcPr>
          <w:p w14:paraId="3371F684" w14:textId="77777777" w:rsidR="004464EF" w:rsidRPr="00E341D1" w:rsidRDefault="004464EF" w:rsidP="00476F5B">
            <w:pPr>
              <w:rPr>
                <w:rFonts w:asciiTheme="majorHAnsi" w:hAnsiTheme="majorHAnsi"/>
                <w:b/>
              </w:rPr>
            </w:pPr>
            <w:r w:rsidRPr="00E341D1">
              <w:rPr>
                <w:rFonts w:asciiTheme="majorHAnsi" w:hAnsiTheme="majorHAnsi"/>
                <w:b/>
              </w:rPr>
              <w:t>OBJETIVOS</w:t>
            </w:r>
          </w:p>
        </w:tc>
        <w:tc>
          <w:tcPr>
            <w:tcW w:w="2601" w:type="pct"/>
            <w:gridSpan w:val="3"/>
            <w:shd w:val="clear" w:color="auto" w:fill="E0E0E0"/>
            <w:vAlign w:val="center"/>
          </w:tcPr>
          <w:p w14:paraId="360AF321" w14:textId="77777777" w:rsidR="004464EF" w:rsidRPr="00E341D1" w:rsidRDefault="004464EF" w:rsidP="00476F5B">
            <w:pPr>
              <w:rPr>
                <w:rFonts w:asciiTheme="majorHAnsi" w:hAnsiTheme="majorHAnsi"/>
                <w:b/>
              </w:rPr>
            </w:pPr>
            <w:r w:rsidRPr="00E341D1">
              <w:rPr>
                <w:rFonts w:asciiTheme="majorHAnsi" w:hAnsiTheme="majorHAnsi"/>
                <w:b/>
              </w:rPr>
              <w:t>METAS</w:t>
            </w:r>
          </w:p>
        </w:tc>
      </w:tr>
      <w:tr w:rsidR="00016B37" w:rsidRPr="00E341D1" w14:paraId="20083743" w14:textId="77777777" w:rsidTr="00476F5B">
        <w:trPr>
          <w:trHeight w:val="540"/>
          <w:jc w:val="center"/>
        </w:trPr>
        <w:tc>
          <w:tcPr>
            <w:tcW w:w="2399" w:type="pct"/>
            <w:gridSpan w:val="2"/>
            <w:vAlign w:val="center"/>
          </w:tcPr>
          <w:p w14:paraId="67C49659" w14:textId="56587E23" w:rsidR="00016B37" w:rsidRPr="00E341D1" w:rsidRDefault="00016B37" w:rsidP="00476F5B">
            <w:pPr>
              <w:numPr>
                <w:ilvl w:val="0"/>
                <w:numId w:val="30"/>
              </w:numPr>
            </w:pPr>
            <w:r w:rsidRPr="00E341D1">
              <w:t xml:space="preserve">Apoyar el proyecto de interés definido por la comunidad y líderes de cada una de las veredas del </w:t>
            </w:r>
            <w:r w:rsidR="00C2044A" w:rsidRPr="00E341D1">
              <w:t>AID</w:t>
            </w:r>
            <w:r w:rsidRPr="00E341D1">
              <w:t xml:space="preserve">, para su ejecución, gestión de recursos y desarrollo. </w:t>
            </w:r>
          </w:p>
          <w:p w14:paraId="7BC8B6BF" w14:textId="77777777" w:rsidR="00016B37" w:rsidRPr="00E341D1" w:rsidRDefault="00016B37" w:rsidP="00476F5B"/>
          <w:p w14:paraId="32EBA312" w14:textId="4DF47B7C" w:rsidR="00016B37" w:rsidRPr="00E341D1" w:rsidRDefault="00016B37" w:rsidP="00476F5B">
            <w:pPr>
              <w:numPr>
                <w:ilvl w:val="0"/>
                <w:numId w:val="30"/>
              </w:numPr>
              <w:rPr>
                <w:rFonts w:asciiTheme="majorHAnsi" w:hAnsiTheme="majorHAnsi"/>
              </w:rPr>
            </w:pPr>
            <w:r w:rsidRPr="00E341D1">
              <w:t xml:space="preserve">Fortalecer las habilidades en la formulación, ejecución, gestión de recursos y seguimiento a proyectos de interés comunitario mediante la capacitación a la población y líderes de las veredas del </w:t>
            </w:r>
            <w:r w:rsidR="00C2044A" w:rsidRPr="00E341D1">
              <w:t>área de Influencia directa </w:t>
            </w:r>
            <w:r w:rsidRPr="00E341D1">
              <w:t xml:space="preserve"> del proyecto.</w:t>
            </w:r>
          </w:p>
        </w:tc>
        <w:tc>
          <w:tcPr>
            <w:tcW w:w="2601" w:type="pct"/>
            <w:gridSpan w:val="3"/>
            <w:vAlign w:val="center"/>
          </w:tcPr>
          <w:p w14:paraId="29F36C79" w14:textId="432A5ABB" w:rsidR="00016B37" w:rsidRPr="00E341D1" w:rsidRDefault="00016B37" w:rsidP="00476F5B">
            <w:pPr>
              <w:rPr>
                <w:rFonts w:asciiTheme="majorHAnsi" w:hAnsiTheme="majorHAnsi"/>
              </w:rPr>
            </w:pPr>
            <w:r w:rsidRPr="00E341D1">
              <w:rPr>
                <w:rFonts w:asciiTheme="majorHAnsi" w:hAnsiTheme="majorHAnsi"/>
              </w:rPr>
              <w:t xml:space="preserve">Apoyar 1 Proyecto de Desarrollo Comunitario por  cada vereda del </w:t>
            </w:r>
            <w:r w:rsidR="00C2044A" w:rsidRPr="00E341D1">
              <w:rPr>
                <w:rFonts w:asciiTheme="majorHAnsi" w:hAnsiTheme="majorHAnsi"/>
              </w:rPr>
              <w:t>AID</w:t>
            </w:r>
            <w:r w:rsidRPr="00E341D1">
              <w:rPr>
                <w:rFonts w:asciiTheme="majorHAnsi" w:hAnsiTheme="majorHAnsi"/>
              </w:rPr>
              <w:t xml:space="preserve"> de acuerdo las Líneas de Inversión Social de la Concesión.</w:t>
            </w:r>
          </w:p>
          <w:p w14:paraId="7A95340C" w14:textId="77777777" w:rsidR="00016B37" w:rsidRPr="00E341D1" w:rsidRDefault="00016B37" w:rsidP="00476F5B">
            <w:pPr>
              <w:rPr>
                <w:rFonts w:asciiTheme="majorHAnsi" w:hAnsiTheme="majorHAnsi"/>
              </w:rPr>
            </w:pPr>
          </w:p>
          <w:p w14:paraId="08EDA60F" w14:textId="32207B79" w:rsidR="00016B37" w:rsidRPr="00E341D1" w:rsidRDefault="00016B37" w:rsidP="00186990">
            <w:pPr>
              <w:rPr>
                <w:rFonts w:asciiTheme="majorHAnsi" w:hAnsiTheme="majorHAnsi"/>
              </w:rPr>
            </w:pPr>
            <w:r w:rsidRPr="00E341D1">
              <w:rPr>
                <w:rFonts w:asciiTheme="majorHAnsi" w:hAnsiTheme="majorHAnsi"/>
              </w:rPr>
              <w:t>Capacitar al</w:t>
            </w:r>
            <w:r w:rsidR="00186990" w:rsidRPr="00E341D1">
              <w:rPr>
                <w:rFonts w:asciiTheme="majorHAnsi" w:hAnsiTheme="majorHAnsi"/>
              </w:rPr>
              <w:t xml:space="preserve"> memos al 80</w:t>
            </w:r>
            <w:r w:rsidRPr="00E341D1">
              <w:rPr>
                <w:rFonts w:asciiTheme="majorHAnsi" w:hAnsiTheme="majorHAnsi"/>
              </w:rPr>
              <w:t xml:space="preserve">% de los líderes comunitarios y habitantes de las veredas del </w:t>
            </w:r>
            <w:r w:rsidR="00C2044A" w:rsidRPr="00E341D1">
              <w:rPr>
                <w:rFonts w:asciiTheme="majorHAnsi" w:hAnsiTheme="majorHAnsi"/>
              </w:rPr>
              <w:t>AID</w:t>
            </w:r>
            <w:r w:rsidRPr="00E341D1">
              <w:rPr>
                <w:rFonts w:asciiTheme="majorHAnsi" w:hAnsiTheme="majorHAnsi"/>
              </w:rPr>
              <w:t xml:space="preserve"> que se encuentren interesados en el desarrollo del proyecto comunitario.</w:t>
            </w:r>
          </w:p>
        </w:tc>
      </w:tr>
      <w:tr w:rsidR="004464EF" w:rsidRPr="00E341D1" w14:paraId="5EF23E12" w14:textId="77777777" w:rsidTr="00476F5B">
        <w:trPr>
          <w:trHeight w:val="336"/>
          <w:jc w:val="center"/>
        </w:trPr>
        <w:tc>
          <w:tcPr>
            <w:tcW w:w="2399" w:type="pct"/>
            <w:gridSpan w:val="2"/>
            <w:shd w:val="clear" w:color="auto" w:fill="E0E0E0"/>
            <w:vAlign w:val="center"/>
          </w:tcPr>
          <w:p w14:paraId="763CC673" w14:textId="77777777" w:rsidR="004464EF" w:rsidRPr="00E341D1" w:rsidRDefault="004464EF" w:rsidP="00476F5B">
            <w:pPr>
              <w:rPr>
                <w:rFonts w:asciiTheme="majorHAnsi" w:hAnsiTheme="majorHAnsi"/>
                <w:b/>
              </w:rPr>
            </w:pPr>
            <w:r w:rsidRPr="00E341D1">
              <w:rPr>
                <w:rFonts w:asciiTheme="majorHAnsi" w:hAnsiTheme="majorHAnsi"/>
                <w:b/>
              </w:rPr>
              <w:t>IMPACTOS A LOS QUE RESPONDE</w:t>
            </w:r>
          </w:p>
        </w:tc>
        <w:tc>
          <w:tcPr>
            <w:tcW w:w="2601" w:type="pct"/>
            <w:gridSpan w:val="3"/>
            <w:shd w:val="clear" w:color="auto" w:fill="E0E0E0"/>
            <w:vAlign w:val="center"/>
          </w:tcPr>
          <w:p w14:paraId="14962410" w14:textId="77777777" w:rsidR="004464EF" w:rsidRPr="00E341D1" w:rsidRDefault="004464EF" w:rsidP="00476F5B">
            <w:pPr>
              <w:rPr>
                <w:rFonts w:asciiTheme="majorHAnsi" w:hAnsiTheme="majorHAnsi"/>
                <w:b/>
              </w:rPr>
            </w:pPr>
            <w:r w:rsidRPr="00E341D1">
              <w:rPr>
                <w:rFonts w:asciiTheme="majorHAnsi" w:hAnsiTheme="majorHAnsi"/>
                <w:b/>
              </w:rPr>
              <w:t>TIPO DE MEDIDA A EJECUTAR</w:t>
            </w:r>
          </w:p>
        </w:tc>
      </w:tr>
      <w:tr w:rsidR="00016B37" w:rsidRPr="00E341D1" w14:paraId="67DFB712" w14:textId="77777777" w:rsidTr="00476F5B">
        <w:trPr>
          <w:trHeight w:val="662"/>
          <w:jc w:val="center"/>
        </w:trPr>
        <w:tc>
          <w:tcPr>
            <w:tcW w:w="2399" w:type="pct"/>
            <w:gridSpan w:val="2"/>
          </w:tcPr>
          <w:p w14:paraId="2627DF59" w14:textId="77777777" w:rsidR="00016B37" w:rsidRPr="00E341D1" w:rsidRDefault="00016B37" w:rsidP="00476F5B">
            <w:pPr>
              <w:rPr>
                <w:rFonts w:eastAsiaTheme="minorHAnsi" w:cstheme="minorBidi"/>
              </w:rPr>
            </w:pPr>
            <w:r w:rsidRPr="00E341D1">
              <w:rPr>
                <w:rFonts w:eastAsiaTheme="minorHAnsi" w:cstheme="minorBidi"/>
              </w:rPr>
              <w:t xml:space="preserve">Generación de expectativas </w:t>
            </w:r>
          </w:p>
          <w:p w14:paraId="62B02070" w14:textId="77777777" w:rsidR="00016B37" w:rsidRPr="00E341D1" w:rsidRDefault="00016B37" w:rsidP="00476F5B">
            <w:pPr>
              <w:rPr>
                <w:rFonts w:eastAsiaTheme="minorHAnsi" w:cstheme="minorBidi"/>
              </w:rPr>
            </w:pPr>
            <w:r w:rsidRPr="00E341D1">
              <w:rPr>
                <w:rFonts w:eastAsiaTheme="minorHAnsi" w:cstheme="minorBidi"/>
              </w:rPr>
              <w:t>Generación de conflictos</w:t>
            </w:r>
          </w:p>
          <w:p w14:paraId="1F4080C5" w14:textId="19D950FE" w:rsidR="00016B37" w:rsidRPr="00E341D1" w:rsidRDefault="00016B37" w:rsidP="00476F5B">
            <w:pPr>
              <w:rPr>
                <w:rFonts w:asciiTheme="majorHAnsi" w:hAnsiTheme="majorHAnsi"/>
              </w:rPr>
            </w:pPr>
            <w:r w:rsidRPr="00E341D1">
              <w:rPr>
                <w:rFonts w:eastAsiaTheme="minorHAnsi" w:cstheme="minorBidi"/>
              </w:rPr>
              <w:t>Cambios de la cotidianidad, las costumbres y modos de vida</w:t>
            </w:r>
          </w:p>
        </w:tc>
        <w:tc>
          <w:tcPr>
            <w:tcW w:w="2601" w:type="pct"/>
            <w:gridSpan w:val="3"/>
            <w:vAlign w:val="center"/>
          </w:tcPr>
          <w:p w14:paraId="0CD751E4" w14:textId="4104CDC1" w:rsidR="00016B37" w:rsidRPr="00E341D1" w:rsidRDefault="00016B37" w:rsidP="00476F5B">
            <w:pPr>
              <w:rPr>
                <w:rFonts w:asciiTheme="majorHAnsi" w:hAnsiTheme="majorHAnsi"/>
              </w:rPr>
            </w:pPr>
            <w:r w:rsidRPr="00E341D1">
              <w:rPr>
                <w:rFonts w:asciiTheme="majorHAnsi" w:hAnsiTheme="majorHAnsi"/>
              </w:rPr>
              <w:t xml:space="preserve">Prevención </w:t>
            </w:r>
          </w:p>
        </w:tc>
      </w:tr>
      <w:tr w:rsidR="004464EF" w:rsidRPr="00E341D1" w14:paraId="19434C4E" w14:textId="77777777" w:rsidTr="00476F5B">
        <w:trPr>
          <w:trHeight w:val="298"/>
          <w:jc w:val="center"/>
        </w:trPr>
        <w:tc>
          <w:tcPr>
            <w:tcW w:w="2399" w:type="pct"/>
            <w:gridSpan w:val="2"/>
            <w:shd w:val="clear" w:color="auto" w:fill="E0E0E0"/>
            <w:vAlign w:val="center"/>
          </w:tcPr>
          <w:p w14:paraId="0C7F0941" w14:textId="77777777" w:rsidR="004464EF" w:rsidRPr="00E341D1" w:rsidRDefault="004464EF" w:rsidP="00476F5B">
            <w:pPr>
              <w:rPr>
                <w:rFonts w:asciiTheme="majorHAnsi" w:hAnsiTheme="majorHAnsi"/>
                <w:b/>
              </w:rPr>
            </w:pPr>
            <w:r w:rsidRPr="00E341D1">
              <w:rPr>
                <w:rFonts w:asciiTheme="majorHAnsi" w:hAnsiTheme="majorHAnsi"/>
                <w:b/>
              </w:rPr>
              <w:t>LUGAR DE APLICACIÓN</w:t>
            </w:r>
          </w:p>
        </w:tc>
        <w:tc>
          <w:tcPr>
            <w:tcW w:w="2601" w:type="pct"/>
            <w:gridSpan w:val="3"/>
            <w:shd w:val="clear" w:color="auto" w:fill="E0E0E0"/>
            <w:vAlign w:val="center"/>
          </w:tcPr>
          <w:p w14:paraId="0092C2AE" w14:textId="77777777" w:rsidR="004464EF" w:rsidRPr="00E341D1" w:rsidRDefault="004464EF" w:rsidP="00476F5B">
            <w:pPr>
              <w:rPr>
                <w:rFonts w:asciiTheme="majorHAnsi" w:hAnsiTheme="majorHAnsi"/>
                <w:b/>
              </w:rPr>
            </w:pPr>
            <w:r w:rsidRPr="00E341D1">
              <w:rPr>
                <w:rFonts w:asciiTheme="majorHAnsi" w:hAnsiTheme="majorHAnsi"/>
                <w:b/>
              </w:rPr>
              <w:t>POBLACIÓN BENEFICIADA</w:t>
            </w:r>
          </w:p>
        </w:tc>
      </w:tr>
      <w:tr w:rsidR="004464EF" w:rsidRPr="00E341D1" w14:paraId="7104CA93" w14:textId="77777777" w:rsidTr="00476F5B">
        <w:trPr>
          <w:trHeight w:val="1239"/>
          <w:jc w:val="center"/>
        </w:trPr>
        <w:tc>
          <w:tcPr>
            <w:tcW w:w="2399" w:type="pct"/>
            <w:gridSpan w:val="2"/>
            <w:vAlign w:val="center"/>
          </w:tcPr>
          <w:p w14:paraId="45D2FD91" w14:textId="26A86C31" w:rsidR="004464EF" w:rsidRPr="00E341D1" w:rsidRDefault="004464EF" w:rsidP="00476F5B">
            <w:pPr>
              <w:rPr>
                <w:rFonts w:asciiTheme="majorHAnsi" w:hAnsiTheme="majorHAnsi"/>
              </w:rPr>
            </w:pPr>
            <w:r w:rsidRPr="00E341D1">
              <w:rPr>
                <w:rFonts w:asciiTheme="majorHAnsi" w:hAnsiTheme="majorHAnsi"/>
              </w:rPr>
              <w:t xml:space="preserve">Municipios de Maceo y Puerto Berrío en el departamento de Antioquia y las veredas del proyecto (veredas del </w:t>
            </w:r>
            <w:r w:rsidR="00C2044A" w:rsidRPr="00E341D1">
              <w:rPr>
                <w:rFonts w:asciiTheme="majorHAnsi" w:hAnsiTheme="majorHAnsi"/>
              </w:rPr>
              <w:t>AID</w:t>
            </w:r>
            <w:r w:rsidRPr="00E341D1">
              <w:rPr>
                <w:rFonts w:asciiTheme="majorHAnsi" w:hAnsiTheme="majorHAnsi"/>
              </w:rPr>
              <w:t xml:space="preserve"> involucradas).</w:t>
            </w:r>
          </w:p>
        </w:tc>
        <w:tc>
          <w:tcPr>
            <w:tcW w:w="2601" w:type="pct"/>
            <w:gridSpan w:val="3"/>
            <w:vAlign w:val="center"/>
          </w:tcPr>
          <w:p w14:paraId="4A566F9E" w14:textId="1A4F4C84" w:rsidR="004464EF" w:rsidRPr="00E341D1" w:rsidRDefault="004464EF" w:rsidP="00476F5B">
            <w:pPr>
              <w:rPr>
                <w:rFonts w:asciiTheme="majorHAnsi" w:hAnsiTheme="majorHAnsi"/>
              </w:rPr>
            </w:pPr>
            <w:r w:rsidRPr="00E341D1">
              <w:rPr>
                <w:rFonts w:asciiTheme="majorHAnsi" w:hAnsiTheme="majorHAnsi"/>
              </w:rPr>
              <w:t xml:space="preserve">Comunidades ubicadas en el </w:t>
            </w:r>
            <w:r w:rsidR="00C2044A" w:rsidRPr="00E341D1">
              <w:rPr>
                <w:rFonts w:asciiTheme="majorHAnsi" w:hAnsiTheme="majorHAnsi"/>
              </w:rPr>
              <w:t>Área de Influencia directa </w:t>
            </w:r>
            <w:r w:rsidRPr="00E341D1">
              <w:rPr>
                <w:rFonts w:asciiTheme="majorHAnsi" w:hAnsiTheme="majorHAnsi"/>
              </w:rPr>
              <w:t xml:space="preserve"> del proyecto de los municipios de Maceo y Puerto Berrío en el departamento de Antioquia.</w:t>
            </w:r>
          </w:p>
        </w:tc>
      </w:tr>
      <w:tr w:rsidR="004464EF" w:rsidRPr="00E341D1" w14:paraId="24C97CB2" w14:textId="77777777" w:rsidTr="00476F5B">
        <w:trPr>
          <w:trHeight w:val="393"/>
          <w:jc w:val="center"/>
        </w:trPr>
        <w:tc>
          <w:tcPr>
            <w:tcW w:w="5000" w:type="pct"/>
            <w:gridSpan w:val="5"/>
            <w:shd w:val="clear" w:color="auto" w:fill="E0E0E0"/>
            <w:vAlign w:val="center"/>
          </w:tcPr>
          <w:p w14:paraId="5FDC62DC" w14:textId="77777777" w:rsidR="004464EF" w:rsidRPr="00E341D1" w:rsidRDefault="004464EF" w:rsidP="00476F5B">
            <w:pPr>
              <w:rPr>
                <w:rFonts w:asciiTheme="majorHAnsi" w:hAnsiTheme="majorHAnsi"/>
                <w:b/>
              </w:rPr>
            </w:pPr>
            <w:r w:rsidRPr="00E341D1">
              <w:rPr>
                <w:rFonts w:asciiTheme="majorHAnsi" w:hAnsiTheme="majorHAnsi"/>
                <w:b/>
              </w:rPr>
              <w:t>ACCIONES A DESARROLLAR</w:t>
            </w:r>
          </w:p>
        </w:tc>
      </w:tr>
      <w:tr w:rsidR="004464EF" w:rsidRPr="00E341D1" w14:paraId="03E89FA9" w14:textId="77777777" w:rsidTr="00476F5B">
        <w:trPr>
          <w:trHeight w:val="681"/>
          <w:jc w:val="center"/>
        </w:trPr>
        <w:tc>
          <w:tcPr>
            <w:tcW w:w="5000" w:type="pct"/>
            <w:gridSpan w:val="5"/>
          </w:tcPr>
          <w:p w14:paraId="7C2F9B44" w14:textId="361BE55D" w:rsidR="004464EF" w:rsidRPr="00E341D1" w:rsidRDefault="004464EF" w:rsidP="00476F5B">
            <w:pPr>
              <w:rPr>
                <w:rFonts w:asciiTheme="majorHAnsi" w:hAnsiTheme="majorHAnsi"/>
              </w:rPr>
            </w:pPr>
            <w:r w:rsidRPr="00E341D1">
              <w:rPr>
                <w:rFonts w:asciiTheme="majorHAnsi" w:hAnsiTheme="majorHAnsi"/>
              </w:rPr>
              <w:t xml:space="preserve">Este programa comprende  proyectos sociales que contribuyan al desarrollo social y sostenible  de las Comunidades  </w:t>
            </w:r>
            <w:r w:rsidR="00C2044A" w:rsidRPr="00E341D1">
              <w:rPr>
                <w:rFonts w:asciiTheme="majorHAnsi" w:hAnsiTheme="majorHAnsi"/>
              </w:rPr>
              <w:t>AID</w:t>
            </w:r>
            <w:r w:rsidRPr="00E341D1">
              <w:rPr>
                <w:rFonts w:asciiTheme="majorHAnsi" w:hAnsiTheme="majorHAnsi"/>
              </w:rPr>
              <w:t>; mediante la concertación,  elaboración y ejecución de proyectos que se van orientados hacia las líneas de inversión que LA CONCESIÓN AUTOPISTA RIO MAGDALENA S</w:t>
            </w:r>
            <w:r w:rsidR="00016B37" w:rsidRPr="00E341D1">
              <w:rPr>
                <w:rFonts w:asciiTheme="majorHAnsi" w:hAnsiTheme="majorHAnsi"/>
              </w:rPr>
              <w:t>.</w:t>
            </w:r>
            <w:r w:rsidRPr="00E341D1">
              <w:rPr>
                <w:rFonts w:asciiTheme="majorHAnsi" w:hAnsiTheme="majorHAnsi"/>
              </w:rPr>
              <w:t>A</w:t>
            </w:r>
            <w:r w:rsidR="00016B37" w:rsidRPr="00E341D1">
              <w:rPr>
                <w:rFonts w:asciiTheme="majorHAnsi" w:hAnsiTheme="majorHAnsi"/>
              </w:rPr>
              <w:t>.</w:t>
            </w:r>
            <w:r w:rsidRPr="00E341D1">
              <w:rPr>
                <w:rFonts w:asciiTheme="majorHAnsi" w:hAnsiTheme="majorHAnsi"/>
              </w:rPr>
              <w:t>S</w:t>
            </w:r>
            <w:r w:rsidR="00016B37" w:rsidRPr="00E341D1">
              <w:rPr>
                <w:rFonts w:asciiTheme="majorHAnsi" w:hAnsiTheme="majorHAnsi"/>
              </w:rPr>
              <w:t>. establece para tal fin.</w:t>
            </w:r>
          </w:p>
          <w:p w14:paraId="0544C7D7" w14:textId="77777777" w:rsidR="00016B37" w:rsidRPr="00E341D1" w:rsidRDefault="00016B37" w:rsidP="00476F5B">
            <w:pPr>
              <w:rPr>
                <w:rFonts w:asciiTheme="majorHAnsi" w:hAnsiTheme="majorHAnsi"/>
              </w:rPr>
            </w:pPr>
          </w:p>
          <w:p w14:paraId="49647C3C" w14:textId="77777777" w:rsidR="004464EF" w:rsidRPr="00E341D1" w:rsidRDefault="004464EF" w:rsidP="00476F5B">
            <w:pPr>
              <w:rPr>
                <w:rFonts w:asciiTheme="majorHAnsi" w:hAnsiTheme="majorHAnsi"/>
              </w:rPr>
            </w:pPr>
            <w:r w:rsidRPr="00E341D1">
              <w:rPr>
                <w:rFonts w:asciiTheme="majorHAnsi" w:hAnsiTheme="majorHAnsi"/>
              </w:rPr>
              <w:t xml:space="preserve">El procedimiento establecidos para la concertación, planeación y ejecución de los proyectos se encaminaran de la siguiente manera: </w:t>
            </w:r>
          </w:p>
          <w:p w14:paraId="2EFEDF71" w14:textId="77777777" w:rsidR="004464EF" w:rsidRPr="00E341D1" w:rsidRDefault="004464EF" w:rsidP="00476F5B">
            <w:pPr>
              <w:rPr>
                <w:rFonts w:asciiTheme="majorHAnsi" w:hAnsiTheme="majorHAnsi"/>
              </w:rPr>
            </w:pPr>
          </w:p>
          <w:p w14:paraId="02CEBD22" w14:textId="03AAEE85"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 xml:space="preserve">En primer lugar, se consultará a los líderes y comunidades de cada vereda si cuentan con proyectos de desarrollo comunitario que puedan ser apoyados por la concesión  y sus </w:t>
            </w:r>
            <w:r w:rsidR="00D35371" w:rsidRPr="00E341D1">
              <w:rPr>
                <w:rFonts w:asciiTheme="majorHAnsi" w:hAnsiTheme="majorHAnsi"/>
              </w:rPr>
              <w:t>concesionarios</w:t>
            </w:r>
            <w:r w:rsidRPr="00E341D1">
              <w:rPr>
                <w:rFonts w:asciiTheme="majorHAnsi" w:hAnsiTheme="majorHAnsi"/>
              </w:rPr>
              <w:t>.</w:t>
            </w:r>
          </w:p>
          <w:p w14:paraId="503A74FA" w14:textId="77777777" w:rsidR="004464EF" w:rsidRPr="00E341D1" w:rsidRDefault="004464EF" w:rsidP="00476F5B">
            <w:pPr>
              <w:rPr>
                <w:rFonts w:asciiTheme="majorHAnsi" w:hAnsiTheme="majorHAnsi"/>
              </w:rPr>
            </w:pPr>
          </w:p>
          <w:p w14:paraId="6DA67A6E" w14:textId="77777777"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Seguidamente se le proporcionara a la comunidad un proceso de formación en el tema de concertación, planeación y ejecución de proyectos de carácter Productivo y/o social.</w:t>
            </w:r>
          </w:p>
          <w:p w14:paraId="26B3B61D" w14:textId="77777777" w:rsidR="004464EF" w:rsidRPr="00E341D1" w:rsidRDefault="004464EF" w:rsidP="00476F5B">
            <w:pPr>
              <w:rPr>
                <w:rFonts w:asciiTheme="majorHAnsi" w:hAnsiTheme="majorHAnsi"/>
              </w:rPr>
            </w:pPr>
          </w:p>
          <w:p w14:paraId="575E3C98" w14:textId="77777777"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Si la comunidad no cuenta con un proyecto definido se realizará una reunión con la comunidad de la vereda y se concertará el tema de interés general que pueda para el proyecto; se revisará la alternativa pedagógica más apropiada para desarrollar el proceso de formulación del proyecto, vinculando elementos de la actividad productiva y/o laboral de la comunidad para evaluar en primer término cuáles son sus necesidades y cuál  sería el proyecto más viable.</w:t>
            </w:r>
          </w:p>
          <w:p w14:paraId="554766B0" w14:textId="77777777" w:rsidR="004464EF" w:rsidRPr="00E341D1" w:rsidRDefault="004464EF" w:rsidP="00476F5B">
            <w:pPr>
              <w:rPr>
                <w:rFonts w:asciiTheme="majorHAnsi" w:hAnsiTheme="majorHAnsi"/>
              </w:rPr>
            </w:pPr>
          </w:p>
          <w:p w14:paraId="2F3B551D" w14:textId="77777777"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Se realizará acompañamiento a la gestión social de los proyectos establecidos por la Comunidad a fin de poder verificar el cumplimiento de los objetivos propuestos y dar retroalimentación a los mismos.</w:t>
            </w:r>
          </w:p>
          <w:p w14:paraId="123D17F3" w14:textId="77777777" w:rsidR="004464EF" w:rsidRPr="00E341D1" w:rsidRDefault="004464EF" w:rsidP="00476F5B">
            <w:pPr>
              <w:rPr>
                <w:rFonts w:asciiTheme="majorHAnsi" w:hAnsiTheme="majorHAnsi"/>
              </w:rPr>
            </w:pPr>
          </w:p>
          <w:p w14:paraId="4CCC73A8" w14:textId="77777777" w:rsidR="004464EF" w:rsidRPr="00E341D1" w:rsidRDefault="004464EF" w:rsidP="00476F5B">
            <w:pPr>
              <w:rPr>
                <w:rFonts w:asciiTheme="majorHAnsi" w:hAnsiTheme="majorHAnsi"/>
              </w:rPr>
            </w:pPr>
            <w:r w:rsidRPr="00E341D1">
              <w:rPr>
                <w:rFonts w:asciiTheme="majorHAnsi" w:hAnsiTheme="majorHAnsi"/>
              </w:rPr>
              <w:t>Entre otros aspectos, en las jornadas de inducción y formulación del proyecto se recomienda abordar o reforzar las siguientes temáticas:</w:t>
            </w:r>
          </w:p>
          <w:p w14:paraId="5A7DDE94" w14:textId="77777777" w:rsidR="004464EF" w:rsidRPr="00E341D1" w:rsidRDefault="004464EF" w:rsidP="00476F5B">
            <w:pPr>
              <w:rPr>
                <w:rFonts w:asciiTheme="majorHAnsi" w:hAnsiTheme="majorHAnsi"/>
              </w:rPr>
            </w:pPr>
          </w:p>
          <w:p w14:paraId="29D0B8D8" w14:textId="77777777"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Formulación de proyectos comunitarios.</w:t>
            </w:r>
          </w:p>
          <w:p w14:paraId="47501195" w14:textId="77777777"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Gestión de recursos para proyectos comunitarios.</w:t>
            </w:r>
          </w:p>
          <w:p w14:paraId="65BF562C" w14:textId="77777777"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Herramientas ciudadanas para el control social, ley de veeduría ciudadana.</w:t>
            </w:r>
          </w:p>
          <w:p w14:paraId="7859B60A" w14:textId="77777777"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Emprendimiento empresarial.</w:t>
            </w:r>
          </w:p>
          <w:p w14:paraId="24A99898" w14:textId="77777777"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Capacitación continua en el área específica del proyecto.</w:t>
            </w:r>
          </w:p>
          <w:p w14:paraId="194FB58B" w14:textId="77777777"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Seguimiento a los planes de desarrollo.</w:t>
            </w:r>
          </w:p>
          <w:p w14:paraId="21F4636C" w14:textId="77777777" w:rsidR="004464EF" w:rsidRPr="00E341D1" w:rsidRDefault="004464EF" w:rsidP="00476F5B">
            <w:pPr>
              <w:rPr>
                <w:rFonts w:asciiTheme="majorHAnsi" w:hAnsiTheme="majorHAnsi"/>
              </w:rPr>
            </w:pPr>
          </w:p>
          <w:p w14:paraId="3796FC7A" w14:textId="7C2402F3" w:rsidR="004464EF" w:rsidRPr="00E341D1" w:rsidRDefault="004464EF" w:rsidP="00476F5B">
            <w:pPr>
              <w:rPr>
                <w:rFonts w:asciiTheme="majorHAnsi" w:hAnsiTheme="majorHAnsi"/>
              </w:rPr>
            </w:pPr>
            <w:r w:rsidRPr="00E341D1">
              <w:rPr>
                <w:rFonts w:asciiTheme="majorHAnsi" w:hAnsiTheme="majorHAnsi"/>
              </w:rPr>
              <w:t xml:space="preserve">Los proyectos formulados deben ser de beneficio comunitario, bien sean productivos o bien de infraestructura básica, cuya viabilidad será analizada conjuntamente por las comunidades, las JAC, autoridades municipales, </w:t>
            </w:r>
            <w:r w:rsidR="00D35371" w:rsidRPr="00E341D1">
              <w:rPr>
                <w:rFonts w:asciiTheme="majorHAnsi" w:hAnsiTheme="majorHAnsi"/>
              </w:rPr>
              <w:t>concesionarios</w:t>
            </w:r>
            <w:r w:rsidRPr="00E341D1">
              <w:rPr>
                <w:rFonts w:asciiTheme="majorHAnsi" w:hAnsiTheme="majorHAnsi"/>
              </w:rPr>
              <w:t>, la Concesión Autopista Río Magdalena S.A.S. y otros actores presentes en el área y que puedan involucrase en su ejecución. En consecuencia se deben tener  en cuenta los siguientes aspectos:</w:t>
            </w:r>
          </w:p>
          <w:p w14:paraId="3660B0C8" w14:textId="77777777" w:rsidR="004464EF" w:rsidRPr="00E341D1" w:rsidRDefault="004464EF" w:rsidP="00476F5B">
            <w:pPr>
              <w:rPr>
                <w:rFonts w:asciiTheme="majorHAnsi" w:hAnsiTheme="majorHAnsi"/>
              </w:rPr>
            </w:pPr>
          </w:p>
          <w:p w14:paraId="366AC80A" w14:textId="77777777"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Se evaluará técnicamente los proyectos presentados por la comunidad, para estudiar su    viabilidad.</w:t>
            </w:r>
          </w:p>
          <w:p w14:paraId="39890A3D" w14:textId="77777777" w:rsidR="004464EF" w:rsidRPr="00E341D1" w:rsidRDefault="004464EF" w:rsidP="00476F5B">
            <w:pPr>
              <w:rPr>
                <w:rFonts w:asciiTheme="majorHAnsi" w:hAnsiTheme="majorHAnsi"/>
              </w:rPr>
            </w:pPr>
          </w:p>
          <w:p w14:paraId="595AA17F" w14:textId="77777777" w:rsidR="004464EF" w:rsidRPr="00E341D1" w:rsidRDefault="004464EF" w:rsidP="00476F5B">
            <w:pPr>
              <w:rPr>
                <w:rFonts w:asciiTheme="majorHAnsi" w:hAnsiTheme="majorHAnsi"/>
              </w:rPr>
            </w:pPr>
            <w:r w:rsidRPr="00E341D1">
              <w:rPr>
                <w:rFonts w:asciiTheme="majorHAnsi" w:hAnsiTheme="majorHAnsi"/>
              </w:rPr>
              <w:t>•</w:t>
            </w:r>
            <w:r w:rsidRPr="00E341D1">
              <w:rPr>
                <w:rFonts w:asciiTheme="majorHAnsi" w:hAnsiTheme="majorHAnsi"/>
              </w:rPr>
              <w:tab/>
              <w:t xml:space="preserve">Incluir registro como actas, convocatorias, listas de asistencia y registros fotográficos </w:t>
            </w:r>
          </w:p>
          <w:p w14:paraId="04F26F17" w14:textId="77777777" w:rsidR="004464EF" w:rsidRPr="00E341D1" w:rsidRDefault="004464EF" w:rsidP="00476F5B">
            <w:pPr>
              <w:rPr>
                <w:rFonts w:asciiTheme="majorHAnsi" w:hAnsiTheme="majorHAnsi"/>
              </w:rPr>
            </w:pPr>
          </w:p>
          <w:p w14:paraId="639C72AF" w14:textId="77777777" w:rsidR="004464EF" w:rsidRPr="00E341D1" w:rsidRDefault="004464EF" w:rsidP="00476F5B">
            <w:pPr>
              <w:rPr>
                <w:rFonts w:asciiTheme="majorHAnsi" w:hAnsiTheme="majorHAnsi"/>
              </w:rPr>
            </w:pPr>
            <w:r w:rsidRPr="00E341D1">
              <w:rPr>
                <w:rFonts w:asciiTheme="majorHAnsi" w:hAnsiTheme="majorHAnsi"/>
              </w:rPr>
              <w:t>Se acordará con las comunidades los compromisos de cada una de las partes para el desarrollo de los proyectos.</w:t>
            </w:r>
          </w:p>
        </w:tc>
      </w:tr>
      <w:tr w:rsidR="004464EF" w:rsidRPr="00E341D1" w14:paraId="0BBF4F23" w14:textId="77777777" w:rsidTr="00476F5B">
        <w:trPr>
          <w:trHeight w:val="255"/>
          <w:jc w:val="center"/>
        </w:trPr>
        <w:tc>
          <w:tcPr>
            <w:tcW w:w="5000" w:type="pct"/>
            <w:gridSpan w:val="5"/>
            <w:shd w:val="clear" w:color="auto" w:fill="E0E0E0"/>
            <w:vAlign w:val="center"/>
          </w:tcPr>
          <w:p w14:paraId="0E41C215" w14:textId="77777777" w:rsidR="004464EF" w:rsidRPr="00E341D1" w:rsidRDefault="004464EF" w:rsidP="00476F5B">
            <w:pPr>
              <w:jc w:val="center"/>
              <w:rPr>
                <w:rFonts w:asciiTheme="majorHAnsi" w:hAnsiTheme="majorHAnsi"/>
                <w:b/>
              </w:rPr>
            </w:pPr>
            <w:r w:rsidRPr="00E341D1">
              <w:rPr>
                <w:rFonts w:asciiTheme="majorHAnsi" w:hAnsiTheme="majorHAnsi"/>
                <w:b/>
              </w:rPr>
              <w:t>PERSONAL REQUERIDO</w:t>
            </w:r>
          </w:p>
        </w:tc>
      </w:tr>
      <w:tr w:rsidR="004464EF" w:rsidRPr="00E341D1" w14:paraId="1E4B5862" w14:textId="77777777" w:rsidTr="00476F5B">
        <w:trPr>
          <w:trHeight w:val="542"/>
          <w:jc w:val="center"/>
        </w:trPr>
        <w:tc>
          <w:tcPr>
            <w:tcW w:w="5000" w:type="pct"/>
            <w:gridSpan w:val="5"/>
          </w:tcPr>
          <w:p w14:paraId="454BAB56"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Un profesional del área social de la Concesión</w:t>
            </w:r>
          </w:p>
          <w:p w14:paraId="02F8CFDF"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Interventor social.</w:t>
            </w:r>
          </w:p>
        </w:tc>
      </w:tr>
      <w:tr w:rsidR="004464EF" w:rsidRPr="00E341D1" w14:paraId="18B1F5F7" w14:textId="77777777" w:rsidTr="00476F5B">
        <w:trPr>
          <w:trHeight w:val="199"/>
          <w:jc w:val="center"/>
        </w:trPr>
        <w:tc>
          <w:tcPr>
            <w:tcW w:w="5000" w:type="pct"/>
            <w:gridSpan w:val="5"/>
            <w:shd w:val="clear" w:color="auto" w:fill="E0E0E0"/>
            <w:vAlign w:val="center"/>
          </w:tcPr>
          <w:p w14:paraId="4B8A6E30" w14:textId="77777777" w:rsidR="004464EF" w:rsidRPr="00E341D1" w:rsidRDefault="004464EF" w:rsidP="00476F5B">
            <w:pPr>
              <w:jc w:val="center"/>
              <w:rPr>
                <w:rFonts w:asciiTheme="majorHAnsi" w:hAnsiTheme="majorHAnsi"/>
                <w:b/>
              </w:rPr>
            </w:pPr>
            <w:r w:rsidRPr="00E341D1">
              <w:rPr>
                <w:rFonts w:asciiTheme="majorHAnsi" w:hAnsiTheme="majorHAnsi"/>
                <w:b/>
              </w:rPr>
              <w:t>SEGUIMIENTO Y MONITOREO</w:t>
            </w:r>
          </w:p>
        </w:tc>
      </w:tr>
      <w:tr w:rsidR="004464EF" w:rsidRPr="00E341D1" w14:paraId="4574E3E7" w14:textId="77777777" w:rsidTr="00476F5B">
        <w:trPr>
          <w:trHeight w:val="681"/>
          <w:jc w:val="center"/>
        </w:trPr>
        <w:tc>
          <w:tcPr>
            <w:tcW w:w="5000" w:type="pct"/>
            <w:gridSpan w:val="5"/>
            <w:tcBorders>
              <w:bottom w:val="single" w:sz="4" w:space="0" w:color="auto"/>
            </w:tcBorders>
          </w:tcPr>
          <w:tbl>
            <w:tblPr>
              <w:tblpPr w:leftFromText="141" w:rightFromText="141" w:vertAnchor="page" w:horzAnchor="margin"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4"/>
              <w:gridCol w:w="2393"/>
              <w:gridCol w:w="1880"/>
              <w:gridCol w:w="1844"/>
            </w:tblGrid>
            <w:tr w:rsidR="00016B37" w:rsidRPr="00E341D1" w14:paraId="0895689D" w14:textId="77777777" w:rsidTr="00016B37">
              <w:trPr>
                <w:trHeight w:val="1324"/>
              </w:trPr>
              <w:tc>
                <w:tcPr>
                  <w:tcW w:w="1321" w:type="pct"/>
                  <w:shd w:val="clear" w:color="auto" w:fill="E0E0E0"/>
                  <w:vAlign w:val="center"/>
                </w:tcPr>
                <w:p w14:paraId="03DA81A5" w14:textId="77777777" w:rsidR="00016B37" w:rsidRPr="00E341D1" w:rsidRDefault="00016B37" w:rsidP="00476F5B">
                  <w:pPr>
                    <w:jc w:val="center"/>
                    <w:rPr>
                      <w:rFonts w:asciiTheme="majorHAnsi" w:hAnsiTheme="majorHAnsi"/>
                      <w:b/>
                    </w:rPr>
                  </w:pPr>
                  <w:r w:rsidRPr="00E341D1">
                    <w:rPr>
                      <w:rFonts w:asciiTheme="majorHAnsi" w:hAnsiTheme="majorHAnsi"/>
                      <w:b/>
                    </w:rPr>
                    <w:t>ACCIONES</w:t>
                  </w:r>
                </w:p>
              </w:tc>
              <w:tc>
                <w:tcPr>
                  <w:tcW w:w="1484" w:type="pct"/>
                  <w:tcBorders>
                    <w:bottom w:val="single" w:sz="4" w:space="0" w:color="auto"/>
                  </w:tcBorders>
                  <w:shd w:val="clear" w:color="auto" w:fill="E0E0E0"/>
                  <w:vAlign w:val="center"/>
                </w:tcPr>
                <w:p w14:paraId="70AC3F07" w14:textId="77777777" w:rsidR="00016B37" w:rsidRPr="00E341D1" w:rsidRDefault="00016B37" w:rsidP="00476F5B">
                  <w:pPr>
                    <w:jc w:val="center"/>
                    <w:rPr>
                      <w:rFonts w:asciiTheme="majorHAnsi" w:hAnsiTheme="majorHAnsi"/>
                      <w:b/>
                    </w:rPr>
                  </w:pPr>
                  <w:r w:rsidRPr="00E341D1">
                    <w:rPr>
                      <w:rFonts w:asciiTheme="majorHAnsi" w:hAnsiTheme="majorHAnsi"/>
                      <w:b/>
                    </w:rPr>
                    <w:t>INDICADOR</w:t>
                  </w:r>
                </w:p>
              </w:tc>
              <w:tc>
                <w:tcPr>
                  <w:tcW w:w="1172" w:type="pct"/>
                  <w:tcBorders>
                    <w:bottom w:val="single" w:sz="4" w:space="0" w:color="auto"/>
                  </w:tcBorders>
                  <w:shd w:val="clear" w:color="auto" w:fill="E0E0E0"/>
                  <w:vAlign w:val="center"/>
                </w:tcPr>
                <w:p w14:paraId="1AFAD034" w14:textId="77777777" w:rsidR="00016B37" w:rsidRPr="00E341D1" w:rsidRDefault="00016B37" w:rsidP="00476F5B">
                  <w:pPr>
                    <w:jc w:val="center"/>
                    <w:rPr>
                      <w:rFonts w:asciiTheme="majorHAnsi" w:hAnsiTheme="majorHAnsi"/>
                      <w:b/>
                    </w:rPr>
                  </w:pPr>
                  <w:r w:rsidRPr="00E341D1">
                    <w:rPr>
                      <w:rFonts w:asciiTheme="majorHAnsi" w:hAnsiTheme="majorHAnsi"/>
                      <w:b/>
                    </w:rPr>
                    <w:t>PERIODICIDAD DE EVALUACIÓN</w:t>
                  </w:r>
                </w:p>
              </w:tc>
              <w:tc>
                <w:tcPr>
                  <w:tcW w:w="1023" w:type="pct"/>
                  <w:shd w:val="clear" w:color="auto" w:fill="E0E0E0"/>
                  <w:vAlign w:val="center"/>
                </w:tcPr>
                <w:p w14:paraId="23121AA8" w14:textId="77777777" w:rsidR="00016B37" w:rsidRPr="00E341D1" w:rsidRDefault="00016B37" w:rsidP="00476F5B">
                  <w:pPr>
                    <w:jc w:val="center"/>
                    <w:rPr>
                      <w:rFonts w:asciiTheme="majorHAnsi" w:hAnsiTheme="majorHAnsi"/>
                      <w:b/>
                    </w:rPr>
                  </w:pPr>
                  <w:r w:rsidRPr="00E341D1">
                    <w:rPr>
                      <w:rFonts w:asciiTheme="majorHAnsi" w:hAnsiTheme="majorHAnsi"/>
                      <w:b/>
                    </w:rPr>
                    <w:t>REGISTRO DE CUMPLIMIENTO</w:t>
                  </w:r>
                </w:p>
              </w:tc>
            </w:tr>
            <w:tr w:rsidR="00016B37" w:rsidRPr="00E341D1" w14:paraId="7C6E3F2C" w14:textId="77777777" w:rsidTr="00016B37">
              <w:trPr>
                <w:trHeight w:val="1106"/>
              </w:trPr>
              <w:tc>
                <w:tcPr>
                  <w:tcW w:w="1321" w:type="pct"/>
                  <w:tcBorders>
                    <w:bottom w:val="single" w:sz="4" w:space="0" w:color="auto"/>
                  </w:tcBorders>
                  <w:vAlign w:val="center"/>
                </w:tcPr>
                <w:p w14:paraId="66DB10BF" w14:textId="5C1544A6" w:rsidR="00016B37" w:rsidRPr="00E341D1" w:rsidRDefault="00016B37" w:rsidP="00476F5B">
                  <w:pPr>
                    <w:rPr>
                      <w:rFonts w:asciiTheme="majorHAnsi" w:hAnsiTheme="majorHAnsi"/>
                    </w:rPr>
                  </w:pPr>
                  <w:r w:rsidRPr="00E341D1">
                    <w:rPr>
                      <w:rFonts w:asciiTheme="majorHAnsi" w:hAnsiTheme="majorHAnsi"/>
                      <w:lang w:val="es-ES"/>
                    </w:rPr>
                    <w:t xml:space="preserve">Apoyar 1 Proyecto de Desarrollo Comunitario por  cada vereda del </w:t>
                  </w:r>
                  <w:r w:rsidR="00C2044A" w:rsidRPr="00E341D1">
                    <w:rPr>
                      <w:rFonts w:asciiTheme="majorHAnsi" w:hAnsiTheme="majorHAnsi"/>
                      <w:lang w:val="es-ES"/>
                    </w:rPr>
                    <w:t>AID</w:t>
                  </w:r>
                  <w:r w:rsidRPr="00E341D1">
                    <w:rPr>
                      <w:rFonts w:asciiTheme="majorHAnsi" w:hAnsiTheme="majorHAnsi"/>
                      <w:lang w:val="es-ES"/>
                    </w:rPr>
                    <w:t xml:space="preserve"> de acuerdo las Líneas de Inversión Social de la Concesión Autopista Río Magdalena S.A.S.</w:t>
                  </w:r>
                </w:p>
              </w:tc>
              <w:tc>
                <w:tcPr>
                  <w:tcW w:w="1484" w:type="pct"/>
                  <w:tcBorders>
                    <w:bottom w:val="single" w:sz="4" w:space="0" w:color="auto"/>
                  </w:tcBorders>
                  <w:vAlign w:val="center"/>
                </w:tcPr>
                <w:p w14:paraId="7D1E54B0" w14:textId="513485FA" w:rsidR="00016B37" w:rsidRPr="00E341D1" w:rsidRDefault="00016B37" w:rsidP="00476F5B">
                  <w:pPr>
                    <w:rPr>
                      <w:rFonts w:asciiTheme="majorHAnsi" w:hAnsiTheme="majorHAnsi"/>
                    </w:rPr>
                  </w:pPr>
                  <w:r w:rsidRPr="00E341D1">
                    <w:rPr>
                      <w:rFonts w:asciiTheme="majorHAnsi" w:hAnsiTheme="majorHAnsi"/>
                      <w:lang w:val="es-ES"/>
                    </w:rPr>
                    <w:t xml:space="preserve">Propuesta del proyecto presentado por las comunidades del </w:t>
                  </w:r>
                  <w:r w:rsidR="00C2044A" w:rsidRPr="00E341D1">
                    <w:rPr>
                      <w:rFonts w:asciiTheme="majorHAnsi" w:hAnsiTheme="majorHAnsi"/>
                      <w:lang w:val="es-ES"/>
                    </w:rPr>
                    <w:t>AID</w:t>
                  </w:r>
                  <w:r w:rsidRPr="00E341D1">
                    <w:rPr>
                      <w:rFonts w:asciiTheme="majorHAnsi" w:hAnsiTheme="majorHAnsi"/>
                      <w:lang w:val="es-ES"/>
                    </w:rPr>
                    <w:t>/ Propuesta del proyecto ejecutado.</w:t>
                  </w:r>
                </w:p>
              </w:tc>
              <w:tc>
                <w:tcPr>
                  <w:tcW w:w="1172" w:type="pct"/>
                  <w:vMerge w:val="restart"/>
                  <w:vAlign w:val="center"/>
                </w:tcPr>
                <w:p w14:paraId="0FA3D3F5" w14:textId="77777777" w:rsidR="00016B37" w:rsidRPr="00E341D1" w:rsidRDefault="00016B37" w:rsidP="00476F5B">
                  <w:pPr>
                    <w:jc w:val="center"/>
                    <w:rPr>
                      <w:rFonts w:asciiTheme="majorHAnsi" w:hAnsiTheme="majorHAnsi"/>
                    </w:rPr>
                  </w:pPr>
                  <w:r w:rsidRPr="00E341D1">
                    <w:rPr>
                      <w:rFonts w:asciiTheme="majorHAnsi" w:hAnsiTheme="majorHAnsi"/>
                    </w:rPr>
                    <w:t>Durante el tiempo en que la Concesión destine para ello.</w:t>
                  </w:r>
                </w:p>
              </w:tc>
              <w:tc>
                <w:tcPr>
                  <w:tcW w:w="1023" w:type="pct"/>
                  <w:vMerge w:val="restart"/>
                  <w:tcBorders>
                    <w:top w:val="single" w:sz="4" w:space="0" w:color="auto"/>
                  </w:tcBorders>
                  <w:vAlign w:val="center"/>
                </w:tcPr>
                <w:p w14:paraId="1B0726C3" w14:textId="77777777" w:rsidR="00016B37" w:rsidRPr="00E341D1" w:rsidRDefault="00016B37" w:rsidP="00476F5B">
                  <w:pPr>
                    <w:jc w:val="center"/>
                    <w:rPr>
                      <w:rFonts w:asciiTheme="majorHAnsi" w:hAnsiTheme="majorHAnsi"/>
                      <w:lang w:val="es-ES"/>
                    </w:rPr>
                  </w:pPr>
                  <w:r w:rsidRPr="00E341D1">
                    <w:rPr>
                      <w:rFonts w:asciiTheme="majorHAnsi" w:hAnsiTheme="majorHAnsi"/>
                      <w:lang w:val="es-ES"/>
                    </w:rPr>
                    <w:t>Registros de convocatoria.</w:t>
                  </w:r>
                </w:p>
                <w:p w14:paraId="7C66C8A0" w14:textId="77777777" w:rsidR="00016B37" w:rsidRPr="00E341D1" w:rsidRDefault="00016B37" w:rsidP="00476F5B">
                  <w:pPr>
                    <w:jc w:val="center"/>
                    <w:rPr>
                      <w:rFonts w:asciiTheme="majorHAnsi" w:hAnsiTheme="majorHAnsi"/>
                      <w:lang w:val="es-ES"/>
                    </w:rPr>
                  </w:pPr>
                </w:p>
                <w:p w14:paraId="0E2B8E66" w14:textId="77777777" w:rsidR="00016B37" w:rsidRPr="00E341D1" w:rsidRDefault="00016B37" w:rsidP="00476F5B">
                  <w:pPr>
                    <w:jc w:val="center"/>
                    <w:rPr>
                      <w:rFonts w:asciiTheme="majorHAnsi" w:hAnsiTheme="majorHAnsi"/>
                      <w:lang w:val="es-ES"/>
                    </w:rPr>
                  </w:pPr>
                  <w:r w:rsidRPr="00E341D1">
                    <w:rPr>
                      <w:rFonts w:asciiTheme="majorHAnsi" w:hAnsiTheme="majorHAnsi"/>
                      <w:lang w:val="es-ES"/>
                    </w:rPr>
                    <w:t>Actas de reunión.</w:t>
                  </w:r>
                </w:p>
                <w:p w14:paraId="3802A4AA" w14:textId="77777777" w:rsidR="00016B37" w:rsidRPr="00E341D1" w:rsidRDefault="00016B37" w:rsidP="00476F5B">
                  <w:pPr>
                    <w:jc w:val="center"/>
                    <w:rPr>
                      <w:rFonts w:asciiTheme="majorHAnsi" w:hAnsiTheme="majorHAnsi"/>
                      <w:lang w:val="es-ES"/>
                    </w:rPr>
                  </w:pPr>
                </w:p>
                <w:p w14:paraId="5873DDC8" w14:textId="77777777" w:rsidR="00016B37" w:rsidRPr="00E341D1" w:rsidRDefault="00016B37" w:rsidP="00476F5B">
                  <w:pPr>
                    <w:jc w:val="center"/>
                    <w:rPr>
                      <w:rFonts w:asciiTheme="majorHAnsi" w:hAnsiTheme="majorHAnsi"/>
                      <w:lang w:val="es-ES"/>
                    </w:rPr>
                  </w:pPr>
                  <w:r w:rsidRPr="00E341D1">
                    <w:rPr>
                      <w:rFonts w:asciiTheme="majorHAnsi" w:hAnsiTheme="majorHAnsi"/>
                      <w:lang w:val="es-ES"/>
                    </w:rPr>
                    <w:t>Registro de asistencia.</w:t>
                  </w:r>
                </w:p>
                <w:p w14:paraId="70101B31" w14:textId="77777777" w:rsidR="00016B37" w:rsidRPr="00E341D1" w:rsidRDefault="00016B37" w:rsidP="00476F5B">
                  <w:pPr>
                    <w:jc w:val="center"/>
                    <w:rPr>
                      <w:rFonts w:asciiTheme="majorHAnsi" w:hAnsiTheme="majorHAnsi"/>
                      <w:lang w:val="es-ES"/>
                    </w:rPr>
                  </w:pPr>
                </w:p>
                <w:p w14:paraId="34F02954" w14:textId="77777777" w:rsidR="00016B37" w:rsidRPr="00E341D1" w:rsidRDefault="00016B37" w:rsidP="00476F5B">
                  <w:pPr>
                    <w:jc w:val="center"/>
                    <w:rPr>
                      <w:rFonts w:asciiTheme="majorHAnsi" w:hAnsiTheme="majorHAnsi"/>
                    </w:rPr>
                  </w:pPr>
                  <w:r w:rsidRPr="00E341D1">
                    <w:rPr>
                      <w:rFonts w:asciiTheme="majorHAnsi" w:hAnsiTheme="majorHAnsi"/>
                      <w:lang w:val="es-ES"/>
                    </w:rPr>
                    <w:t>Registro de Proyectos elaborados presentados y viabilizados y registro fotográfico</w:t>
                  </w:r>
                </w:p>
              </w:tc>
            </w:tr>
            <w:tr w:rsidR="00016B37" w:rsidRPr="00E341D1" w14:paraId="056AD218" w14:textId="77777777" w:rsidTr="00016B37">
              <w:trPr>
                <w:trHeight w:val="539"/>
              </w:trPr>
              <w:tc>
                <w:tcPr>
                  <w:tcW w:w="1321" w:type="pct"/>
                  <w:tcBorders>
                    <w:top w:val="single" w:sz="4" w:space="0" w:color="auto"/>
                    <w:right w:val="single" w:sz="4" w:space="0" w:color="auto"/>
                  </w:tcBorders>
                  <w:vAlign w:val="center"/>
                </w:tcPr>
                <w:p w14:paraId="2C7A7C03" w14:textId="3A97A117" w:rsidR="00016B37" w:rsidRPr="00E341D1" w:rsidRDefault="00016B37" w:rsidP="00476F5B">
                  <w:pPr>
                    <w:rPr>
                      <w:rFonts w:asciiTheme="majorHAnsi" w:hAnsiTheme="majorHAnsi"/>
                    </w:rPr>
                  </w:pPr>
                  <w:r w:rsidRPr="00E341D1">
                    <w:rPr>
                      <w:rFonts w:asciiTheme="majorHAnsi" w:hAnsiTheme="majorHAnsi"/>
                      <w:lang w:val="es-ES"/>
                    </w:rPr>
                    <w:t xml:space="preserve">Capacitar al 100% de los líderes comunitarios y habitantes de las veredas del </w:t>
                  </w:r>
                  <w:r w:rsidR="00C2044A" w:rsidRPr="00E341D1">
                    <w:rPr>
                      <w:rFonts w:asciiTheme="majorHAnsi" w:hAnsiTheme="majorHAnsi"/>
                      <w:lang w:val="es-ES"/>
                    </w:rPr>
                    <w:t>AID</w:t>
                  </w:r>
                  <w:r w:rsidRPr="00E341D1">
                    <w:rPr>
                      <w:rFonts w:asciiTheme="majorHAnsi" w:hAnsiTheme="majorHAnsi"/>
                      <w:lang w:val="es-ES"/>
                    </w:rPr>
                    <w:t xml:space="preserve"> que se encuentren interesados en el desarrollo del proyecto comunitario.</w:t>
                  </w:r>
                </w:p>
              </w:tc>
              <w:tc>
                <w:tcPr>
                  <w:tcW w:w="1484" w:type="pct"/>
                  <w:tcBorders>
                    <w:top w:val="single" w:sz="4" w:space="0" w:color="auto"/>
                    <w:left w:val="single" w:sz="4" w:space="0" w:color="auto"/>
                  </w:tcBorders>
                  <w:vAlign w:val="center"/>
                </w:tcPr>
                <w:p w14:paraId="71F450D5" w14:textId="6ADF4F9B" w:rsidR="00016B37" w:rsidRPr="00E341D1" w:rsidRDefault="00016B37" w:rsidP="00476F5B">
                  <w:pPr>
                    <w:rPr>
                      <w:rFonts w:asciiTheme="majorHAnsi" w:hAnsiTheme="majorHAnsi"/>
                    </w:rPr>
                  </w:pPr>
                  <w:r w:rsidRPr="00E341D1">
                    <w:rPr>
                      <w:rFonts w:asciiTheme="majorHAnsi" w:hAnsiTheme="majorHAnsi"/>
                      <w:lang w:val="es-ES"/>
                    </w:rPr>
                    <w:t xml:space="preserve">N° de personas capacitadas del </w:t>
                  </w:r>
                  <w:r w:rsidR="00C2044A" w:rsidRPr="00E341D1">
                    <w:rPr>
                      <w:rFonts w:asciiTheme="majorHAnsi" w:hAnsiTheme="majorHAnsi"/>
                      <w:lang w:val="es-ES"/>
                    </w:rPr>
                    <w:t>AID</w:t>
                  </w:r>
                  <w:r w:rsidRPr="00E341D1">
                    <w:rPr>
                      <w:rFonts w:asciiTheme="majorHAnsi" w:hAnsiTheme="majorHAnsi"/>
                      <w:lang w:val="es-ES"/>
                    </w:rPr>
                    <w:t xml:space="preserve"> / N°  de personas involucradas en el desarrollo del proyecto X 100.</w:t>
                  </w:r>
                </w:p>
              </w:tc>
              <w:tc>
                <w:tcPr>
                  <w:tcW w:w="1172" w:type="pct"/>
                  <w:vMerge/>
                  <w:tcBorders>
                    <w:bottom w:val="single" w:sz="4" w:space="0" w:color="auto"/>
                  </w:tcBorders>
                  <w:vAlign w:val="center"/>
                </w:tcPr>
                <w:p w14:paraId="44CE021A" w14:textId="77777777" w:rsidR="00016B37" w:rsidRPr="00E341D1" w:rsidRDefault="00016B37" w:rsidP="00476F5B">
                  <w:pPr>
                    <w:jc w:val="center"/>
                    <w:rPr>
                      <w:rFonts w:asciiTheme="majorHAnsi" w:hAnsiTheme="majorHAnsi"/>
                    </w:rPr>
                  </w:pPr>
                </w:p>
              </w:tc>
              <w:tc>
                <w:tcPr>
                  <w:tcW w:w="1023" w:type="pct"/>
                  <w:vMerge/>
                  <w:tcBorders>
                    <w:bottom w:val="single" w:sz="4" w:space="0" w:color="auto"/>
                  </w:tcBorders>
                  <w:vAlign w:val="center"/>
                </w:tcPr>
                <w:p w14:paraId="2E3369B3" w14:textId="77777777" w:rsidR="00016B37" w:rsidRPr="00E341D1" w:rsidRDefault="00016B37" w:rsidP="00476F5B">
                  <w:pPr>
                    <w:rPr>
                      <w:rFonts w:asciiTheme="majorHAnsi" w:hAnsiTheme="majorHAnsi"/>
                    </w:rPr>
                  </w:pPr>
                </w:p>
              </w:tc>
            </w:tr>
          </w:tbl>
          <w:p w14:paraId="7EF2D8D2" w14:textId="77777777" w:rsidR="004464EF" w:rsidRPr="00E341D1" w:rsidRDefault="004464EF" w:rsidP="00476F5B">
            <w:pPr>
              <w:rPr>
                <w:rFonts w:asciiTheme="majorHAnsi" w:hAnsiTheme="majorHAnsi"/>
              </w:rPr>
            </w:pPr>
          </w:p>
        </w:tc>
      </w:tr>
      <w:tr w:rsidR="004464EF" w:rsidRPr="00E341D1" w14:paraId="716425E2" w14:textId="77777777" w:rsidTr="00476F5B">
        <w:trPr>
          <w:trHeight w:val="199"/>
          <w:jc w:val="center"/>
        </w:trPr>
        <w:tc>
          <w:tcPr>
            <w:tcW w:w="2568" w:type="pct"/>
            <w:gridSpan w:val="3"/>
            <w:shd w:val="clear" w:color="auto" w:fill="E0E0E0"/>
            <w:vAlign w:val="center"/>
          </w:tcPr>
          <w:p w14:paraId="3057F940" w14:textId="77777777" w:rsidR="004464EF" w:rsidRPr="00E341D1" w:rsidRDefault="004464EF" w:rsidP="00476F5B">
            <w:pPr>
              <w:jc w:val="center"/>
              <w:rPr>
                <w:rFonts w:asciiTheme="majorHAnsi" w:hAnsiTheme="majorHAnsi"/>
                <w:b/>
              </w:rPr>
            </w:pPr>
            <w:r w:rsidRPr="00E341D1">
              <w:rPr>
                <w:rFonts w:asciiTheme="majorHAnsi" w:hAnsiTheme="majorHAnsi"/>
                <w:b/>
              </w:rPr>
              <w:t>RESPONSABLE DE EJECUCIÓN</w:t>
            </w:r>
          </w:p>
        </w:tc>
        <w:tc>
          <w:tcPr>
            <w:tcW w:w="2432" w:type="pct"/>
            <w:gridSpan w:val="2"/>
            <w:shd w:val="clear" w:color="auto" w:fill="E0E0E0"/>
            <w:vAlign w:val="center"/>
          </w:tcPr>
          <w:p w14:paraId="3A01C80B" w14:textId="77777777" w:rsidR="004464EF" w:rsidRPr="00E341D1" w:rsidRDefault="004464EF" w:rsidP="00476F5B">
            <w:pPr>
              <w:jc w:val="center"/>
              <w:rPr>
                <w:rFonts w:asciiTheme="majorHAnsi" w:hAnsiTheme="majorHAnsi"/>
                <w:b/>
              </w:rPr>
            </w:pPr>
            <w:r w:rsidRPr="00E341D1">
              <w:rPr>
                <w:rFonts w:asciiTheme="majorHAnsi" w:hAnsiTheme="majorHAnsi"/>
                <w:b/>
              </w:rPr>
              <w:t>RESPONSABLE DE SEGUIMIENTO</w:t>
            </w:r>
          </w:p>
        </w:tc>
      </w:tr>
      <w:tr w:rsidR="004464EF" w:rsidRPr="00E341D1" w14:paraId="488A0ED1" w14:textId="77777777" w:rsidTr="00476F5B">
        <w:trPr>
          <w:trHeight w:val="662"/>
          <w:jc w:val="center"/>
        </w:trPr>
        <w:tc>
          <w:tcPr>
            <w:tcW w:w="2568" w:type="pct"/>
            <w:gridSpan w:val="3"/>
            <w:vAlign w:val="center"/>
          </w:tcPr>
          <w:p w14:paraId="2A0E51C7" w14:textId="77777777" w:rsidR="004464EF" w:rsidRPr="00E341D1" w:rsidRDefault="004464EF" w:rsidP="00476F5B">
            <w:pPr>
              <w:rPr>
                <w:rFonts w:asciiTheme="majorHAnsi" w:hAnsiTheme="majorHAnsi"/>
              </w:rPr>
            </w:pPr>
            <w:r w:rsidRPr="00E341D1">
              <w:rPr>
                <w:rFonts w:asciiTheme="majorHAnsi" w:hAnsiTheme="majorHAnsi"/>
              </w:rPr>
              <w:t>El concesionario Autopista Río Magdalena S.A.S será el responsable de la ejecución y cumplimiento de este programa a lo largo del desarrollo del proyecto.</w:t>
            </w:r>
          </w:p>
        </w:tc>
        <w:tc>
          <w:tcPr>
            <w:tcW w:w="2432" w:type="pct"/>
            <w:gridSpan w:val="2"/>
            <w:vAlign w:val="center"/>
          </w:tcPr>
          <w:p w14:paraId="026410BE" w14:textId="77777777" w:rsidR="004464EF" w:rsidRPr="00E341D1" w:rsidRDefault="004464EF" w:rsidP="00476F5B">
            <w:pPr>
              <w:numPr>
                <w:ilvl w:val="0"/>
                <w:numId w:val="13"/>
              </w:numPr>
              <w:rPr>
                <w:rFonts w:asciiTheme="majorHAnsi" w:hAnsiTheme="majorHAnsi"/>
              </w:rPr>
            </w:pPr>
            <w:r w:rsidRPr="00E341D1">
              <w:rPr>
                <w:rFonts w:asciiTheme="majorHAnsi" w:hAnsiTheme="majorHAnsi"/>
              </w:rPr>
              <w:t>Profesional social del concesionario</w:t>
            </w:r>
          </w:p>
          <w:p w14:paraId="53E30D82" w14:textId="77777777" w:rsidR="004464EF" w:rsidRPr="00E341D1" w:rsidRDefault="004464EF" w:rsidP="00476F5B">
            <w:pPr>
              <w:numPr>
                <w:ilvl w:val="0"/>
                <w:numId w:val="13"/>
              </w:numPr>
              <w:rPr>
                <w:rFonts w:asciiTheme="majorHAnsi" w:hAnsiTheme="majorHAnsi"/>
              </w:rPr>
            </w:pPr>
            <w:r w:rsidRPr="00E341D1">
              <w:rPr>
                <w:rFonts w:asciiTheme="majorHAnsi" w:hAnsiTheme="majorHAnsi"/>
              </w:rPr>
              <w:t>Profesional social de la interventoría</w:t>
            </w:r>
          </w:p>
        </w:tc>
      </w:tr>
      <w:tr w:rsidR="004464EF" w:rsidRPr="00E341D1" w14:paraId="5C7DC06C" w14:textId="77777777" w:rsidTr="00476F5B">
        <w:trPr>
          <w:trHeight w:val="211"/>
          <w:jc w:val="center"/>
        </w:trPr>
        <w:tc>
          <w:tcPr>
            <w:tcW w:w="5000" w:type="pct"/>
            <w:gridSpan w:val="5"/>
            <w:shd w:val="clear" w:color="auto" w:fill="D9D9D9"/>
          </w:tcPr>
          <w:p w14:paraId="7367498E" w14:textId="77777777" w:rsidR="004464EF" w:rsidRPr="00E341D1" w:rsidRDefault="004464EF" w:rsidP="00476F5B">
            <w:pPr>
              <w:jc w:val="center"/>
              <w:rPr>
                <w:rFonts w:asciiTheme="majorHAnsi" w:hAnsiTheme="majorHAnsi"/>
              </w:rPr>
            </w:pPr>
            <w:r w:rsidRPr="00E341D1">
              <w:rPr>
                <w:rFonts w:asciiTheme="majorHAnsi" w:hAnsiTheme="majorHAnsi"/>
                <w:b/>
              </w:rPr>
              <w:t>CRONOGRAMA DE ACTIVIDADES</w:t>
            </w:r>
          </w:p>
        </w:tc>
      </w:tr>
      <w:tr w:rsidR="004464EF" w:rsidRPr="00E341D1" w14:paraId="7E24F941" w14:textId="77777777" w:rsidTr="00476F5B">
        <w:trPr>
          <w:trHeight w:val="315"/>
          <w:jc w:val="center"/>
        </w:trPr>
        <w:tc>
          <w:tcPr>
            <w:tcW w:w="5000" w:type="pct"/>
            <w:gridSpan w:val="5"/>
            <w:vAlign w:val="center"/>
          </w:tcPr>
          <w:p w14:paraId="36DA9B0B" w14:textId="77777777" w:rsidR="00016B37" w:rsidRPr="00E341D1" w:rsidRDefault="00016B37" w:rsidP="00476F5B">
            <w:r w:rsidRPr="00E341D1">
              <w:t>A continuación se relaciona el cronograma de ejecución de las actividades contempladas en el presente subprograma.</w:t>
            </w:r>
          </w:p>
          <w:p w14:paraId="7B7AD606" w14:textId="77777777" w:rsidR="00016B37" w:rsidRPr="00E341D1" w:rsidRDefault="00016B37" w:rsidP="00476F5B">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016B37" w:rsidRPr="00E341D1" w14:paraId="703048FC" w14:textId="77777777" w:rsidTr="00016B37">
              <w:trPr>
                <w:jc w:val="center"/>
              </w:trPr>
              <w:tc>
                <w:tcPr>
                  <w:tcW w:w="2948" w:type="dxa"/>
                  <w:vMerge w:val="restart"/>
                  <w:shd w:val="clear" w:color="auto" w:fill="D9D9D9" w:themeFill="background1" w:themeFillShade="D9"/>
                  <w:vAlign w:val="center"/>
                </w:tcPr>
                <w:p w14:paraId="3271AD00"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4E06A68D"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016B37" w:rsidRPr="00E341D1" w14:paraId="09C8B1B5" w14:textId="77777777" w:rsidTr="00016B37">
              <w:trPr>
                <w:jc w:val="center"/>
              </w:trPr>
              <w:tc>
                <w:tcPr>
                  <w:tcW w:w="2948" w:type="dxa"/>
                  <w:vMerge/>
                  <w:shd w:val="clear" w:color="auto" w:fill="D9D9D9" w:themeFill="background1" w:themeFillShade="D9"/>
                </w:tcPr>
                <w:p w14:paraId="076CDC9E"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7658509E"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3519B895"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36CAF748"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237D661E"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1CC34206"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016B37" w:rsidRPr="00E341D1" w14:paraId="465182DF" w14:textId="77777777" w:rsidTr="00016B37">
              <w:trPr>
                <w:jc w:val="center"/>
              </w:trPr>
              <w:tc>
                <w:tcPr>
                  <w:tcW w:w="2948" w:type="dxa"/>
                </w:tcPr>
                <w:p w14:paraId="735611D7"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47F761F0"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7874FF56"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3B748D90"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0167A8F4"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00C951BD" w14:textId="77777777" w:rsidR="00016B37" w:rsidRPr="00E341D1" w:rsidRDefault="00016B37" w:rsidP="00476F5B">
                  <w:pPr>
                    <w:spacing w:line="240" w:lineRule="auto"/>
                    <w:contextualSpacing w:val="0"/>
                    <w:jc w:val="center"/>
                    <w:rPr>
                      <w:rFonts w:asciiTheme="majorHAnsi" w:hAnsiTheme="majorHAnsi" w:cs="Arial"/>
                      <w:b/>
                      <w:sz w:val="16"/>
                      <w:szCs w:val="16"/>
                    </w:rPr>
                  </w:pPr>
                </w:p>
              </w:tc>
            </w:tr>
            <w:tr w:rsidR="00016B37" w:rsidRPr="00E341D1" w14:paraId="1F046304" w14:textId="77777777" w:rsidTr="00016B37">
              <w:trPr>
                <w:jc w:val="center"/>
              </w:trPr>
              <w:tc>
                <w:tcPr>
                  <w:tcW w:w="2948" w:type="dxa"/>
                </w:tcPr>
                <w:p w14:paraId="401687BA"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3B61CC94"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31F213B9"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2EEB5E66"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948A54" w:themeFill="background2" w:themeFillShade="80"/>
                  <w:vAlign w:val="center"/>
                </w:tcPr>
                <w:p w14:paraId="16913FC1"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5D479AA4" w14:textId="77777777" w:rsidR="00016B37" w:rsidRPr="00E341D1" w:rsidRDefault="00016B37" w:rsidP="00476F5B">
                  <w:pPr>
                    <w:spacing w:line="240" w:lineRule="auto"/>
                    <w:contextualSpacing w:val="0"/>
                    <w:jc w:val="center"/>
                    <w:rPr>
                      <w:rFonts w:asciiTheme="majorHAnsi" w:hAnsiTheme="majorHAnsi" w:cs="Arial"/>
                      <w:b/>
                      <w:sz w:val="16"/>
                      <w:szCs w:val="16"/>
                    </w:rPr>
                  </w:pPr>
                </w:p>
              </w:tc>
            </w:tr>
            <w:tr w:rsidR="00016B37" w:rsidRPr="00E341D1" w14:paraId="2A2E727E" w14:textId="77777777" w:rsidTr="00016B37">
              <w:trPr>
                <w:jc w:val="center"/>
              </w:trPr>
              <w:tc>
                <w:tcPr>
                  <w:tcW w:w="2948" w:type="dxa"/>
                </w:tcPr>
                <w:p w14:paraId="06575757" w14:textId="77777777" w:rsidR="00016B37" w:rsidRPr="00E341D1" w:rsidRDefault="00016B37"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5FBE51A3"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234EBA6D"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1E52A3C4"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vAlign w:val="center"/>
                </w:tcPr>
                <w:p w14:paraId="63616A92" w14:textId="77777777" w:rsidR="00016B37" w:rsidRPr="00E341D1" w:rsidRDefault="00016B37"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2B42511C" w14:textId="77777777" w:rsidR="00016B37" w:rsidRPr="00E341D1" w:rsidRDefault="00016B37" w:rsidP="00476F5B">
                  <w:pPr>
                    <w:spacing w:line="240" w:lineRule="auto"/>
                    <w:contextualSpacing w:val="0"/>
                    <w:jc w:val="center"/>
                    <w:rPr>
                      <w:rFonts w:asciiTheme="majorHAnsi" w:hAnsiTheme="majorHAnsi" w:cs="Arial"/>
                      <w:b/>
                      <w:sz w:val="16"/>
                      <w:szCs w:val="16"/>
                    </w:rPr>
                  </w:pPr>
                </w:p>
              </w:tc>
            </w:tr>
          </w:tbl>
          <w:p w14:paraId="5F4BE88B" w14:textId="6E0AA2EE" w:rsidR="004464EF" w:rsidRPr="00E341D1" w:rsidRDefault="004464EF" w:rsidP="00476F5B">
            <w:pPr>
              <w:jc w:val="center"/>
              <w:rPr>
                <w:rFonts w:asciiTheme="majorHAnsi" w:hAnsiTheme="majorHAnsi"/>
              </w:rPr>
            </w:pPr>
          </w:p>
        </w:tc>
      </w:tr>
    </w:tbl>
    <w:p w14:paraId="0818F5F1" w14:textId="12C4DE29" w:rsidR="00476F5B" w:rsidRPr="00E341D1" w:rsidRDefault="00476F5B" w:rsidP="004464EF">
      <w:pPr>
        <w:rPr>
          <w:rFonts w:asciiTheme="majorHAnsi" w:hAnsiTheme="majorHAnsi"/>
          <w:bCs/>
          <w:i/>
        </w:rPr>
      </w:pPr>
    </w:p>
    <w:p w14:paraId="258B766E" w14:textId="77777777" w:rsidR="00476F5B" w:rsidRPr="00E341D1" w:rsidRDefault="00476F5B">
      <w:pPr>
        <w:spacing w:line="240" w:lineRule="auto"/>
        <w:contextualSpacing w:val="0"/>
        <w:jc w:val="left"/>
        <w:rPr>
          <w:rFonts w:asciiTheme="majorHAnsi" w:hAnsiTheme="majorHAnsi"/>
          <w:bCs/>
          <w:i/>
        </w:rPr>
      </w:pPr>
      <w:r w:rsidRPr="00E341D1">
        <w:rPr>
          <w:rFonts w:asciiTheme="majorHAnsi" w:hAnsiTheme="majorHAnsi"/>
          <w:bCs/>
          <w:i/>
        </w:rPr>
        <w:br w:type="page"/>
      </w:r>
    </w:p>
    <w:p w14:paraId="6684E151" w14:textId="77777777" w:rsidR="004464EF" w:rsidRPr="00E341D1" w:rsidRDefault="004464EF" w:rsidP="004464EF">
      <w:pPr>
        <w:rPr>
          <w:rFonts w:asciiTheme="majorHAnsi" w:hAnsiTheme="majorHAnsi"/>
          <w:bCs/>
          <w:i/>
        </w:rPr>
      </w:pPr>
    </w:p>
    <w:p w14:paraId="409FCE21" w14:textId="77777777" w:rsidR="004464EF" w:rsidRPr="00E341D1" w:rsidRDefault="004464EF" w:rsidP="00A67B06">
      <w:pPr>
        <w:pStyle w:val="Ttulo3"/>
        <w:numPr>
          <w:ilvl w:val="2"/>
          <w:numId w:val="32"/>
        </w:numPr>
        <w:rPr>
          <w:rFonts w:asciiTheme="majorHAnsi" w:hAnsiTheme="majorHAnsi"/>
          <w:szCs w:val="22"/>
        </w:rPr>
      </w:pPr>
      <w:bookmarkStart w:id="117" w:name="_Toc438544575"/>
      <w:r w:rsidRPr="00E341D1">
        <w:rPr>
          <w:rFonts w:asciiTheme="majorHAnsi" w:hAnsiTheme="majorHAnsi"/>
          <w:szCs w:val="22"/>
        </w:rPr>
        <w:t>Gestión Socio Predial</w:t>
      </w:r>
      <w:bookmarkEnd w:id="117"/>
    </w:p>
    <w:p w14:paraId="42366C3B" w14:textId="77777777" w:rsidR="00476F5B" w:rsidRPr="00E341D1" w:rsidRDefault="00476F5B" w:rsidP="00476F5B"/>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2"/>
        <w:gridCol w:w="1869"/>
        <w:gridCol w:w="251"/>
        <w:gridCol w:w="923"/>
        <w:gridCol w:w="3322"/>
      </w:tblGrid>
      <w:tr w:rsidR="004464EF" w:rsidRPr="00E341D1" w14:paraId="014B1D0F" w14:textId="77777777" w:rsidTr="00476F5B">
        <w:trPr>
          <w:trHeight w:val="254"/>
          <w:tblHeader/>
          <w:jc w:val="center"/>
        </w:trPr>
        <w:tc>
          <w:tcPr>
            <w:tcW w:w="5000" w:type="pct"/>
            <w:gridSpan w:val="5"/>
            <w:shd w:val="pct12" w:color="auto" w:fill="auto"/>
            <w:vAlign w:val="center"/>
          </w:tcPr>
          <w:p w14:paraId="4DB3AEF0" w14:textId="77777777" w:rsidR="004464EF" w:rsidRPr="00E341D1" w:rsidRDefault="004464EF" w:rsidP="00476F5B">
            <w:pPr>
              <w:jc w:val="center"/>
              <w:rPr>
                <w:rFonts w:asciiTheme="majorHAnsi" w:hAnsiTheme="majorHAnsi"/>
                <w:b/>
              </w:rPr>
            </w:pPr>
            <w:r w:rsidRPr="00E341D1">
              <w:rPr>
                <w:rFonts w:asciiTheme="majorHAnsi" w:hAnsiTheme="majorHAnsi"/>
                <w:b/>
              </w:rPr>
              <w:t>PROGRAMA DE GESTIÓN SOCIAL</w:t>
            </w:r>
          </w:p>
        </w:tc>
      </w:tr>
      <w:tr w:rsidR="004464EF" w:rsidRPr="00E341D1" w14:paraId="4442BA40" w14:textId="77777777" w:rsidTr="00476F5B">
        <w:trPr>
          <w:trHeight w:val="499"/>
          <w:tblHeader/>
          <w:jc w:val="center"/>
        </w:trPr>
        <w:tc>
          <w:tcPr>
            <w:tcW w:w="1250" w:type="pct"/>
            <w:shd w:val="clear" w:color="auto" w:fill="E0E0E0"/>
            <w:vAlign w:val="center"/>
          </w:tcPr>
          <w:p w14:paraId="39A68332" w14:textId="77777777" w:rsidR="004464EF" w:rsidRPr="00E341D1" w:rsidRDefault="004464EF" w:rsidP="00476F5B">
            <w:pPr>
              <w:jc w:val="center"/>
              <w:rPr>
                <w:rFonts w:asciiTheme="majorHAnsi" w:hAnsiTheme="majorHAnsi"/>
                <w:b/>
              </w:rPr>
            </w:pPr>
            <w:r w:rsidRPr="00E341D1">
              <w:rPr>
                <w:rFonts w:asciiTheme="majorHAnsi" w:hAnsiTheme="majorHAnsi"/>
                <w:b/>
              </w:rPr>
              <w:t>Código:</w:t>
            </w:r>
          </w:p>
        </w:tc>
        <w:tc>
          <w:tcPr>
            <w:tcW w:w="1101" w:type="pct"/>
            <w:vAlign w:val="center"/>
          </w:tcPr>
          <w:p w14:paraId="4403D83A" w14:textId="56183BF5" w:rsidR="004464EF" w:rsidRPr="00E341D1" w:rsidRDefault="001A654A" w:rsidP="00476F5B">
            <w:pPr>
              <w:jc w:val="center"/>
              <w:rPr>
                <w:rFonts w:asciiTheme="majorHAnsi" w:hAnsiTheme="majorHAnsi"/>
              </w:rPr>
            </w:pPr>
            <w:r w:rsidRPr="00E341D1">
              <w:rPr>
                <w:rFonts w:asciiTheme="majorHAnsi" w:hAnsiTheme="majorHAnsi"/>
              </w:rPr>
              <w:t>PGS-6.8-23</w:t>
            </w:r>
          </w:p>
        </w:tc>
        <w:tc>
          <w:tcPr>
            <w:tcW w:w="692" w:type="pct"/>
            <w:gridSpan w:val="2"/>
            <w:shd w:val="clear" w:color="auto" w:fill="E0E0E0"/>
            <w:vAlign w:val="center"/>
          </w:tcPr>
          <w:p w14:paraId="628AFDD0" w14:textId="77777777" w:rsidR="004464EF" w:rsidRPr="00E341D1" w:rsidRDefault="004464EF" w:rsidP="00476F5B">
            <w:pPr>
              <w:jc w:val="center"/>
              <w:rPr>
                <w:rFonts w:asciiTheme="majorHAnsi" w:hAnsiTheme="majorHAnsi"/>
                <w:b/>
              </w:rPr>
            </w:pPr>
            <w:r w:rsidRPr="00E341D1">
              <w:rPr>
                <w:rFonts w:asciiTheme="majorHAnsi" w:hAnsiTheme="majorHAnsi"/>
                <w:b/>
              </w:rPr>
              <w:t>Nombre:</w:t>
            </w:r>
          </w:p>
        </w:tc>
        <w:tc>
          <w:tcPr>
            <w:tcW w:w="1957" w:type="pct"/>
            <w:vAlign w:val="center"/>
          </w:tcPr>
          <w:p w14:paraId="0937FF1D" w14:textId="77777777" w:rsidR="004464EF" w:rsidRPr="00E341D1" w:rsidRDefault="004464EF" w:rsidP="00476F5B">
            <w:pPr>
              <w:jc w:val="center"/>
              <w:rPr>
                <w:rFonts w:asciiTheme="majorHAnsi" w:hAnsiTheme="majorHAnsi"/>
              </w:rPr>
            </w:pPr>
            <w:r w:rsidRPr="00E341D1">
              <w:rPr>
                <w:rFonts w:asciiTheme="majorHAnsi" w:hAnsiTheme="majorHAnsi"/>
              </w:rPr>
              <w:t>Proyectos Gestión Socio Predial</w:t>
            </w:r>
          </w:p>
        </w:tc>
      </w:tr>
      <w:tr w:rsidR="004464EF" w:rsidRPr="00E341D1" w14:paraId="1664FD14" w14:textId="77777777" w:rsidTr="00476F5B">
        <w:trPr>
          <w:trHeight w:val="138"/>
          <w:jc w:val="center"/>
        </w:trPr>
        <w:tc>
          <w:tcPr>
            <w:tcW w:w="2351" w:type="pct"/>
            <w:gridSpan w:val="2"/>
            <w:shd w:val="clear" w:color="auto" w:fill="E0E0E0"/>
            <w:vAlign w:val="center"/>
          </w:tcPr>
          <w:p w14:paraId="4EF0045D" w14:textId="77777777" w:rsidR="004464EF" w:rsidRPr="00E341D1" w:rsidRDefault="004464EF" w:rsidP="00476F5B">
            <w:pPr>
              <w:rPr>
                <w:rFonts w:asciiTheme="majorHAnsi" w:hAnsiTheme="majorHAnsi"/>
                <w:b/>
              </w:rPr>
            </w:pPr>
            <w:r w:rsidRPr="00E341D1">
              <w:rPr>
                <w:rFonts w:asciiTheme="majorHAnsi" w:hAnsiTheme="majorHAnsi"/>
                <w:b/>
              </w:rPr>
              <w:t>OBJETIVOS</w:t>
            </w:r>
          </w:p>
        </w:tc>
        <w:tc>
          <w:tcPr>
            <w:tcW w:w="2649" w:type="pct"/>
            <w:gridSpan w:val="3"/>
            <w:shd w:val="clear" w:color="auto" w:fill="E0E0E0"/>
            <w:vAlign w:val="center"/>
          </w:tcPr>
          <w:p w14:paraId="68E438D4" w14:textId="77777777" w:rsidR="004464EF" w:rsidRPr="00E341D1" w:rsidRDefault="004464EF" w:rsidP="00476F5B">
            <w:pPr>
              <w:rPr>
                <w:rFonts w:asciiTheme="majorHAnsi" w:hAnsiTheme="majorHAnsi"/>
                <w:b/>
              </w:rPr>
            </w:pPr>
            <w:r w:rsidRPr="00E341D1">
              <w:rPr>
                <w:rFonts w:asciiTheme="majorHAnsi" w:hAnsiTheme="majorHAnsi"/>
                <w:b/>
              </w:rPr>
              <w:t>METAS</w:t>
            </w:r>
          </w:p>
        </w:tc>
      </w:tr>
      <w:tr w:rsidR="004464EF" w:rsidRPr="00E341D1" w14:paraId="1B1F0323" w14:textId="77777777" w:rsidTr="00476F5B">
        <w:trPr>
          <w:trHeight w:val="540"/>
          <w:jc w:val="center"/>
        </w:trPr>
        <w:tc>
          <w:tcPr>
            <w:tcW w:w="2351" w:type="pct"/>
            <w:gridSpan w:val="2"/>
            <w:vAlign w:val="center"/>
          </w:tcPr>
          <w:p w14:paraId="3B4D967F" w14:textId="77777777" w:rsidR="004464EF" w:rsidRPr="00E341D1" w:rsidRDefault="004464EF" w:rsidP="00476F5B">
            <w:pPr>
              <w:rPr>
                <w:rFonts w:asciiTheme="majorHAnsi" w:hAnsiTheme="majorHAnsi"/>
              </w:rPr>
            </w:pPr>
            <w:r w:rsidRPr="00E341D1">
              <w:rPr>
                <w:rFonts w:asciiTheme="majorHAnsi" w:hAnsiTheme="majorHAnsi"/>
              </w:rPr>
              <w:t>Brindar acompañamiento social durante el proceso de adaptación y apropiación del nuevo lugar de habitación o desarrollo de la actividad productiva, buscando mantener y/o mejorar las condiciones de la calidad de vida de las unidades sociales cuyos predios son requeridos por el proyecto.</w:t>
            </w:r>
          </w:p>
        </w:tc>
        <w:tc>
          <w:tcPr>
            <w:tcW w:w="2649" w:type="pct"/>
            <w:gridSpan w:val="3"/>
            <w:vAlign w:val="center"/>
          </w:tcPr>
          <w:p w14:paraId="2A9362C0" w14:textId="77777777" w:rsidR="004464EF" w:rsidRPr="00E341D1" w:rsidRDefault="004464EF" w:rsidP="00476F5B">
            <w:pPr>
              <w:rPr>
                <w:rFonts w:asciiTheme="majorHAnsi" w:hAnsiTheme="majorHAnsi"/>
              </w:rPr>
            </w:pPr>
            <w:r w:rsidRPr="00E341D1">
              <w:rPr>
                <w:rFonts w:asciiTheme="majorHAnsi" w:hAnsiTheme="majorHAnsi"/>
              </w:rPr>
              <w:t>Contactar al 100% de los propietarios a trasladar para informarles  sobre el proceso de gestión predial.</w:t>
            </w:r>
          </w:p>
          <w:p w14:paraId="734026B4" w14:textId="77777777" w:rsidR="004464EF" w:rsidRPr="00E341D1" w:rsidRDefault="004464EF" w:rsidP="00476F5B">
            <w:pPr>
              <w:rPr>
                <w:rFonts w:asciiTheme="majorHAnsi" w:hAnsiTheme="majorHAnsi"/>
              </w:rPr>
            </w:pPr>
          </w:p>
          <w:p w14:paraId="7F19C81D" w14:textId="77777777" w:rsidR="004464EF" w:rsidRPr="00E341D1" w:rsidRDefault="004464EF" w:rsidP="00476F5B">
            <w:pPr>
              <w:rPr>
                <w:rFonts w:asciiTheme="majorHAnsi" w:hAnsiTheme="majorHAnsi"/>
              </w:rPr>
            </w:pPr>
            <w:r w:rsidRPr="00E341D1">
              <w:rPr>
                <w:rFonts w:asciiTheme="majorHAnsi" w:hAnsiTheme="majorHAnsi"/>
              </w:rPr>
              <w:t>Realizar como mínimo una reunión por Unidad Funcional, para informar a las comunidades sobre el impacto generado por el proyecto al equipamiento comunitario.</w:t>
            </w:r>
          </w:p>
        </w:tc>
      </w:tr>
      <w:tr w:rsidR="004464EF" w:rsidRPr="00E341D1" w14:paraId="65F357AB" w14:textId="77777777" w:rsidTr="00476F5B">
        <w:trPr>
          <w:trHeight w:val="336"/>
          <w:jc w:val="center"/>
        </w:trPr>
        <w:tc>
          <w:tcPr>
            <w:tcW w:w="2351" w:type="pct"/>
            <w:gridSpan w:val="2"/>
            <w:shd w:val="clear" w:color="auto" w:fill="E0E0E0"/>
            <w:vAlign w:val="center"/>
          </w:tcPr>
          <w:p w14:paraId="0FC82046" w14:textId="77777777" w:rsidR="004464EF" w:rsidRPr="00E341D1" w:rsidRDefault="004464EF" w:rsidP="00476F5B">
            <w:pPr>
              <w:rPr>
                <w:rFonts w:asciiTheme="majorHAnsi" w:hAnsiTheme="majorHAnsi"/>
                <w:b/>
              </w:rPr>
            </w:pPr>
            <w:r w:rsidRPr="00E341D1">
              <w:rPr>
                <w:rFonts w:asciiTheme="majorHAnsi" w:hAnsiTheme="majorHAnsi"/>
                <w:b/>
              </w:rPr>
              <w:t>IMPACTOS A LOS QUE RESPONDE</w:t>
            </w:r>
          </w:p>
        </w:tc>
        <w:tc>
          <w:tcPr>
            <w:tcW w:w="2649" w:type="pct"/>
            <w:gridSpan w:val="3"/>
            <w:shd w:val="clear" w:color="auto" w:fill="E0E0E0"/>
            <w:vAlign w:val="center"/>
          </w:tcPr>
          <w:p w14:paraId="0B8AC6A5" w14:textId="77777777" w:rsidR="004464EF" w:rsidRPr="00E341D1" w:rsidRDefault="004464EF" w:rsidP="00476F5B">
            <w:pPr>
              <w:rPr>
                <w:rFonts w:asciiTheme="majorHAnsi" w:hAnsiTheme="majorHAnsi"/>
                <w:b/>
              </w:rPr>
            </w:pPr>
            <w:r w:rsidRPr="00E341D1">
              <w:rPr>
                <w:rFonts w:asciiTheme="majorHAnsi" w:hAnsiTheme="majorHAnsi"/>
                <w:b/>
              </w:rPr>
              <w:t>TIPO DE MEDIDA A EJECUTAR</w:t>
            </w:r>
          </w:p>
        </w:tc>
      </w:tr>
      <w:tr w:rsidR="004464EF" w:rsidRPr="00E341D1" w14:paraId="208B19BE" w14:textId="77777777" w:rsidTr="00476F5B">
        <w:trPr>
          <w:trHeight w:val="662"/>
          <w:jc w:val="center"/>
        </w:trPr>
        <w:tc>
          <w:tcPr>
            <w:tcW w:w="2351" w:type="pct"/>
            <w:gridSpan w:val="2"/>
          </w:tcPr>
          <w:p w14:paraId="43773002" w14:textId="77777777" w:rsidR="004464EF" w:rsidRPr="00E341D1" w:rsidRDefault="004464EF" w:rsidP="00476F5B">
            <w:pPr>
              <w:rPr>
                <w:rFonts w:asciiTheme="majorHAnsi" w:hAnsiTheme="majorHAnsi"/>
              </w:rPr>
            </w:pPr>
            <w:r w:rsidRPr="00E341D1">
              <w:rPr>
                <w:rFonts w:asciiTheme="majorHAnsi" w:hAnsiTheme="majorHAnsi"/>
              </w:rPr>
              <w:t xml:space="preserve">Generación de expectativas </w:t>
            </w:r>
          </w:p>
          <w:p w14:paraId="4E79A45A" w14:textId="77777777" w:rsidR="004464EF" w:rsidRPr="00E341D1" w:rsidRDefault="004464EF" w:rsidP="00476F5B">
            <w:pPr>
              <w:rPr>
                <w:rFonts w:asciiTheme="majorHAnsi" w:hAnsiTheme="majorHAnsi"/>
              </w:rPr>
            </w:pPr>
            <w:r w:rsidRPr="00E341D1">
              <w:rPr>
                <w:rFonts w:asciiTheme="majorHAnsi" w:hAnsiTheme="majorHAnsi"/>
              </w:rPr>
              <w:t>Generación de conflictos</w:t>
            </w:r>
          </w:p>
          <w:p w14:paraId="2BA2F28E" w14:textId="77777777" w:rsidR="004464EF" w:rsidRPr="00E341D1" w:rsidRDefault="004464EF" w:rsidP="00476F5B">
            <w:pPr>
              <w:rPr>
                <w:rFonts w:asciiTheme="majorHAnsi" w:hAnsiTheme="majorHAnsi"/>
              </w:rPr>
            </w:pPr>
            <w:r w:rsidRPr="00E341D1">
              <w:rPr>
                <w:rFonts w:asciiTheme="majorHAnsi" w:hAnsiTheme="majorHAnsi"/>
              </w:rPr>
              <w:t>Cambios de la cotidianidad, las costumbres y modos de vida</w:t>
            </w:r>
          </w:p>
        </w:tc>
        <w:tc>
          <w:tcPr>
            <w:tcW w:w="2649" w:type="pct"/>
            <w:gridSpan w:val="3"/>
            <w:vAlign w:val="center"/>
          </w:tcPr>
          <w:p w14:paraId="253FED9B" w14:textId="77777777" w:rsidR="004464EF" w:rsidRPr="00E341D1" w:rsidRDefault="004464EF" w:rsidP="00476F5B">
            <w:pPr>
              <w:numPr>
                <w:ilvl w:val="0"/>
                <w:numId w:val="7"/>
              </w:numPr>
              <w:rPr>
                <w:rFonts w:asciiTheme="majorHAnsi" w:hAnsiTheme="majorHAnsi"/>
              </w:rPr>
            </w:pPr>
            <w:r w:rsidRPr="00E341D1">
              <w:rPr>
                <w:rFonts w:asciiTheme="majorHAnsi" w:hAnsiTheme="majorHAnsi"/>
              </w:rPr>
              <w:t xml:space="preserve">Prevención </w:t>
            </w:r>
          </w:p>
        </w:tc>
      </w:tr>
      <w:tr w:rsidR="004464EF" w:rsidRPr="00E341D1" w14:paraId="5C47A8D3" w14:textId="77777777" w:rsidTr="00476F5B">
        <w:trPr>
          <w:trHeight w:val="298"/>
          <w:jc w:val="center"/>
        </w:trPr>
        <w:tc>
          <w:tcPr>
            <w:tcW w:w="2351" w:type="pct"/>
            <w:gridSpan w:val="2"/>
            <w:shd w:val="clear" w:color="auto" w:fill="E0E0E0"/>
            <w:vAlign w:val="center"/>
          </w:tcPr>
          <w:p w14:paraId="13675DFA" w14:textId="77777777" w:rsidR="004464EF" w:rsidRPr="00E341D1" w:rsidRDefault="004464EF" w:rsidP="00476F5B">
            <w:pPr>
              <w:rPr>
                <w:rFonts w:asciiTheme="majorHAnsi" w:hAnsiTheme="majorHAnsi"/>
                <w:b/>
              </w:rPr>
            </w:pPr>
            <w:r w:rsidRPr="00E341D1">
              <w:rPr>
                <w:rFonts w:asciiTheme="majorHAnsi" w:hAnsiTheme="majorHAnsi"/>
                <w:b/>
              </w:rPr>
              <w:t>LUGAR DE APLICACIÓN</w:t>
            </w:r>
          </w:p>
        </w:tc>
        <w:tc>
          <w:tcPr>
            <w:tcW w:w="2649" w:type="pct"/>
            <w:gridSpan w:val="3"/>
            <w:shd w:val="clear" w:color="auto" w:fill="E0E0E0"/>
            <w:vAlign w:val="center"/>
          </w:tcPr>
          <w:p w14:paraId="7F8CEC06" w14:textId="77777777" w:rsidR="004464EF" w:rsidRPr="00E341D1" w:rsidRDefault="004464EF" w:rsidP="00476F5B">
            <w:pPr>
              <w:rPr>
                <w:rFonts w:asciiTheme="majorHAnsi" w:hAnsiTheme="majorHAnsi"/>
                <w:b/>
              </w:rPr>
            </w:pPr>
            <w:r w:rsidRPr="00E341D1">
              <w:rPr>
                <w:rFonts w:asciiTheme="majorHAnsi" w:hAnsiTheme="majorHAnsi"/>
                <w:b/>
              </w:rPr>
              <w:t>POBLACIÓN BENEFICIADA</w:t>
            </w:r>
          </w:p>
        </w:tc>
      </w:tr>
      <w:tr w:rsidR="004464EF" w:rsidRPr="00E341D1" w14:paraId="131F52D9" w14:textId="77777777" w:rsidTr="00476F5B">
        <w:trPr>
          <w:trHeight w:val="1239"/>
          <w:jc w:val="center"/>
        </w:trPr>
        <w:tc>
          <w:tcPr>
            <w:tcW w:w="2351" w:type="pct"/>
            <w:gridSpan w:val="2"/>
            <w:vAlign w:val="center"/>
          </w:tcPr>
          <w:p w14:paraId="4424903A" w14:textId="0B185FC2" w:rsidR="004464EF" w:rsidRPr="00E341D1" w:rsidRDefault="004464EF" w:rsidP="00476F5B">
            <w:pPr>
              <w:rPr>
                <w:rFonts w:asciiTheme="majorHAnsi" w:hAnsiTheme="majorHAnsi"/>
              </w:rPr>
            </w:pPr>
            <w:r w:rsidRPr="00E341D1">
              <w:rPr>
                <w:rFonts w:asciiTheme="majorHAnsi" w:hAnsiTheme="majorHAnsi"/>
              </w:rPr>
              <w:t xml:space="preserve">Municipios Maceo y Puerto Berrio (Antioquia) y las unidades menores del </w:t>
            </w:r>
            <w:r w:rsidR="00C2044A" w:rsidRPr="00E341D1">
              <w:rPr>
                <w:rFonts w:asciiTheme="majorHAnsi" w:hAnsiTheme="majorHAnsi"/>
              </w:rPr>
              <w:t>área de Influencia directa </w:t>
            </w:r>
            <w:r w:rsidRPr="00E341D1">
              <w:rPr>
                <w:rFonts w:asciiTheme="majorHAnsi" w:hAnsiTheme="majorHAnsi"/>
              </w:rPr>
              <w:t xml:space="preserve"> del proyecto (veredas del </w:t>
            </w:r>
            <w:r w:rsidR="00C2044A" w:rsidRPr="00E341D1">
              <w:rPr>
                <w:rFonts w:asciiTheme="majorHAnsi" w:hAnsiTheme="majorHAnsi"/>
              </w:rPr>
              <w:t>AID</w:t>
            </w:r>
            <w:r w:rsidRPr="00E341D1">
              <w:rPr>
                <w:rFonts w:asciiTheme="majorHAnsi" w:hAnsiTheme="majorHAnsi"/>
              </w:rPr>
              <w:t xml:space="preserve"> involucradas).</w:t>
            </w:r>
          </w:p>
        </w:tc>
        <w:tc>
          <w:tcPr>
            <w:tcW w:w="2649" w:type="pct"/>
            <w:gridSpan w:val="3"/>
            <w:vAlign w:val="center"/>
          </w:tcPr>
          <w:p w14:paraId="49BDD849" w14:textId="7183F6AF" w:rsidR="004464EF" w:rsidRPr="00E341D1" w:rsidRDefault="004464EF" w:rsidP="00476F5B">
            <w:pPr>
              <w:rPr>
                <w:rFonts w:asciiTheme="majorHAnsi" w:hAnsiTheme="majorHAnsi"/>
              </w:rPr>
            </w:pPr>
            <w:r w:rsidRPr="00E341D1">
              <w:rPr>
                <w:rFonts w:asciiTheme="majorHAnsi" w:hAnsiTheme="majorHAnsi"/>
              </w:rPr>
              <w:t xml:space="preserve">Todas las comunidades ubicadas dentro del </w:t>
            </w:r>
            <w:r w:rsidR="00C2044A" w:rsidRPr="00E341D1">
              <w:rPr>
                <w:rFonts w:asciiTheme="majorHAnsi" w:hAnsiTheme="majorHAnsi"/>
              </w:rPr>
              <w:t>Área de Influencia directa </w:t>
            </w:r>
            <w:r w:rsidRPr="00E341D1">
              <w:rPr>
                <w:rFonts w:asciiTheme="majorHAnsi" w:hAnsiTheme="majorHAnsi"/>
              </w:rPr>
              <w:t xml:space="preserve"> del proyecto de los municipios de Maceo y Puerto Berrio (Antioquia), objeto de traslado.</w:t>
            </w:r>
          </w:p>
        </w:tc>
      </w:tr>
      <w:tr w:rsidR="004464EF" w:rsidRPr="00E341D1" w14:paraId="0084930F" w14:textId="77777777" w:rsidTr="00476F5B">
        <w:trPr>
          <w:trHeight w:val="393"/>
          <w:jc w:val="center"/>
        </w:trPr>
        <w:tc>
          <w:tcPr>
            <w:tcW w:w="5000" w:type="pct"/>
            <w:gridSpan w:val="5"/>
            <w:shd w:val="clear" w:color="auto" w:fill="E0E0E0"/>
            <w:vAlign w:val="center"/>
          </w:tcPr>
          <w:p w14:paraId="33B9F8A5" w14:textId="77777777" w:rsidR="004464EF" w:rsidRPr="00E341D1" w:rsidRDefault="004464EF" w:rsidP="00476F5B">
            <w:pPr>
              <w:rPr>
                <w:rFonts w:asciiTheme="majorHAnsi" w:hAnsiTheme="majorHAnsi"/>
                <w:b/>
              </w:rPr>
            </w:pPr>
            <w:r w:rsidRPr="00E341D1">
              <w:rPr>
                <w:rFonts w:asciiTheme="majorHAnsi" w:hAnsiTheme="majorHAnsi"/>
                <w:b/>
              </w:rPr>
              <w:t>ACCIONES A DESARROLLAR</w:t>
            </w:r>
          </w:p>
        </w:tc>
      </w:tr>
      <w:tr w:rsidR="004464EF" w:rsidRPr="00E341D1" w14:paraId="48E4CB57" w14:textId="77777777" w:rsidTr="00476F5B">
        <w:trPr>
          <w:trHeight w:val="681"/>
          <w:jc w:val="center"/>
        </w:trPr>
        <w:tc>
          <w:tcPr>
            <w:tcW w:w="5000" w:type="pct"/>
            <w:gridSpan w:val="5"/>
          </w:tcPr>
          <w:p w14:paraId="790A5401" w14:textId="77777777" w:rsidR="004464EF" w:rsidRPr="00E341D1" w:rsidRDefault="004464EF" w:rsidP="00476F5B">
            <w:pPr>
              <w:rPr>
                <w:rFonts w:asciiTheme="majorHAnsi" w:hAnsiTheme="majorHAnsi"/>
              </w:rPr>
            </w:pPr>
          </w:p>
          <w:p w14:paraId="1C4594FD" w14:textId="77777777" w:rsidR="004464EF" w:rsidRPr="00E341D1" w:rsidRDefault="004464EF" w:rsidP="00476F5B">
            <w:pPr>
              <w:rPr>
                <w:rFonts w:asciiTheme="majorHAnsi" w:hAnsiTheme="majorHAnsi"/>
              </w:rPr>
            </w:pPr>
            <w:r w:rsidRPr="00E341D1">
              <w:rPr>
                <w:rFonts w:asciiTheme="majorHAnsi" w:hAnsiTheme="majorHAnsi"/>
              </w:rPr>
              <w:t>Se refiere al traslado de las Unidades Sociales de las áreas requeridas para el desarrollo de la obra.</w:t>
            </w:r>
          </w:p>
          <w:p w14:paraId="34717F35" w14:textId="77777777" w:rsidR="004464EF" w:rsidRPr="00E341D1" w:rsidRDefault="004464EF" w:rsidP="00476F5B">
            <w:pPr>
              <w:rPr>
                <w:rFonts w:asciiTheme="majorHAnsi" w:hAnsiTheme="majorHAnsi"/>
              </w:rPr>
            </w:pPr>
          </w:p>
          <w:p w14:paraId="0129F12B" w14:textId="77777777" w:rsidR="004464EF" w:rsidRPr="00E341D1" w:rsidRDefault="004464EF" w:rsidP="00476F5B">
            <w:pPr>
              <w:rPr>
                <w:rFonts w:asciiTheme="majorHAnsi" w:hAnsiTheme="majorHAnsi"/>
                <w:b/>
                <w:bCs/>
              </w:rPr>
            </w:pPr>
            <w:r w:rsidRPr="00E341D1">
              <w:rPr>
                <w:rFonts w:asciiTheme="majorHAnsi" w:hAnsiTheme="majorHAnsi"/>
                <w:b/>
                <w:bCs/>
              </w:rPr>
              <w:t>1. Traslado de las Unidades Sociales de las áreas requeridas para el desarrollo de la obra.</w:t>
            </w:r>
          </w:p>
          <w:p w14:paraId="4115BB17" w14:textId="77777777" w:rsidR="004464EF" w:rsidRPr="00E341D1" w:rsidRDefault="004464EF" w:rsidP="00476F5B">
            <w:pPr>
              <w:rPr>
                <w:rFonts w:asciiTheme="majorHAnsi" w:hAnsiTheme="majorHAnsi"/>
              </w:rPr>
            </w:pPr>
          </w:p>
          <w:p w14:paraId="79B72B3C" w14:textId="77777777" w:rsidR="004464EF" w:rsidRPr="00E341D1" w:rsidRDefault="004464EF" w:rsidP="00476F5B">
            <w:pPr>
              <w:rPr>
                <w:rFonts w:asciiTheme="majorHAnsi" w:hAnsiTheme="majorHAnsi"/>
              </w:rPr>
            </w:pPr>
            <w:r w:rsidRPr="00E341D1">
              <w:rPr>
                <w:rFonts w:asciiTheme="majorHAnsi" w:hAnsiTheme="majorHAnsi"/>
              </w:rPr>
              <w:t>Esta actividad se aplicará cuando sea necesario intervenir viviendas o actividades económicas establecidas en las áreas requeridas para la ejecución de las obras, entre otras se encuentra:</w:t>
            </w:r>
          </w:p>
          <w:p w14:paraId="030285DA" w14:textId="77777777" w:rsidR="004464EF" w:rsidRPr="00E341D1" w:rsidRDefault="004464EF" w:rsidP="00476F5B">
            <w:pPr>
              <w:rPr>
                <w:rFonts w:asciiTheme="majorHAnsi" w:hAnsiTheme="majorHAnsi"/>
              </w:rPr>
            </w:pPr>
          </w:p>
          <w:p w14:paraId="12D5A2C9" w14:textId="77777777" w:rsidR="004464EF" w:rsidRPr="00E341D1" w:rsidRDefault="004464EF" w:rsidP="00476F5B">
            <w:pPr>
              <w:rPr>
                <w:rFonts w:asciiTheme="majorHAnsi" w:hAnsiTheme="majorHAnsi"/>
              </w:rPr>
            </w:pPr>
            <w:r w:rsidRPr="00E341D1">
              <w:rPr>
                <w:rFonts w:asciiTheme="majorHAnsi" w:hAnsiTheme="majorHAnsi"/>
              </w:rPr>
              <w:t>Brindar el acompañamiento social a las Unidades Sociales de los predios requeridos.</w:t>
            </w:r>
          </w:p>
          <w:p w14:paraId="28D2C168" w14:textId="77777777" w:rsidR="004464EF" w:rsidRPr="00E341D1" w:rsidRDefault="004464EF" w:rsidP="00476F5B">
            <w:pPr>
              <w:rPr>
                <w:rFonts w:asciiTheme="majorHAnsi" w:hAnsiTheme="majorHAnsi"/>
              </w:rPr>
            </w:pPr>
            <w:r w:rsidRPr="00E341D1">
              <w:rPr>
                <w:rFonts w:asciiTheme="majorHAnsi" w:hAnsiTheme="majorHAnsi"/>
              </w:rPr>
              <w:t>Implementación de medidas de compensación social para la prevención y mitigación de los impactos generados por la adquisición de predios, tal como reza la Resolución actual.</w:t>
            </w:r>
          </w:p>
          <w:p w14:paraId="385268BB" w14:textId="77777777" w:rsidR="004464EF" w:rsidRPr="00E341D1" w:rsidRDefault="004464EF" w:rsidP="00476F5B">
            <w:pPr>
              <w:rPr>
                <w:rFonts w:asciiTheme="majorHAnsi" w:hAnsiTheme="majorHAnsi"/>
              </w:rPr>
            </w:pPr>
          </w:p>
          <w:p w14:paraId="4C889F61" w14:textId="77777777" w:rsidR="004464EF" w:rsidRPr="00E341D1" w:rsidRDefault="004464EF" w:rsidP="00476F5B">
            <w:pPr>
              <w:rPr>
                <w:rFonts w:asciiTheme="majorHAnsi" w:hAnsiTheme="majorHAnsi"/>
              </w:rPr>
            </w:pPr>
            <w:r w:rsidRPr="00E341D1">
              <w:rPr>
                <w:rFonts w:asciiTheme="majorHAnsi" w:hAnsiTheme="majorHAnsi"/>
              </w:rPr>
              <w:t>Se definen como Unidades Sociales con grado alto de vulnerabilidad social a los grupos humanos en estado de pobreza o miseria para los cuales el cambio de su actual sitio puede ocasionar un desmejoramiento socioeconómico.</w:t>
            </w:r>
          </w:p>
          <w:p w14:paraId="30573716" w14:textId="77777777" w:rsidR="004464EF" w:rsidRPr="00E341D1" w:rsidRDefault="004464EF" w:rsidP="00476F5B">
            <w:pPr>
              <w:rPr>
                <w:rFonts w:asciiTheme="majorHAnsi" w:hAnsiTheme="majorHAnsi"/>
              </w:rPr>
            </w:pPr>
          </w:p>
          <w:p w14:paraId="1CE92195" w14:textId="77777777" w:rsidR="004464EF" w:rsidRPr="00E341D1" w:rsidRDefault="004464EF" w:rsidP="00476F5B">
            <w:pPr>
              <w:rPr>
                <w:rFonts w:asciiTheme="majorHAnsi" w:hAnsiTheme="majorHAnsi"/>
              </w:rPr>
            </w:pPr>
            <w:r w:rsidRPr="00E341D1">
              <w:rPr>
                <w:rFonts w:asciiTheme="majorHAnsi" w:hAnsiTheme="majorHAnsi"/>
              </w:rPr>
              <w:t>Procedimiento a cargo de la Concesión para el traslado de las Unidades Sociales con alto grado de vulnerabilidad social.</w:t>
            </w:r>
          </w:p>
          <w:p w14:paraId="36BA1BC2" w14:textId="77777777" w:rsidR="004464EF" w:rsidRPr="00E341D1" w:rsidRDefault="004464EF" w:rsidP="00476F5B">
            <w:pPr>
              <w:rPr>
                <w:rFonts w:asciiTheme="majorHAnsi" w:hAnsiTheme="majorHAnsi"/>
              </w:rPr>
            </w:pPr>
          </w:p>
          <w:p w14:paraId="1CC7B805" w14:textId="77777777" w:rsidR="004464EF" w:rsidRPr="00E341D1" w:rsidRDefault="004464EF" w:rsidP="00476F5B">
            <w:pPr>
              <w:rPr>
                <w:rFonts w:asciiTheme="majorHAnsi" w:hAnsiTheme="majorHAnsi"/>
              </w:rPr>
            </w:pPr>
            <w:r w:rsidRPr="00E341D1">
              <w:rPr>
                <w:rFonts w:asciiTheme="majorHAnsi" w:hAnsiTheme="majorHAnsi"/>
              </w:rPr>
              <w:t>Identificar las áreas requeridas previa materialización del diseño.</w:t>
            </w:r>
          </w:p>
          <w:p w14:paraId="34EB69CA" w14:textId="77777777" w:rsidR="004464EF" w:rsidRPr="00E341D1" w:rsidRDefault="004464EF" w:rsidP="00476F5B">
            <w:pPr>
              <w:rPr>
                <w:rFonts w:asciiTheme="majorHAnsi" w:hAnsiTheme="majorHAnsi"/>
              </w:rPr>
            </w:pPr>
          </w:p>
          <w:p w14:paraId="46463948" w14:textId="77777777" w:rsidR="004464EF" w:rsidRPr="00E341D1" w:rsidRDefault="004464EF" w:rsidP="00476F5B">
            <w:pPr>
              <w:rPr>
                <w:rFonts w:asciiTheme="majorHAnsi" w:hAnsiTheme="majorHAnsi"/>
              </w:rPr>
            </w:pPr>
            <w:r w:rsidRPr="00E341D1">
              <w:rPr>
                <w:rFonts w:asciiTheme="majorHAnsi" w:hAnsiTheme="majorHAnsi"/>
              </w:rPr>
              <w:t>Identificar las viviendas, construcciones y establecimientos con uso económico o institucional a intervenir.</w:t>
            </w:r>
          </w:p>
          <w:p w14:paraId="0F106344" w14:textId="77777777" w:rsidR="004464EF" w:rsidRPr="00E341D1" w:rsidRDefault="004464EF" w:rsidP="00476F5B">
            <w:pPr>
              <w:rPr>
                <w:rFonts w:asciiTheme="majorHAnsi" w:hAnsiTheme="majorHAnsi"/>
              </w:rPr>
            </w:pPr>
          </w:p>
          <w:p w14:paraId="02BCCE98" w14:textId="77777777" w:rsidR="004464EF" w:rsidRPr="00E341D1" w:rsidRDefault="004464EF" w:rsidP="00476F5B">
            <w:pPr>
              <w:rPr>
                <w:rFonts w:asciiTheme="majorHAnsi" w:hAnsiTheme="majorHAnsi"/>
              </w:rPr>
            </w:pPr>
            <w:r w:rsidRPr="00E341D1">
              <w:rPr>
                <w:rFonts w:asciiTheme="majorHAnsi" w:hAnsiTheme="majorHAnsi"/>
              </w:rPr>
              <w:t>Realizar el Diagnóstico Socioeconómico y Cultural.</w:t>
            </w:r>
          </w:p>
          <w:p w14:paraId="204E5B1D" w14:textId="77777777" w:rsidR="004464EF" w:rsidRPr="00E341D1" w:rsidRDefault="004464EF" w:rsidP="00476F5B">
            <w:pPr>
              <w:rPr>
                <w:rFonts w:asciiTheme="majorHAnsi" w:hAnsiTheme="majorHAnsi"/>
              </w:rPr>
            </w:pPr>
            <w:r w:rsidRPr="00E341D1">
              <w:rPr>
                <w:rFonts w:asciiTheme="majorHAnsi" w:hAnsiTheme="majorHAnsi"/>
              </w:rPr>
              <w:t>Realizar el censo de las Unidades Sociales y su tipificación de acuerdo al uso.</w:t>
            </w:r>
          </w:p>
          <w:p w14:paraId="790A1C5C" w14:textId="77777777" w:rsidR="004464EF" w:rsidRPr="00E341D1" w:rsidRDefault="004464EF" w:rsidP="00476F5B">
            <w:pPr>
              <w:rPr>
                <w:rFonts w:asciiTheme="majorHAnsi" w:hAnsiTheme="majorHAnsi"/>
              </w:rPr>
            </w:pPr>
            <w:r w:rsidRPr="00E341D1">
              <w:rPr>
                <w:rFonts w:asciiTheme="majorHAnsi" w:hAnsiTheme="majorHAnsi"/>
              </w:rPr>
              <w:t>Realizar el registro fotográfico de la construcción que ocupa la Unidad Social.</w:t>
            </w:r>
          </w:p>
          <w:p w14:paraId="13EEE871" w14:textId="77777777" w:rsidR="004464EF" w:rsidRPr="00E341D1" w:rsidRDefault="004464EF" w:rsidP="00476F5B">
            <w:pPr>
              <w:rPr>
                <w:rFonts w:asciiTheme="majorHAnsi" w:hAnsiTheme="majorHAnsi"/>
              </w:rPr>
            </w:pPr>
            <w:r w:rsidRPr="00E341D1">
              <w:rPr>
                <w:rFonts w:asciiTheme="majorHAnsi" w:hAnsiTheme="majorHAnsi"/>
              </w:rPr>
              <w:t>Identificar las unidades sociales con alto grado de vulnerabilidad social.</w:t>
            </w:r>
          </w:p>
          <w:p w14:paraId="4F57E3A2" w14:textId="77777777" w:rsidR="004464EF" w:rsidRPr="00E341D1" w:rsidRDefault="004464EF" w:rsidP="00476F5B">
            <w:pPr>
              <w:rPr>
                <w:rFonts w:asciiTheme="majorHAnsi" w:hAnsiTheme="majorHAnsi"/>
              </w:rPr>
            </w:pPr>
          </w:p>
          <w:p w14:paraId="79C49A9C" w14:textId="77777777" w:rsidR="004464EF" w:rsidRPr="00E341D1" w:rsidRDefault="004464EF" w:rsidP="00476F5B">
            <w:pPr>
              <w:rPr>
                <w:rFonts w:asciiTheme="majorHAnsi" w:hAnsiTheme="majorHAnsi"/>
              </w:rPr>
            </w:pPr>
            <w:r w:rsidRPr="00E341D1">
              <w:rPr>
                <w:rFonts w:asciiTheme="majorHAnsi" w:hAnsiTheme="majorHAnsi"/>
              </w:rPr>
              <w:t>Establecer las actividades de acompañamiento social y asesoría, como sigue:</w:t>
            </w:r>
          </w:p>
          <w:p w14:paraId="066C4DEF" w14:textId="77777777" w:rsidR="004464EF" w:rsidRPr="00E341D1" w:rsidRDefault="004464EF" w:rsidP="00476F5B">
            <w:pPr>
              <w:rPr>
                <w:rFonts w:asciiTheme="majorHAnsi" w:hAnsiTheme="majorHAnsi"/>
              </w:rPr>
            </w:pPr>
          </w:p>
          <w:p w14:paraId="03F675A9" w14:textId="77777777" w:rsidR="004464EF" w:rsidRPr="00E341D1" w:rsidRDefault="004464EF" w:rsidP="00476F5B">
            <w:pPr>
              <w:rPr>
                <w:rFonts w:asciiTheme="majorHAnsi" w:hAnsiTheme="majorHAnsi"/>
              </w:rPr>
            </w:pPr>
            <w:r w:rsidRPr="00E341D1">
              <w:rPr>
                <w:rFonts w:asciiTheme="majorHAnsi" w:hAnsiTheme="majorHAnsi"/>
              </w:rPr>
              <w:t>Asesoría Social, en cuanto al establecimiento de redes de servicio sociales (salud y educación), acciones para restablecer condiciones de arraigo, asesoría psicosocial para asumir el cambio y posibles sensaciones de pérdida Asistencia Técnica a las Unidades Sociales que desarrollen actividades económicas (Unidades Sociales Económicas y Unidades Sociales Mixtas).</w:t>
            </w:r>
          </w:p>
          <w:p w14:paraId="210C91D7" w14:textId="77777777" w:rsidR="004464EF" w:rsidRPr="00E341D1" w:rsidRDefault="004464EF" w:rsidP="00476F5B">
            <w:pPr>
              <w:rPr>
                <w:rFonts w:asciiTheme="majorHAnsi" w:hAnsiTheme="majorHAnsi"/>
              </w:rPr>
            </w:pPr>
            <w:r w:rsidRPr="00E341D1">
              <w:rPr>
                <w:rFonts w:asciiTheme="majorHAnsi" w:hAnsiTheme="majorHAnsi"/>
              </w:rPr>
              <w:t>Asesoría en Gestión Inmobiliaria.</w:t>
            </w:r>
          </w:p>
          <w:p w14:paraId="7A43967B" w14:textId="77777777" w:rsidR="004464EF" w:rsidRPr="00E341D1" w:rsidRDefault="004464EF" w:rsidP="00476F5B">
            <w:pPr>
              <w:rPr>
                <w:rFonts w:asciiTheme="majorHAnsi" w:hAnsiTheme="majorHAnsi"/>
              </w:rPr>
            </w:pPr>
            <w:r w:rsidRPr="00E341D1">
              <w:rPr>
                <w:rFonts w:asciiTheme="majorHAnsi" w:hAnsiTheme="majorHAnsi"/>
              </w:rPr>
              <w:t>Asesoría Jurídica.</w:t>
            </w:r>
          </w:p>
          <w:p w14:paraId="0DF0E16D" w14:textId="77777777" w:rsidR="004464EF" w:rsidRPr="00E341D1" w:rsidRDefault="004464EF" w:rsidP="00476F5B">
            <w:pPr>
              <w:rPr>
                <w:rFonts w:asciiTheme="majorHAnsi" w:hAnsiTheme="majorHAnsi"/>
              </w:rPr>
            </w:pPr>
            <w:r w:rsidRPr="00E341D1">
              <w:rPr>
                <w:rFonts w:asciiTheme="majorHAnsi" w:hAnsiTheme="majorHAnsi"/>
              </w:rPr>
              <w:t>Autorizar las medidas de compensación social para la prevención y mitigación de los impactos.</w:t>
            </w:r>
          </w:p>
          <w:p w14:paraId="6D04C612" w14:textId="77777777" w:rsidR="004464EF" w:rsidRPr="00E341D1" w:rsidRDefault="004464EF" w:rsidP="00476F5B">
            <w:pPr>
              <w:rPr>
                <w:rFonts w:asciiTheme="majorHAnsi" w:hAnsiTheme="majorHAnsi"/>
              </w:rPr>
            </w:pPr>
          </w:p>
          <w:p w14:paraId="6B2F9892" w14:textId="77777777" w:rsidR="004464EF" w:rsidRPr="00E341D1" w:rsidRDefault="004464EF" w:rsidP="00476F5B">
            <w:pPr>
              <w:rPr>
                <w:rFonts w:asciiTheme="majorHAnsi" w:hAnsiTheme="majorHAnsi"/>
              </w:rPr>
            </w:pPr>
            <w:r w:rsidRPr="00E341D1">
              <w:rPr>
                <w:rFonts w:asciiTheme="majorHAnsi" w:hAnsiTheme="majorHAnsi"/>
              </w:rPr>
              <w:t>Elaborar un informe de la gestión para cada unidad social, con el siguiente contenido mínimo:</w:t>
            </w:r>
          </w:p>
          <w:p w14:paraId="1BFD18F2" w14:textId="77777777" w:rsidR="004464EF" w:rsidRPr="00E341D1" w:rsidRDefault="004464EF" w:rsidP="00476F5B">
            <w:pPr>
              <w:numPr>
                <w:ilvl w:val="0"/>
                <w:numId w:val="31"/>
              </w:numPr>
              <w:rPr>
                <w:rFonts w:asciiTheme="majorHAnsi" w:hAnsiTheme="majorHAnsi"/>
              </w:rPr>
            </w:pPr>
            <w:r w:rsidRPr="00E341D1">
              <w:rPr>
                <w:rFonts w:asciiTheme="majorHAnsi" w:hAnsiTheme="majorHAnsi"/>
              </w:rPr>
              <w:t>Dirección de la construcción que ocupa la Unidad Social.</w:t>
            </w:r>
          </w:p>
          <w:p w14:paraId="57B2B1C9" w14:textId="77777777" w:rsidR="004464EF" w:rsidRPr="00E341D1" w:rsidRDefault="004464EF" w:rsidP="00476F5B">
            <w:pPr>
              <w:numPr>
                <w:ilvl w:val="0"/>
                <w:numId w:val="31"/>
              </w:numPr>
              <w:rPr>
                <w:rFonts w:asciiTheme="majorHAnsi" w:hAnsiTheme="majorHAnsi"/>
              </w:rPr>
            </w:pPr>
            <w:r w:rsidRPr="00E341D1">
              <w:rPr>
                <w:rFonts w:asciiTheme="majorHAnsi" w:hAnsiTheme="majorHAnsi"/>
              </w:rPr>
              <w:t>Registro fotográfico Nombre y apellidos del responsable de la Unidad Social.</w:t>
            </w:r>
          </w:p>
          <w:p w14:paraId="7D5B5CDC" w14:textId="77777777" w:rsidR="004464EF" w:rsidRPr="00E341D1" w:rsidRDefault="004464EF" w:rsidP="00476F5B">
            <w:pPr>
              <w:numPr>
                <w:ilvl w:val="0"/>
                <w:numId w:val="31"/>
              </w:numPr>
              <w:rPr>
                <w:rFonts w:asciiTheme="majorHAnsi" w:hAnsiTheme="majorHAnsi"/>
              </w:rPr>
            </w:pPr>
            <w:r w:rsidRPr="00E341D1">
              <w:rPr>
                <w:rFonts w:asciiTheme="majorHAnsi" w:hAnsiTheme="majorHAnsi"/>
              </w:rPr>
              <w:t>Tipo de Unidad Social</w:t>
            </w:r>
          </w:p>
          <w:p w14:paraId="350652E4" w14:textId="77777777" w:rsidR="004464EF" w:rsidRPr="00E341D1" w:rsidRDefault="004464EF" w:rsidP="00476F5B">
            <w:pPr>
              <w:numPr>
                <w:ilvl w:val="0"/>
                <w:numId w:val="31"/>
              </w:numPr>
              <w:rPr>
                <w:rFonts w:asciiTheme="majorHAnsi" w:hAnsiTheme="majorHAnsi"/>
              </w:rPr>
            </w:pPr>
            <w:r w:rsidRPr="00E341D1">
              <w:rPr>
                <w:rFonts w:asciiTheme="majorHAnsi" w:hAnsiTheme="majorHAnsi"/>
              </w:rPr>
              <w:t>Tipo de tenencia frente al predio.</w:t>
            </w:r>
          </w:p>
          <w:p w14:paraId="4EA6CF1E" w14:textId="77777777" w:rsidR="004464EF" w:rsidRPr="00E341D1" w:rsidRDefault="004464EF" w:rsidP="00476F5B">
            <w:pPr>
              <w:numPr>
                <w:ilvl w:val="0"/>
                <w:numId w:val="31"/>
              </w:numPr>
              <w:rPr>
                <w:rFonts w:asciiTheme="majorHAnsi" w:hAnsiTheme="majorHAnsi"/>
              </w:rPr>
            </w:pPr>
            <w:r w:rsidRPr="00E341D1">
              <w:rPr>
                <w:rFonts w:asciiTheme="majorHAnsi" w:hAnsiTheme="majorHAnsi"/>
              </w:rPr>
              <w:t>Tipo de asesorías que recibió.</w:t>
            </w:r>
          </w:p>
          <w:p w14:paraId="70648704" w14:textId="77777777" w:rsidR="004464EF" w:rsidRPr="00E341D1" w:rsidRDefault="004464EF" w:rsidP="00476F5B">
            <w:pPr>
              <w:numPr>
                <w:ilvl w:val="0"/>
                <w:numId w:val="31"/>
              </w:numPr>
              <w:rPr>
                <w:rFonts w:asciiTheme="majorHAnsi" w:hAnsiTheme="majorHAnsi"/>
              </w:rPr>
            </w:pPr>
            <w:r w:rsidRPr="00E341D1">
              <w:rPr>
                <w:rFonts w:asciiTheme="majorHAnsi" w:hAnsiTheme="majorHAnsi"/>
              </w:rPr>
              <w:t>Evaluación de las asesorías que recibió</w:t>
            </w:r>
          </w:p>
          <w:p w14:paraId="5B9C8B7A" w14:textId="77777777" w:rsidR="004464EF" w:rsidRPr="00E341D1" w:rsidRDefault="004464EF" w:rsidP="00476F5B">
            <w:pPr>
              <w:numPr>
                <w:ilvl w:val="0"/>
                <w:numId w:val="31"/>
              </w:numPr>
              <w:rPr>
                <w:rFonts w:asciiTheme="majorHAnsi" w:hAnsiTheme="majorHAnsi"/>
              </w:rPr>
            </w:pPr>
            <w:r w:rsidRPr="00E341D1">
              <w:rPr>
                <w:rFonts w:asciiTheme="majorHAnsi" w:hAnsiTheme="majorHAnsi"/>
              </w:rPr>
              <w:t>Factores de compensación social que recibió.</w:t>
            </w:r>
          </w:p>
          <w:p w14:paraId="1F9FBE3C" w14:textId="77777777" w:rsidR="004464EF" w:rsidRPr="00E341D1" w:rsidRDefault="004464EF" w:rsidP="00476F5B">
            <w:pPr>
              <w:numPr>
                <w:ilvl w:val="0"/>
                <w:numId w:val="31"/>
              </w:numPr>
              <w:rPr>
                <w:rFonts w:asciiTheme="majorHAnsi" w:hAnsiTheme="majorHAnsi"/>
              </w:rPr>
            </w:pPr>
            <w:r w:rsidRPr="00E341D1">
              <w:rPr>
                <w:rFonts w:asciiTheme="majorHAnsi" w:hAnsiTheme="majorHAnsi"/>
              </w:rPr>
              <w:t>Dirección de la vivienda de reposición.</w:t>
            </w:r>
          </w:p>
          <w:p w14:paraId="4E51C163" w14:textId="77777777" w:rsidR="004464EF" w:rsidRPr="00E341D1" w:rsidRDefault="004464EF" w:rsidP="00476F5B">
            <w:pPr>
              <w:numPr>
                <w:ilvl w:val="0"/>
                <w:numId w:val="31"/>
              </w:numPr>
              <w:rPr>
                <w:rFonts w:asciiTheme="majorHAnsi" w:hAnsiTheme="majorHAnsi"/>
              </w:rPr>
            </w:pPr>
            <w:r w:rsidRPr="00E341D1">
              <w:rPr>
                <w:rFonts w:asciiTheme="majorHAnsi" w:hAnsiTheme="majorHAnsi"/>
              </w:rPr>
              <w:t>Registro fotográfico de la vivienda de reposición.</w:t>
            </w:r>
          </w:p>
          <w:p w14:paraId="6AA7F812" w14:textId="6C2C1E0B" w:rsidR="004464EF" w:rsidRPr="00E341D1" w:rsidRDefault="004464EF" w:rsidP="00476F5B">
            <w:pPr>
              <w:rPr>
                <w:rFonts w:asciiTheme="majorHAnsi" w:hAnsiTheme="majorHAnsi"/>
              </w:rPr>
            </w:pPr>
            <w:r w:rsidRPr="00E341D1">
              <w:rPr>
                <w:rFonts w:asciiTheme="majorHAnsi" w:hAnsiTheme="majorHAnsi"/>
              </w:rPr>
              <w:t>Evaluación cualitativa y cuantitativa que permita conocer si la unidad social restableció sus condiciones socioeco</w:t>
            </w:r>
            <w:r w:rsidR="00016B37" w:rsidRPr="00E341D1">
              <w:rPr>
                <w:rFonts w:asciiTheme="majorHAnsi" w:hAnsiTheme="majorHAnsi"/>
              </w:rPr>
              <w:t>nómicas iniciales o las mejoró.</w:t>
            </w:r>
          </w:p>
        </w:tc>
      </w:tr>
      <w:tr w:rsidR="004464EF" w:rsidRPr="00E341D1" w14:paraId="671B512D" w14:textId="77777777" w:rsidTr="00476F5B">
        <w:trPr>
          <w:trHeight w:val="255"/>
          <w:jc w:val="center"/>
        </w:trPr>
        <w:tc>
          <w:tcPr>
            <w:tcW w:w="5000" w:type="pct"/>
            <w:gridSpan w:val="5"/>
            <w:shd w:val="clear" w:color="auto" w:fill="E0E0E0"/>
            <w:vAlign w:val="center"/>
          </w:tcPr>
          <w:p w14:paraId="0C59ABAA" w14:textId="77777777" w:rsidR="004464EF" w:rsidRPr="00E341D1" w:rsidRDefault="004464EF" w:rsidP="00476F5B">
            <w:pPr>
              <w:rPr>
                <w:rFonts w:asciiTheme="majorHAnsi" w:hAnsiTheme="majorHAnsi"/>
                <w:b/>
              </w:rPr>
            </w:pPr>
            <w:r w:rsidRPr="00E341D1">
              <w:rPr>
                <w:rFonts w:asciiTheme="majorHAnsi" w:hAnsiTheme="majorHAnsi"/>
                <w:b/>
              </w:rPr>
              <w:t>PERSONAL REQUERIDO</w:t>
            </w:r>
          </w:p>
        </w:tc>
      </w:tr>
      <w:tr w:rsidR="004464EF" w:rsidRPr="00E341D1" w14:paraId="14C8981F" w14:textId="77777777" w:rsidTr="00476F5B">
        <w:trPr>
          <w:trHeight w:val="542"/>
          <w:jc w:val="center"/>
        </w:trPr>
        <w:tc>
          <w:tcPr>
            <w:tcW w:w="5000" w:type="pct"/>
            <w:gridSpan w:val="5"/>
          </w:tcPr>
          <w:p w14:paraId="1E0622F0"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Profesional de Gestión Social</w:t>
            </w:r>
          </w:p>
          <w:p w14:paraId="6C7700C4"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Profesional de Gestión Predial</w:t>
            </w:r>
          </w:p>
          <w:p w14:paraId="2C654628"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Profesional Jurídico</w:t>
            </w:r>
          </w:p>
          <w:p w14:paraId="44413630" w14:textId="77777777" w:rsidR="004464EF" w:rsidRPr="00E341D1" w:rsidRDefault="004464EF" w:rsidP="00476F5B">
            <w:pPr>
              <w:numPr>
                <w:ilvl w:val="0"/>
                <w:numId w:val="12"/>
              </w:numPr>
              <w:rPr>
                <w:rFonts w:asciiTheme="majorHAnsi" w:hAnsiTheme="majorHAnsi"/>
                <w:bCs/>
              </w:rPr>
            </w:pPr>
            <w:r w:rsidRPr="00E341D1">
              <w:rPr>
                <w:rFonts w:asciiTheme="majorHAnsi" w:hAnsiTheme="majorHAnsi"/>
                <w:bCs/>
              </w:rPr>
              <w:t>Profesional técnico</w:t>
            </w:r>
          </w:p>
        </w:tc>
      </w:tr>
      <w:tr w:rsidR="004464EF" w:rsidRPr="00E341D1" w14:paraId="565727A8" w14:textId="77777777" w:rsidTr="00476F5B">
        <w:trPr>
          <w:trHeight w:val="199"/>
          <w:jc w:val="center"/>
        </w:trPr>
        <w:tc>
          <w:tcPr>
            <w:tcW w:w="5000" w:type="pct"/>
            <w:gridSpan w:val="5"/>
            <w:shd w:val="clear" w:color="auto" w:fill="E0E0E0"/>
            <w:vAlign w:val="center"/>
          </w:tcPr>
          <w:p w14:paraId="6E809814" w14:textId="77777777" w:rsidR="004464EF" w:rsidRPr="00E341D1" w:rsidRDefault="004464EF" w:rsidP="00476F5B">
            <w:pPr>
              <w:rPr>
                <w:rFonts w:asciiTheme="majorHAnsi" w:hAnsiTheme="majorHAnsi"/>
                <w:b/>
              </w:rPr>
            </w:pPr>
            <w:r w:rsidRPr="00E341D1">
              <w:rPr>
                <w:rFonts w:asciiTheme="majorHAnsi" w:hAnsiTheme="majorHAnsi"/>
                <w:b/>
              </w:rPr>
              <w:t>SEGUIMIENTO Y MONITOREO</w:t>
            </w:r>
          </w:p>
        </w:tc>
      </w:tr>
      <w:tr w:rsidR="004464EF" w:rsidRPr="00E341D1" w14:paraId="25F0386F" w14:textId="77777777" w:rsidTr="00476F5B">
        <w:trPr>
          <w:trHeight w:val="681"/>
          <w:jc w:val="center"/>
        </w:trPr>
        <w:tc>
          <w:tcPr>
            <w:tcW w:w="5000" w:type="pct"/>
            <w:gridSpan w:val="5"/>
            <w:tcBorders>
              <w:bottom w:val="single" w:sz="4" w:space="0" w:color="auto"/>
            </w:tcBorders>
          </w:tcPr>
          <w:tbl>
            <w:tblPr>
              <w:tblpPr w:leftFromText="141" w:rightFromText="141" w:vertAnchor="page" w:horzAnchor="margin" w:tblpY="135"/>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50"/>
              <w:gridCol w:w="2405"/>
              <w:gridCol w:w="1742"/>
              <w:gridCol w:w="1844"/>
            </w:tblGrid>
            <w:tr w:rsidR="00016B37" w:rsidRPr="00E341D1" w14:paraId="4CD8E634" w14:textId="77777777" w:rsidTr="00016B37">
              <w:trPr>
                <w:trHeight w:val="815"/>
              </w:trPr>
              <w:tc>
                <w:tcPr>
                  <w:tcW w:w="1458" w:type="pct"/>
                  <w:shd w:val="clear" w:color="auto" w:fill="E0E0E0"/>
                  <w:vAlign w:val="center"/>
                </w:tcPr>
                <w:p w14:paraId="769343A1" w14:textId="77777777" w:rsidR="00016B37" w:rsidRPr="00E341D1" w:rsidRDefault="00016B37" w:rsidP="00476F5B">
                  <w:pPr>
                    <w:jc w:val="center"/>
                    <w:rPr>
                      <w:rFonts w:asciiTheme="majorHAnsi" w:hAnsiTheme="majorHAnsi"/>
                      <w:b/>
                    </w:rPr>
                  </w:pPr>
                  <w:r w:rsidRPr="00E341D1">
                    <w:rPr>
                      <w:rFonts w:asciiTheme="majorHAnsi" w:hAnsiTheme="majorHAnsi"/>
                      <w:b/>
                    </w:rPr>
                    <w:t>ACCIONES</w:t>
                  </w:r>
                </w:p>
              </w:tc>
              <w:tc>
                <w:tcPr>
                  <w:tcW w:w="1552" w:type="pct"/>
                  <w:tcBorders>
                    <w:bottom w:val="single" w:sz="4" w:space="0" w:color="auto"/>
                  </w:tcBorders>
                  <w:shd w:val="clear" w:color="auto" w:fill="E0E0E0"/>
                  <w:vAlign w:val="center"/>
                </w:tcPr>
                <w:p w14:paraId="0A967645" w14:textId="77777777" w:rsidR="00016B37" w:rsidRPr="00E341D1" w:rsidRDefault="00016B37" w:rsidP="00476F5B">
                  <w:pPr>
                    <w:jc w:val="center"/>
                    <w:rPr>
                      <w:rFonts w:asciiTheme="majorHAnsi" w:hAnsiTheme="majorHAnsi"/>
                      <w:b/>
                    </w:rPr>
                  </w:pPr>
                  <w:r w:rsidRPr="00E341D1">
                    <w:rPr>
                      <w:rFonts w:asciiTheme="majorHAnsi" w:hAnsiTheme="majorHAnsi"/>
                      <w:b/>
                    </w:rPr>
                    <w:t>INDICADOR</w:t>
                  </w:r>
                </w:p>
              </w:tc>
              <w:tc>
                <w:tcPr>
                  <w:tcW w:w="967" w:type="pct"/>
                  <w:tcBorders>
                    <w:bottom w:val="single" w:sz="4" w:space="0" w:color="auto"/>
                  </w:tcBorders>
                  <w:shd w:val="clear" w:color="auto" w:fill="E0E0E0"/>
                  <w:vAlign w:val="center"/>
                </w:tcPr>
                <w:p w14:paraId="4943F56E" w14:textId="77777777" w:rsidR="00016B37" w:rsidRPr="00E341D1" w:rsidRDefault="00016B37" w:rsidP="00476F5B">
                  <w:pPr>
                    <w:jc w:val="center"/>
                    <w:rPr>
                      <w:rFonts w:asciiTheme="majorHAnsi" w:hAnsiTheme="majorHAnsi"/>
                      <w:b/>
                    </w:rPr>
                  </w:pPr>
                  <w:r w:rsidRPr="00E341D1">
                    <w:rPr>
                      <w:rFonts w:asciiTheme="majorHAnsi" w:hAnsiTheme="majorHAnsi"/>
                      <w:b/>
                    </w:rPr>
                    <w:t>PERIODICIDAD DE EVALUACIÓN</w:t>
                  </w:r>
                </w:p>
              </w:tc>
              <w:tc>
                <w:tcPr>
                  <w:tcW w:w="1023" w:type="pct"/>
                  <w:shd w:val="clear" w:color="auto" w:fill="E0E0E0"/>
                  <w:vAlign w:val="center"/>
                </w:tcPr>
                <w:p w14:paraId="4F2B57EC" w14:textId="77777777" w:rsidR="00016B37" w:rsidRPr="00E341D1" w:rsidRDefault="00016B37" w:rsidP="00476F5B">
                  <w:pPr>
                    <w:jc w:val="center"/>
                    <w:rPr>
                      <w:rFonts w:asciiTheme="majorHAnsi" w:hAnsiTheme="majorHAnsi"/>
                      <w:b/>
                    </w:rPr>
                  </w:pPr>
                  <w:r w:rsidRPr="00E341D1">
                    <w:rPr>
                      <w:rFonts w:asciiTheme="majorHAnsi" w:hAnsiTheme="majorHAnsi"/>
                      <w:b/>
                    </w:rPr>
                    <w:t>REGISTRO DE CUMPLIMIENTO</w:t>
                  </w:r>
                </w:p>
              </w:tc>
            </w:tr>
            <w:tr w:rsidR="00016B37" w:rsidRPr="00E341D1" w14:paraId="2525DEE4" w14:textId="77777777" w:rsidTr="00016B37">
              <w:trPr>
                <w:trHeight w:val="2300"/>
              </w:trPr>
              <w:tc>
                <w:tcPr>
                  <w:tcW w:w="1458" w:type="pct"/>
                  <w:tcBorders>
                    <w:bottom w:val="single" w:sz="4" w:space="0" w:color="auto"/>
                  </w:tcBorders>
                  <w:vAlign w:val="center"/>
                </w:tcPr>
                <w:p w14:paraId="38044131" w14:textId="77777777" w:rsidR="00016B37" w:rsidRPr="00E341D1" w:rsidRDefault="00016B37" w:rsidP="00476F5B">
                  <w:pPr>
                    <w:jc w:val="center"/>
                    <w:rPr>
                      <w:rFonts w:asciiTheme="majorHAnsi" w:hAnsiTheme="majorHAnsi"/>
                    </w:rPr>
                  </w:pPr>
                  <w:r w:rsidRPr="00E341D1">
                    <w:rPr>
                      <w:rFonts w:asciiTheme="majorHAnsi" w:hAnsiTheme="majorHAnsi"/>
                    </w:rPr>
                    <w:t>Realizar una reunión de Socialización con propietarios donde</w:t>
                  </w:r>
                </w:p>
                <w:p w14:paraId="1645C8A6" w14:textId="77777777" w:rsidR="00016B37" w:rsidRPr="00E341D1" w:rsidRDefault="00016B37" w:rsidP="00476F5B">
                  <w:pPr>
                    <w:jc w:val="center"/>
                    <w:rPr>
                      <w:rFonts w:asciiTheme="majorHAnsi" w:hAnsiTheme="majorHAnsi"/>
                    </w:rPr>
                  </w:pPr>
                  <w:r w:rsidRPr="00E341D1">
                    <w:rPr>
                      <w:rFonts w:asciiTheme="majorHAnsi" w:hAnsiTheme="majorHAnsi"/>
                    </w:rPr>
                    <w:t>se informen las fases del</w:t>
                  </w:r>
                </w:p>
                <w:p w14:paraId="0E2F4599" w14:textId="77777777" w:rsidR="00016B37" w:rsidRPr="00E341D1" w:rsidRDefault="00016B37" w:rsidP="00476F5B">
                  <w:pPr>
                    <w:jc w:val="center"/>
                    <w:rPr>
                      <w:rFonts w:asciiTheme="majorHAnsi" w:hAnsiTheme="majorHAnsi"/>
                    </w:rPr>
                  </w:pPr>
                  <w:r w:rsidRPr="00E341D1">
                    <w:rPr>
                      <w:rFonts w:asciiTheme="majorHAnsi" w:hAnsiTheme="majorHAnsi"/>
                    </w:rPr>
                    <w:t>proceso de adquisición</w:t>
                  </w:r>
                </w:p>
                <w:p w14:paraId="468DC863" w14:textId="7AC765D8" w:rsidR="00016B37" w:rsidRPr="00E341D1" w:rsidRDefault="009C3426" w:rsidP="00476F5B">
                  <w:pPr>
                    <w:jc w:val="center"/>
                    <w:rPr>
                      <w:rFonts w:asciiTheme="majorHAnsi" w:hAnsiTheme="majorHAnsi"/>
                    </w:rPr>
                  </w:pPr>
                  <w:r w:rsidRPr="00E341D1">
                    <w:rPr>
                      <w:rFonts w:asciiTheme="majorHAnsi" w:hAnsiTheme="majorHAnsi"/>
                    </w:rPr>
                    <w:t>Predia</w:t>
                  </w:r>
                  <w:r w:rsidR="00A951C0" w:rsidRPr="00E341D1">
                    <w:rPr>
                      <w:rFonts w:asciiTheme="majorHAnsi" w:hAnsiTheme="majorHAnsi"/>
                    </w:rPr>
                    <w:t>l</w:t>
                  </w:r>
                  <w:r w:rsidRPr="00E341D1">
                    <w:rPr>
                      <w:rFonts w:asciiTheme="majorHAnsi" w:hAnsiTheme="majorHAnsi"/>
                    </w:rPr>
                    <w:t>.</w:t>
                  </w:r>
                </w:p>
              </w:tc>
              <w:tc>
                <w:tcPr>
                  <w:tcW w:w="1552" w:type="pct"/>
                  <w:tcBorders>
                    <w:bottom w:val="single" w:sz="4" w:space="0" w:color="auto"/>
                  </w:tcBorders>
                  <w:vAlign w:val="center"/>
                </w:tcPr>
                <w:p w14:paraId="484D5495" w14:textId="77777777" w:rsidR="00016B37" w:rsidRPr="00E341D1" w:rsidRDefault="00016B37" w:rsidP="00476F5B">
                  <w:pPr>
                    <w:jc w:val="center"/>
                    <w:rPr>
                      <w:rFonts w:asciiTheme="majorHAnsi" w:hAnsiTheme="majorHAnsi"/>
                    </w:rPr>
                  </w:pPr>
                  <w:r w:rsidRPr="00E341D1">
                    <w:rPr>
                      <w:rFonts w:asciiTheme="majorHAnsi" w:hAnsiTheme="majorHAnsi"/>
                    </w:rPr>
                    <w:t>No. de reuniones</w:t>
                  </w:r>
                </w:p>
                <w:p w14:paraId="59B2B111" w14:textId="77777777" w:rsidR="00016B37" w:rsidRPr="00E341D1" w:rsidRDefault="00016B37" w:rsidP="00476F5B">
                  <w:pPr>
                    <w:jc w:val="center"/>
                    <w:rPr>
                      <w:rFonts w:asciiTheme="majorHAnsi" w:hAnsiTheme="majorHAnsi"/>
                    </w:rPr>
                  </w:pPr>
                  <w:r w:rsidRPr="00E341D1">
                    <w:rPr>
                      <w:rFonts w:asciiTheme="majorHAnsi" w:hAnsiTheme="majorHAnsi"/>
                    </w:rPr>
                    <w:t>Ejecutadas /No. De reuniones</w:t>
                  </w:r>
                </w:p>
                <w:p w14:paraId="373FCA52" w14:textId="77777777" w:rsidR="00016B37" w:rsidRPr="00E341D1" w:rsidRDefault="00016B37" w:rsidP="00476F5B">
                  <w:pPr>
                    <w:jc w:val="center"/>
                    <w:rPr>
                      <w:rFonts w:asciiTheme="majorHAnsi" w:hAnsiTheme="majorHAnsi"/>
                    </w:rPr>
                  </w:pPr>
                  <w:r w:rsidRPr="00E341D1">
                    <w:rPr>
                      <w:rFonts w:asciiTheme="majorHAnsi" w:hAnsiTheme="majorHAnsi"/>
                    </w:rPr>
                    <w:t>Programadas.</w:t>
                  </w:r>
                </w:p>
                <w:p w14:paraId="254169E8" w14:textId="77777777" w:rsidR="00016B37" w:rsidRPr="00E341D1" w:rsidRDefault="00016B37" w:rsidP="00476F5B">
                  <w:pPr>
                    <w:jc w:val="center"/>
                    <w:rPr>
                      <w:rFonts w:asciiTheme="majorHAnsi" w:hAnsiTheme="majorHAnsi"/>
                    </w:rPr>
                  </w:pPr>
                </w:p>
                <w:p w14:paraId="5988B302" w14:textId="77777777" w:rsidR="00016B37" w:rsidRPr="00E341D1" w:rsidRDefault="00016B37" w:rsidP="00476F5B">
                  <w:pPr>
                    <w:jc w:val="center"/>
                    <w:rPr>
                      <w:rFonts w:asciiTheme="majorHAnsi" w:hAnsiTheme="majorHAnsi"/>
                    </w:rPr>
                  </w:pPr>
                  <w:r w:rsidRPr="00E341D1">
                    <w:rPr>
                      <w:rFonts w:asciiTheme="majorHAnsi" w:hAnsiTheme="majorHAnsi"/>
                    </w:rPr>
                    <w:t>No. de propietarios asistentes a las reuniones / No. de propietarios convocados</w:t>
                  </w:r>
                </w:p>
              </w:tc>
              <w:tc>
                <w:tcPr>
                  <w:tcW w:w="967" w:type="pct"/>
                  <w:vMerge w:val="restart"/>
                  <w:vAlign w:val="center"/>
                </w:tcPr>
                <w:p w14:paraId="6C4849BC" w14:textId="77777777" w:rsidR="00016B37" w:rsidRPr="00E341D1" w:rsidRDefault="00016B37" w:rsidP="00476F5B">
                  <w:pPr>
                    <w:jc w:val="center"/>
                    <w:rPr>
                      <w:rFonts w:asciiTheme="majorHAnsi" w:hAnsiTheme="majorHAnsi"/>
                    </w:rPr>
                  </w:pPr>
                  <w:r w:rsidRPr="00E341D1">
                    <w:rPr>
                      <w:rFonts w:asciiTheme="majorHAnsi" w:hAnsiTheme="majorHAnsi"/>
                    </w:rPr>
                    <w:t>Una vez</w:t>
                  </w:r>
                </w:p>
              </w:tc>
              <w:tc>
                <w:tcPr>
                  <w:tcW w:w="1023" w:type="pct"/>
                  <w:vMerge w:val="restart"/>
                  <w:tcBorders>
                    <w:top w:val="single" w:sz="4" w:space="0" w:color="auto"/>
                  </w:tcBorders>
                  <w:vAlign w:val="center"/>
                </w:tcPr>
                <w:p w14:paraId="2C41B4B9" w14:textId="77777777" w:rsidR="00016B37" w:rsidRPr="00E341D1" w:rsidRDefault="00016B37" w:rsidP="00476F5B">
                  <w:pPr>
                    <w:jc w:val="center"/>
                    <w:rPr>
                      <w:rFonts w:asciiTheme="majorHAnsi" w:hAnsiTheme="majorHAnsi"/>
                    </w:rPr>
                  </w:pPr>
                  <w:r w:rsidRPr="00E341D1">
                    <w:rPr>
                      <w:rFonts w:asciiTheme="majorHAnsi" w:hAnsiTheme="majorHAnsi"/>
                    </w:rPr>
                    <w:t>Actas de reunión de</w:t>
                  </w:r>
                </w:p>
                <w:p w14:paraId="6FBEE7C2" w14:textId="77777777" w:rsidR="00016B37" w:rsidRPr="00E341D1" w:rsidRDefault="00016B37" w:rsidP="00476F5B">
                  <w:pPr>
                    <w:jc w:val="center"/>
                    <w:rPr>
                      <w:rFonts w:asciiTheme="majorHAnsi" w:hAnsiTheme="majorHAnsi"/>
                    </w:rPr>
                  </w:pPr>
                  <w:r w:rsidRPr="00E341D1">
                    <w:rPr>
                      <w:rFonts w:asciiTheme="majorHAnsi" w:hAnsiTheme="majorHAnsi"/>
                    </w:rPr>
                    <w:t>Socialización.</w:t>
                  </w:r>
                </w:p>
                <w:p w14:paraId="09CDF36B" w14:textId="77777777" w:rsidR="00016B37" w:rsidRPr="00E341D1" w:rsidRDefault="00016B37" w:rsidP="00476F5B">
                  <w:pPr>
                    <w:jc w:val="center"/>
                    <w:rPr>
                      <w:rFonts w:asciiTheme="majorHAnsi" w:hAnsiTheme="majorHAnsi"/>
                    </w:rPr>
                  </w:pPr>
                </w:p>
                <w:p w14:paraId="3CFFFFC0" w14:textId="77777777" w:rsidR="00016B37" w:rsidRPr="00E341D1" w:rsidRDefault="00016B37" w:rsidP="00476F5B">
                  <w:pPr>
                    <w:jc w:val="center"/>
                    <w:rPr>
                      <w:rFonts w:asciiTheme="majorHAnsi" w:hAnsiTheme="majorHAnsi"/>
                    </w:rPr>
                  </w:pPr>
                  <w:r w:rsidRPr="00E341D1">
                    <w:rPr>
                      <w:rFonts w:asciiTheme="majorHAnsi" w:hAnsiTheme="majorHAnsi"/>
                    </w:rPr>
                    <w:t>Listado de asistencia.</w:t>
                  </w:r>
                </w:p>
                <w:p w14:paraId="44034536" w14:textId="77777777" w:rsidR="00016B37" w:rsidRPr="00E341D1" w:rsidRDefault="00016B37" w:rsidP="00476F5B">
                  <w:pPr>
                    <w:jc w:val="center"/>
                    <w:rPr>
                      <w:rFonts w:asciiTheme="majorHAnsi" w:hAnsiTheme="majorHAnsi"/>
                    </w:rPr>
                  </w:pPr>
                </w:p>
                <w:p w14:paraId="4C830800" w14:textId="77777777" w:rsidR="00016B37" w:rsidRPr="00E341D1" w:rsidRDefault="00016B37" w:rsidP="00476F5B">
                  <w:pPr>
                    <w:jc w:val="center"/>
                    <w:rPr>
                      <w:rFonts w:asciiTheme="majorHAnsi" w:hAnsiTheme="majorHAnsi"/>
                    </w:rPr>
                  </w:pPr>
                  <w:r w:rsidRPr="00E341D1">
                    <w:rPr>
                      <w:rFonts w:asciiTheme="majorHAnsi" w:hAnsiTheme="majorHAnsi"/>
                    </w:rPr>
                    <w:t>Registro Fotográfico y</w:t>
                  </w:r>
                </w:p>
                <w:p w14:paraId="202777A6" w14:textId="5C646EF5" w:rsidR="00016B37" w:rsidRPr="00E341D1" w:rsidRDefault="009C3426" w:rsidP="00476F5B">
                  <w:pPr>
                    <w:jc w:val="center"/>
                    <w:rPr>
                      <w:rFonts w:asciiTheme="majorHAnsi" w:hAnsiTheme="majorHAnsi"/>
                    </w:rPr>
                  </w:pPr>
                  <w:r w:rsidRPr="00E341D1">
                    <w:rPr>
                      <w:rFonts w:asciiTheme="majorHAnsi" w:hAnsiTheme="majorHAnsi"/>
                    </w:rPr>
                    <w:t>Fílmico.</w:t>
                  </w:r>
                </w:p>
              </w:tc>
            </w:tr>
            <w:tr w:rsidR="00016B37" w:rsidRPr="00E341D1" w14:paraId="628BC68B" w14:textId="77777777" w:rsidTr="00016B37">
              <w:trPr>
                <w:trHeight w:val="539"/>
              </w:trPr>
              <w:tc>
                <w:tcPr>
                  <w:tcW w:w="1458" w:type="pct"/>
                  <w:tcBorders>
                    <w:top w:val="single" w:sz="4" w:space="0" w:color="auto"/>
                    <w:right w:val="single" w:sz="4" w:space="0" w:color="auto"/>
                  </w:tcBorders>
                  <w:vAlign w:val="center"/>
                </w:tcPr>
                <w:p w14:paraId="38E4A486" w14:textId="77777777" w:rsidR="00016B37" w:rsidRPr="00E341D1" w:rsidRDefault="00016B37" w:rsidP="00476F5B">
                  <w:pPr>
                    <w:jc w:val="center"/>
                    <w:rPr>
                      <w:rFonts w:asciiTheme="majorHAnsi" w:hAnsiTheme="majorHAnsi"/>
                    </w:rPr>
                  </w:pPr>
                  <w:r w:rsidRPr="00E341D1">
                    <w:rPr>
                      <w:rFonts w:asciiTheme="majorHAnsi" w:hAnsiTheme="majorHAnsi"/>
                    </w:rPr>
                    <w:t>Contactar al 100% de los</w:t>
                  </w:r>
                </w:p>
                <w:p w14:paraId="36887E66" w14:textId="77777777" w:rsidR="00016B37" w:rsidRPr="00E341D1" w:rsidRDefault="00016B37" w:rsidP="00476F5B">
                  <w:pPr>
                    <w:jc w:val="center"/>
                    <w:rPr>
                      <w:rFonts w:asciiTheme="majorHAnsi" w:hAnsiTheme="majorHAnsi"/>
                    </w:rPr>
                  </w:pPr>
                  <w:r w:rsidRPr="00E341D1">
                    <w:rPr>
                      <w:rFonts w:asciiTheme="majorHAnsi" w:hAnsiTheme="majorHAnsi"/>
                    </w:rPr>
                    <w:t>propietarios para informarles</w:t>
                  </w:r>
                </w:p>
                <w:p w14:paraId="2D65E11A" w14:textId="77777777" w:rsidR="00016B37" w:rsidRPr="00E341D1" w:rsidRDefault="00016B37" w:rsidP="00476F5B">
                  <w:pPr>
                    <w:jc w:val="center"/>
                    <w:rPr>
                      <w:rFonts w:asciiTheme="majorHAnsi" w:hAnsiTheme="majorHAnsi"/>
                    </w:rPr>
                  </w:pPr>
                  <w:r w:rsidRPr="00E341D1">
                    <w:rPr>
                      <w:rFonts w:asciiTheme="majorHAnsi" w:hAnsiTheme="majorHAnsi"/>
                    </w:rPr>
                    <w:t>sobre el proceso de gestión</w:t>
                  </w:r>
                </w:p>
                <w:p w14:paraId="2709750C" w14:textId="7474F30C" w:rsidR="00016B37" w:rsidRPr="00E341D1" w:rsidRDefault="00016B37" w:rsidP="00476F5B">
                  <w:pPr>
                    <w:jc w:val="center"/>
                    <w:rPr>
                      <w:rFonts w:asciiTheme="majorHAnsi" w:hAnsiTheme="majorHAnsi"/>
                    </w:rPr>
                  </w:pPr>
                  <w:r w:rsidRPr="00E341D1">
                    <w:rPr>
                      <w:rFonts w:asciiTheme="majorHAnsi" w:hAnsiTheme="majorHAnsi"/>
                    </w:rPr>
                    <w:t>Predial.</w:t>
                  </w:r>
                </w:p>
              </w:tc>
              <w:tc>
                <w:tcPr>
                  <w:tcW w:w="1552" w:type="pct"/>
                  <w:tcBorders>
                    <w:top w:val="single" w:sz="4" w:space="0" w:color="auto"/>
                    <w:left w:val="single" w:sz="4" w:space="0" w:color="auto"/>
                  </w:tcBorders>
                  <w:vAlign w:val="center"/>
                </w:tcPr>
                <w:p w14:paraId="30DC1AFD" w14:textId="77777777" w:rsidR="00016B37" w:rsidRPr="00E341D1" w:rsidRDefault="00016B37" w:rsidP="00476F5B">
                  <w:pPr>
                    <w:jc w:val="center"/>
                    <w:rPr>
                      <w:rFonts w:asciiTheme="majorHAnsi" w:hAnsiTheme="majorHAnsi"/>
                    </w:rPr>
                  </w:pPr>
                  <w:r w:rsidRPr="00E341D1">
                    <w:rPr>
                      <w:rFonts w:asciiTheme="majorHAnsi" w:hAnsiTheme="majorHAnsi"/>
                    </w:rPr>
                    <w:t>No. de predios visitados / No. de predios identificados para Adquirir.</w:t>
                  </w:r>
                </w:p>
              </w:tc>
              <w:tc>
                <w:tcPr>
                  <w:tcW w:w="967" w:type="pct"/>
                  <w:vMerge/>
                  <w:tcBorders>
                    <w:bottom w:val="single" w:sz="4" w:space="0" w:color="auto"/>
                  </w:tcBorders>
                  <w:vAlign w:val="center"/>
                </w:tcPr>
                <w:p w14:paraId="07041648" w14:textId="77777777" w:rsidR="00016B37" w:rsidRPr="00E341D1" w:rsidRDefault="00016B37" w:rsidP="00476F5B">
                  <w:pPr>
                    <w:jc w:val="center"/>
                    <w:rPr>
                      <w:rFonts w:asciiTheme="majorHAnsi" w:hAnsiTheme="majorHAnsi"/>
                    </w:rPr>
                  </w:pPr>
                </w:p>
              </w:tc>
              <w:tc>
                <w:tcPr>
                  <w:tcW w:w="1023" w:type="pct"/>
                  <w:vMerge/>
                  <w:tcBorders>
                    <w:bottom w:val="single" w:sz="4" w:space="0" w:color="auto"/>
                  </w:tcBorders>
                  <w:vAlign w:val="center"/>
                </w:tcPr>
                <w:p w14:paraId="42D78EBD" w14:textId="77777777" w:rsidR="00016B37" w:rsidRPr="00E341D1" w:rsidRDefault="00016B37" w:rsidP="00476F5B">
                  <w:pPr>
                    <w:jc w:val="center"/>
                    <w:rPr>
                      <w:rFonts w:asciiTheme="majorHAnsi" w:hAnsiTheme="majorHAnsi"/>
                    </w:rPr>
                  </w:pPr>
                </w:p>
              </w:tc>
            </w:tr>
          </w:tbl>
          <w:p w14:paraId="6D530B95" w14:textId="77777777" w:rsidR="004464EF" w:rsidRPr="00E341D1" w:rsidRDefault="004464EF" w:rsidP="00476F5B">
            <w:pPr>
              <w:rPr>
                <w:rFonts w:asciiTheme="majorHAnsi" w:hAnsiTheme="majorHAnsi"/>
              </w:rPr>
            </w:pPr>
          </w:p>
        </w:tc>
      </w:tr>
      <w:tr w:rsidR="004464EF" w:rsidRPr="00E341D1" w14:paraId="6003CB77" w14:textId="77777777" w:rsidTr="00476F5B">
        <w:trPr>
          <w:trHeight w:val="199"/>
          <w:jc w:val="center"/>
        </w:trPr>
        <w:tc>
          <w:tcPr>
            <w:tcW w:w="2499" w:type="pct"/>
            <w:gridSpan w:val="3"/>
            <w:shd w:val="clear" w:color="auto" w:fill="E0E0E0"/>
            <w:vAlign w:val="center"/>
          </w:tcPr>
          <w:p w14:paraId="0BB1C3FB" w14:textId="77777777" w:rsidR="004464EF" w:rsidRPr="00E341D1" w:rsidRDefault="004464EF" w:rsidP="00476F5B">
            <w:pPr>
              <w:jc w:val="center"/>
              <w:rPr>
                <w:rFonts w:asciiTheme="majorHAnsi" w:hAnsiTheme="majorHAnsi"/>
                <w:b/>
              </w:rPr>
            </w:pPr>
            <w:r w:rsidRPr="00E341D1">
              <w:rPr>
                <w:rFonts w:asciiTheme="majorHAnsi" w:hAnsiTheme="majorHAnsi"/>
                <w:b/>
              </w:rPr>
              <w:t>RESPONSABLE DE EJECUCIÓN</w:t>
            </w:r>
          </w:p>
        </w:tc>
        <w:tc>
          <w:tcPr>
            <w:tcW w:w="2501" w:type="pct"/>
            <w:gridSpan w:val="2"/>
            <w:shd w:val="clear" w:color="auto" w:fill="E0E0E0"/>
            <w:vAlign w:val="center"/>
          </w:tcPr>
          <w:p w14:paraId="3DB83CDD" w14:textId="77777777" w:rsidR="004464EF" w:rsidRPr="00E341D1" w:rsidRDefault="004464EF" w:rsidP="00476F5B">
            <w:pPr>
              <w:jc w:val="center"/>
              <w:rPr>
                <w:rFonts w:asciiTheme="majorHAnsi" w:hAnsiTheme="majorHAnsi"/>
                <w:b/>
              </w:rPr>
            </w:pPr>
            <w:r w:rsidRPr="00E341D1">
              <w:rPr>
                <w:rFonts w:asciiTheme="majorHAnsi" w:hAnsiTheme="majorHAnsi"/>
                <w:b/>
              </w:rPr>
              <w:t>RESPONSABLE DE SEGUIMIENTO</w:t>
            </w:r>
          </w:p>
        </w:tc>
      </w:tr>
      <w:tr w:rsidR="004464EF" w:rsidRPr="00E341D1" w14:paraId="24E2BEFD" w14:textId="77777777" w:rsidTr="00476F5B">
        <w:trPr>
          <w:trHeight w:val="662"/>
          <w:jc w:val="center"/>
        </w:trPr>
        <w:tc>
          <w:tcPr>
            <w:tcW w:w="2499" w:type="pct"/>
            <w:gridSpan w:val="3"/>
            <w:vAlign w:val="center"/>
          </w:tcPr>
          <w:p w14:paraId="0CA184A0" w14:textId="77777777" w:rsidR="004464EF" w:rsidRPr="00E341D1" w:rsidRDefault="004464EF" w:rsidP="00476F5B">
            <w:pPr>
              <w:rPr>
                <w:rFonts w:asciiTheme="majorHAnsi" w:hAnsiTheme="majorHAnsi"/>
              </w:rPr>
            </w:pPr>
            <w:r w:rsidRPr="00E341D1">
              <w:rPr>
                <w:rFonts w:asciiTheme="majorHAnsi" w:hAnsiTheme="majorHAnsi"/>
              </w:rPr>
              <w:t>El concesionario Autopista Río Magdalena S.A.S será el responsable de la ejecución y cumplimiento de este programa a lo largo del desarrollo del proyecto.</w:t>
            </w:r>
          </w:p>
        </w:tc>
        <w:tc>
          <w:tcPr>
            <w:tcW w:w="2501" w:type="pct"/>
            <w:gridSpan w:val="2"/>
            <w:vAlign w:val="center"/>
          </w:tcPr>
          <w:p w14:paraId="2B69B349" w14:textId="77777777" w:rsidR="004464EF" w:rsidRPr="00E341D1" w:rsidRDefault="004464EF" w:rsidP="00476F5B">
            <w:pPr>
              <w:numPr>
                <w:ilvl w:val="0"/>
                <w:numId w:val="13"/>
              </w:numPr>
              <w:rPr>
                <w:rFonts w:asciiTheme="majorHAnsi" w:hAnsiTheme="majorHAnsi"/>
              </w:rPr>
            </w:pPr>
            <w:r w:rsidRPr="00E341D1">
              <w:rPr>
                <w:rFonts w:asciiTheme="majorHAnsi" w:hAnsiTheme="majorHAnsi"/>
              </w:rPr>
              <w:t>Profesional social del concesionario</w:t>
            </w:r>
          </w:p>
          <w:p w14:paraId="110FC419" w14:textId="77777777" w:rsidR="004464EF" w:rsidRPr="00E341D1" w:rsidRDefault="004464EF" w:rsidP="00476F5B">
            <w:pPr>
              <w:numPr>
                <w:ilvl w:val="0"/>
                <w:numId w:val="13"/>
              </w:numPr>
              <w:rPr>
                <w:rFonts w:asciiTheme="majorHAnsi" w:hAnsiTheme="majorHAnsi"/>
              </w:rPr>
            </w:pPr>
            <w:r w:rsidRPr="00E341D1">
              <w:rPr>
                <w:rFonts w:asciiTheme="majorHAnsi" w:hAnsiTheme="majorHAnsi"/>
              </w:rPr>
              <w:t>Profesional social de la interventoría</w:t>
            </w:r>
          </w:p>
        </w:tc>
      </w:tr>
      <w:tr w:rsidR="004464EF" w:rsidRPr="00E341D1" w14:paraId="1E1CBE82" w14:textId="77777777" w:rsidTr="00476F5B">
        <w:trPr>
          <w:trHeight w:val="211"/>
          <w:jc w:val="center"/>
        </w:trPr>
        <w:tc>
          <w:tcPr>
            <w:tcW w:w="5000" w:type="pct"/>
            <w:gridSpan w:val="5"/>
            <w:shd w:val="clear" w:color="auto" w:fill="D9D9D9"/>
          </w:tcPr>
          <w:p w14:paraId="29C5A376" w14:textId="77777777" w:rsidR="004464EF" w:rsidRPr="00E341D1" w:rsidRDefault="004464EF" w:rsidP="00476F5B">
            <w:pPr>
              <w:jc w:val="center"/>
              <w:rPr>
                <w:rFonts w:asciiTheme="majorHAnsi" w:hAnsiTheme="majorHAnsi"/>
              </w:rPr>
            </w:pPr>
            <w:r w:rsidRPr="00E341D1">
              <w:rPr>
                <w:rFonts w:asciiTheme="majorHAnsi" w:hAnsiTheme="majorHAnsi"/>
                <w:b/>
              </w:rPr>
              <w:t>CRONOGRAMA DE ACTIVIDADES</w:t>
            </w:r>
          </w:p>
        </w:tc>
      </w:tr>
      <w:tr w:rsidR="004464EF" w:rsidRPr="00E341D1" w14:paraId="609414BC" w14:textId="77777777" w:rsidTr="00476F5B">
        <w:trPr>
          <w:trHeight w:val="315"/>
          <w:jc w:val="center"/>
        </w:trPr>
        <w:tc>
          <w:tcPr>
            <w:tcW w:w="5000" w:type="pct"/>
            <w:gridSpan w:val="5"/>
            <w:vAlign w:val="center"/>
          </w:tcPr>
          <w:p w14:paraId="13BFA3E6" w14:textId="77777777" w:rsidR="009C3426" w:rsidRPr="00E341D1" w:rsidRDefault="009C3426" w:rsidP="00476F5B">
            <w:r w:rsidRPr="00E341D1">
              <w:t>A continuación se relaciona el cronograma de ejecución de las actividades contempladas en el presente subprograma.</w:t>
            </w:r>
          </w:p>
          <w:p w14:paraId="39FF6494" w14:textId="77777777" w:rsidR="009C3426" w:rsidRPr="00E341D1" w:rsidRDefault="009C3426" w:rsidP="00476F5B">
            <w:pPr>
              <w:jc w:val="center"/>
            </w:pPr>
          </w:p>
          <w:tbl>
            <w:tblPr>
              <w:tblStyle w:val="Tablaconcuadrcula"/>
              <w:tblW w:w="0" w:type="auto"/>
              <w:jc w:val="center"/>
              <w:tblLook w:val="04A0" w:firstRow="1" w:lastRow="0" w:firstColumn="1" w:lastColumn="0" w:noHBand="0" w:noVBand="1"/>
            </w:tblPr>
            <w:tblGrid>
              <w:gridCol w:w="2948"/>
              <w:gridCol w:w="567"/>
              <w:gridCol w:w="567"/>
              <w:gridCol w:w="567"/>
              <w:gridCol w:w="567"/>
              <w:gridCol w:w="567"/>
            </w:tblGrid>
            <w:tr w:rsidR="009C3426" w:rsidRPr="00E341D1" w14:paraId="197B0CA7" w14:textId="77777777" w:rsidTr="00476F5B">
              <w:trPr>
                <w:jc w:val="center"/>
              </w:trPr>
              <w:tc>
                <w:tcPr>
                  <w:tcW w:w="2948" w:type="dxa"/>
                  <w:vMerge w:val="restart"/>
                  <w:shd w:val="clear" w:color="auto" w:fill="D9D9D9" w:themeFill="background1" w:themeFillShade="D9"/>
                  <w:vAlign w:val="center"/>
                </w:tcPr>
                <w:p w14:paraId="15C25A2F" w14:textId="77777777" w:rsidR="009C3426" w:rsidRPr="00E341D1" w:rsidRDefault="009C3426"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ETAPA</w:t>
                  </w:r>
                </w:p>
              </w:tc>
              <w:tc>
                <w:tcPr>
                  <w:tcW w:w="2835" w:type="dxa"/>
                  <w:gridSpan w:val="5"/>
                  <w:shd w:val="clear" w:color="auto" w:fill="D9D9D9" w:themeFill="background1" w:themeFillShade="D9"/>
                  <w:vAlign w:val="center"/>
                </w:tcPr>
                <w:p w14:paraId="5C0A7D70" w14:textId="77777777" w:rsidR="009C3426" w:rsidRPr="00E341D1" w:rsidRDefault="009C3426"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TIEMPO (Años)</w:t>
                  </w:r>
                </w:p>
              </w:tc>
            </w:tr>
            <w:tr w:rsidR="009C3426" w:rsidRPr="00E341D1" w14:paraId="0E8EBE1C" w14:textId="77777777" w:rsidTr="00476F5B">
              <w:trPr>
                <w:jc w:val="center"/>
              </w:trPr>
              <w:tc>
                <w:tcPr>
                  <w:tcW w:w="2948" w:type="dxa"/>
                  <w:vMerge/>
                  <w:shd w:val="clear" w:color="auto" w:fill="D9D9D9" w:themeFill="background1" w:themeFillShade="D9"/>
                </w:tcPr>
                <w:p w14:paraId="20A129C7"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shd w:val="clear" w:color="auto" w:fill="D9D9D9" w:themeFill="background1" w:themeFillShade="D9"/>
                  <w:vAlign w:val="center"/>
                </w:tcPr>
                <w:p w14:paraId="61CC793A" w14:textId="77777777" w:rsidR="009C3426" w:rsidRPr="00E341D1" w:rsidRDefault="009C3426"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1</w:t>
                  </w:r>
                </w:p>
              </w:tc>
              <w:tc>
                <w:tcPr>
                  <w:tcW w:w="567" w:type="dxa"/>
                  <w:shd w:val="clear" w:color="auto" w:fill="D9D9D9" w:themeFill="background1" w:themeFillShade="D9"/>
                  <w:vAlign w:val="center"/>
                </w:tcPr>
                <w:p w14:paraId="7C53A046" w14:textId="77777777" w:rsidR="009C3426" w:rsidRPr="00E341D1" w:rsidRDefault="009C3426"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2</w:t>
                  </w:r>
                </w:p>
              </w:tc>
              <w:tc>
                <w:tcPr>
                  <w:tcW w:w="567" w:type="dxa"/>
                  <w:shd w:val="clear" w:color="auto" w:fill="D9D9D9" w:themeFill="background1" w:themeFillShade="D9"/>
                  <w:vAlign w:val="center"/>
                </w:tcPr>
                <w:p w14:paraId="2F38A773" w14:textId="77777777" w:rsidR="009C3426" w:rsidRPr="00E341D1" w:rsidRDefault="009C3426"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3</w:t>
                  </w:r>
                </w:p>
              </w:tc>
              <w:tc>
                <w:tcPr>
                  <w:tcW w:w="567" w:type="dxa"/>
                  <w:shd w:val="clear" w:color="auto" w:fill="D9D9D9" w:themeFill="background1" w:themeFillShade="D9"/>
                  <w:vAlign w:val="center"/>
                </w:tcPr>
                <w:p w14:paraId="2B7CB0BC" w14:textId="77777777" w:rsidR="009C3426" w:rsidRPr="00E341D1" w:rsidRDefault="009C3426"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4</w:t>
                  </w:r>
                </w:p>
              </w:tc>
              <w:tc>
                <w:tcPr>
                  <w:tcW w:w="567" w:type="dxa"/>
                  <w:shd w:val="clear" w:color="auto" w:fill="D9D9D9" w:themeFill="background1" w:themeFillShade="D9"/>
                  <w:vAlign w:val="center"/>
                </w:tcPr>
                <w:p w14:paraId="6994DA7C" w14:textId="77777777" w:rsidR="009C3426" w:rsidRPr="00E341D1" w:rsidRDefault="009C3426"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5</w:t>
                  </w:r>
                </w:p>
              </w:tc>
            </w:tr>
            <w:tr w:rsidR="009C3426" w:rsidRPr="00E341D1" w14:paraId="35AADD0A" w14:textId="77777777" w:rsidTr="00476F5B">
              <w:trPr>
                <w:jc w:val="center"/>
              </w:trPr>
              <w:tc>
                <w:tcPr>
                  <w:tcW w:w="2948" w:type="dxa"/>
                </w:tcPr>
                <w:p w14:paraId="152003B4" w14:textId="77777777" w:rsidR="009C3426" w:rsidRPr="00E341D1" w:rsidRDefault="009C3426"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PRE CONSTRUCTIVA</w:t>
                  </w:r>
                </w:p>
              </w:tc>
              <w:tc>
                <w:tcPr>
                  <w:tcW w:w="567" w:type="dxa"/>
                  <w:shd w:val="clear" w:color="auto" w:fill="948A54" w:themeFill="background2" w:themeFillShade="80"/>
                  <w:vAlign w:val="center"/>
                </w:tcPr>
                <w:p w14:paraId="083AC777"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vAlign w:val="center"/>
                </w:tcPr>
                <w:p w14:paraId="5202E71D"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vAlign w:val="center"/>
                </w:tcPr>
                <w:p w14:paraId="546916EE"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vAlign w:val="center"/>
                </w:tcPr>
                <w:p w14:paraId="5EA188AB"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vAlign w:val="center"/>
                </w:tcPr>
                <w:p w14:paraId="7604EAA6" w14:textId="77777777" w:rsidR="009C3426" w:rsidRPr="00E341D1" w:rsidRDefault="009C3426" w:rsidP="00476F5B">
                  <w:pPr>
                    <w:spacing w:line="240" w:lineRule="auto"/>
                    <w:contextualSpacing w:val="0"/>
                    <w:jc w:val="center"/>
                    <w:rPr>
                      <w:rFonts w:asciiTheme="majorHAnsi" w:hAnsiTheme="majorHAnsi" w:cs="Arial"/>
                      <w:b/>
                      <w:sz w:val="16"/>
                      <w:szCs w:val="16"/>
                    </w:rPr>
                  </w:pPr>
                </w:p>
              </w:tc>
            </w:tr>
            <w:tr w:rsidR="009C3426" w:rsidRPr="00E341D1" w14:paraId="2BCDBFBB" w14:textId="77777777" w:rsidTr="009C3426">
              <w:trPr>
                <w:jc w:val="center"/>
              </w:trPr>
              <w:tc>
                <w:tcPr>
                  <w:tcW w:w="2948" w:type="dxa"/>
                </w:tcPr>
                <w:p w14:paraId="76EE907C" w14:textId="77777777" w:rsidR="009C3426" w:rsidRPr="00E341D1" w:rsidRDefault="009C3426"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CONSTRUCTIVA</w:t>
                  </w:r>
                </w:p>
              </w:tc>
              <w:tc>
                <w:tcPr>
                  <w:tcW w:w="567" w:type="dxa"/>
                  <w:vAlign w:val="center"/>
                </w:tcPr>
                <w:p w14:paraId="3929ECAB"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18692D45"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15FA7F0B"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45E88DB5"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vAlign w:val="center"/>
                </w:tcPr>
                <w:p w14:paraId="059121E3" w14:textId="77777777" w:rsidR="009C3426" w:rsidRPr="00E341D1" w:rsidRDefault="009C3426" w:rsidP="00476F5B">
                  <w:pPr>
                    <w:spacing w:line="240" w:lineRule="auto"/>
                    <w:contextualSpacing w:val="0"/>
                    <w:jc w:val="center"/>
                    <w:rPr>
                      <w:rFonts w:asciiTheme="majorHAnsi" w:hAnsiTheme="majorHAnsi" w:cs="Arial"/>
                      <w:b/>
                      <w:sz w:val="16"/>
                      <w:szCs w:val="16"/>
                    </w:rPr>
                  </w:pPr>
                </w:p>
              </w:tc>
            </w:tr>
            <w:tr w:rsidR="009C3426" w:rsidRPr="00E341D1" w14:paraId="36F7A91A" w14:textId="77777777" w:rsidTr="00476F5B">
              <w:trPr>
                <w:jc w:val="center"/>
              </w:trPr>
              <w:tc>
                <w:tcPr>
                  <w:tcW w:w="2948" w:type="dxa"/>
                </w:tcPr>
                <w:p w14:paraId="0F41409A" w14:textId="77777777" w:rsidR="009C3426" w:rsidRPr="00E341D1" w:rsidRDefault="009C3426" w:rsidP="00476F5B">
                  <w:pPr>
                    <w:spacing w:line="240" w:lineRule="auto"/>
                    <w:contextualSpacing w:val="0"/>
                    <w:jc w:val="center"/>
                    <w:rPr>
                      <w:rFonts w:asciiTheme="majorHAnsi" w:hAnsiTheme="majorHAnsi" w:cs="Arial"/>
                      <w:b/>
                      <w:sz w:val="16"/>
                      <w:szCs w:val="16"/>
                    </w:rPr>
                  </w:pPr>
                  <w:r w:rsidRPr="00E341D1">
                    <w:rPr>
                      <w:rFonts w:asciiTheme="majorHAnsi" w:hAnsiTheme="majorHAnsi" w:cs="Arial"/>
                      <w:b/>
                      <w:sz w:val="16"/>
                      <w:szCs w:val="16"/>
                    </w:rPr>
                    <w:t>CIERRE Y ABANDONO</w:t>
                  </w:r>
                </w:p>
              </w:tc>
              <w:tc>
                <w:tcPr>
                  <w:tcW w:w="567" w:type="dxa"/>
                  <w:vAlign w:val="center"/>
                </w:tcPr>
                <w:p w14:paraId="55581B5A"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vAlign w:val="center"/>
                </w:tcPr>
                <w:p w14:paraId="301E2982"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vAlign w:val="center"/>
                </w:tcPr>
                <w:p w14:paraId="102B2397"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vAlign w:val="center"/>
                </w:tcPr>
                <w:p w14:paraId="620116A5" w14:textId="77777777" w:rsidR="009C3426" w:rsidRPr="00E341D1" w:rsidRDefault="009C3426" w:rsidP="00476F5B">
                  <w:pPr>
                    <w:spacing w:line="240" w:lineRule="auto"/>
                    <w:contextualSpacing w:val="0"/>
                    <w:jc w:val="center"/>
                    <w:rPr>
                      <w:rFonts w:asciiTheme="majorHAnsi" w:hAnsiTheme="majorHAnsi" w:cs="Arial"/>
                      <w:b/>
                      <w:sz w:val="16"/>
                      <w:szCs w:val="16"/>
                    </w:rPr>
                  </w:pPr>
                </w:p>
              </w:tc>
              <w:tc>
                <w:tcPr>
                  <w:tcW w:w="567" w:type="dxa"/>
                  <w:shd w:val="clear" w:color="auto" w:fill="FFFFFF" w:themeFill="background1"/>
                  <w:vAlign w:val="center"/>
                </w:tcPr>
                <w:p w14:paraId="5ECE9A05" w14:textId="77777777" w:rsidR="009C3426" w:rsidRPr="00E341D1" w:rsidRDefault="009C3426" w:rsidP="00476F5B">
                  <w:pPr>
                    <w:spacing w:line="240" w:lineRule="auto"/>
                    <w:contextualSpacing w:val="0"/>
                    <w:jc w:val="center"/>
                    <w:rPr>
                      <w:rFonts w:asciiTheme="majorHAnsi" w:hAnsiTheme="majorHAnsi" w:cs="Arial"/>
                      <w:b/>
                      <w:sz w:val="16"/>
                      <w:szCs w:val="16"/>
                    </w:rPr>
                  </w:pPr>
                </w:p>
              </w:tc>
            </w:tr>
          </w:tbl>
          <w:p w14:paraId="4FC5567F" w14:textId="7D1B19F4" w:rsidR="004464EF" w:rsidRPr="00E341D1" w:rsidRDefault="004464EF" w:rsidP="00476F5B">
            <w:pPr>
              <w:jc w:val="center"/>
              <w:rPr>
                <w:rFonts w:asciiTheme="majorHAnsi" w:hAnsiTheme="majorHAnsi"/>
              </w:rPr>
            </w:pPr>
          </w:p>
        </w:tc>
      </w:tr>
      <w:bookmarkEnd w:id="102"/>
    </w:tbl>
    <w:p w14:paraId="4E6ECDAD" w14:textId="77777777" w:rsidR="009F441D" w:rsidRPr="00E341D1" w:rsidRDefault="009F441D" w:rsidP="009F441D">
      <w:pPr>
        <w:spacing w:line="240" w:lineRule="auto"/>
        <w:contextualSpacing w:val="0"/>
        <w:jc w:val="left"/>
        <w:rPr>
          <w:rFonts w:asciiTheme="majorHAnsi" w:hAnsiTheme="majorHAnsi"/>
        </w:rPr>
      </w:pPr>
      <w:r w:rsidRPr="00E341D1">
        <w:rPr>
          <w:rFonts w:asciiTheme="majorHAnsi" w:hAnsiTheme="majorHAnsi"/>
        </w:rPr>
        <w:br w:type="page"/>
      </w:r>
    </w:p>
    <w:p w14:paraId="55689E02" w14:textId="77777777" w:rsidR="006A6F8A" w:rsidRPr="00E341D1" w:rsidRDefault="006A6F8A" w:rsidP="008C6499"/>
    <w:bookmarkStart w:id="118" w:name="_Toc438544576" w:displacedByCustomXml="next"/>
    <w:sdt>
      <w:sdtPr>
        <w:rPr>
          <w:rFonts w:eastAsia="Calibri"/>
          <w:b w:val="0"/>
          <w:bCs w:val="0"/>
          <w:caps w:val="0"/>
          <w:kern w:val="0"/>
          <w:szCs w:val="22"/>
        </w:rPr>
        <w:id w:val="-395205325"/>
        <w:docPartObj>
          <w:docPartGallery w:val="Bibliographies"/>
          <w:docPartUnique/>
        </w:docPartObj>
      </w:sdtPr>
      <w:sdtEndPr/>
      <w:sdtContent>
        <w:p w14:paraId="7EEF3B18" w14:textId="77777777" w:rsidR="004276C2" w:rsidRPr="00E341D1" w:rsidRDefault="00292E38">
          <w:pPr>
            <w:pStyle w:val="Ttulo1"/>
          </w:pPr>
          <w:r w:rsidRPr="00E341D1">
            <w:rPr>
              <w:caps w:val="0"/>
            </w:rPr>
            <w:t>BIBLIOGRAFÍA</w:t>
          </w:r>
          <w:bookmarkEnd w:id="118"/>
        </w:p>
        <w:sdt>
          <w:sdtPr>
            <w:id w:val="111145805"/>
            <w:bibliography/>
          </w:sdtPr>
          <w:sdtEndPr/>
          <w:sdtContent>
            <w:p w14:paraId="3ABAFEC8" w14:textId="77777777" w:rsidR="00DD48CB" w:rsidRPr="00E341D1" w:rsidRDefault="00DD48CB" w:rsidP="00FB054D">
              <w:pPr>
                <w:pStyle w:val="Bibliografa"/>
              </w:pPr>
            </w:p>
            <w:p w14:paraId="299807C8" w14:textId="77777777" w:rsidR="00AA072A" w:rsidRPr="00E341D1" w:rsidRDefault="004276C2" w:rsidP="00AA072A">
              <w:pPr>
                <w:pStyle w:val="Bibliografa"/>
                <w:ind w:left="720" w:hanging="720"/>
                <w:rPr>
                  <w:noProof/>
                </w:rPr>
              </w:pPr>
              <w:r w:rsidRPr="00E341D1">
                <w:fldChar w:fldCharType="begin"/>
              </w:r>
              <w:r w:rsidRPr="00E341D1">
                <w:instrText>BIBLIOGRAPHY</w:instrText>
              </w:r>
              <w:r w:rsidRPr="00E341D1">
                <w:fldChar w:fldCharType="separate"/>
              </w:r>
              <w:r w:rsidR="00AA072A" w:rsidRPr="00E341D1">
                <w:rPr>
                  <w:noProof/>
                </w:rPr>
                <w:t xml:space="preserve">Gómez García , G. (s.f.). </w:t>
              </w:r>
              <w:r w:rsidR="00AA072A" w:rsidRPr="00E341D1">
                <w:rPr>
                  <w:i/>
                  <w:iCs/>
                  <w:noProof/>
                </w:rPr>
                <w:t>2013</w:t>
              </w:r>
              <w:r w:rsidR="00AA072A" w:rsidRPr="00E341D1">
                <w:rPr>
                  <w:noProof/>
                </w:rPr>
                <w:t>. Obtenido de http://proyectorrr14.blogspot.com/2013/10/las-3r.html</w:t>
              </w:r>
            </w:p>
            <w:p w14:paraId="486F5BC6" w14:textId="77777777" w:rsidR="00AA072A" w:rsidRPr="00E341D1" w:rsidRDefault="00AA072A" w:rsidP="00AA072A">
              <w:pPr>
                <w:pStyle w:val="Bibliografa"/>
                <w:ind w:left="720" w:hanging="720"/>
                <w:rPr>
                  <w:noProof/>
                </w:rPr>
              </w:pPr>
              <w:r w:rsidRPr="00E341D1">
                <w:rPr>
                  <w:noProof/>
                </w:rPr>
                <w:t xml:space="preserve">Unshelm Báez , C. (2015). </w:t>
              </w:r>
              <w:r w:rsidRPr="00E341D1">
                <w:rPr>
                  <w:i/>
                  <w:iCs/>
                  <w:noProof/>
                </w:rPr>
                <w:t>Misredes.</w:t>
              </w:r>
              <w:r w:rsidRPr="00E341D1">
                <w:rPr>
                  <w:noProof/>
                </w:rPr>
                <w:t xml:space="preserve"> Obtenido de http://misredes.com.ve/misredes_2.0/los-desechos-peligrosos/</w:t>
              </w:r>
            </w:p>
            <w:p w14:paraId="732085C8" w14:textId="77777777" w:rsidR="00AA072A" w:rsidRPr="00E341D1" w:rsidRDefault="00AA072A" w:rsidP="00AA072A">
              <w:pPr>
                <w:pStyle w:val="Bibliografa"/>
                <w:ind w:left="720" w:hanging="720"/>
                <w:rPr>
                  <w:noProof/>
                </w:rPr>
              </w:pPr>
              <w:r w:rsidRPr="00E341D1">
                <w:rPr>
                  <w:noProof/>
                </w:rPr>
                <w:t xml:space="preserve">UrielL Gallego, A. (2004). </w:t>
              </w:r>
              <w:r w:rsidRPr="00E341D1">
                <w:rPr>
                  <w:i/>
                  <w:iCs/>
                  <w:noProof/>
                </w:rPr>
                <w:t>Manual de señalización. Dispositivos para la regulación del tránsito en calles, carreteras y ciclo rutas de Colombia.</w:t>
              </w:r>
              <w:r w:rsidRPr="00E341D1">
                <w:rPr>
                  <w:noProof/>
                </w:rPr>
                <w:t xml:space="preserve"> Recuperado el 2015, de file:///C:/Users/LENOVO%20C225/Downloads/Capitulo4_SENALIZACION_CALLES_OBRAS.pdf</w:t>
              </w:r>
            </w:p>
            <w:p w14:paraId="41B9351B" w14:textId="77777777" w:rsidR="00AA072A" w:rsidRPr="00E341D1" w:rsidRDefault="00AA072A" w:rsidP="00AA072A">
              <w:pPr>
                <w:pStyle w:val="Bibliografa"/>
                <w:ind w:left="720" w:hanging="720"/>
                <w:rPr>
                  <w:noProof/>
                </w:rPr>
              </w:pPr>
              <w:r w:rsidRPr="00E341D1">
                <w:rPr>
                  <w:noProof/>
                </w:rPr>
                <w:t xml:space="preserve">Bedoya, A. (2015). </w:t>
              </w:r>
              <w:r w:rsidRPr="00E341D1">
                <w:rPr>
                  <w:i/>
                  <w:iCs/>
                  <w:noProof/>
                </w:rPr>
                <w:t>Propuesta para el manejo integral de los residuos de la construcción y demolición .</w:t>
              </w:r>
              <w:r w:rsidRPr="00E341D1">
                <w:rPr>
                  <w:noProof/>
                </w:rPr>
                <w:t xml:space="preserve"> Obtenido de http://bibliotecadigital.usbcali.edu.co/jspui/bitstream/10819/538/1/Propuesta_Manejo_Integral_Bran_2011.pdf</w:t>
              </w:r>
            </w:p>
            <w:p w14:paraId="79371290" w14:textId="77777777" w:rsidR="00AA072A" w:rsidRPr="00E341D1" w:rsidRDefault="00AA072A" w:rsidP="00AA072A">
              <w:pPr>
                <w:pStyle w:val="Bibliografa"/>
                <w:ind w:left="720" w:hanging="720"/>
                <w:rPr>
                  <w:noProof/>
                </w:rPr>
              </w:pPr>
              <w:r w:rsidRPr="00E341D1">
                <w:rPr>
                  <w:noProof/>
                </w:rPr>
                <w:t xml:space="preserve">Corantioquia. (2015). </w:t>
              </w:r>
              <w:r w:rsidRPr="00E341D1">
                <w:rPr>
                  <w:i/>
                  <w:iCs/>
                  <w:noProof/>
                </w:rPr>
                <w:t>Gestión De Residuos Sólidos En La Jurisdicción De Corantioquia.</w:t>
              </w:r>
              <w:r w:rsidRPr="00E341D1">
                <w:rPr>
                  <w:noProof/>
                </w:rPr>
                <w:t xml:space="preserve"> Obtenido de http://www.corantioquia.gov.co/docs/LOGROS/GIRS.htm</w:t>
              </w:r>
            </w:p>
            <w:p w14:paraId="50D022A3" w14:textId="77777777" w:rsidR="00AA072A" w:rsidRPr="00E341D1" w:rsidRDefault="00AA072A" w:rsidP="00AA072A">
              <w:pPr>
                <w:pStyle w:val="Bibliografa"/>
                <w:ind w:left="720" w:hanging="720"/>
                <w:rPr>
                  <w:noProof/>
                </w:rPr>
              </w:pPr>
              <w:r w:rsidRPr="00E341D1">
                <w:rPr>
                  <w:noProof/>
                </w:rPr>
                <w:t>Géminis Consultores S.A.S. (2015).</w:t>
              </w:r>
            </w:p>
            <w:p w14:paraId="5BCD98A9" w14:textId="77777777" w:rsidR="00AA072A" w:rsidRPr="00E341D1" w:rsidRDefault="00AA072A" w:rsidP="00AA072A">
              <w:pPr>
                <w:pStyle w:val="Bibliografa"/>
                <w:ind w:left="720" w:hanging="720"/>
                <w:rPr>
                  <w:noProof/>
                </w:rPr>
              </w:pPr>
              <w:r w:rsidRPr="00E341D1">
                <w:rPr>
                  <w:noProof/>
                </w:rPr>
                <w:t>Géminis Consultores S.A.S. (s.f.).</w:t>
              </w:r>
            </w:p>
            <w:p w14:paraId="7966763D" w14:textId="77777777" w:rsidR="00AA072A" w:rsidRPr="00E341D1" w:rsidRDefault="00AA072A" w:rsidP="00AA072A">
              <w:pPr>
                <w:pStyle w:val="Bibliografa"/>
                <w:ind w:left="720" w:hanging="720"/>
                <w:rPr>
                  <w:noProof/>
                </w:rPr>
              </w:pPr>
              <w:r w:rsidRPr="00E341D1">
                <w:rPr>
                  <w:noProof/>
                </w:rPr>
                <w:t>Géminis Consultores S.A.S. (2015).</w:t>
              </w:r>
            </w:p>
            <w:p w14:paraId="6AD3031C" w14:textId="77777777" w:rsidR="00AA072A" w:rsidRPr="00E341D1" w:rsidRDefault="00AA072A" w:rsidP="00AA072A">
              <w:pPr>
                <w:pStyle w:val="Bibliografa"/>
                <w:ind w:left="720" w:hanging="720"/>
                <w:rPr>
                  <w:noProof/>
                </w:rPr>
              </w:pPr>
              <w:r w:rsidRPr="00E341D1">
                <w:rPr>
                  <w:noProof/>
                </w:rPr>
                <w:t xml:space="preserve">ICONTEC. (2015). </w:t>
              </w:r>
              <w:r w:rsidRPr="00E341D1">
                <w:rPr>
                  <w:i/>
                  <w:iCs/>
                  <w:noProof/>
                </w:rPr>
                <w:t>Norma tecnica Colombiana GTC 24.</w:t>
              </w:r>
              <w:r w:rsidRPr="00E341D1">
                <w:rPr>
                  <w:noProof/>
                </w:rPr>
                <w:t xml:space="preserve"> Obtenido de http://www.estra.com/eco/pdf/norma.pdf</w:t>
              </w:r>
            </w:p>
            <w:p w14:paraId="3C2B3A3D" w14:textId="77777777" w:rsidR="00AA072A" w:rsidRPr="00E341D1" w:rsidRDefault="00AA072A" w:rsidP="00AA072A">
              <w:pPr>
                <w:pStyle w:val="Bibliografa"/>
                <w:ind w:left="720" w:hanging="720"/>
                <w:rPr>
                  <w:noProof/>
                </w:rPr>
              </w:pPr>
              <w:r w:rsidRPr="00E341D1">
                <w:rPr>
                  <w:noProof/>
                </w:rPr>
                <w:t xml:space="preserve">ICONTEC. (2015). </w:t>
              </w:r>
              <w:r w:rsidRPr="00E341D1">
                <w:rPr>
                  <w:i/>
                  <w:iCs/>
                  <w:noProof/>
                </w:rPr>
                <w:t>Norma tecnica Colombiana GTC 024.</w:t>
              </w:r>
              <w:r w:rsidRPr="00E341D1">
                <w:rPr>
                  <w:noProof/>
                </w:rPr>
                <w:t xml:space="preserve"> Obtenido de http://www.estra.com/eco/pdf/norma.pdf</w:t>
              </w:r>
            </w:p>
            <w:p w14:paraId="616613BE" w14:textId="77777777" w:rsidR="00AA072A" w:rsidRPr="00E341D1" w:rsidRDefault="00AA072A" w:rsidP="00AA072A">
              <w:pPr>
                <w:pStyle w:val="Bibliografa"/>
                <w:ind w:left="720" w:hanging="720"/>
                <w:rPr>
                  <w:noProof/>
                </w:rPr>
              </w:pPr>
              <w:r w:rsidRPr="00E341D1">
                <w:rPr>
                  <w:noProof/>
                </w:rPr>
                <w:t xml:space="preserve">INVIAS. (2011). </w:t>
              </w:r>
              <w:r w:rsidRPr="00E341D1">
                <w:rPr>
                  <w:i/>
                  <w:iCs/>
                  <w:noProof/>
                </w:rPr>
                <w:t>Guía de manejo ambiental.</w:t>
              </w:r>
              <w:r w:rsidRPr="00E341D1">
                <w:rPr>
                  <w:noProof/>
                </w:rPr>
                <w:t xml:space="preserve"> Recuperado el 2015</w:t>
              </w:r>
            </w:p>
            <w:p w14:paraId="24105B35" w14:textId="77777777" w:rsidR="00AA072A" w:rsidRPr="00E341D1" w:rsidRDefault="00AA072A" w:rsidP="00AA072A">
              <w:pPr>
                <w:pStyle w:val="Bibliografa"/>
                <w:ind w:left="720" w:hanging="720"/>
                <w:rPr>
                  <w:noProof/>
                </w:rPr>
              </w:pPr>
              <w:r w:rsidRPr="00E341D1">
                <w:rPr>
                  <w:i/>
                  <w:iCs/>
                  <w:noProof/>
                </w:rPr>
                <w:t>solostock</w:t>
              </w:r>
              <w:r w:rsidRPr="00E341D1">
                <w:rPr>
                  <w:noProof/>
                </w:rPr>
                <w:t>. (13 de 07 de 2015). Obtenido de http://www.solostocks.com/venta-productos/modulos-prefabricados/banos-portatiles/alquiler-de-sanitarios-portatiles-en-cordoba-6561838</w:t>
              </w:r>
            </w:p>
            <w:p w14:paraId="2287CB69" w14:textId="77777777" w:rsidR="00AA072A" w:rsidRPr="00E341D1" w:rsidRDefault="00AA072A" w:rsidP="00AA072A">
              <w:pPr>
                <w:pStyle w:val="Bibliografa"/>
                <w:ind w:left="720" w:hanging="720"/>
                <w:rPr>
                  <w:noProof/>
                </w:rPr>
              </w:pPr>
              <w:r w:rsidRPr="00E341D1">
                <w:rPr>
                  <w:noProof/>
                </w:rPr>
                <w:t xml:space="preserve">UrielL Gallego, A. (2004). </w:t>
              </w:r>
              <w:r w:rsidRPr="00E341D1">
                <w:rPr>
                  <w:i/>
                  <w:iCs/>
                  <w:noProof/>
                </w:rPr>
                <w:t>Manual de señalización. Dispositivos para la regulación del tránsito en calles, carreteras y ciclo rutas de Colombia.</w:t>
              </w:r>
              <w:r w:rsidRPr="00E341D1">
                <w:rPr>
                  <w:noProof/>
                </w:rPr>
                <w:t xml:space="preserve"> Recuperado el 2015, de file:///C:/Users/LENOVO%20C225/Downloads/Capitulo4_SENALIZACION_CALLES_OBRAS.pdf</w:t>
              </w:r>
            </w:p>
            <w:p w14:paraId="7F0F6A60" w14:textId="77777777" w:rsidR="004276C2" w:rsidRPr="002B3BC7" w:rsidRDefault="004276C2" w:rsidP="00AA072A">
              <w:pPr>
                <w:pStyle w:val="Bibliografa"/>
                <w:ind w:left="720" w:hanging="720"/>
              </w:pPr>
              <w:r w:rsidRPr="00E341D1">
                <w:fldChar w:fldCharType="end"/>
              </w:r>
            </w:p>
          </w:sdtContent>
        </w:sdt>
      </w:sdtContent>
    </w:sdt>
    <w:sectPr w:rsidR="004276C2" w:rsidRPr="002B3BC7" w:rsidSect="003F395B">
      <w:headerReference w:type="default" r:id="rId32"/>
      <w:footerReference w:type="default" r:id="rId33"/>
      <w:pgSz w:w="12240" w:h="15840" w:code="1"/>
      <w:pgMar w:top="1701"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A7B3" w14:textId="77777777" w:rsidR="00B752C9" w:rsidRDefault="00B752C9" w:rsidP="002D46A6">
      <w:r>
        <w:separator/>
      </w:r>
    </w:p>
    <w:p w14:paraId="21EE4849" w14:textId="77777777" w:rsidR="00B752C9" w:rsidRDefault="00B752C9"/>
  </w:endnote>
  <w:endnote w:type="continuationSeparator" w:id="0">
    <w:p w14:paraId="3C4266EC" w14:textId="77777777" w:rsidR="00B752C9" w:rsidRDefault="00B752C9" w:rsidP="002D46A6">
      <w:r>
        <w:continuationSeparator/>
      </w:r>
    </w:p>
    <w:p w14:paraId="5A7338C2" w14:textId="77777777" w:rsidR="00B752C9" w:rsidRDefault="00B75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egrita">
    <w:altName w:val="Times New Roman"/>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685F" w14:textId="77777777" w:rsidR="00465968" w:rsidRDefault="00465968"/>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843"/>
      <w:gridCol w:w="2370"/>
    </w:tblGrid>
    <w:tr w:rsidR="00465968" w:rsidRPr="002D46A6" w14:paraId="44B5B603" w14:textId="77777777" w:rsidTr="00875800">
      <w:trPr>
        <w:trHeight w:val="369"/>
      </w:trPr>
      <w:tc>
        <w:tcPr>
          <w:tcW w:w="1929" w:type="pct"/>
          <w:vMerge w:val="restart"/>
          <w:shd w:val="clear" w:color="auto" w:fill="auto"/>
          <w:vAlign w:val="center"/>
        </w:tcPr>
        <w:p w14:paraId="05D7E53F" w14:textId="1725CE27" w:rsidR="00465968" w:rsidRPr="00FB054D" w:rsidRDefault="000D31B9" w:rsidP="00E24AAF">
          <w:pPr>
            <w:pStyle w:val="PiePagina"/>
          </w:pPr>
          <w:r>
            <w:rPr>
              <w:noProof/>
              <w:lang w:eastAsia="es-CO"/>
            </w:rPr>
            <w:drawing>
              <wp:inline distT="0" distB="0" distL="0" distR="0" wp14:anchorId="206271FB" wp14:editId="7BBB6C6B">
                <wp:extent cx="1555844" cy="554612"/>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566726" cy="558491"/>
                        </a:xfrm>
                        <a:prstGeom prst="rect">
                          <a:avLst/>
                        </a:prstGeom>
                        <a:ln>
                          <a:noFill/>
                        </a:ln>
                        <a:extLst>
                          <a:ext uri="{53640926-AAD7-44D8-BBD7-CCE9431645EC}">
                            <a14:shadowObscured xmlns:a14="http://schemas.microsoft.com/office/drawing/2010/main"/>
                          </a:ext>
                        </a:extLst>
                      </pic:spPr>
                    </pic:pic>
                  </a:graphicData>
                </a:graphic>
              </wp:inline>
            </w:drawing>
          </w:r>
        </w:p>
      </w:tc>
      <w:tc>
        <w:tcPr>
          <w:tcW w:w="1675" w:type="pct"/>
          <w:vMerge w:val="restart"/>
          <w:shd w:val="clear" w:color="auto" w:fill="auto"/>
          <w:vAlign w:val="center"/>
        </w:tcPr>
        <w:p w14:paraId="46826878" w14:textId="7EA18477" w:rsidR="00465968" w:rsidRPr="00FB054D" w:rsidRDefault="00465968" w:rsidP="00FB054D">
          <w:pPr>
            <w:pStyle w:val="PiePagina"/>
          </w:pPr>
          <w:r>
            <w:t>Plan de adaptación de la GUÍA ambiental (PAGA)</w:t>
          </w:r>
        </w:p>
      </w:tc>
      <w:tc>
        <w:tcPr>
          <w:tcW w:w="1396" w:type="pct"/>
          <w:shd w:val="clear" w:color="auto" w:fill="auto"/>
          <w:vAlign w:val="center"/>
        </w:tcPr>
        <w:p w14:paraId="13EEA17B" w14:textId="77777777" w:rsidR="00465968" w:rsidRPr="00FB054D" w:rsidRDefault="00465968" w:rsidP="00FB054D">
          <w:pPr>
            <w:pStyle w:val="PiePagina"/>
          </w:pPr>
          <w:r>
            <w:t>CAPÍTULO 5</w:t>
          </w:r>
        </w:p>
      </w:tc>
    </w:tr>
    <w:tr w:rsidR="00465968" w:rsidRPr="002D46A6" w14:paraId="02E555B8" w14:textId="77777777" w:rsidTr="00875800">
      <w:trPr>
        <w:trHeight w:val="369"/>
      </w:trPr>
      <w:tc>
        <w:tcPr>
          <w:tcW w:w="1929" w:type="pct"/>
          <w:vMerge/>
          <w:shd w:val="clear" w:color="auto" w:fill="auto"/>
          <w:vAlign w:val="center"/>
        </w:tcPr>
        <w:p w14:paraId="0A147220" w14:textId="77777777" w:rsidR="00465968" w:rsidRPr="00FB054D" w:rsidRDefault="00465968" w:rsidP="00FB054D"/>
      </w:tc>
      <w:tc>
        <w:tcPr>
          <w:tcW w:w="1675" w:type="pct"/>
          <w:vMerge/>
          <w:shd w:val="clear" w:color="auto" w:fill="auto"/>
          <w:vAlign w:val="center"/>
        </w:tcPr>
        <w:p w14:paraId="4D6AF1B8" w14:textId="77777777" w:rsidR="00465968" w:rsidRPr="00FB054D" w:rsidRDefault="00465968" w:rsidP="00FB054D"/>
      </w:tc>
      <w:tc>
        <w:tcPr>
          <w:tcW w:w="1396" w:type="pct"/>
          <w:shd w:val="clear" w:color="auto" w:fill="auto"/>
          <w:vAlign w:val="center"/>
        </w:tcPr>
        <w:p w14:paraId="1AC7ED3F" w14:textId="7E104ED3" w:rsidR="00465968" w:rsidRPr="00FB054D" w:rsidRDefault="00465968" w:rsidP="000D31B9">
          <w:pPr>
            <w:pStyle w:val="Notas"/>
          </w:pPr>
          <w:r>
            <w:t xml:space="preserve">Bogotá, </w:t>
          </w:r>
          <w:r w:rsidR="000D31B9">
            <w:t>Abril De 2016</w:t>
          </w:r>
        </w:p>
      </w:tc>
    </w:tr>
    <w:tr w:rsidR="00465968" w:rsidRPr="002D46A6" w14:paraId="38EFB5D8" w14:textId="77777777" w:rsidTr="00875800">
      <w:trPr>
        <w:trHeight w:val="272"/>
      </w:trPr>
      <w:tc>
        <w:tcPr>
          <w:tcW w:w="1929" w:type="pct"/>
          <w:vMerge/>
          <w:shd w:val="clear" w:color="auto" w:fill="auto"/>
          <w:vAlign w:val="center"/>
        </w:tcPr>
        <w:p w14:paraId="3316206D" w14:textId="77777777" w:rsidR="00465968" w:rsidRPr="00FB054D" w:rsidRDefault="00465968" w:rsidP="00FB054D"/>
      </w:tc>
      <w:tc>
        <w:tcPr>
          <w:tcW w:w="1675" w:type="pct"/>
          <w:vMerge/>
          <w:shd w:val="clear" w:color="auto" w:fill="auto"/>
          <w:vAlign w:val="center"/>
        </w:tcPr>
        <w:p w14:paraId="72E6D25C" w14:textId="77777777" w:rsidR="00465968" w:rsidRPr="00FB054D" w:rsidRDefault="00465968" w:rsidP="00FB054D"/>
      </w:tc>
      <w:tc>
        <w:tcPr>
          <w:tcW w:w="1396" w:type="pct"/>
          <w:shd w:val="clear" w:color="auto" w:fill="auto"/>
          <w:vAlign w:val="center"/>
        </w:tcPr>
        <w:p w14:paraId="1C20FF52" w14:textId="426D39C9" w:rsidR="00465968" w:rsidRPr="00FB054D" w:rsidRDefault="00465968" w:rsidP="00FB054D">
          <w:pPr>
            <w:pStyle w:val="Notas"/>
          </w:pPr>
          <w:r w:rsidRPr="00FB054D">
            <w:t xml:space="preserve">Página </w:t>
          </w:r>
          <w:r w:rsidRPr="00FB054D">
            <w:fldChar w:fldCharType="begin"/>
          </w:r>
          <w:r w:rsidRPr="00FB054D">
            <w:instrText>PAGE   \* MERGEFORMAT</w:instrText>
          </w:r>
          <w:r w:rsidRPr="00FB054D">
            <w:fldChar w:fldCharType="separate"/>
          </w:r>
          <w:r w:rsidR="006D3C3D" w:rsidRPr="006D3C3D">
            <w:rPr>
              <w:noProof/>
              <w:lang w:val="es-ES"/>
            </w:rPr>
            <w:t>1</w:t>
          </w:r>
          <w:r w:rsidRPr="00FB054D">
            <w:fldChar w:fldCharType="end"/>
          </w:r>
        </w:p>
      </w:tc>
    </w:tr>
  </w:tbl>
  <w:p w14:paraId="5F1FFD21" w14:textId="77777777" w:rsidR="00465968" w:rsidRPr="00FB054D" w:rsidRDefault="00465968" w:rsidP="00553B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1B54D" w14:textId="77777777" w:rsidR="00B752C9" w:rsidRDefault="00B752C9" w:rsidP="002D46A6">
      <w:r>
        <w:separator/>
      </w:r>
    </w:p>
    <w:p w14:paraId="56250989" w14:textId="77777777" w:rsidR="00B752C9" w:rsidRDefault="00B752C9"/>
  </w:footnote>
  <w:footnote w:type="continuationSeparator" w:id="0">
    <w:p w14:paraId="203D73FD" w14:textId="77777777" w:rsidR="00B752C9" w:rsidRDefault="00B752C9" w:rsidP="002D46A6">
      <w:r>
        <w:continuationSeparator/>
      </w:r>
    </w:p>
    <w:p w14:paraId="709769DA" w14:textId="77777777" w:rsidR="00B752C9" w:rsidRDefault="00B75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4829"/>
    </w:tblGrid>
    <w:tr w:rsidR="00465968" w:rsidRPr="002D46A6" w14:paraId="5C51A561" w14:textId="77777777" w:rsidTr="00875800">
      <w:trPr>
        <w:jc w:val="center"/>
      </w:trPr>
      <w:tc>
        <w:tcPr>
          <w:tcW w:w="2155" w:type="pct"/>
          <w:tcBorders>
            <w:top w:val="nil"/>
            <w:left w:val="nil"/>
            <w:bottom w:val="double" w:sz="4" w:space="0" w:color="auto"/>
            <w:right w:val="nil"/>
          </w:tcBorders>
          <w:shd w:val="clear" w:color="auto" w:fill="auto"/>
          <w:vAlign w:val="center"/>
        </w:tcPr>
        <w:p w14:paraId="5B6ADF41" w14:textId="77777777" w:rsidR="00465968" w:rsidRPr="00FB054D" w:rsidRDefault="00465968" w:rsidP="00FB054D">
          <w:r>
            <w:rPr>
              <w:noProof/>
              <w:lang w:eastAsia="es-CO"/>
            </w:rPr>
            <w:drawing>
              <wp:inline distT="0" distB="0" distL="0" distR="0" wp14:anchorId="2D06B814" wp14:editId="6F426A5E">
                <wp:extent cx="1555844" cy="554612"/>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566726" cy="558491"/>
                        </a:xfrm>
                        <a:prstGeom prst="rect">
                          <a:avLst/>
                        </a:prstGeom>
                        <a:ln>
                          <a:noFill/>
                        </a:ln>
                        <a:extLst>
                          <a:ext uri="{53640926-AAD7-44D8-BBD7-CCE9431645EC}">
                            <a14:shadowObscured xmlns:a14="http://schemas.microsoft.com/office/drawing/2010/main"/>
                          </a:ext>
                        </a:extLst>
                      </pic:spPr>
                    </pic:pic>
                  </a:graphicData>
                </a:graphic>
              </wp:inline>
            </w:drawing>
          </w:r>
        </w:p>
      </w:tc>
      <w:tc>
        <w:tcPr>
          <w:tcW w:w="2845" w:type="pct"/>
          <w:tcBorders>
            <w:top w:val="nil"/>
            <w:left w:val="nil"/>
            <w:bottom w:val="double" w:sz="4" w:space="0" w:color="auto"/>
            <w:right w:val="nil"/>
          </w:tcBorders>
          <w:shd w:val="clear" w:color="auto" w:fill="auto"/>
          <w:vAlign w:val="center"/>
        </w:tcPr>
        <w:p w14:paraId="2E03A159" w14:textId="6FE205CA" w:rsidR="00465968" w:rsidRPr="00C13D65" w:rsidRDefault="00465968" w:rsidP="001F3D4D">
          <w:pPr>
            <w:pStyle w:val="Encabezados"/>
            <w:ind w:left="-108"/>
            <w:rPr>
              <w:sz w:val="14"/>
              <w:szCs w:val="14"/>
            </w:rPr>
          </w:pPr>
          <w:r w:rsidRPr="006D147B">
            <w:rPr>
              <w:rFonts w:asciiTheme="majorHAnsi" w:hAnsiTheme="majorHAnsi"/>
              <w:caps w:val="0"/>
              <w:sz w:val="14"/>
              <w:szCs w:val="14"/>
            </w:rPr>
            <w:t xml:space="preserve">PLAN DE ADAPTACIÓN DE LA GUÍA AMBIENTAL (PAGA) PARA EL PROYECTO </w:t>
          </w:r>
          <w:r>
            <w:rPr>
              <w:rFonts w:asciiTheme="majorHAnsi" w:hAnsiTheme="majorHAnsi"/>
              <w:caps w:val="0"/>
              <w:sz w:val="14"/>
              <w:szCs w:val="14"/>
            </w:rPr>
            <w:t xml:space="preserve">DE </w:t>
          </w:r>
          <w:r w:rsidRPr="006D147B">
            <w:rPr>
              <w:rFonts w:asciiTheme="majorHAnsi" w:hAnsiTheme="majorHAnsi"/>
              <w:caps w:val="0"/>
              <w:sz w:val="14"/>
              <w:szCs w:val="14"/>
            </w:rPr>
            <w:t xml:space="preserve">REHABILITACIÓN </w:t>
          </w:r>
          <w:r>
            <w:rPr>
              <w:rFonts w:asciiTheme="majorHAnsi" w:hAnsiTheme="majorHAnsi"/>
              <w:caps w:val="0"/>
              <w:sz w:val="14"/>
              <w:szCs w:val="14"/>
            </w:rPr>
            <w:t xml:space="preserve">Y MEJORAMIENTO DE LA VÍA EXISTENTE, DESDE </w:t>
          </w:r>
          <w:r w:rsidRPr="006D147B">
            <w:rPr>
              <w:rFonts w:asciiTheme="majorHAnsi" w:hAnsiTheme="majorHAnsi"/>
              <w:caps w:val="0"/>
              <w:sz w:val="14"/>
              <w:szCs w:val="14"/>
            </w:rPr>
            <w:t xml:space="preserve"> ALTO  DOLORES –LAZO 1 HASTA </w:t>
          </w:r>
          <w:r>
            <w:rPr>
              <w:rFonts w:asciiTheme="majorHAnsi" w:hAnsiTheme="majorHAnsi"/>
              <w:caps w:val="0"/>
              <w:sz w:val="14"/>
              <w:szCs w:val="14"/>
            </w:rPr>
            <w:t>PUERTO</w:t>
          </w:r>
          <w:r w:rsidRPr="006D147B">
            <w:rPr>
              <w:rFonts w:asciiTheme="majorHAnsi" w:hAnsiTheme="majorHAnsi"/>
              <w:caps w:val="0"/>
              <w:sz w:val="14"/>
              <w:szCs w:val="14"/>
            </w:rPr>
            <w:t xml:space="preserve"> </w:t>
          </w:r>
          <w:r>
            <w:rPr>
              <w:rFonts w:asciiTheme="majorHAnsi" w:hAnsiTheme="majorHAnsi"/>
              <w:caps w:val="0"/>
              <w:sz w:val="14"/>
              <w:szCs w:val="14"/>
            </w:rPr>
            <w:t>BERRÍO</w:t>
          </w:r>
          <w:r w:rsidRPr="006D147B">
            <w:rPr>
              <w:rFonts w:asciiTheme="majorHAnsi" w:hAnsiTheme="majorHAnsi"/>
              <w:caps w:val="0"/>
              <w:sz w:val="14"/>
              <w:szCs w:val="14"/>
            </w:rPr>
            <w:t xml:space="preserve"> OESTE, EN EL DEPARTAMENTO DE ANTIOQUIA</w:t>
          </w:r>
        </w:p>
      </w:tc>
    </w:tr>
  </w:tbl>
  <w:p w14:paraId="4342501B" w14:textId="77777777" w:rsidR="00465968" w:rsidRDefault="004659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49C"/>
    <w:multiLevelType w:val="hybridMultilevel"/>
    <w:tmpl w:val="04FA5ABC"/>
    <w:lvl w:ilvl="0" w:tplc="C5A872EA">
      <w:start w:val="1"/>
      <w:numFmt w:val="bullet"/>
      <w:pStyle w:val="Ttulo8"/>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417406"/>
    <w:multiLevelType w:val="multilevel"/>
    <w:tmpl w:val="4FAAB870"/>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A20158"/>
    <w:multiLevelType w:val="hybridMultilevel"/>
    <w:tmpl w:val="7CD45114"/>
    <w:lvl w:ilvl="0" w:tplc="B5B0B7C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D37D8B"/>
    <w:multiLevelType w:val="hybridMultilevel"/>
    <w:tmpl w:val="080AA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1F5EAF"/>
    <w:multiLevelType w:val="hybridMultilevel"/>
    <w:tmpl w:val="68CA7008"/>
    <w:lvl w:ilvl="0" w:tplc="931ABFF2">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293AF3"/>
    <w:multiLevelType w:val="hybridMultilevel"/>
    <w:tmpl w:val="6B9A7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85180A"/>
    <w:multiLevelType w:val="hybridMultilevel"/>
    <w:tmpl w:val="7D0EE1D2"/>
    <w:lvl w:ilvl="0" w:tplc="6FDCEE6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24FD4"/>
    <w:multiLevelType w:val="hybridMultilevel"/>
    <w:tmpl w:val="66AC673E"/>
    <w:lvl w:ilvl="0" w:tplc="F3E6547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934D02"/>
    <w:multiLevelType w:val="multilevel"/>
    <w:tmpl w:val="0DA4C2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10752B"/>
    <w:multiLevelType w:val="hybridMultilevel"/>
    <w:tmpl w:val="7312116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154D42"/>
    <w:multiLevelType w:val="hybridMultilevel"/>
    <w:tmpl w:val="582ACB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5052257"/>
    <w:multiLevelType w:val="hybridMultilevel"/>
    <w:tmpl w:val="3ED4CF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835FE5"/>
    <w:multiLevelType w:val="hybridMultilevel"/>
    <w:tmpl w:val="3FA2852A"/>
    <w:lvl w:ilvl="0" w:tplc="0C0A0019">
      <w:start w:val="1"/>
      <w:numFmt w:val="bullet"/>
      <w:lvlText w:val="-"/>
      <w:lvlJc w:val="left"/>
      <w:pPr>
        <w:ind w:left="360" w:hanging="360"/>
      </w:pPr>
      <w:rPr>
        <w:rFonts w:ascii="Arial" w:hAnsi="Aria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A8A51C8"/>
    <w:multiLevelType w:val="hybridMultilevel"/>
    <w:tmpl w:val="ADF6383C"/>
    <w:lvl w:ilvl="0" w:tplc="240A0019">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734622"/>
    <w:multiLevelType w:val="hybridMultilevel"/>
    <w:tmpl w:val="E12C08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1B30F7"/>
    <w:multiLevelType w:val="hybridMultilevel"/>
    <w:tmpl w:val="8580E8AA"/>
    <w:lvl w:ilvl="0" w:tplc="240A000F">
      <w:start w:val="1"/>
      <w:numFmt w:val="bullet"/>
      <w:lvlText w:val="-"/>
      <w:lvlJc w:val="left"/>
      <w:pPr>
        <w:ind w:left="720" w:hanging="360"/>
      </w:pPr>
      <w:rPr>
        <w:rFonts w:ascii="Verdana" w:hAnsi="Verdana" w:hint="default"/>
        <w:b w:val="0"/>
        <w:i w:val="0"/>
        <w:sz w:val="16"/>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6" w15:restartNumberingAfterBreak="0">
    <w:nsid w:val="239848CB"/>
    <w:multiLevelType w:val="hybridMultilevel"/>
    <w:tmpl w:val="B35C49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B531C6"/>
    <w:multiLevelType w:val="hybridMultilevel"/>
    <w:tmpl w:val="66A2F0BE"/>
    <w:lvl w:ilvl="0" w:tplc="6CE8742A">
      <w:start w:val="1"/>
      <w:numFmt w:val="bullet"/>
      <w:lvlText w:val=""/>
      <w:lvlJc w:val="left"/>
      <w:pPr>
        <w:tabs>
          <w:tab w:val="num" w:pos="501"/>
        </w:tabs>
        <w:ind w:left="501"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FC74F1"/>
    <w:multiLevelType w:val="hybridMultilevel"/>
    <w:tmpl w:val="2C7279FE"/>
    <w:lvl w:ilvl="0" w:tplc="240A0019">
      <w:start w:val="1"/>
      <w:numFmt w:val="bullet"/>
      <w:lvlText w:val="-"/>
      <w:lvlJc w:val="left"/>
      <w:pPr>
        <w:ind w:left="1080" w:hanging="360"/>
      </w:pPr>
      <w:rPr>
        <w:rFonts w:ascii="Arial" w:hAnsi="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2DE149EC"/>
    <w:multiLevelType w:val="hybridMultilevel"/>
    <w:tmpl w:val="495E1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2F091B"/>
    <w:multiLevelType w:val="hybridMultilevel"/>
    <w:tmpl w:val="36909090"/>
    <w:lvl w:ilvl="0" w:tplc="B02AE9C8">
      <w:start w:val="1"/>
      <w:numFmt w:val="bullet"/>
      <w:lvlText w:val="-"/>
      <w:lvlJc w:val="left"/>
      <w:pPr>
        <w:ind w:left="720" w:hanging="360"/>
      </w:pPr>
      <w:rPr>
        <w:rFonts w:ascii="Cambria" w:eastAsia="Calibri"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B47A0D"/>
    <w:multiLevelType w:val="hybridMultilevel"/>
    <w:tmpl w:val="347E4FFA"/>
    <w:lvl w:ilvl="0" w:tplc="95ECFC70">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DF5C29"/>
    <w:multiLevelType w:val="hybridMultilevel"/>
    <w:tmpl w:val="3D2ACE4C"/>
    <w:lvl w:ilvl="0" w:tplc="69542F0C">
      <w:start w:val="1"/>
      <w:numFmt w:val="bullet"/>
      <w:pStyle w:val="Ttulo6"/>
      <w:lvlText w:val="o"/>
      <w:lvlJc w:val="left"/>
      <w:pPr>
        <w:ind w:left="36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16C3C9B"/>
    <w:multiLevelType w:val="hybridMultilevel"/>
    <w:tmpl w:val="7F463D6E"/>
    <w:lvl w:ilvl="0" w:tplc="F3E6547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3577522D"/>
    <w:multiLevelType w:val="hybridMultilevel"/>
    <w:tmpl w:val="BE7624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61F7FA7"/>
    <w:multiLevelType w:val="hybridMultilevel"/>
    <w:tmpl w:val="F0742C0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66C038B"/>
    <w:multiLevelType w:val="hybridMultilevel"/>
    <w:tmpl w:val="9AA8A4B6"/>
    <w:lvl w:ilvl="0" w:tplc="4328CD1E">
      <w:numFmt w:val="bullet"/>
      <w:lvlText w:val="-"/>
      <w:lvlJc w:val="left"/>
      <w:pPr>
        <w:ind w:left="720" w:hanging="360"/>
      </w:pPr>
      <w:rPr>
        <w:rFonts w:ascii="Times New Roman" w:eastAsia="Times New Roman" w:hAnsi="Times New Roman"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BFC0181"/>
    <w:multiLevelType w:val="hybridMultilevel"/>
    <w:tmpl w:val="C2BE7C78"/>
    <w:lvl w:ilvl="0" w:tplc="FA68017E">
      <w:start w:val="1"/>
      <w:numFmt w:val="bullet"/>
      <w:pStyle w:val="Ttulo4"/>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CBA748D"/>
    <w:multiLevelType w:val="hybridMultilevel"/>
    <w:tmpl w:val="47FA998C"/>
    <w:lvl w:ilvl="0" w:tplc="240A0019">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ED40F69"/>
    <w:multiLevelType w:val="hybridMultilevel"/>
    <w:tmpl w:val="1F92AA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34F7C7F"/>
    <w:multiLevelType w:val="hybridMultilevel"/>
    <w:tmpl w:val="FB9291C4"/>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1" w15:restartNumberingAfterBreak="0">
    <w:nsid w:val="43FE2E96"/>
    <w:multiLevelType w:val="hybridMultilevel"/>
    <w:tmpl w:val="9800C85C"/>
    <w:lvl w:ilvl="0" w:tplc="FDB83830">
      <w:start w:val="1"/>
      <w:numFmt w:val="decimal"/>
      <w:lvlText w:val="%1."/>
      <w:lvlJc w:val="left"/>
      <w:pPr>
        <w:ind w:left="720" w:hanging="360"/>
      </w:pPr>
      <w:rPr>
        <w:rFonts w:asciiTheme="majorHAnsi" w:hAnsiTheme="majorHAnsi"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5AC0F39"/>
    <w:multiLevelType w:val="hybridMultilevel"/>
    <w:tmpl w:val="44C22D4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6920E2E"/>
    <w:multiLevelType w:val="hybridMultilevel"/>
    <w:tmpl w:val="54AE30DE"/>
    <w:lvl w:ilvl="0" w:tplc="02C22450">
      <w:start w:val="1"/>
      <w:numFmt w:val="bullet"/>
      <w:pStyle w:val="tablavieta"/>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E235B70"/>
    <w:multiLevelType w:val="hybridMultilevel"/>
    <w:tmpl w:val="4572A57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F954CB6"/>
    <w:multiLevelType w:val="hybridMultilevel"/>
    <w:tmpl w:val="534E5830"/>
    <w:lvl w:ilvl="0" w:tplc="361AF1E6">
      <w:numFmt w:val="bullet"/>
      <w:lvlText w:val="-"/>
      <w:lvlJc w:val="left"/>
      <w:pPr>
        <w:ind w:left="720" w:hanging="360"/>
      </w:pPr>
      <w:rPr>
        <w:rFonts w:ascii="Calibri" w:hAnsi="Calibri" w:hint="default"/>
        <w:spacing w:val="-6"/>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2C16BF6"/>
    <w:multiLevelType w:val="hybridMultilevel"/>
    <w:tmpl w:val="21367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4FA5132"/>
    <w:multiLevelType w:val="hybridMultilevel"/>
    <w:tmpl w:val="B99A0298"/>
    <w:lvl w:ilvl="0" w:tplc="C234D5CE">
      <w:numFmt w:val="bullet"/>
      <w:lvlText w:val="-"/>
      <w:lvlJc w:val="left"/>
      <w:pPr>
        <w:ind w:left="720" w:hanging="360"/>
      </w:pPr>
      <w:rPr>
        <w:rFonts w:ascii="Times New Roman" w:eastAsia="Times New Roman" w:hAnsi="Times New Roman"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7883B8E"/>
    <w:multiLevelType w:val="hybridMultilevel"/>
    <w:tmpl w:val="07442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9AB43F2"/>
    <w:multiLevelType w:val="hybridMultilevel"/>
    <w:tmpl w:val="C69871FA"/>
    <w:lvl w:ilvl="0" w:tplc="166C7C00">
      <w:start w:val="1"/>
      <w:numFmt w:val="bullet"/>
      <w:lvlText w:val="-"/>
      <w:lvlJc w:val="left"/>
      <w:pPr>
        <w:ind w:left="926" w:hanging="360"/>
      </w:pPr>
      <w:rPr>
        <w:rFonts w:ascii="Arial" w:hAnsi="Arial" w:hint="default"/>
      </w:rPr>
    </w:lvl>
    <w:lvl w:ilvl="1" w:tplc="0C0A0003" w:tentative="1">
      <w:start w:val="1"/>
      <w:numFmt w:val="bullet"/>
      <w:lvlText w:val="o"/>
      <w:lvlJc w:val="left"/>
      <w:pPr>
        <w:ind w:left="1646" w:hanging="360"/>
      </w:pPr>
      <w:rPr>
        <w:rFonts w:ascii="Courier New" w:hAnsi="Courier New" w:cs="Courier New" w:hint="default"/>
      </w:rPr>
    </w:lvl>
    <w:lvl w:ilvl="2" w:tplc="0C0A0005" w:tentative="1">
      <w:start w:val="1"/>
      <w:numFmt w:val="bullet"/>
      <w:lvlText w:val=""/>
      <w:lvlJc w:val="left"/>
      <w:pPr>
        <w:ind w:left="2366" w:hanging="360"/>
      </w:pPr>
      <w:rPr>
        <w:rFonts w:ascii="Wingdings" w:hAnsi="Wingdings" w:hint="default"/>
      </w:rPr>
    </w:lvl>
    <w:lvl w:ilvl="3" w:tplc="0C0A0001" w:tentative="1">
      <w:start w:val="1"/>
      <w:numFmt w:val="bullet"/>
      <w:lvlText w:val=""/>
      <w:lvlJc w:val="left"/>
      <w:pPr>
        <w:ind w:left="3086" w:hanging="360"/>
      </w:pPr>
      <w:rPr>
        <w:rFonts w:ascii="Symbol" w:hAnsi="Symbol" w:hint="default"/>
      </w:rPr>
    </w:lvl>
    <w:lvl w:ilvl="4" w:tplc="0C0A0003" w:tentative="1">
      <w:start w:val="1"/>
      <w:numFmt w:val="bullet"/>
      <w:lvlText w:val="o"/>
      <w:lvlJc w:val="left"/>
      <w:pPr>
        <w:ind w:left="3806" w:hanging="360"/>
      </w:pPr>
      <w:rPr>
        <w:rFonts w:ascii="Courier New" w:hAnsi="Courier New" w:cs="Courier New" w:hint="default"/>
      </w:rPr>
    </w:lvl>
    <w:lvl w:ilvl="5" w:tplc="0C0A0005" w:tentative="1">
      <w:start w:val="1"/>
      <w:numFmt w:val="bullet"/>
      <w:lvlText w:val=""/>
      <w:lvlJc w:val="left"/>
      <w:pPr>
        <w:ind w:left="4526" w:hanging="360"/>
      </w:pPr>
      <w:rPr>
        <w:rFonts w:ascii="Wingdings" w:hAnsi="Wingdings" w:hint="default"/>
      </w:rPr>
    </w:lvl>
    <w:lvl w:ilvl="6" w:tplc="0C0A0001" w:tentative="1">
      <w:start w:val="1"/>
      <w:numFmt w:val="bullet"/>
      <w:lvlText w:val=""/>
      <w:lvlJc w:val="left"/>
      <w:pPr>
        <w:ind w:left="5246" w:hanging="360"/>
      </w:pPr>
      <w:rPr>
        <w:rFonts w:ascii="Symbol" w:hAnsi="Symbol" w:hint="default"/>
      </w:rPr>
    </w:lvl>
    <w:lvl w:ilvl="7" w:tplc="0C0A0003" w:tentative="1">
      <w:start w:val="1"/>
      <w:numFmt w:val="bullet"/>
      <w:lvlText w:val="o"/>
      <w:lvlJc w:val="left"/>
      <w:pPr>
        <w:ind w:left="5966" w:hanging="360"/>
      </w:pPr>
      <w:rPr>
        <w:rFonts w:ascii="Courier New" w:hAnsi="Courier New" w:cs="Courier New" w:hint="default"/>
      </w:rPr>
    </w:lvl>
    <w:lvl w:ilvl="8" w:tplc="0C0A0005" w:tentative="1">
      <w:start w:val="1"/>
      <w:numFmt w:val="bullet"/>
      <w:lvlText w:val=""/>
      <w:lvlJc w:val="left"/>
      <w:pPr>
        <w:ind w:left="6686" w:hanging="360"/>
      </w:pPr>
      <w:rPr>
        <w:rFonts w:ascii="Wingdings" w:hAnsi="Wingdings" w:hint="default"/>
      </w:rPr>
    </w:lvl>
  </w:abstractNum>
  <w:abstractNum w:abstractNumId="40" w15:restartNumberingAfterBreak="0">
    <w:nsid w:val="5C625E0C"/>
    <w:multiLevelType w:val="hybridMultilevel"/>
    <w:tmpl w:val="96886574"/>
    <w:lvl w:ilvl="0" w:tplc="240A0019">
      <w:start w:val="1"/>
      <w:numFmt w:val="bullet"/>
      <w:lvlText w:val="-"/>
      <w:lvlJc w:val="left"/>
      <w:pPr>
        <w:ind w:left="1080" w:hanging="360"/>
      </w:pPr>
      <w:rPr>
        <w:rFonts w:ascii="Arial" w:hAnsi="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5C8C3FD4"/>
    <w:multiLevelType w:val="hybridMultilevel"/>
    <w:tmpl w:val="D0BC7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D5710BF"/>
    <w:multiLevelType w:val="hybridMultilevel"/>
    <w:tmpl w:val="B09E1B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E1809C0"/>
    <w:multiLevelType w:val="hybridMultilevel"/>
    <w:tmpl w:val="850ED394"/>
    <w:lvl w:ilvl="0" w:tplc="361AF1E6">
      <w:numFmt w:val="bullet"/>
      <w:lvlText w:val="-"/>
      <w:lvlJc w:val="left"/>
      <w:pPr>
        <w:ind w:left="720" w:hanging="360"/>
      </w:pPr>
      <w:rPr>
        <w:rFonts w:ascii="Calibri" w:hAnsi="Calibri" w:hint="default"/>
        <w:spacing w:val="-6"/>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E831F84"/>
    <w:multiLevelType w:val="hybridMultilevel"/>
    <w:tmpl w:val="EFB236A6"/>
    <w:lvl w:ilvl="0" w:tplc="361AF1E6">
      <w:numFmt w:val="bullet"/>
      <w:lvlText w:val="-"/>
      <w:lvlJc w:val="left"/>
      <w:pPr>
        <w:ind w:left="720" w:hanging="360"/>
      </w:pPr>
      <w:rPr>
        <w:rFonts w:ascii="Calibri" w:hAnsi="Calibri" w:hint="default"/>
        <w:spacing w:val="-6"/>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EE411D0"/>
    <w:multiLevelType w:val="hybridMultilevel"/>
    <w:tmpl w:val="A558A6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F0C16A5"/>
    <w:multiLevelType w:val="hybridMultilevel"/>
    <w:tmpl w:val="04A8215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0672CA4"/>
    <w:multiLevelType w:val="hybridMultilevel"/>
    <w:tmpl w:val="9A66DA52"/>
    <w:lvl w:ilvl="0" w:tplc="84F6642E">
      <w:start w:val="1"/>
      <w:numFmt w:val="bullet"/>
      <w:pStyle w:val="Ttulo7"/>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A57207"/>
    <w:multiLevelType w:val="hybridMultilevel"/>
    <w:tmpl w:val="9800C85C"/>
    <w:lvl w:ilvl="0" w:tplc="FDB83830">
      <w:start w:val="1"/>
      <w:numFmt w:val="decimal"/>
      <w:lvlText w:val="%1."/>
      <w:lvlJc w:val="left"/>
      <w:pPr>
        <w:ind w:left="720" w:hanging="360"/>
      </w:pPr>
      <w:rPr>
        <w:rFonts w:asciiTheme="majorHAnsi" w:hAnsiTheme="majorHAnsi"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13C147E"/>
    <w:multiLevelType w:val="hybridMultilevel"/>
    <w:tmpl w:val="C1764FDE"/>
    <w:lvl w:ilvl="0" w:tplc="0C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0" w15:restartNumberingAfterBreak="0">
    <w:nsid w:val="65511654"/>
    <w:multiLevelType w:val="multilevel"/>
    <w:tmpl w:val="4822D1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2225951"/>
    <w:multiLevelType w:val="hybridMultilevel"/>
    <w:tmpl w:val="617C2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27A7BB3"/>
    <w:multiLevelType w:val="multilevel"/>
    <w:tmpl w:val="54EC66DC"/>
    <w:lvl w:ilvl="0">
      <w:start w:val="1"/>
      <w:numFmt w:val="decimal"/>
      <w:lvlText w:val="%1."/>
      <w:lvlJc w:val="left"/>
      <w:pPr>
        <w:tabs>
          <w:tab w:val="num" w:pos="432"/>
        </w:tabs>
        <w:ind w:left="432" w:hanging="432"/>
      </w:pPr>
      <w:rPr>
        <w:rFonts w:ascii="Cambria" w:eastAsia="Times New Roman" w:hAnsi="Cambria" w:cs="Times New Roman"/>
      </w:rPr>
    </w:lvl>
    <w:lvl w:ilvl="1">
      <w:start w:val="1"/>
      <w:numFmt w:val="decimal"/>
      <w:lvlText w:val="%1.%2"/>
      <w:lvlJc w:val="left"/>
      <w:pPr>
        <w:tabs>
          <w:tab w:val="num" w:pos="576"/>
        </w:tabs>
        <w:ind w:left="576" w:hanging="576"/>
      </w:pPr>
    </w:lvl>
    <w:lvl w:ilvl="2">
      <w:start w:val="1"/>
      <w:numFmt w:val="decimal"/>
      <w:pStyle w:val="EstiloTtulo3ttulo3Ttulo3AALEdgar3111Ttulo3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74105D01"/>
    <w:multiLevelType w:val="hybridMultilevel"/>
    <w:tmpl w:val="863E90DC"/>
    <w:lvl w:ilvl="0" w:tplc="D6145B6A">
      <w:start w:val="1"/>
      <w:numFmt w:val="decimal"/>
      <w:lvlText w:val="%1."/>
      <w:lvlJc w:val="left"/>
      <w:pPr>
        <w:ind w:left="720" w:hanging="360"/>
      </w:pPr>
      <w:rPr>
        <w:rFonts w:hint="default"/>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54" w15:restartNumberingAfterBreak="0">
    <w:nsid w:val="75F05782"/>
    <w:multiLevelType w:val="hybridMultilevel"/>
    <w:tmpl w:val="E1422712"/>
    <w:lvl w:ilvl="0" w:tplc="0409001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79173399"/>
    <w:multiLevelType w:val="hybridMultilevel"/>
    <w:tmpl w:val="52FE5514"/>
    <w:lvl w:ilvl="0" w:tplc="07604110">
      <w:start w:val="1"/>
      <w:numFmt w:val="bullet"/>
      <w:pStyle w:val="Ttulo5"/>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7CF10D91"/>
    <w:multiLevelType w:val="hybridMultilevel"/>
    <w:tmpl w:val="5CF454B6"/>
    <w:lvl w:ilvl="0" w:tplc="0C0A0003">
      <w:start w:val="24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2"/>
  </w:num>
  <w:num w:numId="2">
    <w:abstractNumId w:val="27"/>
  </w:num>
  <w:num w:numId="3">
    <w:abstractNumId w:val="55"/>
  </w:num>
  <w:num w:numId="4">
    <w:abstractNumId w:val="22"/>
  </w:num>
  <w:num w:numId="5">
    <w:abstractNumId w:val="47"/>
  </w:num>
  <w:num w:numId="6">
    <w:abstractNumId w:val="0"/>
  </w:num>
  <w:num w:numId="7">
    <w:abstractNumId w:val="33"/>
  </w:num>
  <w:num w:numId="8">
    <w:abstractNumId w:val="1"/>
  </w:num>
  <w:num w:numId="9">
    <w:abstractNumId w:val="17"/>
  </w:num>
  <w:num w:numId="10">
    <w:abstractNumId w:val="13"/>
  </w:num>
  <w:num w:numId="11">
    <w:abstractNumId w:val="28"/>
  </w:num>
  <w:num w:numId="12">
    <w:abstractNumId w:val="21"/>
  </w:num>
  <w:num w:numId="13">
    <w:abstractNumId w:val="6"/>
  </w:num>
  <w:num w:numId="14">
    <w:abstractNumId w:val="16"/>
  </w:num>
  <w:num w:numId="15">
    <w:abstractNumId w:val="45"/>
  </w:num>
  <w:num w:numId="16">
    <w:abstractNumId w:val="24"/>
  </w:num>
  <w:num w:numId="17">
    <w:abstractNumId w:val="29"/>
  </w:num>
  <w:num w:numId="18">
    <w:abstractNumId w:val="36"/>
  </w:num>
  <w:num w:numId="19">
    <w:abstractNumId w:val="46"/>
  </w:num>
  <w:num w:numId="20">
    <w:abstractNumId w:val="35"/>
  </w:num>
  <w:num w:numId="21">
    <w:abstractNumId w:val="43"/>
  </w:num>
  <w:num w:numId="22">
    <w:abstractNumId w:val="44"/>
  </w:num>
  <w:num w:numId="23">
    <w:abstractNumId w:val="41"/>
  </w:num>
  <w:num w:numId="24">
    <w:abstractNumId w:val="3"/>
  </w:num>
  <w:num w:numId="25">
    <w:abstractNumId w:val="39"/>
  </w:num>
  <w:num w:numId="26">
    <w:abstractNumId w:val="40"/>
  </w:num>
  <w:num w:numId="27">
    <w:abstractNumId w:val="18"/>
  </w:num>
  <w:num w:numId="28">
    <w:abstractNumId w:val="2"/>
  </w:num>
  <w:num w:numId="29">
    <w:abstractNumId w:val="56"/>
  </w:num>
  <w:num w:numId="30">
    <w:abstractNumId w:val="12"/>
  </w:num>
  <w:num w:numId="31">
    <w:abstractNumId w:val="4"/>
  </w:num>
  <w:num w:numId="32">
    <w:abstractNumId w:val="8"/>
  </w:num>
  <w:num w:numId="33">
    <w:abstractNumId w:val="53"/>
  </w:num>
  <w:num w:numId="34">
    <w:abstractNumId w:val="54"/>
  </w:num>
  <w:num w:numId="35">
    <w:abstractNumId w:val="37"/>
  </w:num>
  <w:num w:numId="36">
    <w:abstractNumId w:val="26"/>
  </w:num>
  <w:num w:numId="37">
    <w:abstractNumId w:val="14"/>
  </w:num>
  <w:num w:numId="38">
    <w:abstractNumId w:val="20"/>
  </w:num>
  <w:num w:numId="39">
    <w:abstractNumId w:val="32"/>
  </w:num>
  <w:num w:numId="40">
    <w:abstractNumId w:val="11"/>
  </w:num>
  <w:num w:numId="41">
    <w:abstractNumId w:val="25"/>
  </w:num>
  <w:num w:numId="42">
    <w:abstractNumId w:val="5"/>
  </w:num>
  <w:num w:numId="43">
    <w:abstractNumId w:val="50"/>
  </w:num>
  <w:num w:numId="44">
    <w:abstractNumId w:val="9"/>
  </w:num>
  <w:num w:numId="45">
    <w:abstractNumId w:val="51"/>
  </w:num>
  <w:num w:numId="46">
    <w:abstractNumId w:val="34"/>
  </w:num>
  <w:num w:numId="47">
    <w:abstractNumId w:val="49"/>
  </w:num>
  <w:num w:numId="48">
    <w:abstractNumId w:val="42"/>
  </w:num>
  <w:num w:numId="49">
    <w:abstractNumId w:val="19"/>
  </w:num>
  <w:num w:numId="50">
    <w:abstractNumId w:val="33"/>
  </w:num>
  <w:num w:numId="51">
    <w:abstractNumId w:val="38"/>
  </w:num>
  <w:num w:numId="52">
    <w:abstractNumId w:val="10"/>
  </w:num>
  <w:num w:numId="53">
    <w:abstractNumId w:val="23"/>
  </w:num>
  <w:num w:numId="54">
    <w:abstractNumId w:val="30"/>
  </w:num>
  <w:num w:numId="55">
    <w:abstractNumId w:val="15"/>
  </w:num>
  <w:num w:numId="56">
    <w:abstractNumId w:val="48"/>
  </w:num>
  <w:num w:numId="57">
    <w:abstractNumId w:val="7"/>
  </w:num>
  <w:num w:numId="5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ttachedTemplate r:id="rId1"/>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4C"/>
    <w:rsid w:val="00002C0A"/>
    <w:rsid w:val="0000480C"/>
    <w:rsid w:val="000070E7"/>
    <w:rsid w:val="000079BD"/>
    <w:rsid w:val="0001031F"/>
    <w:rsid w:val="00013085"/>
    <w:rsid w:val="00016AD6"/>
    <w:rsid w:val="00016B37"/>
    <w:rsid w:val="00016D13"/>
    <w:rsid w:val="00016F20"/>
    <w:rsid w:val="0001772A"/>
    <w:rsid w:val="00021FCC"/>
    <w:rsid w:val="00023564"/>
    <w:rsid w:val="00025666"/>
    <w:rsid w:val="00027F9A"/>
    <w:rsid w:val="000310E0"/>
    <w:rsid w:val="00031134"/>
    <w:rsid w:val="000322ED"/>
    <w:rsid w:val="00032D80"/>
    <w:rsid w:val="00034B72"/>
    <w:rsid w:val="00042652"/>
    <w:rsid w:val="00042D02"/>
    <w:rsid w:val="000430DF"/>
    <w:rsid w:val="00053265"/>
    <w:rsid w:val="0005339D"/>
    <w:rsid w:val="00054AAC"/>
    <w:rsid w:val="00055714"/>
    <w:rsid w:val="00055FAD"/>
    <w:rsid w:val="0005608D"/>
    <w:rsid w:val="000571A9"/>
    <w:rsid w:val="000607AE"/>
    <w:rsid w:val="00060B6A"/>
    <w:rsid w:val="00062648"/>
    <w:rsid w:val="000646B8"/>
    <w:rsid w:val="00064905"/>
    <w:rsid w:val="00064913"/>
    <w:rsid w:val="00065B12"/>
    <w:rsid w:val="00072993"/>
    <w:rsid w:val="00073B95"/>
    <w:rsid w:val="000741FF"/>
    <w:rsid w:val="000748F1"/>
    <w:rsid w:val="00080CC8"/>
    <w:rsid w:val="000831B3"/>
    <w:rsid w:val="00086A53"/>
    <w:rsid w:val="00090847"/>
    <w:rsid w:val="000912EA"/>
    <w:rsid w:val="00091DD9"/>
    <w:rsid w:val="00094D3A"/>
    <w:rsid w:val="000958EC"/>
    <w:rsid w:val="00097225"/>
    <w:rsid w:val="00097E6F"/>
    <w:rsid w:val="000A1DAF"/>
    <w:rsid w:val="000A2B7B"/>
    <w:rsid w:val="000A3784"/>
    <w:rsid w:val="000A38B4"/>
    <w:rsid w:val="000B1514"/>
    <w:rsid w:val="000B2356"/>
    <w:rsid w:val="000B5D0F"/>
    <w:rsid w:val="000B6A6A"/>
    <w:rsid w:val="000B703A"/>
    <w:rsid w:val="000C12EE"/>
    <w:rsid w:val="000C3427"/>
    <w:rsid w:val="000C50F3"/>
    <w:rsid w:val="000C522A"/>
    <w:rsid w:val="000D093F"/>
    <w:rsid w:val="000D14E6"/>
    <w:rsid w:val="000D31B9"/>
    <w:rsid w:val="000D68DF"/>
    <w:rsid w:val="000E1087"/>
    <w:rsid w:val="000E2C9F"/>
    <w:rsid w:val="000E76A6"/>
    <w:rsid w:val="000F1742"/>
    <w:rsid w:val="000F63E1"/>
    <w:rsid w:val="001016D9"/>
    <w:rsid w:val="00104C00"/>
    <w:rsid w:val="0010504F"/>
    <w:rsid w:val="001052EA"/>
    <w:rsid w:val="001071C3"/>
    <w:rsid w:val="001111EC"/>
    <w:rsid w:val="001168A6"/>
    <w:rsid w:val="00120B17"/>
    <w:rsid w:val="001239C0"/>
    <w:rsid w:val="00124A40"/>
    <w:rsid w:val="00131060"/>
    <w:rsid w:val="00131AE5"/>
    <w:rsid w:val="00140813"/>
    <w:rsid w:val="00145BC4"/>
    <w:rsid w:val="001518CF"/>
    <w:rsid w:val="00154D21"/>
    <w:rsid w:val="0016160F"/>
    <w:rsid w:val="00161E34"/>
    <w:rsid w:val="001648B4"/>
    <w:rsid w:val="00165FD6"/>
    <w:rsid w:val="00174B96"/>
    <w:rsid w:val="00175F23"/>
    <w:rsid w:val="00175F2A"/>
    <w:rsid w:val="0018145A"/>
    <w:rsid w:val="00186990"/>
    <w:rsid w:val="00186FE7"/>
    <w:rsid w:val="00194FDC"/>
    <w:rsid w:val="001A0384"/>
    <w:rsid w:val="001A09AC"/>
    <w:rsid w:val="001A3402"/>
    <w:rsid w:val="001A4C92"/>
    <w:rsid w:val="001A654A"/>
    <w:rsid w:val="001A6C67"/>
    <w:rsid w:val="001C2526"/>
    <w:rsid w:val="001C4ABE"/>
    <w:rsid w:val="001C51A2"/>
    <w:rsid w:val="001D144D"/>
    <w:rsid w:val="001D22C5"/>
    <w:rsid w:val="001D33CC"/>
    <w:rsid w:val="001D4717"/>
    <w:rsid w:val="001E1C3B"/>
    <w:rsid w:val="001E29D8"/>
    <w:rsid w:val="001E34A0"/>
    <w:rsid w:val="001F120A"/>
    <w:rsid w:val="001F39EA"/>
    <w:rsid w:val="001F3D4D"/>
    <w:rsid w:val="00204D2A"/>
    <w:rsid w:val="002067AB"/>
    <w:rsid w:val="00216421"/>
    <w:rsid w:val="00220E77"/>
    <w:rsid w:val="00221170"/>
    <w:rsid w:val="002211FE"/>
    <w:rsid w:val="00221F9A"/>
    <w:rsid w:val="00222489"/>
    <w:rsid w:val="002238ED"/>
    <w:rsid w:val="00223E38"/>
    <w:rsid w:val="0022561C"/>
    <w:rsid w:val="002258CF"/>
    <w:rsid w:val="0022655B"/>
    <w:rsid w:val="0022777F"/>
    <w:rsid w:val="002301DB"/>
    <w:rsid w:val="00230660"/>
    <w:rsid w:val="002419B7"/>
    <w:rsid w:val="002424D0"/>
    <w:rsid w:val="002517E9"/>
    <w:rsid w:val="002578F5"/>
    <w:rsid w:val="00260DEA"/>
    <w:rsid w:val="00262062"/>
    <w:rsid w:val="00263A15"/>
    <w:rsid w:val="0027094C"/>
    <w:rsid w:val="002722FB"/>
    <w:rsid w:val="002752ED"/>
    <w:rsid w:val="00276792"/>
    <w:rsid w:val="00283181"/>
    <w:rsid w:val="00287E28"/>
    <w:rsid w:val="00292E38"/>
    <w:rsid w:val="002945C2"/>
    <w:rsid w:val="00296131"/>
    <w:rsid w:val="00296FE0"/>
    <w:rsid w:val="00297156"/>
    <w:rsid w:val="00297DD4"/>
    <w:rsid w:val="00297E90"/>
    <w:rsid w:val="00297EDC"/>
    <w:rsid w:val="002A3CE0"/>
    <w:rsid w:val="002A3D70"/>
    <w:rsid w:val="002A4CAC"/>
    <w:rsid w:val="002A541A"/>
    <w:rsid w:val="002A5E8B"/>
    <w:rsid w:val="002B1B42"/>
    <w:rsid w:val="002B3BC7"/>
    <w:rsid w:val="002B426D"/>
    <w:rsid w:val="002B5300"/>
    <w:rsid w:val="002C01A0"/>
    <w:rsid w:val="002C2AE9"/>
    <w:rsid w:val="002C585C"/>
    <w:rsid w:val="002C7EF6"/>
    <w:rsid w:val="002D45A8"/>
    <w:rsid w:val="002D46A6"/>
    <w:rsid w:val="002D61A6"/>
    <w:rsid w:val="002E4509"/>
    <w:rsid w:val="002F34D9"/>
    <w:rsid w:val="002F4FBA"/>
    <w:rsid w:val="003010E9"/>
    <w:rsid w:val="003011C5"/>
    <w:rsid w:val="00302A4A"/>
    <w:rsid w:val="00303F3D"/>
    <w:rsid w:val="00304132"/>
    <w:rsid w:val="003056FF"/>
    <w:rsid w:val="00310E51"/>
    <w:rsid w:val="00312DF3"/>
    <w:rsid w:val="003150BE"/>
    <w:rsid w:val="003156B1"/>
    <w:rsid w:val="00316751"/>
    <w:rsid w:val="003172F9"/>
    <w:rsid w:val="00320039"/>
    <w:rsid w:val="003216FD"/>
    <w:rsid w:val="003223B8"/>
    <w:rsid w:val="00324708"/>
    <w:rsid w:val="00325A82"/>
    <w:rsid w:val="0032660A"/>
    <w:rsid w:val="003314B5"/>
    <w:rsid w:val="003323AB"/>
    <w:rsid w:val="0033424A"/>
    <w:rsid w:val="00344C54"/>
    <w:rsid w:val="003466A2"/>
    <w:rsid w:val="003506AD"/>
    <w:rsid w:val="00351442"/>
    <w:rsid w:val="00352A1E"/>
    <w:rsid w:val="00353984"/>
    <w:rsid w:val="00355582"/>
    <w:rsid w:val="003564E0"/>
    <w:rsid w:val="00366A8D"/>
    <w:rsid w:val="003707EE"/>
    <w:rsid w:val="00371A8E"/>
    <w:rsid w:val="003734E2"/>
    <w:rsid w:val="003769E0"/>
    <w:rsid w:val="003772BE"/>
    <w:rsid w:val="0037789D"/>
    <w:rsid w:val="00383624"/>
    <w:rsid w:val="003836D3"/>
    <w:rsid w:val="00384798"/>
    <w:rsid w:val="00387640"/>
    <w:rsid w:val="003908F3"/>
    <w:rsid w:val="00390A61"/>
    <w:rsid w:val="00393265"/>
    <w:rsid w:val="00394347"/>
    <w:rsid w:val="00396AF5"/>
    <w:rsid w:val="003A68B1"/>
    <w:rsid w:val="003B4D18"/>
    <w:rsid w:val="003B5EAF"/>
    <w:rsid w:val="003D4C26"/>
    <w:rsid w:val="003D5738"/>
    <w:rsid w:val="003D577E"/>
    <w:rsid w:val="003D7A68"/>
    <w:rsid w:val="003E1035"/>
    <w:rsid w:val="003E203E"/>
    <w:rsid w:val="003E4999"/>
    <w:rsid w:val="003E5558"/>
    <w:rsid w:val="003E6BCD"/>
    <w:rsid w:val="003E6D87"/>
    <w:rsid w:val="003E715C"/>
    <w:rsid w:val="003F0F9E"/>
    <w:rsid w:val="003F1EE4"/>
    <w:rsid w:val="003F3044"/>
    <w:rsid w:val="003F395B"/>
    <w:rsid w:val="003F55FE"/>
    <w:rsid w:val="003F71C9"/>
    <w:rsid w:val="00400623"/>
    <w:rsid w:val="00400E46"/>
    <w:rsid w:val="00401AF6"/>
    <w:rsid w:val="00403FC6"/>
    <w:rsid w:val="0040552F"/>
    <w:rsid w:val="004132EA"/>
    <w:rsid w:val="00421CEA"/>
    <w:rsid w:val="00421EFC"/>
    <w:rsid w:val="004225A4"/>
    <w:rsid w:val="004245F3"/>
    <w:rsid w:val="00424926"/>
    <w:rsid w:val="00424AD5"/>
    <w:rsid w:val="00424FAA"/>
    <w:rsid w:val="0042712A"/>
    <w:rsid w:val="004276C2"/>
    <w:rsid w:val="00427BA5"/>
    <w:rsid w:val="004300D5"/>
    <w:rsid w:val="004313EB"/>
    <w:rsid w:val="0043209C"/>
    <w:rsid w:val="00433576"/>
    <w:rsid w:val="0043430C"/>
    <w:rsid w:val="004351C1"/>
    <w:rsid w:val="00435644"/>
    <w:rsid w:val="004409EE"/>
    <w:rsid w:val="00442789"/>
    <w:rsid w:val="00444936"/>
    <w:rsid w:val="004464EF"/>
    <w:rsid w:val="004465B9"/>
    <w:rsid w:val="004475C3"/>
    <w:rsid w:val="00451CEB"/>
    <w:rsid w:val="004566E1"/>
    <w:rsid w:val="00460D80"/>
    <w:rsid w:val="00465968"/>
    <w:rsid w:val="00465C14"/>
    <w:rsid w:val="00465C84"/>
    <w:rsid w:val="00471CE1"/>
    <w:rsid w:val="004756A3"/>
    <w:rsid w:val="00476ABE"/>
    <w:rsid w:val="00476F5B"/>
    <w:rsid w:val="0047761C"/>
    <w:rsid w:val="00482635"/>
    <w:rsid w:val="00482DA5"/>
    <w:rsid w:val="0048307C"/>
    <w:rsid w:val="00483A6B"/>
    <w:rsid w:val="004874E5"/>
    <w:rsid w:val="00491542"/>
    <w:rsid w:val="00493718"/>
    <w:rsid w:val="004942CA"/>
    <w:rsid w:val="00495719"/>
    <w:rsid w:val="004978AE"/>
    <w:rsid w:val="00497D73"/>
    <w:rsid w:val="004A3DB8"/>
    <w:rsid w:val="004A4B70"/>
    <w:rsid w:val="004A5F13"/>
    <w:rsid w:val="004B0DCD"/>
    <w:rsid w:val="004B1CB9"/>
    <w:rsid w:val="004B4E08"/>
    <w:rsid w:val="004C0510"/>
    <w:rsid w:val="004C0E99"/>
    <w:rsid w:val="004C1183"/>
    <w:rsid w:val="004C2F6F"/>
    <w:rsid w:val="004C388B"/>
    <w:rsid w:val="004D089E"/>
    <w:rsid w:val="004D3B44"/>
    <w:rsid w:val="004D490D"/>
    <w:rsid w:val="004D50C7"/>
    <w:rsid w:val="004E6864"/>
    <w:rsid w:val="004E6FCA"/>
    <w:rsid w:val="004E7852"/>
    <w:rsid w:val="004E7BC8"/>
    <w:rsid w:val="004F2CFB"/>
    <w:rsid w:val="004F541E"/>
    <w:rsid w:val="004F7AD3"/>
    <w:rsid w:val="005066C1"/>
    <w:rsid w:val="00517931"/>
    <w:rsid w:val="005210FF"/>
    <w:rsid w:val="00526831"/>
    <w:rsid w:val="00531B37"/>
    <w:rsid w:val="00531EB5"/>
    <w:rsid w:val="00532F66"/>
    <w:rsid w:val="00536A94"/>
    <w:rsid w:val="00540A8B"/>
    <w:rsid w:val="00542865"/>
    <w:rsid w:val="00546AAA"/>
    <w:rsid w:val="00547774"/>
    <w:rsid w:val="00550B73"/>
    <w:rsid w:val="00551C88"/>
    <w:rsid w:val="00553078"/>
    <w:rsid w:val="00553B8A"/>
    <w:rsid w:val="0056089A"/>
    <w:rsid w:val="0056110D"/>
    <w:rsid w:val="0056119A"/>
    <w:rsid w:val="005708B8"/>
    <w:rsid w:val="00571E78"/>
    <w:rsid w:val="00572715"/>
    <w:rsid w:val="00572BB4"/>
    <w:rsid w:val="00573EF7"/>
    <w:rsid w:val="005742E1"/>
    <w:rsid w:val="00577A1C"/>
    <w:rsid w:val="005803F6"/>
    <w:rsid w:val="00582D3E"/>
    <w:rsid w:val="00585E7F"/>
    <w:rsid w:val="00587F17"/>
    <w:rsid w:val="00590828"/>
    <w:rsid w:val="00594479"/>
    <w:rsid w:val="00595966"/>
    <w:rsid w:val="005A079F"/>
    <w:rsid w:val="005A3A70"/>
    <w:rsid w:val="005A52D5"/>
    <w:rsid w:val="005B3442"/>
    <w:rsid w:val="005B3E98"/>
    <w:rsid w:val="005B4A35"/>
    <w:rsid w:val="005B5F00"/>
    <w:rsid w:val="005C0B26"/>
    <w:rsid w:val="005C3521"/>
    <w:rsid w:val="005C3CDA"/>
    <w:rsid w:val="005C5263"/>
    <w:rsid w:val="005D6899"/>
    <w:rsid w:val="005D7154"/>
    <w:rsid w:val="005D7D8F"/>
    <w:rsid w:val="005E7AAB"/>
    <w:rsid w:val="005F1AA6"/>
    <w:rsid w:val="005F6423"/>
    <w:rsid w:val="005F6438"/>
    <w:rsid w:val="005F6BE9"/>
    <w:rsid w:val="005F6E79"/>
    <w:rsid w:val="006009BF"/>
    <w:rsid w:val="00606979"/>
    <w:rsid w:val="006116D5"/>
    <w:rsid w:val="00612000"/>
    <w:rsid w:val="006122AA"/>
    <w:rsid w:val="00612987"/>
    <w:rsid w:val="00614AF2"/>
    <w:rsid w:val="00615615"/>
    <w:rsid w:val="00621B03"/>
    <w:rsid w:val="0062573D"/>
    <w:rsid w:val="00636A9B"/>
    <w:rsid w:val="006374FD"/>
    <w:rsid w:val="00642058"/>
    <w:rsid w:val="00652062"/>
    <w:rsid w:val="006649A9"/>
    <w:rsid w:val="00666BA4"/>
    <w:rsid w:val="00670190"/>
    <w:rsid w:val="00672225"/>
    <w:rsid w:val="006763AE"/>
    <w:rsid w:val="006771CE"/>
    <w:rsid w:val="00677435"/>
    <w:rsid w:val="00686E58"/>
    <w:rsid w:val="0069037E"/>
    <w:rsid w:val="006A22CD"/>
    <w:rsid w:val="006A2AF0"/>
    <w:rsid w:val="006A351B"/>
    <w:rsid w:val="006A3F0F"/>
    <w:rsid w:val="006A4FD3"/>
    <w:rsid w:val="006A6090"/>
    <w:rsid w:val="006A6F8A"/>
    <w:rsid w:val="006B0E90"/>
    <w:rsid w:val="006B214D"/>
    <w:rsid w:val="006B4645"/>
    <w:rsid w:val="006C4715"/>
    <w:rsid w:val="006C5637"/>
    <w:rsid w:val="006C5DCA"/>
    <w:rsid w:val="006D0487"/>
    <w:rsid w:val="006D33CB"/>
    <w:rsid w:val="006D3C3D"/>
    <w:rsid w:val="006D60CF"/>
    <w:rsid w:val="006D6B00"/>
    <w:rsid w:val="006E194F"/>
    <w:rsid w:val="006E6D78"/>
    <w:rsid w:val="006F49A0"/>
    <w:rsid w:val="006F4E9B"/>
    <w:rsid w:val="006F6E2F"/>
    <w:rsid w:val="007002CD"/>
    <w:rsid w:val="00702CC8"/>
    <w:rsid w:val="00703CDA"/>
    <w:rsid w:val="00706C85"/>
    <w:rsid w:val="00707C9B"/>
    <w:rsid w:val="007100AA"/>
    <w:rsid w:val="007136E7"/>
    <w:rsid w:val="00722CBD"/>
    <w:rsid w:val="007348E3"/>
    <w:rsid w:val="00735445"/>
    <w:rsid w:val="00736080"/>
    <w:rsid w:val="00736FE7"/>
    <w:rsid w:val="007374AB"/>
    <w:rsid w:val="00737FC9"/>
    <w:rsid w:val="007410E7"/>
    <w:rsid w:val="0074723A"/>
    <w:rsid w:val="00753BF1"/>
    <w:rsid w:val="00754F6C"/>
    <w:rsid w:val="00755AA3"/>
    <w:rsid w:val="0075696F"/>
    <w:rsid w:val="00762AA5"/>
    <w:rsid w:val="00771308"/>
    <w:rsid w:val="007750F1"/>
    <w:rsid w:val="00777B44"/>
    <w:rsid w:val="00784F1C"/>
    <w:rsid w:val="00785AE5"/>
    <w:rsid w:val="007932D7"/>
    <w:rsid w:val="007938B7"/>
    <w:rsid w:val="00795900"/>
    <w:rsid w:val="007A11CF"/>
    <w:rsid w:val="007A23AD"/>
    <w:rsid w:val="007A2CDF"/>
    <w:rsid w:val="007A3810"/>
    <w:rsid w:val="007B1311"/>
    <w:rsid w:val="007B21F1"/>
    <w:rsid w:val="007B2E7A"/>
    <w:rsid w:val="007B76DB"/>
    <w:rsid w:val="007C165B"/>
    <w:rsid w:val="007C2F9C"/>
    <w:rsid w:val="007C39D2"/>
    <w:rsid w:val="007D0425"/>
    <w:rsid w:val="007D2EB5"/>
    <w:rsid w:val="007D4C1F"/>
    <w:rsid w:val="007D7A54"/>
    <w:rsid w:val="007E0215"/>
    <w:rsid w:val="007E0CCA"/>
    <w:rsid w:val="007E1800"/>
    <w:rsid w:val="007E6CFB"/>
    <w:rsid w:val="007F0DA1"/>
    <w:rsid w:val="007F1820"/>
    <w:rsid w:val="007F469B"/>
    <w:rsid w:val="007F4E6C"/>
    <w:rsid w:val="00810240"/>
    <w:rsid w:val="008137F5"/>
    <w:rsid w:val="00820FE7"/>
    <w:rsid w:val="008211B4"/>
    <w:rsid w:val="0082141A"/>
    <w:rsid w:val="00826B61"/>
    <w:rsid w:val="00831761"/>
    <w:rsid w:val="00832438"/>
    <w:rsid w:val="0083375A"/>
    <w:rsid w:val="008344ED"/>
    <w:rsid w:val="008370EA"/>
    <w:rsid w:val="00844161"/>
    <w:rsid w:val="00846813"/>
    <w:rsid w:val="00851554"/>
    <w:rsid w:val="00852680"/>
    <w:rsid w:val="00853498"/>
    <w:rsid w:val="00854C0B"/>
    <w:rsid w:val="00855496"/>
    <w:rsid w:val="00856802"/>
    <w:rsid w:val="00867001"/>
    <w:rsid w:val="00875800"/>
    <w:rsid w:val="008813F4"/>
    <w:rsid w:val="00881D1B"/>
    <w:rsid w:val="00884FEB"/>
    <w:rsid w:val="00885A92"/>
    <w:rsid w:val="0088685C"/>
    <w:rsid w:val="00887561"/>
    <w:rsid w:val="00890CB9"/>
    <w:rsid w:val="0089388D"/>
    <w:rsid w:val="00893A6E"/>
    <w:rsid w:val="00895522"/>
    <w:rsid w:val="008959FA"/>
    <w:rsid w:val="00895F90"/>
    <w:rsid w:val="00896EF7"/>
    <w:rsid w:val="00896F08"/>
    <w:rsid w:val="00897375"/>
    <w:rsid w:val="008A299B"/>
    <w:rsid w:val="008A2C09"/>
    <w:rsid w:val="008A414C"/>
    <w:rsid w:val="008A5505"/>
    <w:rsid w:val="008A5680"/>
    <w:rsid w:val="008A591E"/>
    <w:rsid w:val="008A5F67"/>
    <w:rsid w:val="008B1969"/>
    <w:rsid w:val="008B69BA"/>
    <w:rsid w:val="008B6DA4"/>
    <w:rsid w:val="008B7318"/>
    <w:rsid w:val="008C010C"/>
    <w:rsid w:val="008C434A"/>
    <w:rsid w:val="008C6499"/>
    <w:rsid w:val="008C6EE9"/>
    <w:rsid w:val="008C7FB9"/>
    <w:rsid w:val="008D2BEB"/>
    <w:rsid w:val="008D4715"/>
    <w:rsid w:val="008E0B74"/>
    <w:rsid w:val="008F0FA8"/>
    <w:rsid w:val="008F1531"/>
    <w:rsid w:val="008F490D"/>
    <w:rsid w:val="009028C1"/>
    <w:rsid w:val="0090709C"/>
    <w:rsid w:val="0091581C"/>
    <w:rsid w:val="009173F7"/>
    <w:rsid w:val="00923BAE"/>
    <w:rsid w:val="009250CC"/>
    <w:rsid w:val="00931B11"/>
    <w:rsid w:val="00935E6C"/>
    <w:rsid w:val="00937616"/>
    <w:rsid w:val="009418E0"/>
    <w:rsid w:val="00941F75"/>
    <w:rsid w:val="00944DFE"/>
    <w:rsid w:val="009469B7"/>
    <w:rsid w:val="009476FB"/>
    <w:rsid w:val="00950F9B"/>
    <w:rsid w:val="0095110B"/>
    <w:rsid w:val="00951C63"/>
    <w:rsid w:val="00960C61"/>
    <w:rsid w:val="00962951"/>
    <w:rsid w:val="00962CCC"/>
    <w:rsid w:val="00966394"/>
    <w:rsid w:val="009677EF"/>
    <w:rsid w:val="00970473"/>
    <w:rsid w:val="009709F3"/>
    <w:rsid w:val="00976337"/>
    <w:rsid w:val="00981EBC"/>
    <w:rsid w:val="00983623"/>
    <w:rsid w:val="0098533F"/>
    <w:rsid w:val="00986CA4"/>
    <w:rsid w:val="00990935"/>
    <w:rsid w:val="00990F29"/>
    <w:rsid w:val="00991083"/>
    <w:rsid w:val="009968FC"/>
    <w:rsid w:val="00997301"/>
    <w:rsid w:val="009A123A"/>
    <w:rsid w:val="009A3846"/>
    <w:rsid w:val="009A476E"/>
    <w:rsid w:val="009A5AE0"/>
    <w:rsid w:val="009A6025"/>
    <w:rsid w:val="009B1354"/>
    <w:rsid w:val="009B477A"/>
    <w:rsid w:val="009B52F1"/>
    <w:rsid w:val="009C1796"/>
    <w:rsid w:val="009C322E"/>
    <w:rsid w:val="009C3426"/>
    <w:rsid w:val="009C3BB7"/>
    <w:rsid w:val="009C48E8"/>
    <w:rsid w:val="009D0830"/>
    <w:rsid w:val="009D0F78"/>
    <w:rsid w:val="009D18CF"/>
    <w:rsid w:val="009D2882"/>
    <w:rsid w:val="009D5778"/>
    <w:rsid w:val="009E60EC"/>
    <w:rsid w:val="009E613F"/>
    <w:rsid w:val="009F1287"/>
    <w:rsid w:val="009F441D"/>
    <w:rsid w:val="009F5984"/>
    <w:rsid w:val="00A03F92"/>
    <w:rsid w:val="00A04A62"/>
    <w:rsid w:val="00A05ACC"/>
    <w:rsid w:val="00A100E1"/>
    <w:rsid w:val="00A10CD4"/>
    <w:rsid w:val="00A131D7"/>
    <w:rsid w:val="00A17C44"/>
    <w:rsid w:val="00A31D9B"/>
    <w:rsid w:val="00A32DD6"/>
    <w:rsid w:val="00A4400D"/>
    <w:rsid w:val="00A44D69"/>
    <w:rsid w:val="00A54161"/>
    <w:rsid w:val="00A60DB2"/>
    <w:rsid w:val="00A62347"/>
    <w:rsid w:val="00A62954"/>
    <w:rsid w:val="00A67B06"/>
    <w:rsid w:val="00A73BC5"/>
    <w:rsid w:val="00A760A9"/>
    <w:rsid w:val="00A77691"/>
    <w:rsid w:val="00A808A5"/>
    <w:rsid w:val="00A80F8D"/>
    <w:rsid w:val="00A81279"/>
    <w:rsid w:val="00A8337C"/>
    <w:rsid w:val="00A87613"/>
    <w:rsid w:val="00A900E4"/>
    <w:rsid w:val="00A90E2A"/>
    <w:rsid w:val="00A91977"/>
    <w:rsid w:val="00A94427"/>
    <w:rsid w:val="00A94ECE"/>
    <w:rsid w:val="00A951C0"/>
    <w:rsid w:val="00A96851"/>
    <w:rsid w:val="00A96FAB"/>
    <w:rsid w:val="00AA010A"/>
    <w:rsid w:val="00AA072A"/>
    <w:rsid w:val="00AA1A55"/>
    <w:rsid w:val="00AA4011"/>
    <w:rsid w:val="00AA4545"/>
    <w:rsid w:val="00AA6496"/>
    <w:rsid w:val="00AB1CD0"/>
    <w:rsid w:val="00AB2F45"/>
    <w:rsid w:val="00AB3C1A"/>
    <w:rsid w:val="00AB3CB4"/>
    <w:rsid w:val="00AB7624"/>
    <w:rsid w:val="00AC328D"/>
    <w:rsid w:val="00AC76EE"/>
    <w:rsid w:val="00AD29A1"/>
    <w:rsid w:val="00AD4349"/>
    <w:rsid w:val="00AE0E9D"/>
    <w:rsid w:val="00AE3D24"/>
    <w:rsid w:val="00AE61E1"/>
    <w:rsid w:val="00AE6513"/>
    <w:rsid w:val="00B0047F"/>
    <w:rsid w:val="00B00AD7"/>
    <w:rsid w:val="00B027C6"/>
    <w:rsid w:val="00B03D5D"/>
    <w:rsid w:val="00B0492B"/>
    <w:rsid w:val="00B05801"/>
    <w:rsid w:val="00B06732"/>
    <w:rsid w:val="00B06998"/>
    <w:rsid w:val="00B10664"/>
    <w:rsid w:val="00B11C96"/>
    <w:rsid w:val="00B13CC6"/>
    <w:rsid w:val="00B14478"/>
    <w:rsid w:val="00B16E73"/>
    <w:rsid w:val="00B23C51"/>
    <w:rsid w:val="00B25D8B"/>
    <w:rsid w:val="00B32A32"/>
    <w:rsid w:val="00B33F88"/>
    <w:rsid w:val="00B343CE"/>
    <w:rsid w:val="00B36B8D"/>
    <w:rsid w:val="00B43CA5"/>
    <w:rsid w:val="00B477F8"/>
    <w:rsid w:val="00B51D73"/>
    <w:rsid w:val="00B53874"/>
    <w:rsid w:val="00B612AB"/>
    <w:rsid w:val="00B71419"/>
    <w:rsid w:val="00B752C9"/>
    <w:rsid w:val="00B80249"/>
    <w:rsid w:val="00B82E5D"/>
    <w:rsid w:val="00B847CC"/>
    <w:rsid w:val="00B8672E"/>
    <w:rsid w:val="00B9429D"/>
    <w:rsid w:val="00B95EBF"/>
    <w:rsid w:val="00B97443"/>
    <w:rsid w:val="00B9762B"/>
    <w:rsid w:val="00B97782"/>
    <w:rsid w:val="00BA13D8"/>
    <w:rsid w:val="00BA182C"/>
    <w:rsid w:val="00BA2C70"/>
    <w:rsid w:val="00BA6C83"/>
    <w:rsid w:val="00BB07AC"/>
    <w:rsid w:val="00BB1A4A"/>
    <w:rsid w:val="00BB2D1D"/>
    <w:rsid w:val="00BB6DA5"/>
    <w:rsid w:val="00BB7601"/>
    <w:rsid w:val="00BC1009"/>
    <w:rsid w:val="00BC785B"/>
    <w:rsid w:val="00BD056E"/>
    <w:rsid w:val="00BD3B45"/>
    <w:rsid w:val="00BD3ED0"/>
    <w:rsid w:val="00BD3F56"/>
    <w:rsid w:val="00BD45C3"/>
    <w:rsid w:val="00BD5B94"/>
    <w:rsid w:val="00BD5E86"/>
    <w:rsid w:val="00BD5FCF"/>
    <w:rsid w:val="00BD7251"/>
    <w:rsid w:val="00BE48B2"/>
    <w:rsid w:val="00BE53EE"/>
    <w:rsid w:val="00BF520C"/>
    <w:rsid w:val="00C024B8"/>
    <w:rsid w:val="00C03185"/>
    <w:rsid w:val="00C04AAA"/>
    <w:rsid w:val="00C07535"/>
    <w:rsid w:val="00C13D65"/>
    <w:rsid w:val="00C1726A"/>
    <w:rsid w:val="00C2044A"/>
    <w:rsid w:val="00C206FE"/>
    <w:rsid w:val="00C223D3"/>
    <w:rsid w:val="00C235C8"/>
    <w:rsid w:val="00C238FA"/>
    <w:rsid w:val="00C3237C"/>
    <w:rsid w:val="00C414DC"/>
    <w:rsid w:val="00C5160F"/>
    <w:rsid w:val="00C630D8"/>
    <w:rsid w:val="00C6394A"/>
    <w:rsid w:val="00C64B66"/>
    <w:rsid w:val="00C72B76"/>
    <w:rsid w:val="00C73BEB"/>
    <w:rsid w:val="00C748EE"/>
    <w:rsid w:val="00C77C98"/>
    <w:rsid w:val="00C81071"/>
    <w:rsid w:val="00C81334"/>
    <w:rsid w:val="00C81DEE"/>
    <w:rsid w:val="00C82B53"/>
    <w:rsid w:val="00C8499E"/>
    <w:rsid w:val="00C90B62"/>
    <w:rsid w:val="00C92A47"/>
    <w:rsid w:val="00C93746"/>
    <w:rsid w:val="00CA1FE6"/>
    <w:rsid w:val="00CA2075"/>
    <w:rsid w:val="00CA3548"/>
    <w:rsid w:val="00CA5B7E"/>
    <w:rsid w:val="00CA5CBA"/>
    <w:rsid w:val="00CA6652"/>
    <w:rsid w:val="00CB0677"/>
    <w:rsid w:val="00CB1CA2"/>
    <w:rsid w:val="00CB40BD"/>
    <w:rsid w:val="00CB6431"/>
    <w:rsid w:val="00CC1353"/>
    <w:rsid w:val="00CC2CE2"/>
    <w:rsid w:val="00CD0112"/>
    <w:rsid w:val="00CD6DFF"/>
    <w:rsid w:val="00CD708B"/>
    <w:rsid w:val="00CD76E9"/>
    <w:rsid w:val="00CE172C"/>
    <w:rsid w:val="00CE1A99"/>
    <w:rsid w:val="00CE20B5"/>
    <w:rsid w:val="00CE5D21"/>
    <w:rsid w:val="00CF203F"/>
    <w:rsid w:val="00D02808"/>
    <w:rsid w:val="00D13E14"/>
    <w:rsid w:val="00D22CF3"/>
    <w:rsid w:val="00D259A2"/>
    <w:rsid w:val="00D26B58"/>
    <w:rsid w:val="00D323C4"/>
    <w:rsid w:val="00D351CE"/>
    <w:rsid w:val="00D35371"/>
    <w:rsid w:val="00D405F7"/>
    <w:rsid w:val="00D413C2"/>
    <w:rsid w:val="00D413D4"/>
    <w:rsid w:val="00D46847"/>
    <w:rsid w:val="00D47CD2"/>
    <w:rsid w:val="00D60A84"/>
    <w:rsid w:val="00D62BA0"/>
    <w:rsid w:val="00D62FA4"/>
    <w:rsid w:val="00D71A78"/>
    <w:rsid w:val="00D74851"/>
    <w:rsid w:val="00D8121D"/>
    <w:rsid w:val="00D8131F"/>
    <w:rsid w:val="00D81FAA"/>
    <w:rsid w:val="00D82262"/>
    <w:rsid w:val="00D82875"/>
    <w:rsid w:val="00D848BB"/>
    <w:rsid w:val="00D90C5C"/>
    <w:rsid w:val="00D94F49"/>
    <w:rsid w:val="00D97CCA"/>
    <w:rsid w:val="00DA3EED"/>
    <w:rsid w:val="00DB5A5B"/>
    <w:rsid w:val="00DC1530"/>
    <w:rsid w:val="00DD01D9"/>
    <w:rsid w:val="00DD48CB"/>
    <w:rsid w:val="00DD6A9F"/>
    <w:rsid w:val="00DE52E0"/>
    <w:rsid w:val="00DF0D4D"/>
    <w:rsid w:val="00DF354F"/>
    <w:rsid w:val="00DF4284"/>
    <w:rsid w:val="00DF7FDF"/>
    <w:rsid w:val="00E02E36"/>
    <w:rsid w:val="00E04ED6"/>
    <w:rsid w:val="00E057F6"/>
    <w:rsid w:val="00E077C8"/>
    <w:rsid w:val="00E10D30"/>
    <w:rsid w:val="00E15BDB"/>
    <w:rsid w:val="00E201B3"/>
    <w:rsid w:val="00E249BE"/>
    <w:rsid w:val="00E24AAF"/>
    <w:rsid w:val="00E332A5"/>
    <w:rsid w:val="00E341D1"/>
    <w:rsid w:val="00E3439A"/>
    <w:rsid w:val="00E42997"/>
    <w:rsid w:val="00E51443"/>
    <w:rsid w:val="00E551B1"/>
    <w:rsid w:val="00E55263"/>
    <w:rsid w:val="00E56D73"/>
    <w:rsid w:val="00E620FA"/>
    <w:rsid w:val="00E6318F"/>
    <w:rsid w:val="00E63B40"/>
    <w:rsid w:val="00E643FC"/>
    <w:rsid w:val="00E64CE8"/>
    <w:rsid w:val="00E6627F"/>
    <w:rsid w:val="00E70164"/>
    <w:rsid w:val="00E708A8"/>
    <w:rsid w:val="00E722EE"/>
    <w:rsid w:val="00E727B2"/>
    <w:rsid w:val="00E7451D"/>
    <w:rsid w:val="00E7542E"/>
    <w:rsid w:val="00E86124"/>
    <w:rsid w:val="00E94EC0"/>
    <w:rsid w:val="00E9780C"/>
    <w:rsid w:val="00EA1333"/>
    <w:rsid w:val="00EB2793"/>
    <w:rsid w:val="00EB2EA6"/>
    <w:rsid w:val="00EB3926"/>
    <w:rsid w:val="00EB65BB"/>
    <w:rsid w:val="00EB7FAE"/>
    <w:rsid w:val="00EC0017"/>
    <w:rsid w:val="00EC06EC"/>
    <w:rsid w:val="00EC19B1"/>
    <w:rsid w:val="00ED68C4"/>
    <w:rsid w:val="00EE171B"/>
    <w:rsid w:val="00EE2994"/>
    <w:rsid w:val="00EE651E"/>
    <w:rsid w:val="00EE6A0F"/>
    <w:rsid w:val="00EF021C"/>
    <w:rsid w:val="00EF0D53"/>
    <w:rsid w:val="00EF189B"/>
    <w:rsid w:val="00EF525F"/>
    <w:rsid w:val="00F0087F"/>
    <w:rsid w:val="00F02DC2"/>
    <w:rsid w:val="00F0320E"/>
    <w:rsid w:val="00F05375"/>
    <w:rsid w:val="00F06FA5"/>
    <w:rsid w:val="00F072E9"/>
    <w:rsid w:val="00F12939"/>
    <w:rsid w:val="00F15D4D"/>
    <w:rsid w:val="00F1648F"/>
    <w:rsid w:val="00F2127E"/>
    <w:rsid w:val="00F25A1A"/>
    <w:rsid w:val="00F30841"/>
    <w:rsid w:val="00F31829"/>
    <w:rsid w:val="00F37FDC"/>
    <w:rsid w:val="00F40F45"/>
    <w:rsid w:val="00F41F03"/>
    <w:rsid w:val="00F43E82"/>
    <w:rsid w:val="00F442A7"/>
    <w:rsid w:val="00F444EC"/>
    <w:rsid w:val="00F52954"/>
    <w:rsid w:val="00F530FB"/>
    <w:rsid w:val="00F5631C"/>
    <w:rsid w:val="00F56AAE"/>
    <w:rsid w:val="00F571B2"/>
    <w:rsid w:val="00F60EDF"/>
    <w:rsid w:val="00F611CD"/>
    <w:rsid w:val="00F6164C"/>
    <w:rsid w:val="00F61B55"/>
    <w:rsid w:val="00F6396E"/>
    <w:rsid w:val="00F63FB7"/>
    <w:rsid w:val="00F64A6B"/>
    <w:rsid w:val="00F66131"/>
    <w:rsid w:val="00F70330"/>
    <w:rsid w:val="00F7149C"/>
    <w:rsid w:val="00F7478D"/>
    <w:rsid w:val="00F826A6"/>
    <w:rsid w:val="00F90F5C"/>
    <w:rsid w:val="00F93835"/>
    <w:rsid w:val="00F93F62"/>
    <w:rsid w:val="00F943ED"/>
    <w:rsid w:val="00F97261"/>
    <w:rsid w:val="00FB054D"/>
    <w:rsid w:val="00FB2E01"/>
    <w:rsid w:val="00FB4CC8"/>
    <w:rsid w:val="00FB5F76"/>
    <w:rsid w:val="00FC2088"/>
    <w:rsid w:val="00FC3737"/>
    <w:rsid w:val="00FD2C01"/>
    <w:rsid w:val="00FD2CA7"/>
    <w:rsid w:val="00FD7DA2"/>
    <w:rsid w:val="00FE6A9C"/>
    <w:rsid w:val="00FF0608"/>
    <w:rsid w:val="00FF10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F5A9D0"/>
  <w15:docId w15:val="{D0E77518-46CB-404D-9E92-DD7D45DA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1" w:defUIPriority="99" w:defSemiHidden="0" w:defUnhideWhenUsed="0" w:defQFormat="0" w:count="372">
    <w:lsdException w:name="Normal" w:locked="0" w:uiPriority="0" w:qFormat="1"/>
    <w:lsdException w:name="heading 1" w:locked="0" w:uiPriority="9" w:qFormat="1"/>
    <w:lsdException w:name="heading 2" w:locked="0" w:semiHidden="1" w:uiPriority="9"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0"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atentStyles>
  <w:style w:type="paragraph" w:default="1" w:styleId="Normal">
    <w:name w:val="Normal"/>
    <w:qFormat/>
    <w:rsid w:val="00421EFC"/>
    <w:pPr>
      <w:spacing w:line="276" w:lineRule="auto"/>
      <w:contextualSpacing/>
      <w:jc w:val="both"/>
    </w:pPr>
    <w:rPr>
      <w:rFonts w:ascii="Cambria" w:hAnsi="Cambria"/>
      <w:sz w:val="22"/>
      <w:szCs w:val="22"/>
      <w:lang w:eastAsia="en-US"/>
    </w:rPr>
  </w:style>
  <w:style w:type="paragraph" w:styleId="Ttulo1">
    <w:name w:val="heading 1"/>
    <w:basedOn w:val="Normal"/>
    <w:next w:val="Normal"/>
    <w:link w:val="Ttulo1Car"/>
    <w:uiPriority w:val="9"/>
    <w:qFormat/>
    <w:rsid w:val="002D46A6"/>
    <w:pPr>
      <w:keepNext/>
      <w:jc w:val="center"/>
      <w:outlineLvl w:val="0"/>
    </w:pPr>
    <w:rPr>
      <w:rFonts w:eastAsia="Times New Roman"/>
      <w:b/>
      <w:bCs/>
      <w:caps/>
      <w:kern w:val="32"/>
      <w:szCs w:val="32"/>
    </w:rPr>
  </w:style>
  <w:style w:type="paragraph" w:styleId="Ttulo2">
    <w:name w:val="heading 2"/>
    <w:basedOn w:val="Normal"/>
    <w:next w:val="Normal"/>
    <w:link w:val="Ttulo2Car"/>
    <w:uiPriority w:val="9"/>
    <w:unhideWhenUsed/>
    <w:qFormat/>
    <w:rsid w:val="00F97261"/>
    <w:pPr>
      <w:keepNext/>
      <w:ind w:left="578" w:right="357" w:hanging="578"/>
      <w:contextualSpacing w:val="0"/>
      <w:outlineLvl w:val="1"/>
    </w:pPr>
    <w:rPr>
      <w:rFonts w:eastAsia="Times New Roman"/>
      <w:b/>
      <w:bCs/>
      <w:iCs/>
      <w:szCs w:val="28"/>
    </w:rPr>
  </w:style>
  <w:style w:type="paragraph" w:styleId="Ttulo3">
    <w:name w:val="heading 3"/>
    <w:aliases w:val="1.1.1Título 3,Edgar 3,Título 3-BCN,1.1.1Tímes,3 bullet,2,Título 3A,título 3,1.1. METRO,moloko,Sous-titre (3),1.1. EDL,GYC_T3"/>
    <w:basedOn w:val="Normal"/>
    <w:next w:val="Normal"/>
    <w:link w:val="Ttulo3Car"/>
    <w:unhideWhenUsed/>
    <w:qFormat/>
    <w:rsid w:val="002D46A6"/>
    <w:pPr>
      <w:keepNext/>
      <w:ind w:left="1004" w:hanging="720"/>
      <w:outlineLvl w:val="2"/>
    </w:pPr>
    <w:rPr>
      <w:rFonts w:eastAsia="Times New Roman"/>
      <w:bCs/>
      <w:i/>
      <w:szCs w:val="26"/>
    </w:rPr>
  </w:style>
  <w:style w:type="paragraph" w:styleId="Ttulo4">
    <w:name w:val="heading 4"/>
    <w:basedOn w:val="Normal"/>
    <w:next w:val="Normal"/>
    <w:link w:val="Ttulo4Car"/>
    <w:uiPriority w:val="9"/>
    <w:unhideWhenUsed/>
    <w:qFormat/>
    <w:rsid w:val="000B1514"/>
    <w:pPr>
      <w:keepNext/>
      <w:numPr>
        <w:numId w:val="2"/>
      </w:numPr>
      <w:ind w:left="714" w:hanging="357"/>
      <w:outlineLvl w:val="3"/>
    </w:pPr>
    <w:rPr>
      <w:rFonts w:eastAsia="Times New Roman"/>
      <w:bCs/>
      <w:szCs w:val="28"/>
      <w:u w:val="single"/>
    </w:rPr>
  </w:style>
  <w:style w:type="paragraph" w:styleId="Ttulo5">
    <w:name w:val="heading 5"/>
    <w:basedOn w:val="Normal"/>
    <w:next w:val="Normal"/>
    <w:link w:val="Ttulo5Car"/>
    <w:uiPriority w:val="9"/>
    <w:unhideWhenUsed/>
    <w:qFormat/>
    <w:rsid w:val="000B1514"/>
    <w:pPr>
      <w:numPr>
        <w:numId w:val="3"/>
      </w:numPr>
      <w:outlineLvl w:val="4"/>
    </w:pPr>
    <w:rPr>
      <w:rFonts w:eastAsia="Times New Roman"/>
      <w:bCs/>
      <w:i/>
      <w:iCs/>
      <w:szCs w:val="26"/>
    </w:rPr>
  </w:style>
  <w:style w:type="paragraph" w:styleId="Ttulo6">
    <w:name w:val="heading 6"/>
    <w:basedOn w:val="Normal"/>
    <w:next w:val="Normal"/>
    <w:link w:val="Ttulo6Car"/>
    <w:uiPriority w:val="9"/>
    <w:unhideWhenUsed/>
    <w:qFormat/>
    <w:rsid w:val="000B1514"/>
    <w:pPr>
      <w:numPr>
        <w:numId w:val="4"/>
      </w:numPr>
      <w:outlineLvl w:val="5"/>
    </w:pPr>
    <w:rPr>
      <w:rFonts w:eastAsia="Times New Roman"/>
      <w:bCs/>
    </w:rPr>
  </w:style>
  <w:style w:type="paragraph" w:styleId="Ttulo7">
    <w:name w:val="heading 7"/>
    <w:basedOn w:val="Normal"/>
    <w:next w:val="Normal"/>
    <w:link w:val="Ttulo7Car"/>
    <w:uiPriority w:val="9"/>
    <w:unhideWhenUsed/>
    <w:qFormat/>
    <w:rsid w:val="000B1514"/>
    <w:pPr>
      <w:numPr>
        <w:numId w:val="5"/>
      </w:numPr>
      <w:outlineLvl w:val="6"/>
    </w:pPr>
    <w:rPr>
      <w:rFonts w:eastAsia="Times New Roman"/>
      <w:szCs w:val="24"/>
    </w:rPr>
  </w:style>
  <w:style w:type="paragraph" w:styleId="Ttulo8">
    <w:name w:val="heading 8"/>
    <w:basedOn w:val="Normal"/>
    <w:next w:val="Normal"/>
    <w:link w:val="Ttulo8Car"/>
    <w:uiPriority w:val="9"/>
    <w:unhideWhenUsed/>
    <w:qFormat/>
    <w:rsid w:val="000B1514"/>
    <w:pPr>
      <w:numPr>
        <w:numId w:val="6"/>
      </w:numPr>
      <w:ind w:left="714" w:hanging="357"/>
      <w:outlineLvl w:val="7"/>
    </w:pPr>
    <w:rPr>
      <w:rFonts w:eastAsia="Times New Roman"/>
      <w:iCs/>
      <w:szCs w:val="24"/>
    </w:rPr>
  </w:style>
  <w:style w:type="paragraph" w:styleId="Ttulo9">
    <w:name w:val="heading 9"/>
    <w:basedOn w:val="Normal"/>
    <w:next w:val="Normal"/>
    <w:link w:val="Ttulo9Car"/>
    <w:uiPriority w:val="9"/>
    <w:unhideWhenUsed/>
    <w:qFormat/>
    <w:rsid w:val="000B1514"/>
    <w:pPr>
      <w:spacing w:before="240" w:after="60"/>
      <w:outlineLvl w:val="8"/>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Titulo tablas OS,Cuadrícula media 21"/>
    <w:link w:val="SinespaciadoCar"/>
    <w:uiPriority w:val="1"/>
    <w:qFormat/>
    <w:locked/>
    <w:rsid w:val="002D46A6"/>
    <w:rPr>
      <w:rFonts w:eastAsia="Times New Roman"/>
      <w:sz w:val="22"/>
      <w:szCs w:val="22"/>
    </w:rPr>
  </w:style>
  <w:style w:type="character" w:customStyle="1" w:styleId="SinespaciadoCar">
    <w:name w:val="Sin espaciado Car"/>
    <w:aliases w:val="Titulo tablas OS Car,Cuadrícula media 21 Car"/>
    <w:link w:val="Sinespaciado"/>
    <w:uiPriority w:val="1"/>
    <w:rsid w:val="002D46A6"/>
    <w:rPr>
      <w:rFonts w:eastAsia="Times New Roman"/>
      <w:sz w:val="22"/>
      <w:szCs w:val="22"/>
    </w:rPr>
  </w:style>
  <w:style w:type="paragraph" w:styleId="Textodeglobo">
    <w:name w:val="Balloon Text"/>
    <w:basedOn w:val="Normal"/>
    <w:link w:val="TextodegloboCar"/>
    <w:uiPriority w:val="99"/>
    <w:semiHidden/>
    <w:unhideWhenUsed/>
    <w:locked/>
    <w:rsid w:val="002D46A6"/>
    <w:rPr>
      <w:rFonts w:ascii="Tahoma" w:hAnsi="Tahoma" w:cs="Tahoma"/>
      <w:sz w:val="16"/>
      <w:szCs w:val="16"/>
    </w:rPr>
  </w:style>
  <w:style w:type="character" w:customStyle="1" w:styleId="TextodegloboCar">
    <w:name w:val="Texto de globo Car"/>
    <w:link w:val="Textodeglobo"/>
    <w:uiPriority w:val="99"/>
    <w:semiHidden/>
    <w:rsid w:val="002D46A6"/>
    <w:rPr>
      <w:rFonts w:ascii="Tahoma" w:hAnsi="Tahoma" w:cs="Tahoma"/>
      <w:sz w:val="16"/>
      <w:szCs w:val="16"/>
      <w:lang w:eastAsia="en-US"/>
    </w:rPr>
  </w:style>
  <w:style w:type="character" w:customStyle="1" w:styleId="Ttulo1Car">
    <w:name w:val="Título 1 Car"/>
    <w:link w:val="Ttulo1"/>
    <w:uiPriority w:val="9"/>
    <w:rsid w:val="002D46A6"/>
    <w:rPr>
      <w:rFonts w:ascii="Cambria" w:eastAsia="Times New Roman" w:hAnsi="Cambria" w:cs="Times New Roman"/>
      <w:b/>
      <w:bCs/>
      <w:caps/>
      <w:kern w:val="32"/>
      <w:sz w:val="22"/>
      <w:szCs w:val="32"/>
      <w:lang w:eastAsia="en-US"/>
    </w:rPr>
  </w:style>
  <w:style w:type="paragraph" w:styleId="TtuloTDC">
    <w:name w:val="TOC Heading"/>
    <w:basedOn w:val="Ttulo1"/>
    <w:next w:val="Normal"/>
    <w:uiPriority w:val="39"/>
    <w:unhideWhenUsed/>
    <w:locked/>
    <w:rsid w:val="00F97261"/>
    <w:pPr>
      <w:keepLines/>
      <w:outlineLvl w:val="9"/>
    </w:pPr>
    <w:rPr>
      <w:kern w:val="0"/>
      <w:szCs w:val="28"/>
      <w:lang w:eastAsia="es-CO"/>
    </w:rPr>
  </w:style>
  <w:style w:type="paragraph" w:styleId="Encabezado">
    <w:name w:val="header"/>
    <w:basedOn w:val="Normal"/>
    <w:link w:val="EncabezadoCar"/>
    <w:uiPriority w:val="99"/>
    <w:unhideWhenUsed/>
    <w:locked/>
    <w:rsid w:val="002D46A6"/>
    <w:pPr>
      <w:tabs>
        <w:tab w:val="center" w:pos="4419"/>
        <w:tab w:val="right" w:pos="8838"/>
      </w:tabs>
    </w:pPr>
  </w:style>
  <w:style w:type="character" w:customStyle="1" w:styleId="EncabezadoCar">
    <w:name w:val="Encabezado Car"/>
    <w:link w:val="Encabezado"/>
    <w:uiPriority w:val="99"/>
    <w:rsid w:val="002D46A6"/>
    <w:rPr>
      <w:sz w:val="22"/>
      <w:szCs w:val="22"/>
      <w:lang w:eastAsia="en-US"/>
    </w:rPr>
  </w:style>
  <w:style w:type="paragraph" w:styleId="Piedepgina">
    <w:name w:val="footer"/>
    <w:basedOn w:val="Normal"/>
    <w:link w:val="PiedepginaCar"/>
    <w:uiPriority w:val="99"/>
    <w:unhideWhenUsed/>
    <w:locked/>
    <w:rsid w:val="002D46A6"/>
    <w:pPr>
      <w:tabs>
        <w:tab w:val="center" w:pos="4419"/>
        <w:tab w:val="right" w:pos="8838"/>
      </w:tabs>
    </w:pPr>
  </w:style>
  <w:style w:type="character" w:customStyle="1" w:styleId="PiedepginaCar">
    <w:name w:val="Pie de página Car"/>
    <w:link w:val="Piedepgina"/>
    <w:uiPriority w:val="99"/>
    <w:rsid w:val="002D46A6"/>
    <w:rPr>
      <w:sz w:val="22"/>
      <w:szCs w:val="22"/>
      <w:lang w:eastAsia="en-US"/>
    </w:rPr>
  </w:style>
  <w:style w:type="character" w:customStyle="1" w:styleId="Ttulo2Car">
    <w:name w:val="Título 2 Car"/>
    <w:link w:val="Ttulo2"/>
    <w:uiPriority w:val="9"/>
    <w:rsid w:val="00F97261"/>
    <w:rPr>
      <w:rFonts w:ascii="Cambria" w:eastAsia="Times New Roman" w:hAnsi="Cambria"/>
      <w:b/>
      <w:bCs/>
      <w:iCs/>
      <w:sz w:val="22"/>
      <w:szCs w:val="28"/>
      <w:lang w:eastAsia="en-US"/>
    </w:rPr>
  </w:style>
  <w:style w:type="table" w:styleId="Tablaconcuadrcula">
    <w:name w:val="Table Grid"/>
    <w:basedOn w:val="Tablanormal"/>
    <w:uiPriority w:val="39"/>
    <w:locked/>
    <w:rsid w:val="002D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s">
    <w:name w:val="Encabezados"/>
    <w:basedOn w:val="Encabezado"/>
    <w:next w:val="Normal"/>
    <w:link w:val="EncabezadosCar"/>
    <w:qFormat/>
    <w:locked/>
    <w:rsid w:val="004F2CFB"/>
    <w:pPr>
      <w:jc w:val="center"/>
    </w:pPr>
    <w:rPr>
      <w:rFonts w:ascii="Arial Negrita" w:hAnsi="Arial Negrita" w:cs="Arial"/>
      <w:b/>
      <w:bCs/>
      <w:caps/>
      <w:color w:val="222222"/>
      <w:sz w:val="16"/>
      <w:szCs w:val="16"/>
      <w:shd w:val="clear" w:color="auto" w:fill="FFFFFF"/>
    </w:rPr>
  </w:style>
  <w:style w:type="paragraph" w:customStyle="1" w:styleId="PiePagina">
    <w:name w:val="PiePagina"/>
    <w:basedOn w:val="Piedepgina"/>
    <w:next w:val="Normal"/>
    <w:link w:val="PiePaginaCar"/>
    <w:qFormat/>
    <w:rsid w:val="002D46A6"/>
    <w:pPr>
      <w:jc w:val="center"/>
    </w:pPr>
    <w:rPr>
      <w:rFonts w:ascii="Times New Roman" w:hAnsi="Times New Roman"/>
      <w:b/>
      <w:caps/>
      <w:sz w:val="16"/>
      <w:szCs w:val="16"/>
    </w:rPr>
  </w:style>
  <w:style w:type="character" w:customStyle="1" w:styleId="EncabezadosCar">
    <w:name w:val="Encabezados Car"/>
    <w:link w:val="Encabezados"/>
    <w:rsid w:val="004F2CFB"/>
    <w:rPr>
      <w:rFonts w:ascii="Arial Negrita" w:hAnsi="Arial Negrita" w:cs="Arial"/>
      <w:b/>
      <w:bCs/>
      <w:caps/>
      <w:color w:val="222222"/>
      <w:sz w:val="16"/>
      <w:szCs w:val="16"/>
      <w:lang w:eastAsia="en-US"/>
    </w:rPr>
  </w:style>
  <w:style w:type="paragraph" w:customStyle="1" w:styleId="Notas">
    <w:name w:val="Notas"/>
    <w:basedOn w:val="PiePagina"/>
    <w:next w:val="Normal"/>
    <w:link w:val="NotasCar"/>
    <w:qFormat/>
    <w:rsid w:val="002D46A6"/>
    <w:rPr>
      <w:b w:val="0"/>
      <w:caps w:val="0"/>
    </w:rPr>
  </w:style>
  <w:style w:type="character" w:customStyle="1" w:styleId="PiePaginaCar">
    <w:name w:val="PiePagina Car"/>
    <w:link w:val="PiePagina"/>
    <w:rsid w:val="002D46A6"/>
    <w:rPr>
      <w:rFonts w:ascii="Times New Roman" w:hAnsi="Times New Roman"/>
      <w:b/>
      <w:caps/>
      <w:sz w:val="16"/>
      <w:szCs w:val="16"/>
      <w:lang w:eastAsia="en-US"/>
    </w:rPr>
  </w:style>
  <w:style w:type="paragraph" w:customStyle="1" w:styleId="EstiloTtulo3ttulo3Ttulo3AALEdgar3111Ttulo3Ttulo3">
    <w:name w:val="Estilo Título 3título 3Título 3 AALEdgar 31.1.1Título 3Título 3..."/>
    <w:basedOn w:val="Normal"/>
    <w:locked/>
    <w:rsid w:val="002D46A6"/>
    <w:pPr>
      <w:numPr>
        <w:ilvl w:val="2"/>
        <w:numId w:val="1"/>
      </w:numPr>
    </w:pPr>
  </w:style>
  <w:style w:type="character" w:customStyle="1" w:styleId="NotasCar">
    <w:name w:val="Notas Car"/>
    <w:link w:val="Notas"/>
    <w:rsid w:val="002D46A6"/>
    <w:rPr>
      <w:rFonts w:ascii="Times New Roman" w:hAnsi="Times New Roman"/>
      <w:b w:val="0"/>
      <w:caps w:val="0"/>
      <w:sz w:val="16"/>
      <w:szCs w:val="16"/>
      <w:lang w:eastAsia="en-US"/>
    </w:rPr>
  </w:style>
  <w:style w:type="character" w:customStyle="1" w:styleId="Ttulo3Car">
    <w:name w:val="Título 3 Car"/>
    <w:aliases w:val="1.1.1Título 3 Car,Edgar 3 Car,Título 3-BCN Car,1.1.1Tímes Car,3 bullet Car,2 Car,Título 3A Car,título 3 Car,1.1. METRO Car,moloko Car,Sous-titre (3) Car,1.1. EDL Car,GYC_T3 Car"/>
    <w:link w:val="Ttulo3"/>
    <w:rsid w:val="002D46A6"/>
    <w:rPr>
      <w:rFonts w:ascii="Cambria" w:eastAsia="Times New Roman" w:hAnsi="Cambria" w:cs="Times New Roman"/>
      <w:bCs/>
      <w:i/>
      <w:sz w:val="22"/>
      <w:szCs w:val="26"/>
      <w:lang w:eastAsia="en-US"/>
    </w:rPr>
  </w:style>
  <w:style w:type="character" w:customStyle="1" w:styleId="Ttulo4Car">
    <w:name w:val="Título 4 Car"/>
    <w:link w:val="Ttulo4"/>
    <w:uiPriority w:val="9"/>
    <w:rsid w:val="000B1514"/>
    <w:rPr>
      <w:rFonts w:ascii="Cambria" w:eastAsia="Times New Roman" w:hAnsi="Cambria"/>
      <w:bCs/>
      <w:sz w:val="22"/>
      <w:szCs w:val="28"/>
      <w:u w:val="single"/>
      <w:lang w:eastAsia="en-US"/>
    </w:rPr>
  </w:style>
  <w:style w:type="character" w:customStyle="1" w:styleId="Ttulo5Car">
    <w:name w:val="Título 5 Car"/>
    <w:link w:val="Ttulo5"/>
    <w:uiPriority w:val="9"/>
    <w:rsid w:val="000B1514"/>
    <w:rPr>
      <w:rFonts w:ascii="Cambria" w:eastAsia="Times New Roman" w:hAnsi="Cambria"/>
      <w:bCs/>
      <w:i/>
      <w:iCs/>
      <w:sz w:val="22"/>
      <w:szCs w:val="26"/>
      <w:lang w:eastAsia="en-US"/>
    </w:rPr>
  </w:style>
  <w:style w:type="character" w:customStyle="1" w:styleId="Ttulo6Car">
    <w:name w:val="Título 6 Car"/>
    <w:link w:val="Ttulo6"/>
    <w:uiPriority w:val="9"/>
    <w:rsid w:val="000B1514"/>
    <w:rPr>
      <w:rFonts w:ascii="Cambria" w:eastAsia="Times New Roman" w:hAnsi="Cambria"/>
      <w:bCs/>
      <w:sz w:val="22"/>
      <w:szCs w:val="22"/>
      <w:lang w:eastAsia="en-US"/>
    </w:rPr>
  </w:style>
  <w:style w:type="character" w:customStyle="1" w:styleId="Ttulo7Car">
    <w:name w:val="Título 7 Car"/>
    <w:link w:val="Ttulo7"/>
    <w:uiPriority w:val="9"/>
    <w:rsid w:val="000B1514"/>
    <w:rPr>
      <w:rFonts w:ascii="Cambria" w:eastAsia="Times New Roman" w:hAnsi="Cambria"/>
      <w:sz w:val="22"/>
      <w:szCs w:val="24"/>
      <w:lang w:eastAsia="en-US"/>
    </w:rPr>
  </w:style>
  <w:style w:type="character" w:customStyle="1" w:styleId="Ttulo8Car">
    <w:name w:val="Título 8 Car"/>
    <w:link w:val="Ttulo8"/>
    <w:uiPriority w:val="9"/>
    <w:rsid w:val="000B1514"/>
    <w:rPr>
      <w:rFonts w:ascii="Cambria" w:eastAsia="Times New Roman" w:hAnsi="Cambria"/>
      <w:iCs/>
      <w:sz w:val="22"/>
      <w:szCs w:val="24"/>
      <w:lang w:eastAsia="en-US"/>
    </w:rPr>
  </w:style>
  <w:style w:type="character" w:customStyle="1" w:styleId="Ttulo9Car">
    <w:name w:val="Título 9 Car"/>
    <w:link w:val="Ttulo9"/>
    <w:uiPriority w:val="9"/>
    <w:rsid w:val="000B1514"/>
    <w:rPr>
      <w:rFonts w:ascii="Cambria" w:eastAsia="Times New Roman" w:hAnsi="Cambria" w:cs="Times New Roman"/>
      <w:sz w:val="22"/>
      <w:szCs w:val="22"/>
      <w:lang w:eastAsia="en-US"/>
    </w:rPr>
  </w:style>
  <w:style w:type="paragraph" w:styleId="TDC1">
    <w:name w:val="toc 1"/>
    <w:basedOn w:val="Normal"/>
    <w:next w:val="Normal"/>
    <w:autoRedefine/>
    <w:uiPriority w:val="39"/>
    <w:unhideWhenUsed/>
    <w:locked/>
    <w:rsid w:val="009418E0"/>
    <w:pPr>
      <w:jc w:val="left"/>
    </w:pPr>
    <w:rPr>
      <w:bCs/>
      <w:iCs/>
      <w:caps/>
      <w:szCs w:val="24"/>
    </w:rPr>
  </w:style>
  <w:style w:type="paragraph" w:styleId="TDC2">
    <w:name w:val="toc 2"/>
    <w:basedOn w:val="Normal"/>
    <w:next w:val="Normal"/>
    <w:autoRedefine/>
    <w:uiPriority w:val="39"/>
    <w:unhideWhenUsed/>
    <w:locked/>
    <w:rsid w:val="009418E0"/>
    <w:pPr>
      <w:ind w:left="221"/>
      <w:jc w:val="left"/>
    </w:pPr>
    <w:rPr>
      <w:bCs/>
    </w:rPr>
  </w:style>
  <w:style w:type="paragraph" w:styleId="TDC3">
    <w:name w:val="toc 3"/>
    <w:basedOn w:val="Normal"/>
    <w:next w:val="Normal"/>
    <w:autoRedefine/>
    <w:uiPriority w:val="39"/>
    <w:unhideWhenUsed/>
    <w:locked/>
    <w:rsid w:val="009418E0"/>
    <w:pPr>
      <w:ind w:left="442"/>
      <w:jc w:val="left"/>
    </w:pPr>
    <w:rPr>
      <w:szCs w:val="20"/>
    </w:rPr>
  </w:style>
  <w:style w:type="character" w:styleId="Hipervnculo">
    <w:name w:val="Hyperlink"/>
    <w:uiPriority w:val="99"/>
    <w:unhideWhenUsed/>
    <w:locked/>
    <w:rsid w:val="000B1514"/>
    <w:rPr>
      <w:color w:val="0000FF"/>
      <w:u w:val="single"/>
    </w:rPr>
  </w:style>
  <w:style w:type="paragraph" w:styleId="Ttulo">
    <w:name w:val="Title"/>
    <w:basedOn w:val="Normal"/>
    <w:next w:val="Normal"/>
    <w:link w:val="TtuloCar"/>
    <w:uiPriority w:val="10"/>
    <w:locked/>
    <w:rsid w:val="000B1514"/>
    <w:pPr>
      <w:spacing w:before="240" w:after="60"/>
      <w:jc w:val="center"/>
      <w:outlineLvl w:val="0"/>
    </w:pPr>
    <w:rPr>
      <w:rFonts w:eastAsia="Times New Roman"/>
      <w:b/>
      <w:bCs/>
      <w:caps/>
      <w:kern w:val="28"/>
      <w:szCs w:val="32"/>
    </w:rPr>
  </w:style>
  <w:style w:type="character" w:customStyle="1" w:styleId="TtuloCar">
    <w:name w:val="Título Car"/>
    <w:link w:val="Ttulo"/>
    <w:uiPriority w:val="10"/>
    <w:rsid w:val="000B1514"/>
    <w:rPr>
      <w:rFonts w:ascii="Cambria" w:eastAsia="Times New Roman" w:hAnsi="Cambria" w:cs="Times New Roman"/>
      <w:b/>
      <w:bCs/>
      <w:caps/>
      <w:kern w:val="28"/>
      <w:sz w:val="22"/>
      <w:szCs w:val="32"/>
      <w:lang w:eastAsia="en-US"/>
    </w:rPr>
  </w:style>
  <w:style w:type="paragraph" w:styleId="TDC4">
    <w:name w:val="toc 4"/>
    <w:basedOn w:val="Normal"/>
    <w:next w:val="Normal"/>
    <w:autoRedefine/>
    <w:uiPriority w:val="39"/>
    <w:unhideWhenUsed/>
    <w:locked/>
    <w:rsid w:val="000B1514"/>
    <w:pPr>
      <w:ind w:left="660"/>
      <w:jc w:val="left"/>
    </w:pPr>
    <w:rPr>
      <w:rFonts w:ascii="Calibri" w:hAnsi="Calibri"/>
      <w:sz w:val="20"/>
      <w:szCs w:val="20"/>
    </w:rPr>
  </w:style>
  <w:style w:type="paragraph" w:styleId="TDC5">
    <w:name w:val="toc 5"/>
    <w:basedOn w:val="Normal"/>
    <w:next w:val="Normal"/>
    <w:autoRedefine/>
    <w:uiPriority w:val="39"/>
    <w:unhideWhenUsed/>
    <w:locked/>
    <w:rsid w:val="000B1514"/>
    <w:pPr>
      <w:ind w:left="880"/>
      <w:jc w:val="left"/>
    </w:pPr>
    <w:rPr>
      <w:rFonts w:ascii="Calibri" w:hAnsi="Calibri"/>
      <w:sz w:val="20"/>
      <w:szCs w:val="20"/>
    </w:rPr>
  </w:style>
  <w:style w:type="paragraph" w:styleId="TDC6">
    <w:name w:val="toc 6"/>
    <w:basedOn w:val="Normal"/>
    <w:next w:val="Normal"/>
    <w:autoRedefine/>
    <w:uiPriority w:val="39"/>
    <w:unhideWhenUsed/>
    <w:locked/>
    <w:rsid w:val="000B1514"/>
    <w:pPr>
      <w:ind w:left="1100"/>
      <w:jc w:val="left"/>
    </w:pPr>
    <w:rPr>
      <w:rFonts w:ascii="Calibri" w:hAnsi="Calibri"/>
      <w:sz w:val="20"/>
      <w:szCs w:val="20"/>
    </w:rPr>
  </w:style>
  <w:style w:type="paragraph" w:styleId="TDC7">
    <w:name w:val="toc 7"/>
    <w:basedOn w:val="Normal"/>
    <w:next w:val="Normal"/>
    <w:autoRedefine/>
    <w:uiPriority w:val="39"/>
    <w:unhideWhenUsed/>
    <w:locked/>
    <w:rsid w:val="000B1514"/>
    <w:pPr>
      <w:ind w:left="1320"/>
      <w:jc w:val="left"/>
    </w:pPr>
    <w:rPr>
      <w:rFonts w:ascii="Calibri" w:hAnsi="Calibri"/>
      <w:sz w:val="20"/>
      <w:szCs w:val="20"/>
    </w:rPr>
  </w:style>
  <w:style w:type="paragraph" w:styleId="TDC8">
    <w:name w:val="toc 8"/>
    <w:basedOn w:val="Normal"/>
    <w:next w:val="Normal"/>
    <w:autoRedefine/>
    <w:uiPriority w:val="39"/>
    <w:unhideWhenUsed/>
    <w:locked/>
    <w:rsid w:val="000B1514"/>
    <w:pPr>
      <w:ind w:left="1540"/>
      <w:jc w:val="left"/>
    </w:pPr>
    <w:rPr>
      <w:rFonts w:ascii="Calibri" w:hAnsi="Calibri"/>
      <w:sz w:val="20"/>
      <w:szCs w:val="20"/>
    </w:rPr>
  </w:style>
  <w:style w:type="paragraph" w:styleId="TDC9">
    <w:name w:val="toc 9"/>
    <w:basedOn w:val="Normal"/>
    <w:next w:val="Normal"/>
    <w:autoRedefine/>
    <w:uiPriority w:val="39"/>
    <w:unhideWhenUsed/>
    <w:locked/>
    <w:rsid w:val="000B1514"/>
    <w:pPr>
      <w:ind w:left="1760"/>
      <w:jc w:val="left"/>
    </w:pPr>
    <w:rPr>
      <w:rFonts w:ascii="Calibri" w:hAnsi="Calibri"/>
      <w:sz w:val="20"/>
      <w:szCs w:val="20"/>
    </w:rPr>
  </w:style>
  <w:style w:type="paragraph" w:styleId="Descripcin">
    <w:name w:val="caption"/>
    <w:aliases w:val="Descripción1,metro med,Cuadro No,Char Car Car Car,TABLA DE ILUSTRACIONES,Car,Epig tablas,Epígrafe Car1,Epígrafe Car2,Epígrafe Car3,Epígrafe Car4,Epígrafe Car5,Epígrafe Car6,Epígrafe Car Car Car + Izquierda:  0 cm,Primera línea:  0 cm"/>
    <w:basedOn w:val="Normal"/>
    <w:next w:val="Normal"/>
    <w:link w:val="DescripcinCar"/>
    <w:uiPriority w:val="35"/>
    <w:unhideWhenUsed/>
    <w:qFormat/>
    <w:locked/>
    <w:rsid w:val="00F97261"/>
    <w:rPr>
      <w:b/>
      <w:bCs/>
      <w:sz w:val="20"/>
      <w:szCs w:val="20"/>
    </w:rPr>
  </w:style>
  <w:style w:type="paragraph" w:styleId="Tabladeilustraciones">
    <w:name w:val="table of figures"/>
    <w:basedOn w:val="Normal"/>
    <w:next w:val="Normal"/>
    <w:uiPriority w:val="99"/>
    <w:unhideWhenUsed/>
    <w:locked/>
    <w:rsid w:val="00F97261"/>
  </w:style>
  <w:style w:type="paragraph" w:styleId="Bibliografa">
    <w:name w:val="Bibliography"/>
    <w:basedOn w:val="Normal"/>
    <w:next w:val="Normal"/>
    <w:uiPriority w:val="37"/>
    <w:unhideWhenUsed/>
    <w:rsid w:val="009418E0"/>
  </w:style>
  <w:style w:type="paragraph" w:customStyle="1" w:styleId="PortadaDocumento">
    <w:name w:val="PortadaDocumento"/>
    <w:basedOn w:val="Sinespaciado"/>
    <w:next w:val="Normal"/>
    <w:link w:val="PortadaDocumentoCar"/>
    <w:qFormat/>
    <w:rsid w:val="00B82E5D"/>
    <w:pPr>
      <w:jc w:val="center"/>
    </w:pPr>
    <w:rPr>
      <w:rFonts w:ascii="Cambria" w:hAnsi="Cambria" w:cs="Arial"/>
      <w:b/>
      <w:bCs/>
      <w:color w:val="222222"/>
      <w:shd w:val="clear" w:color="auto" w:fill="FFFFFF"/>
      <w:lang w:eastAsia="en-US"/>
    </w:rPr>
  </w:style>
  <w:style w:type="table" w:styleId="Listaclara-nfasis1">
    <w:name w:val="Light List Accent 1"/>
    <w:basedOn w:val="Tablanormal"/>
    <w:uiPriority w:val="61"/>
    <w:locked/>
    <w:rsid w:val="007F4E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ortadaDocumentoCar">
    <w:name w:val="PortadaDocumento Car"/>
    <w:link w:val="PortadaDocumento"/>
    <w:rsid w:val="00B82E5D"/>
    <w:rPr>
      <w:rFonts w:ascii="Cambria" w:eastAsia="Times New Roman" w:hAnsi="Cambria" w:cs="Arial"/>
      <w:b/>
      <w:bCs/>
      <w:color w:val="222222"/>
      <w:sz w:val="22"/>
      <w:szCs w:val="22"/>
      <w:lang w:eastAsia="en-US"/>
    </w:rPr>
  </w:style>
  <w:style w:type="table" w:styleId="Listaclara">
    <w:name w:val="Light List"/>
    <w:basedOn w:val="Tablanormal"/>
    <w:uiPriority w:val="61"/>
    <w:locked/>
    <w:rsid w:val="00F05375"/>
    <w:pPr>
      <w:jc w:val="center"/>
    </w:pPr>
    <w:rPr>
      <w:sz w:val="22"/>
      <w14:glow w14:rad="0">
        <w14:schemeClr w14:val="tx1"/>
      </w14:glow>
    </w:rPr>
    <w:tblPr>
      <w:tblStyleRowBandSize w:val="1"/>
      <w:tblStyleColBandSize w:val="1"/>
      <w:tblBorders>
        <w:top w:val="single" w:sz="8" w:space="0" w:color="000000"/>
        <w:left w:val="single" w:sz="8" w:space="0" w:color="000000"/>
        <w:bottom w:val="single" w:sz="8" w:space="0" w:color="000000"/>
        <w:right w:val="single" w:sz="8" w:space="0" w:color="000000"/>
      </w:tblBorders>
    </w:tblPr>
    <w:tcPr>
      <w:vAlign w:val="center"/>
    </w:tc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2">
    <w:name w:val="Light List Accent 2"/>
    <w:basedOn w:val="Tablanormal"/>
    <w:uiPriority w:val="61"/>
    <w:locked/>
    <w:rsid w:val="007932D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as">
    <w:name w:val="Tablas"/>
    <w:basedOn w:val="Descripcin"/>
    <w:next w:val="Normal"/>
    <w:link w:val="TablasCar"/>
    <w:qFormat/>
    <w:locked/>
    <w:rsid w:val="008C434A"/>
    <w:pPr>
      <w:jc w:val="center"/>
    </w:pPr>
  </w:style>
  <w:style w:type="character" w:customStyle="1" w:styleId="DescripcinCar">
    <w:name w:val="Descripción Car"/>
    <w:aliases w:val="Descripción1 Car,metro med Car,Cuadro No Car,Char Car Car Car Car,TABLA DE ILUSTRACIONES Car,Car Car,Epig tablas Car,Epígrafe Car1 Car,Epígrafe Car2 Car,Epígrafe Car3 Car,Epígrafe Car4 Car,Epígrafe Car5 Car,Epígrafe Car6 Car"/>
    <w:basedOn w:val="Fuentedeprrafopredeter"/>
    <w:link w:val="Descripcin"/>
    <w:uiPriority w:val="35"/>
    <w:rsid w:val="008C434A"/>
    <w:rPr>
      <w:rFonts w:ascii="Cambria" w:hAnsi="Cambria"/>
      <w:b/>
      <w:bCs/>
      <w:lang w:eastAsia="en-US"/>
    </w:rPr>
  </w:style>
  <w:style w:type="character" w:customStyle="1" w:styleId="TablasCar">
    <w:name w:val="Tablas Car"/>
    <w:aliases w:val="Epígrafe Car10,Epígrafe Car8 Car,Epígrafe Car9 Car,Epígrafe Car11 Car,Epígrafe Car21 Car,D Car"/>
    <w:basedOn w:val="DescripcinCar"/>
    <w:link w:val="Tablas"/>
    <w:rsid w:val="008C434A"/>
    <w:rPr>
      <w:rFonts w:ascii="Cambria" w:hAnsi="Cambria"/>
      <w:b/>
      <w:bCs/>
      <w:lang w:eastAsia="en-US"/>
    </w:rPr>
  </w:style>
  <w:style w:type="character" w:styleId="Nmerodelnea">
    <w:name w:val="line number"/>
    <w:basedOn w:val="Fuentedeprrafopredeter"/>
    <w:uiPriority w:val="99"/>
    <w:semiHidden/>
    <w:unhideWhenUsed/>
    <w:locked/>
    <w:rsid w:val="00A87613"/>
  </w:style>
  <w:style w:type="paragraph" w:styleId="Revisin">
    <w:name w:val="Revision"/>
    <w:hidden/>
    <w:uiPriority w:val="99"/>
    <w:semiHidden/>
    <w:rsid w:val="00471CE1"/>
    <w:rPr>
      <w:rFonts w:ascii="Cambria" w:hAnsi="Cambria"/>
      <w:sz w:val="22"/>
      <w:szCs w:val="22"/>
      <w:lang w:eastAsia="en-US"/>
    </w:rPr>
  </w:style>
  <w:style w:type="table" w:styleId="Sombreadoclaro-nfasis3">
    <w:name w:val="Light Shading Accent 3"/>
    <w:basedOn w:val="Tablanormal"/>
    <w:uiPriority w:val="60"/>
    <w:locked/>
    <w:rsid w:val="00F0537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locked/>
    <w:rsid w:val="00F053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4">
    <w:name w:val="Light Shading Accent 4"/>
    <w:basedOn w:val="Tablanormal"/>
    <w:uiPriority w:val="60"/>
    <w:locked/>
    <w:rsid w:val="00BB1A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6">
    <w:name w:val="Light Shading Accent 6"/>
    <w:basedOn w:val="Tablanormal"/>
    <w:uiPriority w:val="60"/>
    <w:locked/>
    <w:rsid w:val="00BB1A4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5">
    <w:name w:val="Light Shading Accent 5"/>
    <w:basedOn w:val="Tablanormal"/>
    <w:uiPriority w:val="60"/>
    <w:locked/>
    <w:rsid w:val="00AE3D2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delmarcadordeposicin">
    <w:name w:val="Placeholder Text"/>
    <w:basedOn w:val="Fuentedeprrafopredeter"/>
    <w:uiPriority w:val="99"/>
    <w:semiHidden/>
    <w:locked/>
    <w:rsid w:val="00B06998"/>
    <w:rPr>
      <w:color w:val="808080"/>
    </w:rPr>
  </w:style>
  <w:style w:type="table" w:customStyle="1" w:styleId="Gminis">
    <w:name w:val="Géminis"/>
    <w:basedOn w:val="Tablanormal"/>
    <w:rsid w:val="00053265"/>
    <w:pPr>
      <w:jc w:val="center"/>
    </w:pPr>
    <w:rPr>
      <w:rFonts w:asciiTheme="majorHAnsi" w:hAnsiTheme="majorHAnsi"/>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hemeFill="background1" w:themeFillShade="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Default">
    <w:name w:val="Default"/>
    <w:rsid w:val="000E2C9F"/>
    <w:pPr>
      <w:autoSpaceDE w:val="0"/>
      <w:autoSpaceDN w:val="0"/>
      <w:adjustRightInd w:val="0"/>
    </w:pPr>
    <w:rPr>
      <w:rFonts w:ascii="Times New Roman" w:hAnsi="Times New Roman"/>
      <w:color w:val="000000"/>
      <w:sz w:val="24"/>
      <w:szCs w:val="24"/>
    </w:rPr>
  </w:style>
  <w:style w:type="character" w:customStyle="1" w:styleId="PrrafodelistaCar">
    <w:name w:val="Párrafo de lista Car"/>
    <w:aliases w:val="Viñeta 6 Car,Bolita Car,Guión Car,Párrafo de lista3 Car,BOLA Car,Párrafo de lista21 Car,Titulo 8 Car,HOJA Car,Párrafo encimadas Car,Párrafo de lista2 Car,BOLADEF Car,Párrafo de lista31 Car,ViÃ±eta 2 Car,Viñeta 2 Car,MIBEX B Car"/>
    <w:link w:val="Prrafodelista"/>
    <w:locked/>
    <w:rsid w:val="006771CE"/>
    <w:rPr>
      <w:color w:val="73B632"/>
    </w:rPr>
  </w:style>
  <w:style w:type="paragraph" w:styleId="Prrafodelista">
    <w:name w:val="List Paragraph"/>
    <w:aliases w:val="Viñeta 6,Bolita,Guión,Párrafo de lista3,BOLA,Párrafo de lista21,Titulo 8,HOJA,Párrafo encimadas,Párrafo de lista2,BOLADEF,Párrafo de lista31,ViÃ±eta 2,Lista vistosa - Énfasis 11,Viñeta 2,MIBEX B,Colorful List - Accent 11,List Paragraph"/>
    <w:basedOn w:val="Normal"/>
    <w:link w:val="PrrafodelistaCar"/>
    <w:qFormat/>
    <w:locked/>
    <w:rsid w:val="006771CE"/>
    <w:pPr>
      <w:spacing w:after="160" w:line="256" w:lineRule="auto"/>
      <w:ind w:left="720"/>
      <w:jc w:val="left"/>
    </w:pPr>
    <w:rPr>
      <w:rFonts w:ascii="Calibri" w:hAnsi="Calibri"/>
      <w:color w:val="73B632"/>
      <w:sz w:val="20"/>
      <w:szCs w:val="20"/>
      <w:lang w:eastAsia="es-CO"/>
    </w:rPr>
  </w:style>
  <w:style w:type="character" w:customStyle="1" w:styleId="GeminisgeneralCar">
    <w:name w:val="Geminis general Car"/>
    <w:link w:val="Geminisgeneral"/>
    <w:semiHidden/>
    <w:locked/>
    <w:rsid w:val="00990935"/>
    <w:rPr>
      <w:rFonts w:asciiTheme="majorHAnsi" w:hAnsiTheme="majorHAnsi"/>
      <w:bCs/>
      <w:lang w:val="es-ES"/>
    </w:rPr>
  </w:style>
  <w:style w:type="paragraph" w:customStyle="1" w:styleId="Geminisgeneral">
    <w:name w:val="Geminis general"/>
    <w:link w:val="GeminisgeneralCar"/>
    <w:autoRedefine/>
    <w:semiHidden/>
    <w:qFormat/>
    <w:rsid w:val="00990935"/>
    <w:pPr>
      <w:keepNext/>
      <w:keepLines/>
      <w:widowControl w:val="0"/>
      <w:spacing w:line="23" w:lineRule="atLeast"/>
      <w:jc w:val="both"/>
    </w:pPr>
    <w:rPr>
      <w:rFonts w:asciiTheme="majorHAnsi" w:hAnsiTheme="majorHAnsi"/>
      <w:bCs/>
      <w:lang w:val="es-ES"/>
    </w:rPr>
  </w:style>
  <w:style w:type="paragraph" w:customStyle="1" w:styleId="Figurasytablas">
    <w:name w:val="Figuras y tablas"/>
    <w:basedOn w:val="Descripcin"/>
    <w:link w:val="FigurasytablasCar"/>
    <w:qFormat/>
    <w:rsid w:val="00990935"/>
    <w:pPr>
      <w:keepNext/>
      <w:spacing w:before="60" w:after="60" w:line="240" w:lineRule="auto"/>
      <w:contextualSpacing w:val="0"/>
      <w:jc w:val="center"/>
    </w:pPr>
    <w:rPr>
      <w:rFonts w:ascii="Times New Roman" w:hAnsi="Times New Roman"/>
      <w:b w:val="0"/>
      <w:noProof/>
      <w:szCs w:val="18"/>
      <w:lang w:eastAsia="es-CO"/>
    </w:rPr>
  </w:style>
  <w:style w:type="character" w:customStyle="1" w:styleId="FigurasytablasCar">
    <w:name w:val="Figuras y tablas Car"/>
    <w:basedOn w:val="Fuentedeprrafopredeter"/>
    <w:link w:val="Figurasytablas"/>
    <w:rsid w:val="00990935"/>
    <w:rPr>
      <w:rFonts w:ascii="Times New Roman" w:hAnsi="Times New Roman"/>
      <w:bCs/>
      <w:noProof/>
      <w:szCs w:val="18"/>
    </w:rPr>
  </w:style>
  <w:style w:type="character" w:customStyle="1" w:styleId="TextonotapieCar">
    <w:name w:val="Texto nota pie Car"/>
    <w:aliases w:val="ft Car,Texto nota pie Arial 10 Car,Nota pie Car,Texto nota pie_Instituto Car,FA Fu Car,Texto nota pie Car Car Car,Car1 Car Car Car,Car1 Car2 Car,Car1 Car,Texto nota pie Car11 Car,Texto nota pie Car Car1 Car,Car1 Car Car1 Car"/>
    <w:basedOn w:val="Fuentedeprrafopredeter"/>
    <w:link w:val="Textonotapie"/>
    <w:uiPriority w:val="99"/>
    <w:locked/>
    <w:rsid w:val="00981EBC"/>
    <w:rPr>
      <w:rFonts w:ascii="Times New Roman" w:eastAsia="Times New Roman" w:hAnsi="Times New Roman"/>
      <w:lang w:val="es-ES" w:eastAsia="es-ES"/>
    </w:rPr>
  </w:style>
  <w:style w:type="paragraph" w:styleId="Textonotapie">
    <w:name w:val="footnote text"/>
    <w:aliases w:val="ft,Texto nota pie Arial 10,Nota pie,Texto nota pie_Instituto,FA Fu,Texto nota pie Car Car,Car1 Car Car,Car1 Car2,Car1,Texto nota pie Car11,Texto nota pie Car Car1,Car1 Car Car1,Car1 Car21,Car11 Car Car,Car11 Car"/>
    <w:basedOn w:val="Normal"/>
    <w:link w:val="TextonotapieCar"/>
    <w:uiPriority w:val="99"/>
    <w:unhideWhenUsed/>
    <w:locked/>
    <w:rsid w:val="00981EBC"/>
    <w:pPr>
      <w:spacing w:line="240" w:lineRule="auto"/>
      <w:contextualSpacing w:val="0"/>
      <w:jc w:val="left"/>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981EBC"/>
    <w:rPr>
      <w:rFonts w:ascii="Cambria" w:hAnsi="Cambria"/>
      <w:lang w:eastAsia="en-US"/>
    </w:rPr>
  </w:style>
  <w:style w:type="character" w:styleId="Refdecomentario">
    <w:name w:val="annotation reference"/>
    <w:basedOn w:val="Fuentedeprrafopredeter"/>
    <w:uiPriority w:val="99"/>
    <w:semiHidden/>
    <w:unhideWhenUsed/>
    <w:locked/>
    <w:rsid w:val="006116D5"/>
    <w:rPr>
      <w:sz w:val="16"/>
      <w:szCs w:val="16"/>
    </w:rPr>
  </w:style>
  <w:style w:type="paragraph" w:styleId="Textocomentario">
    <w:name w:val="annotation text"/>
    <w:basedOn w:val="Normal"/>
    <w:link w:val="TextocomentarioCar"/>
    <w:uiPriority w:val="99"/>
    <w:unhideWhenUsed/>
    <w:locked/>
    <w:rsid w:val="006116D5"/>
    <w:pPr>
      <w:spacing w:line="240" w:lineRule="auto"/>
    </w:pPr>
    <w:rPr>
      <w:sz w:val="20"/>
      <w:szCs w:val="20"/>
    </w:rPr>
  </w:style>
  <w:style w:type="character" w:customStyle="1" w:styleId="TextocomentarioCar">
    <w:name w:val="Texto comentario Car"/>
    <w:basedOn w:val="Fuentedeprrafopredeter"/>
    <w:link w:val="Textocomentario"/>
    <w:uiPriority w:val="99"/>
    <w:rsid w:val="006116D5"/>
    <w:rPr>
      <w:rFonts w:ascii="Cambria" w:hAnsi="Cambria"/>
      <w:lang w:eastAsia="en-US"/>
    </w:rPr>
  </w:style>
  <w:style w:type="paragraph" w:styleId="Asuntodelcomentario">
    <w:name w:val="annotation subject"/>
    <w:basedOn w:val="Textocomentario"/>
    <w:next w:val="Textocomentario"/>
    <w:link w:val="AsuntodelcomentarioCar"/>
    <w:uiPriority w:val="99"/>
    <w:semiHidden/>
    <w:unhideWhenUsed/>
    <w:locked/>
    <w:rsid w:val="006116D5"/>
    <w:rPr>
      <w:b/>
      <w:bCs/>
    </w:rPr>
  </w:style>
  <w:style w:type="character" w:customStyle="1" w:styleId="AsuntodelcomentarioCar">
    <w:name w:val="Asunto del comentario Car"/>
    <w:basedOn w:val="TextocomentarioCar"/>
    <w:link w:val="Asuntodelcomentario"/>
    <w:uiPriority w:val="99"/>
    <w:semiHidden/>
    <w:rsid w:val="006116D5"/>
    <w:rPr>
      <w:rFonts w:ascii="Cambria" w:hAnsi="Cambria"/>
      <w:b/>
      <w:bCs/>
      <w:lang w:eastAsia="en-US"/>
    </w:rPr>
  </w:style>
  <w:style w:type="paragraph" w:styleId="Textoindependiente2">
    <w:name w:val="Body Text 2"/>
    <w:basedOn w:val="Normal"/>
    <w:link w:val="Textoindependiente2Car"/>
    <w:uiPriority w:val="99"/>
    <w:unhideWhenUsed/>
    <w:locked/>
    <w:rsid w:val="00BB6DA5"/>
    <w:pPr>
      <w:keepNext/>
      <w:keepLines/>
      <w:widowControl w:val="0"/>
      <w:spacing w:line="240" w:lineRule="auto"/>
      <w:contextualSpacing w:val="0"/>
      <w:jc w:val="left"/>
    </w:pPr>
    <w:rPr>
      <w:rFonts w:ascii="Century Gothic" w:eastAsiaTheme="minorHAnsi" w:hAnsi="Century Gothic" w:cstheme="minorBidi"/>
      <w:sz w:val="20"/>
      <w:szCs w:val="20"/>
    </w:rPr>
  </w:style>
  <w:style w:type="character" w:customStyle="1" w:styleId="Textoindependiente2Car">
    <w:name w:val="Texto independiente 2 Car"/>
    <w:basedOn w:val="Fuentedeprrafopredeter"/>
    <w:link w:val="Textoindependiente2"/>
    <w:uiPriority w:val="99"/>
    <w:rsid w:val="00BB6DA5"/>
    <w:rPr>
      <w:rFonts w:ascii="Century Gothic" w:eastAsiaTheme="minorHAnsi" w:hAnsi="Century Gothic" w:cstheme="minorBidi"/>
      <w:lang w:eastAsia="en-US"/>
    </w:rPr>
  </w:style>
  <w:style w:type="paragraph" w:styleId="Textoindependiente">
    <w:name w:val="Body Text"/>
    <w:basedOn w:val="Normal"/>
    <w:link w:val="TextoindependienteCar"/>
    <w:uiPriority w:val="99"/>
    <w:semiHidden/>
    <w:unhideWhenUsed/>
    <w:locked/>
    <w:rsid w:val="00983623"/>
    <w:pPr>
      <w:spacing w:after="120"/>
    </w:pPr>
  </w:style>
  <w:style w:type="character" w:customStyle="1" w:styleId="TextoindependienteCar">
    <w:name w:val="Texto independiente Car"/>
    <w:basedOn w:val="Fuentedeprrafopredeter"/>
    <w:link w:val="Textoindependiente"/>
    <w:uiPriority w:val="99"/>
    <w:semiHidden/>
    <w:rsid w:val="00983623"/>
    <w:rPr>
      <w:rFonts w:ascii="Cambria" w:hAnsi="Cambria"/>
      <w:sz w:val="22"/>
      <w:szCs w:val="22"/>
      <w:lang w:eastAsia="en-US"/>
    </w:rPr>
  </w:style>
  <w:style w:type="paragraph" w:customStyle="1" w:styleId="Normaltablas">
    <w:name w:val="Normal tablas"/>
    <w:basedOn w:val="Normal"/>
    <w:qFormat/>
    <w:rsid w:val="00983623"/>
    <w:pPr>
      <w:spacing w:line="240" w:lineRule="auto"/>
      <w:contextualSpacing w:val="0"/>
      <w:jc w:val="center"/>
    </w:pPr>
    <w:rPr>
      <w:rFonts w:ascii="Times New Roman" w:hAnsi="Times New Roman"/>
      <w:bCs/>
      <w:color w:val="000000"/>
      <w:sz w:val="20"/>
    </w:rPr>
  </w:style>
  <w:style w:type="paragraph" w:customStyle="1" w:styleId="Tabla">
    <w:name w:val="Tabla"/>
    <w:basedOn w:val="Descripcin"/>
    <w:link w:val="TablaCar"/>
    <w:qFormat/>
    <w:rsid w:val="00983623"/>
    <w:pPr>
      <w:spacing w:before="60" w:after="60" w:line="240" w:lineRule="auto"/>
      <w:contextualSpacing w:val="0"/>
      <w:jc w:val="center"/>
    </w:pPr>
    <w:rPr>
      <w:rFonts w:ascii="Times New Roman" w:eastAsia="Times New Roman" w:hAnsi="Times New Roman"/>
      <w:b w:val="0"/>
      <w:noProof/>
      <w:sz w:val="22"/>
      <w:szCs w:val="24"/>
      <w:lang w:eastAsia="es-CO"/>
    </w:rPr>
  </w:style>
  <w:style w:type="character" w:customStyle="1" w:styleId="TablaCar">
    <w:name w:val="Tabla Car"/>
    <w:link w:val="Tabla"/>
    <w:rsid w:val="00983623"/>
    <w:rPr>
      <w:rFonts w:ascii="Times New Roman" w:eastAsia="Times New Roman" w:hAnsi="Times New Roman"/>
      <w:bCs/>
      <w:noProof/>
      <w:sz w:val="22"/>
      <w:szCs w:val="24"/>
    </w:rPr>
  </w:style>
  <w:style w:type="paragraph" w:customStyle="1" w:styleId="TablasEncabezado">
    <w:name w:val="Tablas_Encabezado"/>
    <w:basedOn w:val="Descripcin"/>
    <w:link w:val="TablasEncabezadoCar"/>
    <w:autoRedefine/>
    <w:qFormat/>
    <w:rsid w:val="00983623"/>
    <w:pPr>
      <w:spacing w:before="60" w:after="60" w:line="240" w:lineRule="auto"/>
      <w:contextualSpacing w:val="0"/>
      <w:jc w:val="center"/>
    </w:pPr>
    <w:rPr>
      <w:rFonts w:ascii="Times New Roman" w:eastAsia="Times New Roman" w:hAnsi="Times New Roman"/>
      <w:caps/>
      <w:noProof/>
      <w:sz w:val="18"/>
      <w:szCs w:val="18"/>
      <w:lang w:eastAsia="es-CO"/>
    </w:rPr>
  </w:style>
  <w:style w:type="character" w:customStyle="1" w:styleId="TablasEncabezadoCar">
    <w:name w:val="Tablas_Encabezado Car"/>
    <w:link w:val="TablasEncabezado"/>
    <w:rsid w:val="00983623"/>
    <w:rPr>
      <w:rFonts w:ascii="Times New Roman" w:eastAsia="Times New Roman" w:hAnsi="Times New Roman"/>
      <w:b/>
      <w:bCs/>
      <w:caps/>
      <w:noProof/>
      <w:sz w:val="18"/>
      <w:szCs w:val="18"/>
    </w:rPr>
  </w:style>
  <w:style w:type="paragraph" w:styleId="Textoindependiente3">
    <w:name w:val="Body Text 3"/>
    <w:basedOn w:val="Normal"/>
    <w:link w:val="Textoindependiente3Car"/>
    <w:uiPriority w:val="99"/>
    <w:unhideWhenUsed/>
    <w:locked/>
    <w:rsid w:val="008F0FA8"/>
    <w:pPr>
      <w:spacing w:after="120"/>
    </w:pPr>
    <w:rPr>
      <w:sz w:val="16"/>
      <w:szCs w:val="16"/>
    </w:rPr>
  </w:style>
  <w:style w:type="character" w:customStyle="1" w:styleId="Textoindependiente3Car">
    <w:name w:val="Texto independiente 3 Car"/>
    <w:basedOn w:val="Fuentedeprrafopredeter"/>
    <w:link w:val="Textoindependiente3"/>
    <w:uiPriority w:val="99"/>
    <w:rsid w:val="008F0FA8"/>
    <w:rPr>
      <w:rFonts w:ascii="Cambria" w:hAnsi="Cambria"/>
      <w:sz w:val="16"/>
      <w:szCs w:val="16"/>
      <w:lang w:eastAsia="en-US"/>
    </w:rPr>
  </w:style>
  <w:style w:type="paragraph" w:customStyle="1" w:styleId="Estilotabla">
    <w:name w:val="Estilo tabla"/>
    <w:basedOn w:val="Normal"/>
    <w:next w:val="Normaltablas"/>
    <w:qFormat/>
    <w:rsid w:val="00B0492B"/>
    <w:rPr>
      <w:sz w:val="20"/>
    </w:rPr>
  </w:style>
  <w:style w:type="paragraph" w:customStyle="1" w:styleId="tablavieta">
    <w:name w:val="tabla viñeta"/>
    <w:basedOn w:val="Estilotabla"/>
    <w:qFormat/>
    <w:rsid w:val="00B0492B"/>
    <w:pPr>
      <w:numPr>
        <w:numId w:val="7"/>
      </w:numPr>
    </w:pPr>
  </w:style>
  <w:style w:type="paragraph" w:styleId="Textonotaalfinal">
    <w:name w:val="endnote text"/>
    <w:basedOn w:val="Normal"/>
    <w:link w:val="TextonotaalfinalCar"/>
    <w:uiPriority w:val="99"/>
    <w:unhideWhenUsed/>
    <w:locked/>
    <w:rsid w:val="00A04A62"/>
    <w:pPr>
      <w:spacing w:after="40"/>
      <w:contextualSpacing w:val="0"/>
    </w:pPr>
    <w:rPr>
      <w:sz w:val="20"/>
      <w:szCs w:val="20"/>
    </w:rPr>
  </w:style>
  <w:style w:type="character" w:customStyle="1" w:styleId="TextonotaalfinalCar">
    <w:name w:val="Texto nota al final Car"/>
    <w:basedOn w:val="Fuentedeprrafopredeter"/>
    <w:link w:val="Textonotaalfinal"/>
    <w:uiPriority w:val="99"/>
    <w:rsid w:val="00A04A62"/>
    <w:rPr>
      <w:rFonts w:ascii="Cambria" w:hAnsi="Cambria"/>
      <w:lang w:eastAsia="en-US"/>
    </w:rPr>
  </w:style>
  <w:style w:type="character" w:customStyle="1" w:styleId="apple-converted-space">
    <w:name w:val="apple-converted-space"/>
    <w:basedOn w:val="Fuentedeprrafopredeter"/>
    <w:rsid w:val="00A04A62"/>
  </w:style>
  <w:style w:type="paragraph" w:styleId="NormalWeb">
    <w:name w:val="Normal (Web)"/>
    <w:basedOn w:val="Normal"/>
    <w:uiPriority w:val="99"/>
    <w:unhideWhenUsed/>
    <w:locked/>
    <w:rsid w:val="00A04A62"/>
    <w:pPr>
      <w:spacing w:before="100" w:beforeAutospacing="1" w:after="100" w:afterAutospacing="1" w:line="240" w:lineRule="auto"/>
      <w:contextualSpacing w:val="0"/>
      <w:jc w:val="left"/>
    </w:pPr>
    <w:rPr>
      <w:rFonts w:ascii="Times New Roman" w:eastAsia="Times New Roman" w:hAnsi="Times New Roman"/>
      <w:sz w:val="24"/>
      <w:szCs w:val="24"/>
      <w:lang w:eastAsia="es-CO"/>
    </w:rPr>
  </w:style>
  <w:style w:type="paragraph" w:customStyle="1" w:styleId="textocuerpocuadros">
    <w:name w:val="textocuerpocuadros"/>
    <w:basedOn w:val="Normal"/>
    <w:rsid w:val="009F441D"/>
    <w:pPr>
      <w:spacing w:before="100" w:beforeAutospacing="1" w:after="100" w:afterAutospacing="1" w:line="240" w:lineRule="auto"/>
      <w:contextualSpacing w:val="0"/>
      <w:jc w:val="left"/>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0039">
      <w:bodyDiv w:val="1"/>
      <w:marLeft w:val="0"/>
      <w:marRight w:val="0"/>
      <w:marTop w:val="0"/>
      <w:marBottom w:val="0"/>
      <w:divBdr>
        <w:top w:val="none" w:sz="0" w:space="0" w:color="auto"/>
        <w:left w:val="none" w:sz="0" w:space="0" w:color="auto"/>
        <w:bottom w:val="none" w:sz="0" w:space="0" w:color="auto"/>
        <w:right w:val="none" w:sz="0" w:space="0" w:color="auto"/>
      </w:divBdr>
    </w:div>
    <w:div w:id="71509477">
      <w:bodyDiv w:val="1"/>
      <w:marLeft w:val="0"/>
      <w:marRight w:val="0"/>
      <w:marTop w:val="0"/>
      <w:marBottom w:val="0"/>
      <w:divBdr>
        <w:top w:val="none" w:sz="0" w:space="0" w:color="auto"/>
        <w:left w:val="none" w:sz="0" w:space="0" w:color="auto"/>
        <w:bottom w:val="none" w:sz="0" w:space="0" w:color="auto"/>
        <w:right w:val="none" w:sz="0" w:space="0" w:color="auto"/>
      </w:divBdr>
    </w:div>
    <w:div w:id="92476266">
      <w:bodyDiv w:val="1"/>
      <w:marLeft w:val="0"/>
      <w:marRight w:val="0"/>
      <w:marTop w:val="0"/>
      <w:marBottom w:val="0"/>
      <w:divBdr>
        <w:top w:val="none" w:sz="0" w:space="0" w:color="auto"/>
        <w:left w:val="none" w:sz="0" w:space="0" w:color="auto"/>
        <w:bottom w:val="none" w:sz="0" w:space="0" w:color="auto"/>
        <w:right w:val="none" w:sz="0" w:space="0" w:color="auto"/>
      </w:divBdr>
    </w:div>
    <w:div w:id="123886777">
      <w:bodyDiv w:val="1"/>
      <w:marLeft w:val="0"/>
      <w:marRight w:val="0"/>
      <w:marTop w:val="0"/>
      <w:marBottom w:val="0"/>
      <w:divBdr>
        <w:top w:val="none" w:sz="0" w:space="0" w:color="auto"/>
        <w:left w:val="none" w:sz="0" w:space="0" w:color="auto"/>
        <w:bottom w:val="none" w:sz="0" w:space="0" w:color="auto"/>
        <w:right w:val="none" w:sz="0" w:space="0" w:color="auto"/>
      </w:divBdr>
    </w:div>
    <w:div w:id="133833735">
      <w:bodyDiv w:val="1"/>
      <w:marLeft w:val="0"/>
      <w:marRight w:val="0"/>
      <w:marTop w:val="0"/>
      <w:marBottom w:val="0"/>
      <w:divBdr>
        <w:top w:val="none" w:sz="0" w:space="0" w:color="auto"/>
        <w:left w:val="none" w:sz="0" w:space="0" w:color="auto"/>
        <w:bottom w:val="none" w:sz="0" w:space="0" w:color="auto"/>
        <w:right w:val="none" w:sz="0" w:space="0" w:color="auto"/>
      </w:divBdr>
    </w:div>
    <w:div w:id="135993019">
      <w:bodyDiv w:val="1"/>
      <w:marLeft w:val="0"/>
      <w:marRight w:val="0"/>
      <w:marTop w:val="0"/>
      <w:marBottom w:val="0"/>
      <w:divBdr>
        <w:top w:val="none" w:sz="0" w:space="0" w:color="auto"/>
        <w:left w:val="none" w:sz="0" w:space="0" w:color="auto"/>
        <w:bottom w:val="none" w:sz="0" w:space="0" w:color="auto"/>
        <w:right w:val="none" w:sz="0" w:space="0" w:color="auto"/>
      </w:divBdr>
    </w:div>
    <w:div w:id="183371327">
      <w:bodyDiv w:val="1"/>
      <w:marLeft w:val="0"/>
      <w:marRight w:val="0"/>
      <w:marTop w:val="0"/>
      <w:marBottom w:val="0"/>
      <w:divBdr>
        <w:top w:val="none" w:sz="0" w:space="0" w:color="auto"/>
        <w:left w:val="none" w:sz="0" w:space="0" w:color="auto"/>
        <w:bottom w:val="none" w:sz="0" w:space="0" w:color="auto"/>
        <w:right w:val="none" w:sz="0" w:space="0" w:color="auto"/>
      </w:divBdr>
    </w:div>
    <w:div w:id="219365014">
      <w:bodyDiv w:val="1"/>
      <w:marLeft w:val="0"/>
      <w:marRight w:val="0"/>
      <w:marTop w:val="0"/>
      <w:marBottom w:val="0"/>
      <w:divBdr>
        <w:top w:val="none" w:sz="0" w:space="0" w:color="auto"/>
        <w:left w:val="none" w:sz="0" w:space="0" w:color="auto"/>
        <w:bottom w:val="none" w:sz="0" w:space="0" w:color="auto"/>
        <w:right w:val="none" w:sz="0" w:space="0" w:color="auto"/>
      </w:divBdr>
    </w:div>
    <w:div w:id="233051461">
      <w:bodyDiv w:val="1"/>
      <w:marLeft w:val="0"/>
      <w:marRight w:val="0"/>
      <w:marTop w:val="0"/>
      <w:marBottom w:val="0"/>
      <w:divBdr>
        <w:top w:val="none" w:sz="0" w:space="0" w:color="auto"/>
        <w:left w:val="none" w:sz="0" w:space="0" w:color="auto"/>
        <w:bottom w:val="none" w:sz="0" w:space="0" w:color="auto"/>
        <w:right w:val="none" w:sz="0" w:space="0" w:color="auto"/>
      </w:divBdr>
    </w:div>
    <w:div w:id="257981309">
      <w:bodyDiv w:val="1"/>
      <w:marLeft w:val="0"/>
      <w:marRight w:val="0"/>
      <w:marTop w:val="0"/>
      <w:marBottom w:val="0"/>
      <w:divBdr>
        <w:top w:val="none" w:sz="0" w:space="0" w:color="auto"/>
        <w:left w:val="none" w:sz="0" w:space="0" w:color="auto"/>
        <w:bottom w:val="none" w:sz="0" w:space="0" w:color="auto"/>
        <w:right w:val="none" w:sz="0" w:space="0" w:color="auto"/>
      </w:divBdr>
    </w:div>
    <w:div w:id="345593600">
      <w:bodyDiv w:val="1"/>
      <w:marLeft w:val="0"/>
      <w:marRight w:val="0"/>
      <w:marTop w:val="0"/>
      <w:marBottom w:val="0"/>
      <w:divBdr>
        <w:top w:val="none" w:sz="0" w:space="0" w:color="auto"/>
        <w:left w:val="none" w:sz="0" w:space="0" w:color="auto"/>
        <w:bottom w:val="none" w:sz="0" w:space="0" w:color="auto"/>
        <w:right w:val="none" w:sz="0" w:space="0" w:color="auto"/>
      </w:divBdr>
    </w:div>
    <w:div w:id="425686278">
      <w:bodyDiv w:val="1"/>
      <w:marLeft w:val="0"/>
      <w:marRight w:val="0"/>
      <w:marTop w:val="0"/>
      <w:marBottom w:val="0"/>
      <w:divBdr>
        <w:top w:val="none" w:sz="0" w:space="0" w:color="auto"/>
        <w:left w:val="none" w:sz="0" w:space="0" w:color="auto"/>
        <w:bottom w:val="none" w:sz="0" w:space="0" w:color="auto"/>
        <w:right w:val="none" w:sz="0" w:space="0" w:color="auto"/>
      </w:divBdr>
    </w:div>
    <w:div w:id="450318604">
      <w:bodyDiv w:val="1"/>
      <w:marLeft w:val="0"/>
      <w:marRight w:val="0"/>
      <w:marTop w:val="0"/>
      <w:marBottom w:val="0"/>
      <w:divBdr>
        <w:top w:val="none" w:sz="0" w:space="0" w:color="auto"/>
        <w:left w:val="none" w:sz="0" w:space="0" w:color="auto"/>
        <w:bottom w:val="none" w:sz="0" w:space="0" w:color="auto"/>
        <w:right w:val="none" w:sz="0" w:space="0" w:color="auto"/>
      </w:divBdr>
    </w:div>
    <w:div w:id="460222452">
      <w:bodyDiv w:val="1"/>
      <w:marLeft w:val="0"/>
      <w:marRight w:val="0"/>
      <w:marTop w:val="0"/>
      <w:marBottom w:val="0"/>
      <w:divBdr>
        <w:top w:val="none" w:sz="0" w:space="0" w:color="auto"/>
        <w:left w:val="none" w:sz="0" w:space="0" w:color="auto"/>
        <w:bottom w:val="none" w:sz="0" w:space="0" w:color="auto"/>
        <w:right w:val="none" w:sz="0" w:space="0" w:color="auto"/>
      </w:divBdr>
    </w:div>
    <w:div w:id="462771364">
      <w:bodyDiv w:val="1"/>
      <w:marLeft w:val="0"/>
      <w:marRight w:val="0"/>
      <w:marTop w:val="0"/>
      <w:marBottom w:val="0"/>
      <w:divBdr>
        <w:top w:val="none" w:sz="0" w:space="0" w:color="auto"/>
        <w:left w:val="none" w:sz="0" w:space="0" w:color="auto"/>
        <w:bottom w:val="none" w:sz="0" w:space="0" w:color="auto"/>
        <w:right w:val="none" w:sz="0" w:space="0" w:color="auto"/>
      </w:divBdr>
    </w:div>
    <w:div w:id="501554184">
      <w:bodyDiv w:val="1"/>
      <w:marLeft w:val="0"/>
      <w:marRight w:val="0"/>
      <w:marTop w:val="0"/>
      <w:marBottom w:val="0"/>
      <w:divBdr>
        <w:top w:val="none" w:sz="0" w:space="0" w:color="auto"/>
        <w:left w:val="none" w:sz="0" w:space="0" w:color="auto"/>
        <w:bottom w:val="none" w:sz="0" w:space="0" w:color="auto"/>
        <w:right w:val="none" w:sz="0" w:space="0" w:color="auto"/>
      </w:divBdr>
    </w:div>
    <w:div w:id="512577251">
      <w:bodyDiv w:val="1"/>
      <w:marLeft w:val="0"/>
      <w:marRight w:val="0"/>
      <w:marTop w:val="0"/>
      <w:marBottom w:val="0"/>
      <w:divBdr>
        <w:top w:val="none" w:sz="0" w:space="0" w:color="auto"/>
        <w:left w:val="none" w:sz="0" w:space="0" w:color="auto"/>
        <w:bottom w:val="none" w:sz="0" w:space="0" w:color="auto"/>
        <w:right w:val="none" w:sz="0" w:space="0" w:color="auto"/>
      </w:divBdr>
    </w:div>
    <w:div w:id="546331241">
      <w:bodyDiv w:val="1"/>
      <w:marLeft w:val="0"/>
      <w:marRight w:val="0"/>
      <w:marTop w:val="0"/>
      <w:marBottom w:val="0"/>
      <w:divBdr>
        <w:top w:val="none" w:sz="0" w:space="0" w:color="auto"/>
        <w:left w:val="none" w:sz="0" w:space="0" w:color="auto"/>
        <w:bottom w:val="none" w:sz="0" w:space="0" w:color="auto"/>
        <w:right w:val="none" w:sz="0" w:space="0" w:color="auto"/>
      </w:divBdr>
    </w:div>
    <w:div w:id="583492326">
      <w:bodyDiv w:val="1"/>
      <w:marLeft w:val="0"/>
      <w:marRight w:val="0"/>
      <w:marTop w:val="0"/>
      <w:marBottom w:val="0"/>
      <w:divBdr>
        <w:top w:val="none" w:sz="0" w:space="0" w:color="auto"/>
        <w:left w:val="none" w:sz="0" w:space="0" w:color="auto"/>
        <w:bottom w:val="none" w:sz="0" w:space="0" w:color="auto"/>
        <w:right w:val="none" w:sz="0" w:space="0" w:color="auto"/>
      </w:divBdr>
    </w:div>
    <w:div w:id="602423284">
      <w:bodyDiv w:val="1"/>
      <w:marLeft w:val="0"/>
      <w:marRight w:val="0"/>
      <w:marTop w:val="0"/>
      <w:marBottom w:val="0"/>
      <w:divBdr>
        <w:top w:val="none" w:sz="0" w:space="0" w:color="auto"/>
        <w:left w:val="none" w:sz="0" w:space="0" w:color="auto"/>
        <w:bottom w:val="none" w:sz="0" w:space="0" w:color="auto"/>
        <w:right w:val="none" w:sz="0" w:space="0" w:color="auto"/>
      </w:divBdr>
    </w:div>
    <w:div w:id="615135066">
      <w:bodyDiv w:val="1"/>
      <w:marLeft w:val="0"/>
      <w:marRight w:val="0"/>
      <w:marTop w:val="0"/>
      <w:marBottom w:val="0"/>
      <w:divBdr>
        <w:top w:val="none" w:sz="0" w:space="0" w:color="auto"/>
        <w:left w:val="none" w:sz="0" w:space="0" w:color="auto"/>
        <w:bottom w:val="none" w:sz="0" w:space="0" w:color="auto"/>
        <w:right w:val="none" w:sz="0" w:space="0" w:color="auto"/>
      </w:divBdr>
    </w:div>
    <w:div w:id="653683155">
      <w:bodyDiv w:val="1"/>
      <w:marLeft w:val="0"/>
      <w:marRight w:val="0"/>
      <w:marTop w:val="0"/>
      <w:marBottom w:val="0"/>
      <w:divBdr>
        <w:top w:val="none" w:sz="0" w:space="0" w:color="auto"/>
        <w:left w:val="none" w:sz="0" w:space="0" w:color="auto"/>
        <w:bottom w:val="none" w:sz="0" w:space="0" w:color="auto"/>
        <w:right w:val="none" w:sz="0" w:space="0" w:color="auto"/>
      </w:divBdr>
    </w:div>
    <w:div w:id="742684700">
      <w:bodyDiv w:val="1"/>
      <w:marLeft w:val="0"/>
      <w:marRight w:val="0"/>
      <w:marTop w:val="0"/>
      <w:marBottom w:val="0"/>
      <w:divBdr>
        <w:top w:val="none" w:sz="0" w:space="0" w:color="auto"/>
        <w:left w:val="none" w:sz="0" w:space="0" w:color="auto"/>
        <w:bottom w:val="none" w:sz="0" w:space="0" w:color="auto"/>
        <w:right w:val="none" w:sz="0" w:space="0" w:color="auto"/>
      </w:divBdr>
    </w:div>
    <w:div w:id="761992236">
      <w:bodyDiv w:val="1"/>
      <w:marLeft w:val="0"/>
      <w:marRight w:val="0"/>
      <w:marTop w:val="0"/>
      <w:marBottom w:val="0"/>
      <w:divBdr>
        <w:top w:val="none" w:sz="0" w:space="0" w:color="auto"/>
        <w:left w:val="none" w:sz="0" w:space="0" w:color="auto"/>
        <w:bottom w:val="none" w:sz="0" w:space="0" w:color="auto"/>
        <w:right w:val="none" w:sz="0" w:space="0" w:color="auto"/>
      </w:divBdr>
    </w:div>
    <w:div w:id="765082239">
      <w:bodyDiv w:val="1"/>
      <w:marLeft w:val="0"/>
      <w:marRight w:val="0"/>
      <w:marTop w:val="0"/>
      <w:marBottom w:val="0"/>
      <w:divBdr>
        <w:top w:val="none" w:sz="0" w:space="0" w:color="auto"/>
        <w:left w:val="none" w:sz="0" w:space="0" w:color="auto"/>
        <w:bottom w:val="none" w:sz="0" w:space="0" w:color="auto"/>
        <w:right w:val="none" w:sz="0" w:space="0" w:color="auto"/>
      </w:divBdr>
    </w:div>
    <w:div w:id="796408601">
      <w:bodyDiv w:val="1"/>
      <w:marLeft w:val="0"/>
      <w:marRight w:val="0"/>
      <w:marTop w:val="0"/>
      <w:marBottom w:val="0"/>
      <w:divBdr>
        <w:top w:val="none" w:sz="0" w:space="0" w:color="auto"/>
        <w:left w:val="none" w:sz="0" w:space="0" w:color="auto"/>
        <w:bottom w:val="none" w:sz="0" w:space="0" w:color="auto"/>
        <w:right w:val="none" w:sz="0" w:space="0" w:color="auto"/>
      </w:divBdr>
    </w:div>
    <w:div w:id="800269616">
      <w:bodyDiv w:val="1"/>
      <w:marLeft w:val="0"/>
      <w:marRight w:val="0"/>
      <w:marTop w:val="0"/>
      <w:marBottom w:val="0"/>
      <w:divBdr>
        <w:top w:val="none" w:sz="0" w:space="0" w:color="auto"/>
        <w:left w:val="none" w:sz="0" w:space="0" w:color="auto"/>
        <w:bottom w:val="none" w:sz="0" w:space="0" w:color="auto"/>
        <w:right w:val="none" w:sz="0" w:space="0" w:color="auto"/>
      </w:divBdr>
    </w:div>
    <w:div w:id="813791005">
      <w:bodyDiv w:val="1"/>
      <w:marLeft w:val="0"/>
      <w:marRight w:val="0"/>
      <w:marTop w:val="0"/>
      <w:marBottom w:val="0"/>
      <w:divBdr>
        <w:top w:val="none" w:sz="0" w:space="0" w:color="auto"/>
        <w:left w:val="none" w:sz="0" w:space="0" w:color="auto"/>
        <w:bottom w:val="none" w:sz="0" w:space="0" w:color="auto"/>
        <w:right w:val="none" w:sz="0" w:space="0" w:color="auto"/>
      </w:divBdr>
    </w:div>
    <w:div w:id="847477492">
      <w:bodyDiv w:val="1"/>
      <w:marLeft w:val="0"/>
      <w:marRight w:val="0"/>
      <w:marTop w:val="0"/>
      <w:marBottom w:val="0"/>
      <w:divBdr>
        <w:top w:val="none" w:sz="0" w:space="0" w:color="auto"/>
        <w:left w:val="none" w:sz="0" w:space="0" w:color="auto"/>
        <w:bottom w:val="none" w:sz="0" w:space="0" w:color="auto"/>
        <w:right w:val="none" w:sz="0" w:space="0" w:color="auto"/>
      </w:divBdr>
    </w:div>
    <w:div w:id="859318708">
      <w:bodyDiv w:val="1"/>
      <w:marLeft w:val="0"/>
      <w:marRight w:val="0"/>
      <w:marTop w:val="0"/>
      <w:marBottom w:val="0"/>
      <w:divBdr>
        <w:top w:val="none" w:sz="0" w:space="0" w:color="auto"/>
        <w:left w:val="none" w:sz="0" w:space="0" w:color="auto"/>
        <w:bottom w:val="none" w:sz="0" w:space="0" w:color="auto"/>
        <w:right w:val="none" w:sz="0" w:space="0" w:color="auto"/>
      </w:divBdr>
    </w:div>
    <w:div w:id="868641587">
      <w:bodyDiv w:val="1"/>
      <w:marLeft w:val="0"/>
      <w:marRight w:val="0"/>
      <w:marTop w:val="0"/>
      <w:marBottom w:val="0"/>
      <w:divBdr>
        <w:top w:val="none" w:sz="0" w:space="0" w:color="auto"/>
        <w:left w:val="none" w:sz="0" w:space="0" w:color="auto"/>
        <w:bottom w:val="none" w:sz="0" w:space="0" w:color="auto"/>
        <w:right w:val="none" w:sz="0" w:space="0" w:color="auto"/>
      </w:divBdr>
    </w:div>
    <w:div w:id="876548139">
      <w:bodyDiv w:val="1"/>
      <w:marLeft w:val="0"/>
      <w:marRight w:val="0"/>
      <w:marTop w:val="0"/>
      <w:marBottom w:val="0"/>
      <w:divBdr>
        <w:top w:val="none" w:sz="0" w:space="0" w:color="auto"/>
        <w:left w:val="none" w:sz="0" w:space="0" w:color="auto"/>
        <w:bottom w:val="none" w:sz="0" w:space="0" w:color="auto"/>
        <w:right w:val="none" w:sz="0" w:space="0" w:color="auto"/>
      </w:divBdr>
    </w:div>
    <w:div w:id="978998144">
      <w:bodyDiv w:val="1"/>
      <w:marLeft w:val="0"/>
      <w:marRight w:val="0"/>
      <w:marTop w:val="0"/>
      <w:marBottom w:val="0"/>
      <w:divBdr>
        <w:top w:val="none" w:sz="0" w:space="0" w:color="auto"/>
        <w:left w:val="none" w:sz="0" w:space="0" w:color="auto"/>
        <w:bottom w:val="none" w:sz="0" w:space="0" w:color="auto"/>
        <w:right w:val="none" w:sz="0" w:space="0" w:color="auto"/>
      </w:divBdr>
    </w:div>
    <w:div w:id="988706859">
      <w:bodyDiv w:val="1"/>
      <w:marLeft w:val="0"/>
      <w:marRight w:val="0"/>
      <w:marTop w:val="0"/>
      <w:marBottom w:val="0"/>
      <w:divBdr>
        <w:top w:val="none" w:sz="0" w:space="0" w:color="auto"/>
        <w:left w:val="none" w:sz="0" w:space="0" w:color="auto"/>
        <w:bottom w:val="none" w:sz="0" w:space="0" w:color="auto"/>
        <w:right w:val="none" w:sz="0" w:space="0" w:color="auto"/>
      </w:divBdr>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05354821">
      <w:bodyDiv w:val="1"/>
      <w:marLeft w:val="0"/>
      <w:marRight w:val="0"/>
      <w:marTop w:val="0"/>
      <w:marBottom w:val="0"/>
      <w:divBdr>
        <w:top w:val="none" w:sz="0" w:space="0" w:color="auto"/>
        <w:left w:val="none" w:sz="0" w:space="0" w:color="auto"/>
        <w:bottom w:val="none" w:sz="0" w:space="0" w:color="auto"/>
        <w:right w:val="none" w:sz="0" w:space="0" w:color="auto"/>
      </w:divBdr>
    </w:div>
    <w:div w:id="1048182853">
      <w:bodyDiv w:val="1"/>
      <w:marLeft w:val="0"/>
      <w:marRight w:val="0"/>
      <w:marTop w:val="0"/>
      <w:marBottom w:val="0"/>
      <w:divBdr>
        <w:top w:val="none" w:sz="0" w:space="0" w:color="auto"/>
        <w:left w:val="none" w:sz="0" w:space="0" w:color="auto"/>
        <w:bottom w:val="none" w:sz="0" w:space="0" w:color="auto"/>
        <w:right w:val="none" w:sz="0" w:space="0" w:color="auto"/>
      </w:divBdr>
    </w:div>
    <w:div w:id="1053768538">
      <w:bodyDiv w:val="1"/>
      <w:marLeft w:val="0"/>
      <w:marRight w:val="0"/>
      <w:marTop w:val="0"/>
      <w:marBottom w:val="0"/>
      <w:divBdr>
        <w:top w:val="none" w:sz="0" w:space="0" w:color="auto"/>
        <w:left w:val="none" w:sz="0" w:space="0" w:color="auto"/>
        <w:bottom w:val="none" w:sz="0" w:space="0" w:color="auto"/>
        <w:right w:val="none" w:sz="0" w:space="0" w:color="auto"/>
      </w:divBdr>
    </w:div>
    <w:div w:id="1082680514">
      <w:bodyDiv w:val="1"/>
      <w:marLeft w:val="0"/>
      <w:marRight w:val="0"/>
      <w:marTop w:val="0"/>
      <w:marBottom w:val="0"/>
      <w:divBdr>
        <w:top w:val="none" w:sz="0" w:space="0" w:color="auto"/>
        <w:left w:val="none" w:sz="0" w:space="0" w:color="auto"/>
        <w:bottom w:val="none" w:sz="0" w:space="0" w:color="auto"/>
        <w:right w:val="none" w:sz="0" w:space="0" w:color="auto"/>
      </w:divBdr>
    </w:div>
    <w:div w:id="1104032435">
      <w:bodyDiv w:val="1"/>
      <w:marLeft w:val="0"/>
      <w:marRight w:val="0"/>
      <w:marTop w:val="0"/>
      <w:marBottom w:val="0"/>
      <w:divBdr>
        <w:top w:val="none" w:sz="0" w:space="0" w:color="auto"/>
        <w:left w:val="none" w:sz="0" w:space="0" w:color="auto"/>
        <w:bottom w:val="none" w:sz="0" w:space="0" w:color="auto"/>
        <w:right w:val="none" w:sz="0" w:space="0" w:color="auto"/>
      </w:divBdr>
    </w:div>
    <w:div w:id="1113591499">
      <w:bodyDiv w:val="1"/>
      <w:marLeft w:val="0"/>
      <w:marRight w:val="0"/>
      <w:marTop w:val="0"/>
      <w:marBottom w:val="0"/>
      <w:divBdr>
        <w:top w:val="none" w:sz="0" w:space="0" w:color="auto"/>
        <w:left w:val="none" w:sz="0" w:space="0" w:color="auto"/>
        <w:bottom w:val="none" w:sz="0" w:space="0" w:color="auto"/>
        <w:right w:val="none" w:sz="0" w:space="0" w:color="auto"/>
      </w:divBdr>
    </w:div>
    <w:div w:id="1149664579">
      <w:bodyDiv w:val="1"/>
      <w:marLeft w:val="0"/>
      <w:marRight w:val="0"/>
      <w:marTop w:val="0"/>
      <w:marBottom w:val="0"/>
      <w:divBdr>
        <w:top w:val="none" w:sz="0" w:space="0" w:color="auto"/>
        <w:left w:val="none" w:sz="0" w:space="0" w:color="auto"/>
        <w:bottom w:val="none" w:sz="0" w:space="0" w:color="auto"/>
        <w:right w:val="none" w:sz="0" w:space="0" w:color="auto"/>
      </w:divBdr>
    </w:div>
    <w:div w:id="1152141456">
      <w:bodyDiv w:val="1"/>
      <w:marLeft w:val="0"/>
      <w:marRight w:val="0"/>
      <w:marTop w:val="0"/>
      <w:marBottom w:val="0"/>
      <w:divBdr>
        <w:top w:val="none" w:sz="0" w:space="0" w:color="auto"/>
        <w:left w:val="none" w:sz="0" w:space="0" w:color="auto"/>
        <w:bottom w:val="none" w:sz="0" w:space="0" w:color="auto"/>
        <w:right w:val="none" w:sz="0" w:space="0" w:color="auto"/>
      </w:divBdr>
    </w:div>
    <w:div w:id="1170439745">
      <w:bodyDiv w:val="1"/>
      <w:marLeft w:val="0"/>
      <w:marRight w:val="0"/>
      <w:marTop w:val="0"/>
      <w:marBottom w:val="0"/>
      <w:divBdr>
        <w:top w:val="none" w:sz="0" w:space="0" w:color="auto"/>
        <w:left w:val="none" w:sz="0" w:space="0" w:color="auto"/>
        <w:bottom w:val="none" w:sz="0" w:space="0" w:color="auto"/>
        <w:right w:val="none" w:sz="0" w:space="0" w:color="auto"/>
      </w:divBdr>
    </w:div>
    <w:div w:id="1183476243">
      <w:bodyDiv w:val="1"/>
      <w:marLeft w:val="0"/>
      <w:marRight w:val="0"/>
      <w:marTop w:val="0"/>
      <w:marBottom w:val="0"/>
      <w:divBdr>
        <w:top w:val="none" w:sz="0" w:space="0" w:color="auto"/>
        <w:left w:val="none" w:sz="0" w:space="0" w:color="auto"/>
        <w:bottom w:val="none" w:sz="0" w:space="0" w:color="auto"/>
        <w:right w:val="none" w:sz="0" w:space="0" w:color="auto"/>
      </w:divBdr>
    </w:div>
    <w:div w:id="1195536691">
      <w:bodyDiv w:val="1"/>
      <w:marLeft w:val="0"/>
      <w:marRight w:val="0"/>
      <w:marTop w:val="0"/>
      <w:marBottom w:val="0"/>
      <w:divBdr>
        <w:top w:val="none" w:sz="0" w:space="0" w:color="auto"/>
        <w:left w:val="none" w:sz="0" w:space="0" w:color="auto"/>
        <w:bottom w:val="none" w:sz="0" w:space="0" w:color="auto"/>
        <w:right w:val="none" w:sz="0" w:space="0" w:color="auto"/>
      </w:divBdr>
    </w:div>
    <w:div w:id="1219510796">
      <w:bodyDiv w:val="1"/>
      <w:marLeft w:val="0"/>
      <w:marRight w:val="0"/>
      <w:marTop w:val="0"/>
      <w:marBottom w:val="0"/>
      <w:divBdr>
        <w:top w:val="none" w:sz="0" w:space="0" w:color="auto"/>
        <w:left w:val="none" w:sz="0" w:space="0" w:color="auto"/>
        <w:bottom w:val="none" w:sz="0" w:space="0" w:color="auto"/>
        <w:right w:val="none" w:sz="0" w:space="0" w:color="auto"/>
      </w:divBdr>
    </w:div>
    <w:div w:id="1276642922">
      <w:bodyDiv w:val="1"/>
      <w:marLeft w:val="0"/>
      <w:marRight w:val="0"/>
      <w:marTop w:val="0"/>
      <w:marBottom w:val="0"/>
      <w:divBdr>
        <w:top w:val="none" w:sz="0" w:space="0" w:color="auto"/>
        <w:left w:val="none" w:sz="0" w:space="0" w:color="auto"/>
        <w:bottom w:val="none" w:sz="0" w:space="0" w:color="auto"/>
        <w:right w:val="none" w:sz="0" w:space="0" w:color="auto"/>
      </w:divBdr>
    </w:div>
    <w:div w:id="1298880847">
      <w:bodyDiv w:val="1"/>
      <w:marLeft w:val="0"/>
      <w:marRight w:val="0"/>
      <w:marTop w:val="0"/>
      <w:marBottom w:val="0"/>
      <w:divBdr>
        <w:top w:val="none" w:sz="0" w:space="0" w:color="auto"/>
        <w:left w:val="none" w:sz="0" w:space="0" w:color="auto"/>
        <w:bottom w:val="none" w:sz="0" w:space="0" w:color="auto"/>
        <w:right w:val="none" w:sz="0" w:space="0" w:color="auto"/>
      </w:divBdr>
    </w:div>
    <w:div w:id="1308047593">
      <w:bodyDiv w:val="1"/>
      <w:marLeft w:val="0"/>
      <w:marRight w:val="0"/>
      <w:marTop w:val="0"/>
      <w:marBottom w:val="0"/>
      <w:divBdr>
        <w:top w:val="none" w:sz="0" w:space="0" w:color="auto"/>
        <w:left w:val="none" w:sz="0" w:space="0" w:color="auto"/>
        <w:bottom w:val="none" w:sz="0" w:space="0" w:color="auto"/>
        <w:right w:val="none" w:sz="0" w:space="0" w:color="auto"/>
      </w:divBdr>
    </w:div>
    <w:div w:id="1340739686">
      <w:bodyDiv w:val="1"/>
      <w:marLeft w:val="0"/>
      <w:marRight w:val="0"/>
      <w:marTop w:val="0"/>
      <w:marBottom w:val="0"/>
      <w:divBdr>
        <w:top w:val="none" w:sz="0" w:space="0" w:color="auto"/>
        <w:left w:val="none" w:sz="0" w:space="0" w:color="auto"/>
        <w:bottom w:val="none" w:sz="0" w:space="0" w:color="auto"/>
        <w:right w:val="none" w:sz="0" w:space="0" w:color="auto"/>
      </w:divBdr>
    </w:div>
    <w:div w:id="1372068467">
      <w:bodyDiv w:val="1"/>
      <w:marLeft w:val="0"/>
      <w:marRight w:val="0"/>
      <w:marTop w:val="0"/>
      <w:marBottom w:val="0"/>
      <w:divBdr>
        <w:top w:val="none" w:sz="0" w:space="0" w:color="auto"/>
        <w:left w:val="none" w:sz="0" w:space="0" w:color="auto"/>
        <w:bottom w:val="none" w:sz="0" w:space="0" w:color="auto"/>
        <w:right w:val="none" w:sz="0" w:space="0" w:color="auto"/>
      </w:divBdr>
    </w:div>
    <w:div w:id="1396396755">
      <w:bodyDiv w:val="1"/>
      <w:marLeft w:val="0"/>
      <w:marRight w:val="0"/>
      <w:marTop w:val="0"/>
      <w:marBottom w:val="0"/>
      <w:divBdr>
        <w:top w:val="none" w:sz="0" w:space="0" w:color="auto"/>
        <w:left w:val="none" w:sz="0" w:space="0" w:color="auto"/>
        <w:bottom w:val="none" w:sz="0" w:space="0" w:color="auto"/>
        <w:right w:val="none" w:sz="0" w:space="0" w:color="auto"/>
      </w:divBdr>
    </w:div>
    <w:div w:id="1396664454">
      <w:bodyDiv w:val="1"/>
      <w:marLeft w:val="0"/>
      <w:marRight w:val="0"/>
      <w:marTop w:val="0"/>
      <w:marBottom w:val="0"/>
      <w:divBdr>
        <w:top w:val="none" w:sz="0" w:space="0" w:color="auto"/>
        <w:left w:val="none" w:sz="0" w:space="0" w:color="auto"/>
        <w:bottom w:val="none" w:sz="0" w:space="0" w:color="auto"/>
        <w:right w:val="none" w:sz="0" w:space="0" w:color="auto"/>
      </w:divBdr>
    </w:div>
    <w:div w:id="1456290991">
      <w:bodyDiv w:val="1"/>
      <w:marLeft w:val="0"/>
      <w:marRight w:val="0"/>
      <w:marTop w:val="0"/>
      <w:marBottom w:val="0"/>
      <w:divBdr>
        <w:top w:val="none" w:sz="0" w:space="0" w:color="auto"/>
        <w:left w:val="none" w:sz="0" w:space="0" w:color="auto"/>
        <w:bottom w:val="none" w:sz="0" w:space="0" w:color="auto"/>
        <w:right w:val="none" w:sz="0" w:space="0" w:color="auto"/>
      </w:divBdr>
    </w:div>
    <w:div w:id="1510026838">
      <w:bodyDiv w:val="1"/>
      <w:marLeft w:val="0"/>
      <w:marRight w:val="0"/>
      <w:marTop w:val="0"/>
      <w:marBottom w:val="0"/>
      <w:divBdr>
        <w:top w:val="none" w:sz="0" w:space="0" w:color="auto"/>
        <w:left w:val="none" w:sz="0" w:space="0" w:color="auto"/>
        <w:bottom w:val="none" w:sz="0" w:space="0" w:color="auto"/>
        <w:right w:val="none" w:sz="0" w:space="0" w:color="auto"/>
      </w:divBdr>
    </w:div>
    <w:div w:id="1566060803">
      <w:bodyDiv w:val="1"/>
      <w:marLeft w:val="0"/>
      <w:marRight w:val="0"/>
      <w:marTop w:val="0"/>
      <w:marBottom w:val="0"/>
      <w:divBdr>
        <w:top w:val="none" w:sz="0" w:space="0" w:color="auto"/>
        <w:left w:val="none" w:sz="0" w:space="0" w:color="auto"/>
        <w:bottom w:val="none" w:sz="0" w:space="0" w:color="auto"/>
        <w:right w:val="none" w:sz="0" w:space="0" w:color="auto"/>
      </w:divBdr>
    </w:div>
    <w:div w:id="1586525411">
      <w:bodyDiv w:val="1"/>
      <w:marLeft w:val="0"/>
      <w:marRight w:val="0"/>
      <w:marTop w:val="0"/>
      <w:marBottom w:val="0"/>
      <w:divBdr>
        <w:top w:val="none" w:sz="0" w:space="0" w:color="auto"/>
        <w:left w:val="none" w:sz="0" w:space="0" w:color="auto"/>
        <w:bottom w:val="none" w:sz="0" w:space="0" w:color="auto"/>
        <w:right w:val="none" w:sz="0" w:space="0" w:color="auto"/>
      </w:divBdr>
    </w:div>
    <w:div w:id="1608780574">
      <w:bodyDiv w:val="1"/>
      <w:marLeft w:val="0"/>
      <w:marRight w:val="0"/>
      <w:marTop w:val="0"/>
      <w:marBottom w:val="0"/>
      <w:divBdr>
        <w:top w:val="none" w:sz="0" w:space="0" w:color="auto"/>
        <w:left w:val="none" w:sz="0" w:space="0" w:color="auto"/>
        <w:bottom w:val="none" w:sz="0" w:space="0" w:color="auto"/>
        <w:right w:val="none" w:sz="0" w:space="0" w:color="auto"/>
      </w:divBdr>
    </w:div>
    <w:div w:id="1612516981">
      <w:bodyDiv w:val="1"/>
      <w:marLeft w:val="0"/>
      <w:marRight w:val="0"/>
      <w:marTop w:val="0"/>
      <w:marBottom w:val="0"/>
      <w:divBdr>
        <w:top w:val="none" w:sz="0" w:space="0" w:color="auto"/>
        <w:left w:val="none" w:sz="0" w:space="0" w:color="auto"/>
        <w:bottom w:val="none" w:sz="0" w:space="0" w:color="auto"/>
        <w:right w:val="none" w:sz="0" w:space="0" w:color="auto"/>
      </w:divBdr>
    </w:div>
    <w:div w:id="1664091853">
      <w:bodyDiv w:val="1"/>
      <w:marLeft w:val="0"/>
      <w:marRight w:val="0"/>
      <w:marTop w:val="0"/>
      <w:marBottom w:val="0"/>
      <w:divBdr>
        <w:top w:val="none" w:sz="0" w:space="0" w:color="auto"/>
        <w:left w:val="none" w:sz="0" w:space="0" w:color="auto"/>
        <w:bottom w:val="none" w:sz="0" w:space="0" w:color="auto"/>
        <w:right w:val="none" w:sz="0" w:space="0" w:color="auto"/>
      </w:divBdr>
    </w:div>
    <w:div w:id="1666939049">
      <w:bodyDiv w:val="1"/>
      <w:marLeft w:val="0"/>
      <w:marRight w:val="0"/>
      <w:marTop w:val="0"/>
      <w:marBottom w:val="0"/>
      <w:divBdr>
        <w:top w:val="none" w:sz="0" w:space="0" w:color="auto"/>
        <w:left w:val="none" w:sz="0" w:space="0" w:color="auto"/>
        <w:bottom w:val="none" w:sz="0" w:space="0" w:color="auto"/>
        <w:right w:val="none" w:sz="0" w:space="0" w:color="auto"/>
      </w:divBdr>
    </w:div>
    <w:div w:id="1686401345">
      <w:bodyDiv w:val="1"/>
      <w:marLeft w:val="0"/>
      <w:marRight w:val="0"/>
      <w:marTop w:val="0"/>
      <w:marBottom w:val="0"/>
      <w:divBdr>
        <w:top w:val="none" w:sz="0" w:space="0" w:color="auto"/>
        <w:left w:val="none" w:sz="0" w:space="0" w:color="auto"/>
        <w:bottom w:val="none" w:sz="0" w:space="0" w:color="auto"/>
        <w:right w:val="none" w:sz="0" w:space="0" w:color="auto"/>
      </w:divBdr>
    </w:div>
    <w:div w:id="1754087045">
      <w:bodyDiv w:val="1"/>
      <w:marLeft w:val="0"/>
      <w:marRight w:val="0"/>
      <w:marTop w:val="0"/>
      <w:marBottom w:val="0"/>
      <w:divBdr>
        <w:top w:val="none" w:sz="0" w:space="0" w:color="auto"/>
        <w:left w:val="none" w:sz="0" w:space="0" w:color="auto"/>
        <w:bottom w:val="none" w:sz="0" w:space="0" w:color="auto"/>
        <w:right w:val="none" w:sz="0" w:space="0" w:color="auto"/>
      </w:divBdr>
    </w:div>
    <w:div w:id="1811749182">
      <w:bodyDiv w:val="1"/>
      <w:marLeft w:val="0"/>
      <w:marRight w:val="0"/>
      <w:marTop w:val="0"/>
      <w:marBottom w:val="0"/>
      <w:divBdr>
        <w:top w:val="none" w:sz="0" w:space="0" w:color="auto"/>
        <w:left w:val="none" w:sz="0" w:space="0" w:color="auto"/>
        <w:bottom w:val="none" w:sz="0" w:space="0" w:color="auto"/>
        <w:right w:val="none" w:sz="0" w:space="0" w:color="auto"/>
      </w:divBdr>
    </w:div>
    <w:div w:id="1892031510">
      <w:bodyDiv w:val="1"/>
      <w:marLeft w:val="0"/>
      <w:marRight w:val="0"/>
      <w:marTop w:val="0"/>
      <w:marBottom w:val="0"/>
      <w:divBdr>
        <w:top w:val="none" w:sz="0" w:space="0" w:color="auto"/>
        <w:left w:val="none" w:sz="0" w:space="0" w:color="auto"/>
        <w:bottom w:val="none" w:sz="0" w:space="0" w:color="auto"/>
        <w:right w:val="none" w:sz="0" w:space="0" w:color="auto"/>
      </w:divBdr>
    </w:div>
    <w:div w:id="1947929665">
      <w:bodyDiv w:val="1"/>
      <w:marLeft w:val="0"/>
      <w:marRight w:val="0"/>
      <w:marTop w:val="0"/>
      <w:marBottom w:val="0"/>
      <w:divBdr>
        <w:top w:val="none" w:sz="0" w:space="0" w:color="auto"/>
        <w:left w:val="none" w:sz="0" w:space="0" w:color="auto"/>
        <w:bottom w:val="none" w:sz="0" w:space="0" w:color="auto"/>
        <w:right w:val="none" w:sz="0" w:space="0" w:color="auto"/>
      </w:divBdr>
    </w:div>
    <w:div w:id="1951430765">
      <w:bodyDiv w:val="1"/>
      <w:marLeft w:val="0"/>
      <w:marRight w:val="0"/>
      <w:marTop w:val="0"/>
      <w:marBottom w:val="0"/>
      <w:divBdr>
        <w:top w:val="none" w:sz="0" w:space="0" w:color="auto"/>
        <w:left w:val="none" w:sz="0" w:space="0" w:color="auto"/>
        <w:bottom w:val="none" w:sz="0" w:space="0" w:color="auto"/>
        <w:right w:val="none" w:sz="0" w:space="0" w:color="auto"/>
      </w:divBdr>
    </w:div>
    <w:div w:id="1975058806">
      <w:bodyDiv w:val="1"/>
      <w:marLeft w:val="0"/>
      <w:marRight w:val="0"/>
      <w:marTop w:val="0"/>
      <w:marBottom w:val="0"/>
      <w:divBdr>
        <w:top w:val="none" w:sz="0" w:space="0" w:color="auto"/>
        <w:left w:val="none" w:sz="0" w:space="0" w:color="auto"/>
        <w:bottom w:val="none" w:sz="0" w:space="0" w:color="auto"/>
        <w:right w:val="none" w:sz="0" w:space="0" w:color="auto"/>
      </w:divBdr>
    </w:div>
    <w:div w:id="2007980067">
      <w:bodyDiv w:val="1"/>
      <w:marLeft w:val="0"/>
      <w:marRight w:val="0"/>
      <w:marTop w:val="0"/>
      <w:marBottom w:val="0"/>
      <w:divBdr>
        <w:top w:val="none" w:sz="0" w:space="0" w:color="auto"/>
        <w:left w:val="none" w:sz="0" w:space="0" w:color="auto"/>
        <w:bottom w:val="none" w:sz="0" w:space="0" w:color="auto"/>
        <w:right w:val="none" w:sz="0" w:space="0" w:color="auto"/>
      </w:divBdr>
    </w:div>
    <w:div w:id="2009599265">
      <w:bodyDiv w:val="1"/>
      <w:marLeft w:val="0"/>
      <w:marRight w:val="0"/>
      <w:marTop w:val="0"/>
      <w:marBottom w:val="0"/>
      <w:divBdr>
        <w:top w:val="none" w:sz="0" w:space="0" w:color="auto"/>
        <w:left w:val="none" w:sz="0" w:space="0" w:color="auto"/>
        <w:bottom w:val="none" w:sz="0" w:space="0" w:color="auto"/>
        <w:right w:val="none" w:sz="0" w:space="0" w:color="auto"/>
      </w:divBdr>
    </w:div>
    <w:div w:id="2013792817">
      <w:bodyDiv w:val="1"/>
      <w:marLeft w:val="0"/>
      <w:marRight w:val="0"/>
      <w:marTop w:val="0"/>
      <w:marBottom w:val="0"/>
      <w:divBdr>
        <w:top w:val="none" w:sz="0" w:space="0" w:color="auto"/>
        <w:left w:val="none" w:sz="0" w:space="0" w:color="auto"/>
        <w:bottom w:val="none" w:sz="0" w:space="0" w:color="auto"/>
        <w:right w:val="none" w:sz="0" w:space="0" w:color="auto"/>
      </w:divBdr>
    </w:div>
    <w:div w:id="2015765263">
      <w:bodyDiv w:val="1"/>
      <w:marLeft w:val="0"/>
      <w:marRight w:val="0"/>
      <w:marTop w:val="0"/>
      <w:marBottom w:val="0"/>
      <w:divBdr>
        <w:top w:val="none" w:sz="0" w:space="0" w:color="auto"/>
        <w:left w:val="none" w:sz="0" w:space="0" w:color="auto"/>
        <w:bottom w:val="none" w:sz="0" w:space="0" w:color="auto"/>
        <w:right w:val="none" w:sz="0" w:space="0" w:color="auto"/>
      </w:divBdr>
    </w:div>
    <w:div w:id="2042364968">
      <w:bodyDiv w:val="1"/>
      <w:marLeft w:val="0"/>
      <w:marRight w:val="0"/>
      <w:marTop w:val="0"/>
      <w:marBottom w:val="0"/>
      <w:divBdr>
        <w:top w:val="none" w:sz="0" w:space="0" w:color="auto"/>
        <w:left w:val="none" w:sz="0" w:space="0" w:color="auto"/>
        <w:bottom w:val="none" w:sz="0" w:space="0" w:color="auto"/>
        <w:right w:val="none" w:sz="0" w:space="0" w:color="auto"/>
      </w:divBdr>
    </w:div>
    <w:div w:id="2076320037">
      <w:bodyDiv w:val="1"/>
      <w:marLeft w:val="0"/>
      <w:marRight w:val="0"/>
      <w:marTop w:val="0"/>
      <w:marBottom w:val="0"/>
      <w:divBdr>
        <w:top w:val="none" w:sz="0" w:space="0" w:color="auto"/>
        <w:left w:val="none" w:sz="0" w:space="0" w:color="auto"/>
        <w:bottom w:val="none" w:sz="0" w:space="0" w:color="auto"/>
        <w:right w:val="none" w:sz="0" w:space="0" w:color="auto"/>
      </w:divBdr>
    </w:div>
    <w:div w:id="2087990097">
      <w:bodyDiv w:val="1"/>
      <w:marLeft w:val="0"/>
      <w:marRight w:val="0"/>
      <w:marTop w:val="0"/>
      <w:marBottom w:val="0"/>
      <w:divBdr>
        <w:top w:val="none" w:sz="0" w:space="0" w:color="auto"/>
        <w:left w:val="none" w:sz="0" w:space="0" w:color="auto"/>
        <w:bottom w:val="none" w:sz="0" w:space="0" w:color="auto"/>
        <w:right w:val="none" w:sz="0" w:space="0" w:color="auto"/>
      </w:divBdr>
    </w:div>
    <w:div w:id="2127576868">
      <w:bodyDiv w:val="1"/>
      <w:marLeft w:val="0"/>
      <w:marRight w:val="0"/>
      <w:marTop w:val="0"/>
      <w:marBottom w:val="0"/>
      <w:divBdr>
        <w:top w:val="none" w:sz="0" w:space="0" w:color="auto"/>
        <w:left w:val="none" w:sz="0" w:space="0" w:color="auto"/>
        <w:bottom w:val="none" w:sz="0" w:space="0" w:color="auto"/>
        <w:right w:val="none" w:sz="0" w:space="0" w:color="auto"/>
      </w:divBdr>
    </w:div>
    <w:div w:id="21366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hyperlink" Target="https://plus.google.com/1122587970435812275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image" Target="media/image21.jpe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3.jpeg"/></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_01\AppData\Roaming\Microsoft\Plantillas\PlantillaGemini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Uri041</b:Tag>
    <b:SourceType>DocumentFromInternetSite</b:SourceType>
    <b:Guid>{ED8E24AB-4342-4009-A300-593662BB00C6}</b:Guid>
    <b:Author>
      <b:Author>
        <b:NameList>
          <b:Person>
            <b:Last>UrielL Gallego</b:Last>
            <b:First>Andres</b:First>
          </b:Person>
        </b:NameList>
      </b:Author>
    </b:Author>
    <b:Title>Manual de señalización. Dispositivos para la regulación del tránsito en calles, carreteras y ciclo rutas de Colombia</b:Title>
    <b:Year>2004</b:Year>
    <b:YearAccessed>2015</b:YearAccessed>
    <b:URL>file:///C:/Users/LENOVO%20C225/Downloads/Capitulo4_SENALIZACION_CALLES_OBRAS.pdf</b:URL>
    <b:RefOrder>9</b:RefOrder>
  </b:Source>
  <b:Source>
    <b:Tag>Cor15</b:Tag>
    <b:SourceType>DocumentFromInternetSite</b:SourceType>
    <b:Guid>{A2B4EC60-CAC2-4BF6-9C7A-BBBD785957BA}</b:Guid>
    <b:Author>
      <b:Author>
        <b:Corporate>Corantioquia</b:Corporate>
      </b:Author>
    </b:Author>
    <b:Title>Gestión De Residuos Sólidos En La Jurisdicción De Corantioquia</b:Title>
    <b:Year>2015</b:Year>
    <b:URL>http://www.corantioquia.gov.co/docs/LOGROS/GIRS.htm</b:URL>
    <b:RefOrder>10</b:RefOrder>
  </b:Source>
  <b:Source>
    <b:Tag>ICO15</b:Tag>
    <b:SourceType>DocumentFromInternetSite</b:SourceType>
    <b:Guid>{EEB531F7-6606-4829-BB29-474ED9790CA5}</b:Guid>
    <b:Author>
      <b:Author>
        <b:Corporate>ICONTEC</b:Corporate>
      </b:Author>
    </b:Author>
    <b:Title>Norma tecnica Colombiana  GTC 24</b:Title>
    <b:Year>2015</b:Year>
    <b:URL>http://www.estra.com/eco/pdf/norma.pdf</b:URL>
    <b:RefOrder>11</b:RefOrder>
  </b:Source>
  <b:Source>
    <b:Tag>Uns15</b:Tag>
    <b:SourceType>DocumentFromInternetSite</b:SourceType>
    <b:Guid>{9B476AA7-197D-4E1F-BC33-2A4623E17AD0}</b:Guid>
    <b:Title>Misredes</b:Title>
    <b:Year>2015</b:Year>
    <b:URL>http://misredes.com.ve/misredes_2.0/los-desechos-peligrosos/</b:URL>
    <b:Author>
      <b:Author>
        <b:NameList>
          <b:Person>
            <b:Last> Unshelm Báez </b:Last>
            <b:First>Carlos</b:First>
          </b:Person>
        </b:NameList>
      </b:Author>
    </b:Author>
    <b:RefOrder>12</b:RefOrder>
  </b:Source>
  <b:Source>
    <b:Tag>Bed15</b:Tag>
    <b:SourceType>DocumentFromInternetSite</b:SourceType>
    <b:Guid>{51E9BA73-1D7E-4FB2-83CD-2593DFD3B80A}</b:Guid>
    <b:Title>Propuesta para el manejo integral de los residuos de la construcción y demolición </b:Title>
    <b:Year>2015</b:Year>
    <b:URL>http://bibliotecadigital.usbcali.edu.co/jspui/bitstream/10819/538/1/Propuesta_Manejo_Integral_Bran_2011.pdf</b:URL>
    <b:Author>
      <b:Author>
        <b:NameList>
          <b:Person>
            <b:Last>Bedoya</b:Last>
            <b:First>Alexis</b:First>
          </b:Person>
        </b:NameList>
      </b:Author>
    </b:Author>
    <b:RefOrder>13</b:RefOrder>
  </b:Source>
  <b:Source>
    <b:Tag>sol15</b:Tag>
    <b:SourceType>InternetSite</b:SourceType>
    <b:Guid>{8273D716-4E63-4B18-B83D-BA1026D84110}</b:Guid>
    <b:Title>solostock</b:Title>
    <b:Year>2015</b:Year>
    <b:Month>07</b:Month>
    <b:Day>13</b:Day>
    <b:URL>http://www.solostocks.com/venta-productos/modulos-prefabricados/banos-portatiles/alquiler-de-sanitarios-portatiles-en-cordoba-6561838</b:URL>
    <b:RefOrder>6</b:RefOrder>
  </b:Source>
  <b:Source>
    <b:Tag>Aur14</b:Tag>
    <b:SourceType>Book</b:SourceType>
    <b:Guid>{6C301DA2-2FC5-42B4-94B1-06DE02A05BD0}</b:Guid>
    <b:Author>
      <b:Author>
        <b:Corporate>Géminis Consultores S.A.S.</b:Corporate>
      </b:Author>
    </b:Author>
    <b:Year>2015</b:Year>
    <b:RefOrder>7</b:RefOrder>
  </b:Source>
  <b:Source>
    <b:Tag>MarcadorDePosición1</b:Tag>
    <b:SourceType>Book</b:SourceType>
    <b:Guid>{9C4A66E6-9D41-4993-BE47-BAA024D90B02}</b:Guid>
    <b:Author>
      <b:Author>
        <b:Corporate>Géminis Consultores S.A.S.</b:Corporate>
      </b:Author>
    </b:Author>
    <b:RefOrder>2</b:RefOrder>
  </b:Source>
  <b:Source>
    <b:Tag>Gém156</b:Tag>
    <b:SourceType>Misc</b:SourceType>
    <b:Guid>{AA9808E1-1F5B-4859-BA86-DEE926534188}</b:Guid>
    <b:Author>
      <b:Author>
        <b:Corporate>Géminis Consultores S.A.S</b:Corporate>
      </b:Author>
    </b:Author>
    <b:Year>2015</b:Year>
    <b:RefOrder>1</b:RefOrder>
  </b:Source>
  <b:Source>
    <b:Tag>Uri04</b:Tag>
    <b:SourceType>DocumentFromInternetSite</b:SourceType>
    <b:Guid>{8B808BCF-7CDE-450A-9D8F-489CF157A71E}</b:Guid>
    <b:Year>2004</b:Year>
    <b:URL>file:///C:/Users/LENOVO%20C225/Downloads/Capitulo4_SENALIZACION_CALLES_OBRAS.pdf</b:URL>
    <b:Author>
      <b:Author>
        <b:NameList>
          <b:Person>
            <b:Last> UrielL Gallego</b:Last>
            <b:First>Andres</b:First>
          </b:Person>
        </b:NameList>
      </b:Author>
    </b:Author>
    <b:YearAccessed>2015</b:YearAccessed>
    <b:Title>Manual de señalización. Dispositivos para la regulación del tránsito en calles, carreteras y ciclo rutas de Colombia</b:Title>
    <b:RefOrder>3</b:RefOrder>
  </b:Source>
  <b:Source>
    <b:Tag>Góm</b:Tag>
    <b:SourceType>InternetSite</b:SourceType>
    <b:Guid>{4C51187A-78CC-4A3D-808D-7B8B7024A521}</b:Guid>
    <b:Title>2013</b:Title>
    <b:Author>
      <b:Author>
        <b:NameList>
          <b:Person>
            <b:Last> Gómez García </b:Last>
            <b:First>Geovanna</b:First>
          </b:Person>
        </b:NameList>
      </b:Author>
    </b:Author>
    <b:URL>http://proyectorrr14.blogspot.com/2013/10/las-3r.html</b:URL>
    <b:RefOrder>4</b:RefOrder>
  </b:Source>
  <b:Source>
    <b:Tag>ICO151</b:Tag>
    <b:SourceType>DocumentFromInternetSite</b:SourceType>
    <b:Guid>{557E75C9-B8CF-4E20-B1A9-F713AFDEF6A3}</b:Guid>
    <b:Author>
      <b:Author>
        <b:Corporate>ICONTEC</b:Corporate>
      </b:Author>
    </b:Author>
    <b:Title>Norma tecnica Colombiana GTC 024</b:Title>
    <b:Year>2015</b:Year>
    <b:URL>http://www.estra.com/eco/pdf/norma.pdf</b:URL>
    <b:RefOrder>5</b:RefOrder>
  </b:Source>
  <b:Source>
    <b:Tag>INV11</b:Tag>
    <b:SourceType>Report</b:SourceType>
    <b:Guid>{82AC08C7-EE6A-43FE-8116-CCC4BFB780B9}</b:Guid>
    <b:Author>
      <b:Author>
        <b:Corporate>INVIAS</b:Corporate>
      </b:Author>
    </b:Author>
    <b:Title>Guía de manejo ambiental</b:Title>
    <b:Year>2011</b:Year>
    <b:YearAccessed>2015</b:YearAccessed>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FF4714-4C61-4A55-823F-FF6410AD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PlantillaGeminis</Template>
  <TotalTime>1154</TotalTime>
  <Pages>98</Pages>
  <Words>33926</Words>
  <Characters>186594</Characters>
  <Application>Microsoft Office Word</Application>
  <DocSecurity>0</DocSecurity>
  <Lines>1554</Lines>
  <Paragraphs>440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ADAPTACIÓN DE LA GUÍA AMBIENTAL (PAGA) PARA EL PROYECTO DE REHABILITACIÓN Y MEJORAMIENTO DE LA VÍA EXISTENTE, DESDE ALTO DOLORES–LAZO 1 HASTA PUERTO BERRÍO OESTE, EN EL DEPARTAMENTO DE ANTIOQUIA</vt:lpstr>
      <vt:lpstr>PLAN DE ADAPTACIÓN DE LA GUÍA AMBIENTAL (PAGA) PARA EL PROYECTO DE REHABILITACIÓN Y MEJORAMIENTO DE LA VIA EXISTENTE, DESDE ALTO  DOLORES –LAZO 1 HASTA PUERTO BERRÍO OESTE, EN EL DEPARTAMENTO DE ANTIOQUIA</vt:lpstr>
    </vt:vector>
  </TitlesOfParts>
  <Company>CONCESIÓN AUTOPISTA RÍO MAGDALENA S.A.S</Company>
  <LinksUpToDate>false</LinksUpToDate>
  <CharactersWithSpaces>220080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ADAPTACIÓN DE LA GUÍA AMBIENTAL (PAGA) PARA EL PROYECTO DE REHABILITACIÓN Y MEJORAMIENTO DE LA VÍA EXISTENTE, DESDE ALTO DOLORES–LAZO 1 HASTA PUERTO BERRÍO OESTE, EN EL DEPARTAMENTO DE ANTIOQUIA</dc:title>
  <dc:subject>BOGOTA, ABRIL DE 2016</dc:subject>
  <dc:creator>CONCESIÓN AUTOPISTA RÍO MAGDALENA S.A.S</dc:creator>
  <cp:lastModifiedBy>ambiental1</cp:lastModifiedBy>
  <cp:revision>1</cp:revision>
  <cp:lastPrinted>2016-04-08T01:05:00Z</cp:lastPrinted>
  <dcterms:created xsi:type="dcterms:W3CDTF">2016-01-04T20:49:00Z</dcterms:created>
  <dcterms:modified xsi:type="dcterms:W3CDTF">2016-04-08T01:05:00Z</dcterms:modified>
</cp:coreProperties>
</file>