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08737" w:displacedByCustomXml="next"/>
    <w:bookmarkStart w:id="1" w:name="_Toc384208868" w:displacedByCustomXml="next"/>
    <w:bookmarkStart w:id="2" w:name="_Toc384211093" w:displacedByCustomXml="next"/>
    <w:bookmarkStart w:id="3" w:name="_Toc384211344" w:displacedByCustomXml="next"/>
    <w:sdt>
      <w:sdtPr>
        <w:rPr>
          <w:caps/>
        </w:rPr>
        <w:id w:val="-115629262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8487"/>
          </w:tblGrid>
          <w:tr w:rsidR="004E7BC8" w14:paraId="77CD7AEC" w14:textId="77777777" w:rsidTr="00612000">
            <w:trPr>
              <w:trHeight w:val="2880"/>
              <w:jc w:val="center"/>
            </w:trPr>
            <w:tc>
              <w:tcPr>
                <w:tcW w:w="5000" w:type="pct"/>
                <w:shd w:val="clear" w:color="auto" w:fill="auto"/>
                <w:vAlign w:val="center"/>
              </w:tcPr>
              <w:p w14:paraId="2022659D" w14:textId="501609A9" w:rsidR="00D36A07" w:rsidRDefault="0098104C" w:rsidP="00B42609">
                <w:pPr>
                  <w:jc w:val="center"/>
                </w:pPr>
                <w:sdt>
                  <w:sdtPr>
                    <w:rPr>
                      <w:b/>
                      <w:caps/>
                    </w:rPr>
                    <w:alias w:val="Título"/>
                    <w:id w:val="15524250"/>
                    <w:placeholder>
                      <w:docPart w:val="C54DA7A286BA4E2EBC7810DF66A72193"/>
                    </w:placeholder>
                    <w:dataBinding w:prefixMappings="xmlns:ns0='http://schemas.openxmlformats.org/package/2006/metadata/core-properties' xmlns:ns1='http://purl.org/dc/elements/1.1/'" w:xpath="/ns0:coreProperties[1]/ns1:title[1]" w:storeItemID="{6C3C8BC8-F283-45AE-878A-BAB7291924A1}"/>
                    <w:text/>
                  </w:sdtPr>
                  <w:sdtEndPr>
                    <w:rPr>
                      <w:caps w:val="0"/>
                    </w:rPr>
                  </w:sdtEndPr>
                  <w:sdtContent>
                    <w:r w:rsidR="00F459FA">
                      <w:rPr>
                        <w:b/>
                        <w:caps/>
                      </w:rPr>
                      <w:t>ESTUDIO DE IMPACTO AMBIENTAL PARA LA CONSTRUCCIÓN DE LA VARIANTE PUERTO BERRÍO EN LOS DEPARTAMENTOS DE ANTIOQUIA Y SANTANDER</w:t>
                    </w:r>
                  </w:sdtContent>
                </w:sdt>
              </w:p>
              <w:p w14:paraId="370B779E" w14:textId="77777777" w:rsidR="00D36A07" w:rsidRPr="00D36A07" w:rsidRDefault="00D36A07" w:rsidP="00D36A07"/>
              <w:p w14:paraId="5801B535" w14:textId="77777777" w:rsidR="00D36A07" w:rsidRPr="00D36A07" w:rsidRDefault="00D36A07" w:rsidP="00D36A07"/>
              <w:p w14:paraId="588C0FEA" w14:textId="34D80F2C" w:rsidR="00D36A07" w:rsidRDefault="00D36A07" w:rsidP="00D36A07"/>
              <w:p w14:paraId="5FCAE9C4" w14:textId="5651D5C9" w:rsidR="00D36A07" w:rsidRDefault="00D36A07" w:rsidP="00D36A07"/>
              <w:p w14:paraId="1C8366E6" w14:textId="3BCB05E9" w:rsidR="00D36A07" w:rsidRDefault="00D36A07" w:rsidP="00D36A07"/>
              <w:p w14:paraId="76AE8E83" w14:textId="5CB48EE1" w:rsidR="004E7BC8" w:rsidRPr="00D36A07" w:rsidRDefault="004E7BC8" w:rsidP="00D36A07">
                <w:pPr>
                  <w:jc w:val="center"/>
                </w:pPr>
              </w:p>
            </w:tc>
          </w:tr>
          <w:tr w:rsidR="004E7BC8" w:rsidRPr="00612000" w14:paraId="70B875CC" w14:textId="77777777" w:rsidTr="00B42609">
            <w:trPr>
              <w:trHeight w:val="3386"/>
              <w:jc w:val="center"/>
            </w:trPr>
            <w:tc>
              <w:tcPr>
                <w:tcW w:w="5000" w:type="pct"/>
                <w:tcBorders>
                  <w:bottom w:val="single" w:sz="4" w:space="0" w:color="4F81BD" w:themeColor="accent1"/>
                </w:tcBorders>
                <w:shd w:val="clear" w:color="auto" w:fill="auto"/>
                <w:vAlign w:val="center"/>
              </w:tcPr>
              <w:p w14:paraId="20F1A0F4" w14:textId="20ADFB48" w:rsidR="004E7BC8" w:rsidRPr="00612000" w:rsidRDefault="0098104C" w:rsidP="00FC53E1">
                <w:pPr>
                  <w:jc w:val="center"/>
                  <w:rPr>
                    <w:caps/>
                  </w:rPr>
                </w:pPr>
                <w:sdt>
                  <w:sdtPr>
                    <w:rPr>
                      <w:b/>
                      <w:caps/>
                    </w:rPr>
                    <w:alias w:val="Compañía"/>
                    <w:id w:val="15524243"/>
                    <w:placeholder>
                      <w:docPart w:val="C93D36C0149A44FA88F2CCC8215240B1"/>
                    </w:placeholder>
                    <w:dataBinding w:prefixMappings="xmlns:ns0='http://schemas.openxmlformats.org/officeDocument/2006/extended-properties'" w:xpath="/ns0:Properties[1]/ns0:Company[1]" w:storeItemID="{6668398D-A668-4E3E-A5EB-62B293D839F1}"/>
                    <w:text/>
                  </w:sdtPr>
                  <w:sdtContent>
                    <w:r w:rsidR="00F459FA">
                      <w:rPr>
                        <w:b/>
                        <w:caps/>
                      </w:rPr>
                      <w:t>CAPÍTULO 4. área de influencia</w:t>
                    </w:r>
                  </w:sdtContent>
                </w:sdt>
              </w:p>
            </w:tc>
          </w:tr>
          <w:tr w:rsidR="004E7BC8" w14:paraId="7F1F64FE" w14:textId="77777777" w:rsidTr="00612000">
            <w:trPr>
              <w:trHeight w:val="2835"/>
              <w:jc w:val="center"/>
            </w:trPr>
            <w:tc>
              <w:tcPr>
                <w:tcW w:w="5000" w:type="pct"/>
                <w:tcBorders>
                  <w:top w:val="single" w:sz="4" w:space="0" w:color="4F81BD" w:themeColor="accent1"/>
                </w:tcBorders>
                <w:shd w:val="clear" w:color="auto" w:fill="auto"/>
                <w:vAlign w:val="center"/>
              </w:tcPr>
              <w:sdt>
                <w:sdtPr>
                  <w:rPr>
                    <w:b/>
                  </w:rPr>
                  <w:alias w:val="Autor"/>
                  <w:id w:val="15524260"/>
                  <w:dataBinding w:prefixMappings="xmlns:ns0='http://schemas.openxmlformats.org/package/2006/metadata/core-properties' xmlns:ns1='http://purl.org/dc/elements/1.1/'" w:xpath="/ns0:coreProperties[1]/ns1:creator[1]" w:storeItemID="{6C3C8BC8-F283-45AE-878A-BAB7291924A1}"/>
                  <w:text/>
                </w:sdtPr>
                <w:sdtContent>
                  <w:p w14:paraId="6F8C060C" w14:textId="765D51A2" w:rsidR="004E7BC8" w:rsidRPr="00813C14" w:rsidRDefault="000D6E1F" w:rsidP="00612000">
                    <w:pPr>
                      <w:jc w:val="center"/>
                      <w:rPr>
                        <w:b/>
                      </w:rPr>
                    </w:pPr>
                    <w:r>
                      <w:rPr>
                        <w:b/>
                      </w:rPr>
                      <w:t>AUTOPISTA RÍO MAGDALENA S.A.S</w:t>
                    </w:r>
                  </w:p>
                </w:sdtContent>
              </w:sdt>
              <w:p w14:paraId="69D0ECC6" w14:textId="77777777" w:rsidR="00813C14" w:rsidRDefault="00813C14" w:rsidP="00612000">
                <w:pPr>
                  <w:jc w:val="center"/>
                </w:pPr>
              </w:p>
              <w:p w14:paraId="0F184FDC" w14:textId="77777777" w:rsidR="00813C14" w:rsidRDefault="00813C14" w:rsidP="00612000">
                <w:pPr>
                  <w:jc w:val="center"/>
                </w:pPr>
              </w:p>
              <w:p w14:paraId="32BC5BED" w14:textId="4386D46C" w:rsidR="00B42609" w:rsidRDefault="00B42609" w:rsidP="00612000">
                <w:pPr>
                  <w:jc w:val="center"/>
                </w:pPr>
              </w:p>
              <w:p w14:paraId="2D12003E" w14:textId="023921FA" w:rsidR="00B42609" w:rsidRDefault="000D6E1F" w:rsidP="000D6E1F">
                <w:pPr>
                  <w:jc w:val="center"/>
                </w:pPr>
                <w:r w:rsidRPr="0099260E">
                  <w:rPr>
                    <w:noProof/>
                    <w:lang w:eastAsia="es-CO"/>
                  </w:rPr>
                  <w:drawing>
                    <wp:inline distT="0" distB="0" distL="0" distR="0" wp14:anchorId="64D91CA8" wp14:editId="782D32A5">
                      <wp:extent cx="1871345" cy="5956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p w14:paraId="46FCFD5A" w14:textId="77777777" w:rsidR="00B42609" w:rsidRPr="00B42609" w:rsidRDefault="00B42609" w:rsidP="00B42609"/>
              <w:p w14:paraId="530385FE" w14:textId="426D7611" w:rsidR="002C7EF6" w:rsidRPr="00B42609" w:rsidRDefault="002C7EF6" w:rsidP="00B42609"/>
            </w:tc>
          </w:tr>
          <w:tr w:rsidR="004E7BC8" w14:paraId="26D66CE7" w14:textId="77777777" w:rsidTr="00813C14">
            <w:trPr>
              <w:trHeight w:val="2552"/>
              <w:jc w:val="center"/>
            </w:trPr>
            <w:sdt>
              <w:sdtPr>
                <w:rPr>
                  <w:b/>
                </w:rPr>
                <w:alias w:val="Subtítulo"/>
                <w:id w:val="-1065952085"/>
                <w:dataBinding w:prefixMappings="xmlns:ns0='http://schemas.openxmlformats.org/package/2006/metadata/core-properties' xmlns:ns1='http://purl.org/dc/elements/1.1/'" w:xpath="/ns0:coreProperties[1]/ns1:subject[1]" w:storeItemID="{6C3C8BC8-F283-45AE-878A-BAB7291924A1}"/>
                <w:text/>
              </w:sdtPr>
              <w:sdtContent>
                <w:tc>
                  <w:tcPr>
                    <w:tcW w:w="5000" w:type="pct"/>
                    <w:shd w:val="clear" w:color="auto" w:fill="auto"/>
                    <w:vAlign w:val="center"/>
                  </w:tcPr>
                  <w:p w14:paraId="72725291" w14:textId="7C739F68" w:rsidR="004E7BC8" w:rsidRPr="004E7BC8" w:rsidRDefault="00F459FA" w:rsidP="000D6E1F">
                    <w:pPr>
                      <w:jc w:val="center"/>
                    </w:pPr>
                    <w:r>
                      <w:rPr>
                        <w:b/>
                      </w:rPr>
                      <w:t xml:space="preserve">Bogotá D.C., </w:t>
                    </w:r>
                    <w:r w:rsidR="000D6E1F">
                      <w:rPr>
                        <w:b/>
                      </w:rPr>
                      <w:t>Marzo</w:t>
                    </w:r>
                    <w:r>
                      <w:rPr>
                        <w:b/>
                      </w:rPr>
                      <w:t xml:space="preserve"> de 201</w:t>
                    </w:r>
                    <w:r w:rsidR="000D6E1F">
                      <w:rPr>
                        <w:b/>
                      </w:rPr>
                      <w:t>6</w:t>
                    </w:r>
                  </w:p>
                </w:tc>
              </w:sdtContent>
            </w:sdt>
          </w:tr>
          <w:tr w:rsidR="004E7BC8" w14:paraId="653A8164" w14:textId="77777777" w:rsidTr="00612000">
            <w:trPr>
              <w:trHeight w:val="360"/>
              <w:jc w:val="center"/>
            </w:trPr>
            <w:tc>
              <w:tcPr>
                <w:tcW w:w="5000" w:type="pct"/>
                <w:shd w:val="clear" w:color="auto" w:fill="auto"/>
                <w:vAlign w:val="center"/>
              </w:tcPr>
              <w:p w14:paraId="0B1CA6DF" w14:textId="77777777" w:rsidR="004E7BC8" w:rsidRDefault="004E7BC8" w:rsidP="00B06998">
                <w:pPr>
                  <w:rPr>
                    <w:b/>
                    <w:bCs/>
                  </w:rPr>
                </w:pPr>
              </w:p>
            </w:tc>
          </w:tr>
        </w:tbl>
        <w:p w14:paraId="1082C501" w14:textId="328CA4B2" w:rsidR="00DF4284" w:rsidRDefault="0098104C" w:rsidP="00DF4284">
          <w:pPr>
            <w:spacing w:line="240" w:lineRule="auto"/>
            <w:contextualSpacing w:val="0"/>
            <w:jc w:val="left"/>
          </w:pPr>
        </w:p>
      </w:sdtContent>
    </w:sdt>
    <w:p w14:paraId="03CC6B84" w14:textId="77777777" w:rsidR="009418E0" w:rsidRDefault="00B82E5D" w:rsidP="00DF4284">
      <w:pPr>
        <w:pStyle w:val="PortadaDocumento"/>
      </w:pPr>
      <w:r>
        <w:t>TABLA DE CONTENIDO</w:t>
      </w:r>
    </w:p>
    <w:p w14:paraId="54456A9D" w14:textId="77777777" w:rsidR="009418E0" w:rsidRPr="00FB054D" w:rsidRDefault="009418E0" w:rsidP="009418E0"/>
    <w:p w14:paraId="77FD4561" w14:textId="6A6FA1BB" w:rsidR="00DA587F" w:rsidRDefault="009418E0">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r w:rsidRPr="00FB054D">
        <w:fldChar w:fldCharType="begin"/>
      </w:r>
      <w:r w:rsidRPr="00912E6C">
        <w:instrText xml:space="preserve"> TOC \o "1-3" \h \z \u </w:instrText>
      </w:r>
      <w:r w:rsidRPr="00FB054D">
        <w:fldChar w:fldCharType="separate"/>
      </w:r>
      <w:hyperlink w:anchor="_Toc445191618" w:history="1">
        <w:r w:rsidR="00DA587F" w:rsidRPr="008944E3">
          <w:rPr>
            <w:rStyle w:val="Hipervnculo"/>
            <w:noProof/>
          </w:rPr>
          <w:t>4.</w:t>
        </w:r>
        <w:r w:rsidR="00DA587F">
          <w:rPr>
            <w:rFonts w:asciiTheme="minorHAnsi" w:eastAsiaTheme="minorEastAsia" w:hAnsiTheme="minorHAnsi" w:cstheme="minorBidi"/>
            <w:bCs w:val="0"/>
            <w:iCs w:val="0"/>
            <w:caps w:val="0"/>
            <w:noProof/>
            <w:szCs w:val="22"/>
            <w:lang w:eastAsia="es-CO"/>
          </w:rPr>
          <w:tab/>
        </w:r>
        <w:r w:rsidR="00DA587F" w:rsidRPr="008944E3">
          <w:rPr>
            <w:rStyle w:val="Hipervnculo"/>
            <w:noProof/>
          </w:rPr>
          <w:t>ÁREA DE INFLUENCIA</w:t>
        </w:r>
        <w:r w:rsidR="00DA587F">
          <w:rPr>
            <w:noProof/>
            <w:webHidden/>
          </w:rPr>
          <w:tab/>
        </w:r>
        <w:r w:rsidR="00DA587F">
          <w:rPr>
            <w:noProof/>
            <w:webHidden/>
          </w:rPr>
          <w:fldChar w:fldCharType="begin"/>
        </w:r>
        <w:r w:rsidR="00DA587F">
          <w:rPr>
            <w:noProof/>
            <w:webHidden/>
          </w:rPr>
          <w:instrText xml:space="preserve"> PAGEREF _Toc445191618 \h </w:instrText>
        </w:r>
        <w:r w:rsidR="00DA587F">
          <w:rPr>
            <w:noProof/>
            <w:webHidden/>
          </w:rPr>
        </w:r>
        <w:r w:rsidR="00DA587F">
          <w:rPr>
            <w:noProof/>
            <w:webHidden/>
          </w:rPr>
          <w:fldChar w:fldCharType="separate"/>
        </w:r>
        <w:r w:rsidR="00DA587F">
          <w:rPr>
            <w:noProof/>
            <w:webHidden/>
          </w:rPr>
          <w:t>4</w:t>
        </w:r>
        <w:r w:rsidR="00DA587F">
          <w:rPr>
            <w:noProof/>
            <w:webHidden/>
          </w:rPr>
          <w:fldChar w:fldCharType="end"/>
        </w:r>
      </w:hyperlink>
    </w:p>
    <w:p w14:paraId="4A5BA561" w14:textId="40965163" w:rsidR="00DA587F" w:rsidRDefault="0098104C">
      <w:pPr>
        <w:pStyle w:val="TDC2"/>
        <w:tabs>
          <w:tab w:val="left" w:pos="880"/>
          <w:tab w:val="right" w:leader="dot" w:pos="8261"/>
        </w:tabs>
        <w:rPr>
          <w:rFonts w:asciiTheme="minorHAnsi" w:eastAsiaTheme="minorEastAsia" w:hAnsiTheme="minorHAnsi" w:cstheme="minorBidi"/>
          <w:bCs w:val="0"/>
          <w:noProof/>
          <w:lang w:eastAsia="es-CO"/>
        </w:rPr>
      </w:pPr>
      <w:hyperlink w:anchor="_Toc445191619" w:history="1">
        <w:r w:rsidR="00DA587F" w:rsidRPr="008944E3">
          <w:rPr>
            <w:rStyle w:val="Hipervnculo"/>
            <w:noProof/>
          </w:rPr>
          <w:t>4.1.</w:t>
        </w:r>
        <w:r w:rsidR="00DA587F">
          <w:rPr>
            <w:rFonts w:asciiTheme="minorHAnsi" w:eastAsiaTheme="minorEastAsia" w:hAnsiTheme="minorHAnsi" w:cstheme="minorBidi"/>
            <w:bCs w:val="0"/>
            <w:noProof/>
            <w:lang w:eastAsia="es-CO"/>
          </w:rPr>
          <w:tab/>
        </w:r>
        <w:r w:rsidR="00DA587F" w:rsidRPr="008944E3">
          <w:rPr>
            <w:rStyle w:val="Hipervnculo"/>
            <w:noProof/>
          </w:rPr>
          <w:t>Consideraciones técnicas</w:t>
        </w:r>
        <w:r w:rsidR="00DA587F">
          <w:rPr>
            <w:noProof/>
            <w:webHidden/>
          </w:rPr>
          <w:tab/>
        </w:r>
        <w:r w:rsidR="00DA587F">
          <w:rPr>
            <w:noProof/>
            <w:webHidden/>
          </w:rPr>
          <w:fldChar w:fldCharType="begin"/>
        </w:r>
        <w:r w:rsidR="00DA587F">
          <w:rPr>
            <w:noProof/>
            <w:webHidden/>
          </w:rPr>
          <w:instrText xml:space="preserve"> PAGEREF _Toc445191619 \h </w:instrText>
        </w:r>
        <w:r w:rsidR="00DA587F">
          <w:rPr>
            <w:noProof/>
            <w:webHidden/>
          </w:rPr>
        </w:r>
        <w:r w:rsidR="00DA587F">
          <w:rPr>
            <w:noProof/>
            <w:webHidden/>
          </w:rPr>
          <w:fldChar w:fldCharType="separate"/>
        </w:r>
        <w:r w:rsidR="00DA587F">
          <w:rPr>
            <w:noProof/>
            <w:webHidden/>
          </w:rPr>
          <w:t>4</w:t>
        </w:r>
        <w:r w:rsidR="00DA587F">
          <w:rPr>
            <w:noProof/>
            <w:webHidden/>
          </w:rPr>
          <w:fldChar w:fldCharType="end"/>
        </w:r>
      </w:hyperlink>
    </w:p>
    <w:p w14:paraId="38E45FEB" w14:textId="5CEEFD6B" w:rsidR="00DA587F" w:rsidRDefault="0098104C">
      <w:pPr>
        <w:pStyle w:val="TDC2"/>
        <w:tabs>
          <w:tab w:val="left" w:pos="880"/>
          <w:tab w:val="right" w:leader="dot" w:pos="8261"/>
        </w:tabs>
        <w:rPr>
          <w:rFonts w:asciiTheme="minorHAnsi" w:eastAsiaTheme="minorEastAsia" w:hAnsiTheme="minorHAnsi" w:cstheme="minorBidi"/>
          <w:bCs w:val="0"/>
          <w:noProof/>
          <w:lang w:eastAsia="es-CO"/>
        </w:rPr>
      </w:pPr>
      <w:hyperlink w:anchor="_Toc445191620" w:history="1">
        <w:r w:rsidR="00DA587F" w:rsidRPr="008944E3">
          <w:rPr>
            <w:rStyle w:val="Hipervnculo"/>
            <w:noProof/>
          </w:rPr>
          <w:t>4.2.</w:t>
        </w:r>
        <w:r w:rsidR="00DA587F">
          <w:rPr>
            <w:rFonts w:asciiTheme="minorHAnsi" w:eastAsiaTheme="minorEastAsia" w:hAnsiTheme="minorHAnsi" w:cstheme="minorBidi"/>
            <w:bCs w:val="0"/>
            <w:noProof/>
            <w:lang w:eastAsia="es-CO"/>
          </w:rPr>
          <w:tab/>
        </w:r>
        <w:r w:rsidR="00DA587F" w:rsidRPr="008944E3">
          <w:rPr>
            <w:rStyle w:val="Hipervnculo"/>
            <w:noProof/>
          </w:rPr>
          <w:t>Definición, Identificación y delimitación del Área de Influencia</w:t>
        </w:r>
        <w:r w:rsidR="00DA587F">
          <w:rPr>
            <w:noProof/>
            <w:webHidden/>
          </w:rPr>
          <w:tab/>
        </w:r>
        <w:r w:rsidR="00DA587F">
          <w:rPr>
            <w:noProof/>
            <w:webHidden/>
          </w:rPr>
          <w:fldChar w:fldCharType="begin"/>
        </w:r>
        <w:r w:rsidR="00DA587F">
          <w:rPr>
            <w:noProof/>
            <w:webHidden/>
          </w:rPr>
          <w:instrText xml:space="preserve"> PAGEREF _Toc445191620 \h </w:instrText>
        </w:r>
        <w:r w:rsidR="00DA587F">
          <w:rPr>
            <w:noProof/>
            <w:webHidden/>
          </w:rPr>
        </w:r>
        <w:r w:rsidR="00DA587F">
          <w:rPr>
            <w:noProof/>
            <w:webHidden/>
          </w:rPr>
          <w:fldChar w:fldCharType="separate"/>
        </w:r>
        <w:r w:rsidR="00DA587F">
          <w:rPr>
            <w:noProof/>
            <w:webHidden/>
          </w:rPr>
          <w:t>5</w:t>
        </w:r>
        <w:r w:rsidR="00DA587F">
          <w:rPr>
            <w:noProof/>
            <w:webHidden/>
          </w:rPr>
          <w:fldChar w:fldCharType="end"/>
        </w:r>
      </w:hyperlink>
    </w:p>
    <w:p w14:paraId="2C408081" w14:textId="778F6064" w:rsidR="00DA587F" w:rsidRDefault="0098104C">
      <w:pPr>
        <w:pStyle w:val="TDC3"/>
        <w:tabs>
          <w:tab w:val="left" w:pos="1320"/>
          <w:tab w:val="right" w:leader="dot" w:pos="8261"/>
        </w:tabs>
        <w:rPr>
          <w:rFonts w:asciiTheme="minorHAnsi" w:eastAsiaTheme="minorEastAsia" w:hAnsiTheme="minorHAnsi" w:cstheme="minorBidi"/>
          <w:noProof/>
          <w:szCs w:val="22"/>
          <w:lang w:eastAsia="es-CO"/>
        </w:rPr>
      </w:pPr>
      <w:hyperlink w:anchor="_Toc445191621" w:history="1">
        <w:r w:rsidR="00DA587F" w:rsidRPr="008944E3">
          <w:rPr>
            <w:rStyle w:val="Hipervnculo"/>
            <w:noProof/>
          </w:rPr>
          <w:t>4.2.1.</w:t>
        </w:r>
        <w:r w:rsidR="00DA587F">
          <w:rPr>
            <w:rFonts w:asciiTheme="minorHAnsi" w:eastAsiaTheme="minorEastAsia" w:hAnsiTheme="minorHAnsi" w:cstheme="minorBidi"/>
            <w:noProof/>
            <w:szCs w:val="22"/>
            <w:lang w:eastAsia="es-CO"/>
          </w:rPr>
          <w:tab/>
        </w:r>
        <w:r w:rsidR="00DA587F" w:rsidRPr="008944E3">
          <w:rPr>
            <w:rStyle w:val="Hipervnculo"/>
            <w:noProof/>
          </w:rPr>
          <w:t>Área de Influencia Medio Abiótico</w:t>
        </w:r>
        <w:r w:rsidR="00DA587F">
          <w:rPr>
            <w:noProof/>
            <w:webHidden/>
          </w:rPr>
          <w:tab/>
        </w:r>
        <w:r w:rsidR="00DA587F">
          <w:rPr>
            <w:noProof/>
            <w:webHidden/>
          </w:rPr>
          <w:fldChar w:fldCharType="begin"/>
        </w:r>
        <w:r w:rsidR="00DA587F">
          <w:rPr>
            <w:noProof/>
            <w:webHidden/>
          </w:rPr>
          <w:instrText xml:space="preserve"> PAGEREF _Toc445191621 \h </w:instrText>
        </w:r>
        <w:r w:rsidR="00DA587F">
          <w:rPr>
            <w:noProof/>
            <w:webHidden/>
          </w:rPr>
        </w:r>
        <w:r w:rsidR="00DA587F">
          <w:rPr>
            <w:noProof/>
            <w:webHidden/>
          </w:rPr>
          <w:fldChar w:fldCharType="separate"/>
        </w:r>
        <w:r w:rsidR="00DA587F">
          <w:rPr>
            <w:noProof/>
            <w:webHidden/>
          </w:rPr>
          <w:t>6</w:t>
        </w:r>
        <w:r w:rsidR="00DA587F">
          <w:rPr>
            <w:noProof/>
            <w:webHidden/>
          </w:rPr>
          <w:fldChar w:fldCharType="end"/>
        </w:r>
      </w:hyperlink>
    </w:p>
    <w:p w14:paraId="418EAF4D" w14:textId="1998CBA0" w:rsidR="00DA587F" w:rsidRDefault="0098104C">
      <w:pPr>
        <w:pStyle w:val="TDC3"/>
        <w:tabs>
          <w:tab w:val="left" w:pos="1320"/>
          <w:tab w:val="right" w:leader="dot" w:pos="8261"/>
        </w:tabs>
        <w:rPr>
          <w:rFonts w:asciiTheme="minorHAnsi" w:eastAsiaTheme="minorEastAsia" w:hAnsiTheme="minorHAnsi" w:cstheme="minorBidi"/>
          <w:noProof/>
          <w:szCs w:val="22"/>
          <w:lang w:eastAsia="es-CO"/>
        </w:rPr>
      </w:pPr>
      <w:hyperlink w:anchor="_Toc445191622" w:history="1">
        <w:r w:rsidR="00DA587F" w:rsidRPr="008944E3">
          <w:rPr>
            <w:rStyle w:val="Hipervnculo"/>
            <w:noProof/>
          </w:rPr>
          <w:t>4.2.2.</w:t>
        </w:r>
        <w:r w:rsidR="00DA587F">
          <w:rPr>
            <w:rFonts w:asciiTheme="minorHAnsi" w:eastAsiaTheme="minorEastAsia" w:hAnsiTheme="minorHAnsi" w:cstheme="minorBidi"/>
            <w:noProof/>
            <w:szCs w:val="22"/>
            <w:lang w:eastAsia="es-CO"/>
          </w:rPr>
          <w:tab/>
        </w:r>
        <w:r w:rsidR="00DA587F" w:rsidRPr="008944E3">
          <w:rPr>
            <w:rStyle w:val="Hipervnculo"/>
            <w:noProof/>
          </w:rPr>
          <w:t>Area de Influencia Medio Biótico</w:t>
        </w:r>
        <w:r w:rsidR="00DA587F">
          <w:rPr>
            <w:noProof/>
            <w:webHidden/>
          </w:rPr>
          <w:tab/>
        </w:r>
        <w:r w:rsidR="00DA587F">
          <w:rPr>
            <w:noProof/>
            <w:webHidden/>
          </w:rPr>
          <w:fldChar w:fldCharType="begin"/>
        </w:r>
        <w:r w:rsidR="00DA587F">
          <w:rPr>
            <w:noProof/>
            <w:webHidden/>
          </w:rPr>
          <w:instrText xml:space="preserve"> PAGEREF _Toc445191622 \h </w:instrText>
        </w:r>
        <w:r w:rsidR="00DA587F">
          <w:rPr>
            <w:noProof/>
            <w:webHidden/>
          </w:rPr>
        </w:r>
        <w:r w:rsidR="00DA587F">
          <w:rPr>
            <w:noProof/>
            <w:webHidden/>
          </w:rPr>
          <w:fldChar w:fldCharType="separate"/>
        </w:r>
        <w:r w:rsidR="00DA587F">
          <w:rPr>
            <w:noProof/>
            <w:webHidden/>
          </w:rPr>
          <w:t>27</w:t>
        </w:r>
        <w:r w:rsidR="00DA587F">
          <w:rPr>
            <w:noProof/>
            <w:webHidden/>
          </w:rPr>
          <w:fldChar w:fldCharType="end"/>
        </w:r>
      </w:hyperlink>
    </w:p>
    <w:p w14:paraId="19E80008" w14:textId="3172A5A3" w:rsidR="00DA587F" w:rsidRDefault="0098104C">
      <w:pPr>
        <w:pStyle w:val="TDC3"/>
        <w:tabs>
          <w:tab w:val="left" w:pos="1320"/>
          <w:tab w:val="right" w:leader="dot" w:pos="8261"/>
        </w:tabs>
        <w:rPr>
          <w:rFonts w:asciiTheme="minorHAnsi" w:eastAsiaTheme="minorEastAsia" w:hAnsiTheme="minorHAnsi" w:cstheme="minorBidi"/>
          <w:noProof/>
          <w:szCs w:val="22"/>
          <w:lang w:eastAsia="es-CO"/>
        </w:rPr>
      </w:pPr>
      <w:hyperlink w:anchor="_Toc445191623" w:history="1">
        <w:r w:rsidR="00DA587F" w:rsidRPr="008944E3">
          <w:rPr>
            <w:rStyle w:val="Hipervnculo"/>
            <w:noProof/>
          </w:rPr>
          <w:t>4.2.2</w:t>
        </w:r>
        <w:r w:rsidR="00DA587F">
          <w:rPr>
            <w:rFonts w:asciiTheme="minorHAnsi" w:eastAsiaTheme="minorEastAsia" w:hAnsiTheme="minorHAnsi" w:cstheme="minorBidi"/>
            <w:noProof/>
            <w:szCs w:val="22"/>
            <w:lang w:eastAsia="es-CO"/>
          </w:rPr>
          <w:tab/>
        </w:r>
        <w:r w:rsidR="00DA587F" w:rsidRPr="008944E3">
          <w:rPr>
            <w:rStyle w:val="Hipervnculo"/>
            <w:noProof/>
          </w:rPr>
          <w:t>Área de Influencia Fisco –Biótica</w:t>
        </w:r>
        <w:r w:rsidR="00DA587F">
          <w:rPr>
            <w:noProof/>
            <w:webHidden/>
          </w:rPr>
          <w:tab/>
        </w:r>
        <w:r w:rsidR="00DA587F">
          <w:rPr>
            <w:noProof/>
            <w:webHidden/>
          </w:rPr>
          <w:fldChar w:fldCharType="begin"/>
        </w:r>
        <w:r w:rsidR="00DA587F">
          <w:rPr>
            <w:noProof/>
            <w:webHidden/>
          </w:rPr>
          <w:instrText xml:space="preserve"> PAGEREF _Toc445191623 \h </w:instrText>
        </w:r>
        <w:r w:rsidR="00DA587F">
          <w:rPr>
            <w:noProof/>
            <w:webHidden/>
          </w:rPr>
        </w:r>
        <w:r w:rsidR="00DA587F">
          <w:rPr>
            <w:noProof/>
            <w:webHidden/>
          </w:rPr>
          <w:fldChar w:fldCharType="separate"/>
        </w:r>
        <w:r w:rsidR="00DA587F">
          <w:rPr>
            <w:noProof/>
            <w:webHidden/>
          </w:rPr>
          <w:t>35</w:t>
        </w:r>
        <w:r w:rsidR="00DA587F">
          <w:rPr>
            <w:noProof/>
            <w:webHidden/>
          </w:rPr>
          <w:fldChar w:fldCharType="end"/>
        </w:r>
      </w:hyperlink>
    </w:p>
    <w:p w14:paraId="7455EB53" w14:textId="54DAAEA8" w:rsidR="00DA587F" w:rsidRDefault="0098104C">
      <w:pPr>
        <w:pStyle w:val="TDC3"/>
        <w:tabs>
          <w:tab w:val="left" w:pos="1320"/>
          <w:tab w:val="right" w:leader="dot" w:pos="8261"/>
        </w:tabs>
        <w:rPr>
          <w:rFonts w:asciiTheme="minorHAnsi" w:eastAsiaTheme="minorEastAsia" w:hAnsiTheme="minorHAnsi" w:cstheme="minorBidi"/>
          <w:noProof/>
          <w:szCs w:val="22"/>
          <w:lang w:eastAsia="es-CO"/>
        </w:rPr>
      </w:pPr>
      <w:hyperlink w:anchor="_Toc445191624" w:history="1">
        <w:r w:rsidR="00DA587F" w:rsidRPr="008944E3">
          <w:rPr>
            <w:rStyle w:val="Hipervnculo"/>
            <w:noProof/>
          </w:rPr>
          <w:t>4.2.3.</w:t>
        </w:r>
        <w:r w:rsidR="00DA587F">
          <w:rPr>
            <w:rFonts w:asciiTheme="minorHAnsi" w:eastAsiaTheme="minorEastAsia" w:hAnsiTheme="minorHAnsi" w:cstheme="minorBidi"/>
            <w:noProof/>
            <w:szCs w:val="22"/>
            <w:lang w:eastAsia="es-CO"/>
          </w:rPr>
          <w:tab/>
        </w:r>
        <w:r w:rsidR="00DA587F" w:rsidRPr="008944E3">
          <w:rPr>
            <w:rStyle w:val="Hipervnculo"/>
            <w:noProof/>
          </w:rPr>
          <w:t>Área de Influencia Medio Socio-económico</w:t>
        </w:r>
        <w:r w:rsidR="00DA587F">
          <w:rPr>
            <w:noProof/>
            <w:webHidden/>
          </w:rPr>
          <w:tab/>
        </w:r>
        <w:r w:rsidR="00DA587F">
          <w:rPr>
            <w:noProof/>
            <w:webHidden/>
          </w:rPr>
          <w:fldChar w:fldCharType="begin"/>
        </w:r>
        <w:r w:rsidR="00DA587F">
          <w:rPr>
            <w:noProof/>
            <w:webHidden/>
          </w:rPr>
          <w:instrText xml:space="preserve"> PAGEREF _Toc445191624 \h </w:instrText>
        </w:r>
        <w:r w:rsidR="00DA587F">
          <w:rPr>
            <w:noProof/>
            <w:webHidden/>
          </w:rPr>
        </w:r>
        <w:r w:rsidR="00DA587F">
          <w:rPr>
            <w:noProof/>
            <w:webHidden/>
          </w:rPr>
          <w:fldChar w:fldCharType="separate"/>
        </w:r>
        <w:r w:rsidR="00DA587F">
          <w:rPr>
            <w:noProof/>
            <w:webHidden/>
          </w:rPr>
          <w:t>39</w:t>
        </w:r>
        <w:r w:rsidR="00DA587F">
          <w:rPr>
            <w:noProof/>
            <w:webHidden/>
          </w:rPr>
          <w:fldChar w:fldCharType="end"/>
        </w:r>
      </w:hyperlink>
    </w:p>
    <w:p w14:paraId="1F31C6BD" w14:textId="510544D7" w:rsidR="00DA587F" w:rsidRDefault="0098104C">
      <w:pPr>
        <w:pStyle w:val="TDC1"/>
        <w:tabs>
          <w:tab w:val="right" w:leader="dot" w:pos="8261"/>
        </w:tabs>
        <w:rPr>
          <w:rFonts w:asciiTheme="minorHAnsi" w:eastAsiaTheme="minorEastAsia" w:hAnsiTheme="minorHAnsi" w:cstheme="minorBidi"/>
          <w:bCs w:val="0"/>
          <w:iCs w:val="0"/>
          <w:caps w:val="0"/>
          <w:noProof/>
          <w:szCs w:val="22"/>
          <w:lang w:eastAsia="es-CO"/>
        </w:rPr>
      </w:pPr>
      <w:hyperlink w:anchor="_Toc445191625" w:history="1">
        <w:r w:rsidR="00DA587F" w:rsidRPr="008944E3">
          <w:rPr>
            <w:rStyle w:val="Hipervnculo"/>
            <w:noProof/>
          </w:rPr>
          <w:t>BIBLIOGRAFÍA</w:t>
        </w:r>
        <w:r w:rsidR="00DA587F">
          <w:rPr>
            <w:noProof/>
            <w:webHidden/>
          </w:rPr>
          <w:tab/>
        </w:r>
        <w:r w:rsidR="00DA587F">
          <w:rPr>
            <w:noProof/>
            <w:webHidden/>
          </w:rPr>
          <w:fldChar w:fldCharType="begin"/>
        </w:r>
        <w:r w:rsidR="00DA587F">
          <w:rPr>
            <w:noProof/>
            <w:webHidden/>
          </w:rPr>
          <w:instrText xml:space="preserve"> PAGEREF _Toc445191625 \h </w:instrText>
        </w:r>
        <w:r w:rsidR="00DA587F">
          <w:rPr>
            <w:noProof/>
            <w:webHidden/>
          </w:rPr>
        </w:r>
        <w:r w:rsidR="00DA587F">
          <w:rPr>
            <w:noProof/>
            <w:webHidden/>
          </w:rPr>
          <w:fldChar w:fldCharType="separate"/>
        </w:r>
        <w:r w:rsidR="00DA587F">
          <w:rPr>
            <w:noProof/>
            <w:webHidden/>
          </w:rPr>
          <w:t>43</w:t>
        </w:r>
        <w:r w:rsidR="00DA587F">
          <w:rPr>
            <w:noProof/>
            <w:webHidden/>
          </w:rPr>
          <w:fldChar w:fldCharType="end"/>
        </w:r>
      </w:hyperlink>
    </w:p>
    <w:p w14:paraId="40CB1C35" w14:textId="1BDFE913" w:rsidR="009C4E66" w:rsidRDefault="009418E0" w:rsidP="009418E0">
      <w:r w:rsidRPr="00FB054D">
        <w:fldChar w:fldCharType="end"/>
      </w:r>
    </w:p>
    <w:p w14:paraId="18EDED39" w14:textId="77777777" w:rsidR="009C4E66" w:rsidRDefault="009C4E66">
      <w:pPr>
        <w:spacing w:line="240" w:lineRule="auto"/>
        <w:contextualSpacing w:val="0"/>
        <w:jc w:val="left"/>
      </w:pPr>
      <w:r>
        <w:br w:type="page"/>
      </w:r>
    </w:p>
    <w:p w14:paraId="4F93EF7A" w14:textId="77777777" w:rsidR="009418E0" w:rsidRPr="00FB054D" w:rsidRDefault="009418E0" w:rsidP="009418E0"/>
    <w:p w14:paraId="3CBA5E5A" w14:textId="77777777" w:rsidR="00F97261" w:rsidRPr="00FB054D" w:rsidRDefault="00F97261" w:rsidP="00B82E5D">
      <w:pPr>
        <w:pStyle w:val="PortadaDocumento"/>
      </w:pPr>
      <w:r w:rsidRPr="00FB054D">
        <w:t>ÍNDICE DE TABLAS</w:t>
      </w:r>
    </w:p>
    <w:p w14:paraId="54C271D2" w14:textId="77777777" w:rsidR="00F97261" w:rsidRPr="00FB054D" w:rsidRDefault="00F97261" w:rsidP="00F97261"/>
    <w:p w14:paraId="44141D55" w14:textId="48786B48" w:rsidR="00DA587F" w:rsidRDefault="004C20E1">
      <w:pPr>
        <w:pStyle w:val="Tabladeilustraciones"/>
        <w:tabs>
          <w:tab w:val="left" w:pos="1320"/>
          <w:tab w:val="right" w:leader="dot" w:pos="8261"/>
        </w:tabs>
        <w:rPr>
          <w:rFonts w:asciiTheme="minorHAnsi" w:eastAsiaTheme="minorEastAsia" w:hAnsiTheme="minorHAnsi" w:cstheme="minorBidi"/>
          <w:noProof/>
          <w:lang w:eastAsia="es-CO"/>
        </w:rPr>
      </w:pPr>
      <w:r>
        <w:fldChar w:fldCharType="begin"/>
      </w:r>
      <w:r>
        <w:instrText xml:space="preserve"> TOC \h \z \c "Tabla" </w:instrText>
      </w:r>
      <w:r>
        <w:fldChar w:fldCharType="separate"/>
      </w:r>
      <w:hyperlink w:anchor="_Toc445191626" w:history="1">
        <w:r w:rsidR="00DA587F" w:rsidRPr="008F3422">
          <w:rPr>
            <w:rStyle w:val="Hipervnculo"/>
            <w:noProof/>
          </w:rPr>
          <w:t>Tabla 4</w:t>
        </w:r>
        <w:r w:rsidR="00DA587F" w:rsidRPr="008F3422">
          <w:rPr>
            <w:rStyle w:val="Hipervnculo"/>
            <w:noProof/>
          </w:rPr>
          <w:noBreakHyphen/>
          <w:t>1</w:t>
        </w:r>
        <w:r w:rsidR="00DA587F">
          <w:rPr>
            <w:rFonts w:asciiTheme="minorHAnsi" w:eastAsiaTheme="minorEastAsia" w:hAnsiTheme="minorHAnsi" w:cstheme="minorBidi"/>
            <w:noProof/>
            <w:lang w:eastAsia="es-CO"/>
          </w:rPr>
          <w:tab/>
        </w:r>
        <w:r w:rsidR="00DA587F" w:rsidRPr="008F3422">
          <w:rPr>
            <w:rStyle w:val="Hipervnculo"/>
            <w:noProof/>
          </w:rPr>
          <w:t>Componentes analizados para definir el área de influencia del recurso geosférico</w:t>
        </w:r>
        <w:r w:rsidR="00DA587F">
          <w:rPr>
            <w:noProof/>
            <w:webHidden/>
          </w:rPr>
          <w:tab/>
        </w:r>
        <w:r w:rsidR="00DA587F">
          <w:rPr>
            <w:noProof/>
            <w:webHidden/>
          </w:rPr>
          <w:fldChar w:fldCharType="begin"/>
        </w:r>
        <w:r w:rsidR="00DA587F">
          <w:rPr>
            <w:noProof/>
            <w:webHidden/>
          </w:rPr>
          <w:instrText xml:space="preserve"> PAGEREF _Toc445191626 \h </w:instrText>
        </w:r>
        <w:r w:rsidR="00DA587F">
          <w:rPr>
            <w:noProof/>
            <w:webHidden/>
          </w:rPr>
        </w:r>
        <w:r w:rsidR="00DA587F">
          <w:rPr>
            <w:noProof/>
            <w:webHidden/>
          </w:rPr>
          <w:fldChar w:fldCharType="separate"/>
        </w:r>
        <w:r w:rsidR="00DA587F">
          <w:rPr>
            <w:noProof/>
            <w:webHidden/>
          </w:rPr>
          <w:t>6</w:t>
        </w:r>
        <w:r w:rsidR="00DA587F">
          <w:rPr>
            <w:noProof/>
            <w:webHidden/>
          </w:rPr>
          <w:fldChar w:fldCharType="end"/>
        </w:r>
      </w:hyperlink>
    </w:p>
    <w:p w14:paraId="52B61BBF" w14:textId="023CD528"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27" w:history="1">
        <w:r w:rsidR="00DA587F" w:rsidRPr="008F3422">
          <w:rPr>
            <w:rStyle w:val="Hipervnculo"/>
            <w:noProof/>
          </w:rPr>
          <w:t>Tabla 4</w:t>
        </w:r>
        <w:r w:rsidR="00DA587F" w:rsidRPr="008F3422">
          <w:rPr>
            <w:rStyle w:val="Hipervnculo"/>
            <w:noProof/>
          </w:rPr>
          <w:noBreakHyphen/>
          <w:t>2</w:t>
        </w:r>
        <w:r w:rsidR="00DA587F">
          <w:rPr>
            <w:rFonts w:asciiTheme="minorHAnsi" w:eastAsiaTheme="minorEastAsia" w:hAnsiTheme="minorHAnsi" w:cstheme="minorBidi"/>
            <w:noProof/>
            <w:lang w:eastAsia="es-CO"/>
          </w:rPr>
          <w:tab/>
        </w:r>
        <w:r w:rsidR="00DA587F" w:rsidRPr="008F3422">
          <w:rPr>
            <w:rStyle w:val="Hipervnculo"/>
            <w:noProof/>
          </w:rPr>
          <w:t>Área de influencia-  usos actual del suelo- Componente geosférico</w:t>
        </w:r>
        <w:r w:rsidR="00DA587F">
          <w:rPr>
            <w:noProof/>
            <w:webHidden/>
          </w:rPr>
          <w:tab/>
        </w:r>
        <w:r w:rsidR="00DA587F">
          <w:rPr>
            <w:noProof/>
            <w:webHidden/>
          </w:rPr>
          <w:fldChar w:fldCharType="begin"/>
        </w:r>
        <w:r w:rsidR="00DA587F">
          <w:rPr>
            <w:noProof/>
            <w:webHidden/>
          </w:rPr>
          <w:instrText xml:space="preserve"> PAGEREF _Toc445191627 \h </w:instrText>
        </w:r>
        <w:r w:rsidR="00DA587F">
          <w:rPr>
            <w:noProof/>
            <w:webHidden/>
          </w:rPr>
        </w:r>
        <w:r w:rsidR="00DA587F">
          <w:rPr>
            <w:noProof/>
            <w:webHidden/>
          </w:rPr>
          <w:fldChar w:fldCharType="separate"/>
        </w:r>
        <w:r w:rsidR="00DA587F">
          <w:rPr>
            <w:noProof/>
            <w:webHidden/>
          </w:rPr>
          <w:t>8</w:t>
        </w:r>
        <w:r w:rsidR="00DA587F">
          <w:rPr>
            <w:noProof/>
            <w:webHidden/>
          </w:rPr>
          <w:fldChar w:fldCharType="end"/>
        </w:r>
      </w:hyperlink>
    </w:p>
    <w:p w14:paraId="2F534E5F" w14:textId="41ADE6CD"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28" w:history="1">
        <w:r w:rsidR="00DA587F" w:rsidRPr="008F3422">
          <w:rPr>
            <w:rStyle w:val="Hipervnculo"/>
            <w:noProof/>
          </w:rPr>
          <w:t>Tabla 4</w:t>
        </w:r>
        <w:r w:rsidR="00DA587F" w:rsidRPr="008F3422">
          <w:rPr>
            <w:rStyle w:val="Hipervnculo"/>
            <w:noProof/>
          </w:rPr>
          <w:noBreakHyphen/>
          <w:t>3</w:t>
        </w:r>
        <w:r w:rsidR="00DA587F">
          <w:rPr>
            <w:rFonts w:asciiTheme="minorHAnsi" w:eastAsiaTheme="minorEastAsia" w:hAnsiTheme="minorHAnsi" w:cstheme="minorBidi"/>
            <w:noProof/>
            <w:lang w:eastAsia="es-CO"/>
          </w:rPr>
          <w:tab/>
        </w:r>
        <w:r w:rsidR="00DA587F" w:rsidRPr="008F3422">
          <w:rPr>
            <w:rStyle w:val="Hipervnculo"/>
            <w:noProof/>
          </w:rPr>
          <w:t>Área de intervención -  usos actual del suelo- Componente geosférico</w:t>
        </w:r>
        <w:r w:rsidR="00DA587F">
          <w:rPr>
            <w:noProof/>
            <w:webHidden/>
          </w:rPr>
          <w:tab/>
        </w:r>
        <w:r w:rsidR="00DA587F">
          <w:rPr>
            <w:noProof/>
            <w:webHidden/>
          </w:rPr>
          <w:fldChar w:fldCharType="begin"/>
        </w:r>
        <w:r w:rsidR="00DA587F">
          <w:rPr>
            <w:noProof/>
            <w:webHidden/>
          </w:rPr>
          <w:instrText xml:space="preserve"> PAGEREF _Toc445191628 \h </w:instrText>
        </w:r>
        <w:r w:rsidR="00DA587F">
          <w:rPr>
            <w:noProof/>
            <w:webHidden/>
          </w:rPr>
        </w:r>
        <w:r w:rsidR="00DA587F">
          <w:rPr>
            <w:noProof/>
            <w:webHidden/>
          </w:rPr>
          <w:fldChar w:fldCharType="separate"/>
        </w:r>
        <w:r w:rsidR="00DA587F">
          <w:rPr>
            <w:noProof/>
            <w:webHidden/>
          </w:rPr>
          <w:t>8</w:t>
        </w:r>
        <w:r w:rsidR="00DA587F">
          <w:rPr>
            <w:noProof/>
            <w:webHidden/>
          </w:rPr>
          <w:fldChar w:fldCharType="end"/>
        </w:r>
      </w:hyperlink>
    </w:p>
    <w:p w14:paraId="29F26024" w14:textId="7646A6AC"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29" w:history="1">
        <w:r w:rsidR="00DA587F" w:rsidRPr="008F3422">
          <w:rPr>
            <w:rStyle w:val="Hipervnculo"/>
            <w:noProof/>
          </w:rPr>
          <w:t>Tabla 4</w:t>
        </w:r>
        <w:r w:rsidR="00DA587F" w:rsidRPr="008F3422">
          <w:rPr>
            <w:rStyle w:val="Hipervnculo"/>
            <w:noProof/>
          </w:rPr>
          <w:noBreakHyphen/>
          <w:t>4</w:t>
        </w:r>
        <w:r w:rsidR="00DA587F">
          <w:rPr>
            <w:rFonts w:asciiTheme="minorHAnsi" w:eastAsiaTheme="minorEastAsia" w:hAnsiTheme="minorHAnsi" w:cstheme="minorBidi"/>
            <w:noProof/>
            <w:lang w:eastAsia="es-CO"/>
          </w:rPr>
          <w:tab/>
        </w:r>
        <w:r w:rsidR="00DA587F" w:rsidRPr="008F3422">
          <w:rPr>
            <w:rStyle w:val="Hipervnculo"/>
            <w:noProof/>
          </w:rPr>
          <w:t>Drenajes del Área de influencia del recurso hídrico</w:t>
        </w:r>
        <w:r w:rsidR="00DA587F">
          <w:rPr>
            <w:noProof/>
            <w:webHidden/>
          </w:rPr>
          <w:tab/>
        </w:r>
        <w:r w:rsidR="00DA587F">
          <w:rPr>
            <w:noProof/>
            <w:webHidden/>
          </w:rPr>
          <w:fldChar w:fldCharType="begin"/>
        </w:r>
        <w:r w:rsidR="00DA587F">
          <w:rPr>
            <w:noProof/>
            <w:webHidden/>
          </w:rPr>
          <w:instrText xml:space="preserve"> PAGEREF _Toc445191629 \h </w:instrText>
        </w:r>
        <w:r w:rsidR="00DA587F">
          <w:rPr>
            <w:noProof/>
            <w:webHidden/>
          </w:rPr>
        </w:r>
        <w:r w:rsidR="00DA587F">
          <w:rPr>
            <w:noProof/>
            <w:webHidden/>
          </w:rPr>
          <w:fldChar w:fldCharType="separate"/>
        </w:r>
        <w:r w:rsidR="00DA587F">
          <w:rPr>
            <w:noProof/>
            <w:webHidden/>
          </w:rPr>
          <w:t>13</w:t>
        </w:r>
        <w:r w:rsidR="00DA587F">
          <w:rPr>
            <w:noProof/>
            <w:webHidden/>
          </w:rPr>
          <w:fldChar w:fldCharType="end"/>
        </w:r>
      </w:hyperlink>
    </w:p>
    <w:p w14:paraId="525EFF72" w14:textId="6B558D67"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30" w:history="1">
        <w:r w:rsidR="00DA587F" w:rsidRPr="008F3422">
          <w:rPr>
            <w:rStyle w:val="Hipervnculo"/>
            <w:noProof/>
          </w:rPr>
          <w:t>Tabla 4</w:t>
        </w:r>
        <w:r w:rsidR="00DA587F" w:rsidRPr="008F3422">
          <w:rPr>
            <w:rStyle w:val="Hipervnculo"/>
            <w:noProof/>
          </w:rPr>
          <w:noBreakHyphen/>
          <w:t>5</w:t>
        </w:r>
        <w:r w:rsidR="00DA587F">
          <w:rPr>
            <w:rFonts w:asciiTheme="minorHAnsi" w:eastAsiaTheme="minorEastAsia" w:hAnsiTheme="minorHAnsi" w:cstheme="minorBidi"/>
            <w:noProof/>
            <w:lang w:eastAsia="es-CO"/>
          </w:rPr>
          <w:tab/>
        </w:r>
        <w:r w:rsidR="00DA587F" w:rsidRPr="008F3422">
          <w:rPr>
            <w:rStyle w:val="Hipervnculo"/>
            <w:noProof/>
          </w:rPr>
          <w:t>Área de intervención hídrica</w:t>
        </w:r>
        <w:r w:rsidR="00DA587F">
          <w:rPr>
            <w:noProof/>
            <w:webHidden/>
          </w:rPr>
          <w:tab/>
        </w:r>
        <w:r w:rsidR="00DA587F">
          <w:rPr>
            <w:noProof/>
            <w:webHidden/>
          </w:rPr>
          <w:fldChar w:fldCharType="begin"/>
        </w:r>
        <w:r w:rsidR="00DA587F">
          <w:rPr>
            <w:noProof/>
            <w:webHidden/>
          </w:rPr>
          <w:instrText xml:space="preserve"> PAGEREF _Toc445191630 \h </w:instrText>
        </w:r>
        <w:r w:rsidR="00DA587F">
          <w:rPr>
            <w:noProof/>
            <w:webHidden/>
          </w:rPr>
        </w:r>
        <w:r w:rsidR="00DA587F">
          <w:rPr>
            <w:noProof/>
            <w:webHidden/>
          </w:rPr>
          <w:fldChar w:fldCharType="separate"/>
        </w:r>
        <w:r w:rsidR="00DA587F">
          <w:rPr>
            <w:noProof/>
            <w:webHidden/>
          </w:rPr>
          <w:t>17</w:t>
        </w:r>
        <w:r w:rsidR="00DA587F">
          <w:rPr>
            <w:noProof/>
            <w:webHidden/>
          </w:rPr>
          <w:fldChar w:fldCharType="end"/>
        </w:r>
      </w:hyperlink>
    </w:p>
    <w:p w14:paraId="217AA55D" w14:textId="705D2421" w:rsidR="00DA587F" w:rsidRDefault="0098104C">
      <w:pPr>
        <w:pStyle w:val="Tabladeilustraciones"/>
        <w:tabs>
          <w:tab w:val="left" w:pos="1100"/>
          <w:tab w:val="right" w:leader="dot" w:pos="8261"/>
        </w:tabs>
        <w:rPr>
          <w:rFonts w:asciiTheme="minorHAnsi" w:eastAsiaTheme="minorEastAsia" w:hAnsiTheme="minorHAnsi" w:cstheme="minorBidi"/>
          <w:noProof/>
          <w:lang w:eastAsia="es-CO"/>
        </w:rPr>
      </w:pPr>
      <w:hyperlink w:anchor="_Toc445191631" w:history="1">
        <w:r w:rsidR="00DA587F" w:rsidRPr="008F3422">
          <w:rPr>
            <w:rStyle w:val="Hipervnculo"/>
            <w:rFonts w:asciiTheme="majorHAnsi" w:hAnsiTheme="majorHAnsi"/>
            <w:noProof/>
          </w:rPr>
          <w:t>Tabla 4</w:t>
        </w:r>
        <w:r w:rsidR="00DA587F" w:rsidRPr="008F3422">
          <w:rPr>
            <w:rStyle w:val="Hipervnculo"/>
            <w:rFonts w:asciiTheme="majorHAnsi" w:hAnsiTheme="majorHAnsi"/>
            <w:noProof/>
          </w:rPr>
          <w:noBreakHyphen/>
          <w:t>6</w:t>
        </w:r>
        <w:r w:rsidR="00DA587F">
          <w:rPr>
            <w:rFonts w:asciiTheme="minorHAnsi" w:eastAsiaTheme="minorEastAsia" w:hAnsiTheme="minorHAnsi" w:cstheme="minorBidi"/>
            <w:noProof/>
            <w:lang w:eastAsia="es-CO"/>
          </w:rPr>
          <w:tab/>
        </w:r>
        <w:r w:rsidR="00DA587F" w:rsidRPr="008F3422">
          <w:rPr>
            <w:rStyle w:val="Hipervnculo"/>
            <w:rFonts w:asciiTheme="majorHAnsi" w:hAnsiTheme="majorHAnsi"/>
            <w:noProof/>
            <w:lang w:val="es-ES_tradnl"/>
          </w:rPr>
          <w:t>Localización de los Puntos de Agua Subterránea identificados</w:t>
        </w:r>
        <w:r w:rsidR="00DA587F">
          <w:rPr>
            <w:noProof/>
            <w:webHidden/>
          </w:rPr>
          <w:tab/>
        </w:r>
        <w:r w:rsidR="00DA587F">
          <w:rPr>
            <w:noProof/>
            <w:webHidden/>
          </w:rPr>
          <w:fldChar w:fldCharType="begin"/>
        </w:r>
        <w:r w:rsidR="00DA587F">
          <w:rPr>
            <w:noProof/>
            <w:webHidden/>
          </w:rPr>
          <w:instrText xml:space="preserve"> PAGEREF _Toc445191631 \h </w:instrText>
        </w:r>
        <w:r w:rsidR="00DA587F">
          <w:rPr>
            <w:noProof/>
            <w:webHidden/>
          </w:rPr>
        </w:r>
        <w:r w:rsidR="00DA587F">
          <w:rPr>
            <w:noProof/>
            <w:webHidden/>
          </w:rPr>
          <w:fldChar w:fldCharType="separate"/>
        </w:r>
        <w:r w:rsidR="00DA587F">
          <w:rPr>
            <w:noProof/>
            <w:webHidden/>
          </w:rPr>
          <w:t>26</w:t>
        </w:r>
        <w:r w:rsidR="00DA587F">
          <w:rPr>
            <w:noProof/>
            <w:webHidden/>
          </w:rPr>
          <w:fldChar w:fldCharType="end"/>
        </w:r>
      </w:hyperlink>
    </w:p>
    <w:p w14:paraId="7926984E" w14:textId="66A0F854"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32" w:history="1">
        <w:r w:rsidR="00DA587F" w:rsidRPr="008F3422">
          <w:rPr>
            <w:rStyle w:val="Hipervnculo"/>
            <w:noProof/>
          </w:rPr>
          <w:t>Tabla 4</w:t>
        </w:r>
        <w:r w:rsidR="00DA587F" w:rsidRPr="008F3422">
          <w:rPr>
            <w:rStyle w:val="Hipervnculo"/>
            <w:noProof/>
          </w:rPr>
          <w:noBreakHyphen/>
          <w:t>6</w:t>
        </w:r>
        <w:r w:rsidR="00DA587F">
          <w:rPr>
            <w:rFonts w:asciiTheme="minorHAnsi" w:eastAsiaTheme="minorEastAsia" w:hAnsiTheme="minorHAnsi" w:cstheme="minorBidi"/>
            <w:noProof/>
            <w:lang w:eastAsia="es-CO"/>
          </w:rPr>
          <w:tab/>
        </w:r>
        <w:r w:rsidR="00DA587F" w:rsidRPr="008F3422">
          <w:rPr>
            <w:rStyle w:val="Hipervnculo"/>
            <w:noProof/>
          </w:rPr>
          <w:t>Ecosistemas presentes en el área de influencia biótica</w:t>
        </w:r>
        <w:r w:rsidR="00DA587F">
          <w:rPr>
            <w:noProof/>
            <w:webHidden/>
          </w:rPr>
          <w:tab/>
        </w:r>
        <w:r w:rsidR="00DA587F">
          <w:rPr>
            <w:noProof/>
            <w:webHidden/>
          </w:rPr>
          <w:fldChar w:fldCharType="begin"/>
        </w:r>
        <w:r w:rsidR="00DA587F">
          <w:rPr>
            <w:noProof/>
            <w:webHidden/>
          </w:rPr>
          <w:instrText xml:space="preserve"> PAGEREF _Toc445191632 \h </w:instrText>
        </w:r>
        <w:r w:rsidR="00DA587F">
          <w:rPr>
            <w:noProof/>
            <w:webHidden/>
          </w:rPr>
        </w:r>
        <w:r w:rsidR="00DA587F">
          <w:rPr>
            <w:noProof/>
            <w:webHidden/>
          </w:rPr>
          <w:fldChar w:fldCharType="separate"/>
        </w:r>
        <w:r w:rsidR="00DA587F">
          <w:rPr>
            <w:noProof/>
            <w:webHidden/>
          </w:rPr>
          <w:t>28</w:t>
        </w:r>
        <w:r w:rsidR="00DA587F">
          <w:rPr>
            <w:noProof/>
            <w:webHidden/>
          </w:rPr>
          <w:fldChar w:fldCharType="end"/>
        </w:r>
      </w:hyperlink>
    </w:p>
    <w:p w14:paraId="58ADD907" w14:textId="319EA56C"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33" w:history="1">
        <w:r w:rsidR="00DA587F" w:rsidRPr="008F3422">
          <w:rPr>
            <w:rStyle w:val="Hipervnculo"/>
            <w:noProof/>
          </w:rPr>
          <w:t>Tabla 4</w:t>
        </w:r>
        <w:r w:rsidR="00DA587F" w:rsidRPr="008F3422">
          <w:rPr>
            <w:rStyle w:val="Hipervnculo"/>
            <w:noProof/>
          </w:rPr>
          <w:noBreakHyphen/>
          <w:t>8</w:t>
        </w:r>
        <w:r w:rsidR="00DA587F">
          <w:rPr>
            <w:rFonts w:asciiTheme="minorHAnsi" w:eastAsiaTheme="minorEastAsia" w:hAnsiTheme="minorHAnsi" w:cstheme="minorBidi"/>
            <w:noProof/>
            <w:lang w:eastAsia="es-CO"/>
          </w:rPr>
          <w:tab/>
        </w:r>
        <w:r w:rsidR="00DA587F" w:rsidRPr="008F3422">
          <w:rPr>
            <w:rStyle w:val="Hipervnculo"/>
            <w:noProof/>
          </w:rPr>
          <w:t>Coberturas presentes en el área de influencia biótica</w:t>
        </w:r>
        <w:r w:rsidR="00DA587F">
          <w:rPr>
            <w:noProof/>
            <w:webHidden/>
          </w:rPr>
          <w:tab/>
        </w:r>
        <w:r w:rsidR="00DA587F">
          <w:rPr>
            <w:noProof/>
            <w:webHidden/>
          </w:rPr>
          <w:fldChar w:fldCharType="begin"/>
        </w:r>
        <w:r w:rsidR="00DA587F">
          <w:rPr>
            <w:noProof/>
            <w:webHidden/>
          </w:rPr>
          <w:instrText xml:space="preserve"> PAGEREF _Toc445191633 \h </w:instrText>
        </w:r>
        <w:r w:rsidR="00DA587F">
          <w:rPr>
            <w:noProof/>
            <w:webHidden/>
          </w:rPr>
        </w:r>
        <w:r w:rsidR="00DA587F">
          <w:rPr>
            <w:noProof/>
            <w:webHidden/>
          </w:rPr>
          <w:fldChar w:fldCharType="separate"/>
        </w:r>
        <w:r w:rsidR="00DA587F">
          <w:rPr>
            <w:noProof/>
            <w:webHidden/>
          </w:rPr>
          <w:t>29</w:t>
        </w:r>
        <w:r w:rsidR="00DA587F">
          <w:rPr>
            <w:noProof/>
            <w:webHidden/>
          </w:rPr>
          <w:fldChar w:fldCharType="end"/>
        </w:r>
      </w:hyperlink>
    </w:p>
    <w:p w14:paraId="206BC294" w14:textId="5866184B"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34" w:history="1">
        <w:r w:rsidR="00DA587F" w:rsidRPr="008F3422">
          <w:rPr>
            <w:rStyle w:val="Hipervnculo"/>
            <w:noProof/>
          </w:rPr>
          <w:t>Tabla 4</w:t>
        </w:r>
        <w:r w:rsidR="00DA587F" w:rsidRPr="008F3422">
          <w:rPr>
            <w:rStyle w:val="Hipervnculo"/>
            <w:noProof/>
          </w:rPr>
          <w:noBreakHyphen/>
          <w:t>12</w:t>
        </w:r>
        <w:r w:rsidR="00DA587F">
          <w:rPr>
            <w:rFonts w:asciiTheme="minorHAnsi" w:eastAsiaTheme="minorEastAsia" w:hAnsiTheme="minorHAnsi" w:cstheme="minorBidi"/>
            <w:noProof/>
            <w:lang w:eastAsia="es-CO"/>
          </w:rPr>
          <w:tab/>
        </w:r>
        <w:r w:rsidR="00DA587F" w:rsidRPr="008F3422">
          <w:rPr>
            <w:rStyle w:val="Hipervnculo"/>
            <w:noProof/>
          </w:rPr>
          <w:t>Ecosistemas del área de intervención</w:t>
        </w:r>
        <w:r w:rsidR="00DA587F">
          <w:rPr>
            <w:noProof/>
            <w:webHidden/>
          </w:rPr>
          <w:tab/>
        </w:r>
        <w:r w:rsidR="00DA587F">
          <w:rPr>
            <w:noProof/>
            <w:webHidden/>
          </w:rPr>
          <w:fldChar w:fldCharType="begin"/>
        </w:r>
        <w:r w:rsidR="00DA587F">
          <w:rPr>
            <w:noProof/>
            <w:webHidden/>
          </w:rPr>
          <w:instrText xml:space="preserve"> PAGEREF _Toc445191634 \h </w:instrText>
        </w:r>
        <w:r w:rsidR="00DA587F">
          <w:rPr>
            <w:noProof/>
            <w:webHidden/>
          </w:rPr>
        </w:r>
        <w:r w:rsidR="00DA587F">
          <w:rPr>
            <w:noProof/>
            <w:webHidden/>
          </w:rPr>
          <w:fldChar w:fldCharType="separate"/>
        </w:r>
        <w:r w:rsidR="00DA587F">
          <w:rPr>
            <w:noProof/>
            <w:webHidden/>
          </w:rPr>
          <w:t>31</w:t>
        </w:r>
        <w:r w:rsidR="00DA587F">
          <w:rPr>
            <w:noProof/>
            <w:webHidden/>
          </w:rPr>
          <w:fldChar w:fldCharType="end"/>
        </w:r>
      </w:hyperlink>
    </w:p>
    <w:p w14:paraId="611463DB" w14:textId="62B8F0DE"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35" w:history="1">
        <w:r w:rsidR="00DA587F" w:rsidRPr="008F3422">
          <w:rPr>
            <w:rStyle w:val="Hipervnculo"/>
            <w:noProof/>
          </w:rPr>
          <w:t>Tabla 4</w:t>
        </w:r>
        <w:r w:rsidR="00DA587F" w:rsidRPr="008F3422">
          <w:rPr>
            <w:rStyle w:val="Hipervnculo"/>
            <w:noProof/>
          </w:rPr>
          <w:noBreakHyphen/>
          <w:t>13</w:t>
        </w:r>
        <w:r w:rsidR="00DA587F">
          <w:rPr>
            <w:rFonts w:asciiTheme="minorHAnsi" w:eastAsiaTheme="minorEastAsia" w:hAnsiTheme="minorHAnsi" w:cstheme="minorBidi"/>
            <w:noProof/>
            <w:lang w:eastAsia="es-CO"/>
          </w:rPr>
          <w:tab/>
        </w:r>
        <w:r w:rsidR="00DA587F" w:rsidRPr="008F3422">
          <w:rPr>
            <w:rStyle w:val="Hipervnculo"/>
            <w:noProof/>
          </w:rPr>
          <w:t>Coberturas en el Área de intervención</w:t>
        </w:r>
        <w:r w:rsidR="00DA587F">
          <w:rPr>
            <w:noProof/>
            <w:webHidden/>
          </w:rPr>
          <w:tab/>
        </w:r>
        <w:r w:rsidR="00DA587F">
          <w:rPr>
            <w:noProof/>
            <w:webHidden/>
          </w:rPr>
          <w:fldChar w:fldCharType="begin"/>
        </w:r>
        <w:r w:rsidR="00DA587F">
          <w:rPr>
            <w:noProof/>
            <w:webHidden/>
          </w:rPr>
          <w:instrText xml:space="preserve"> PAGEREF _Toc445191635 \h </w:instrText>
        </w:r>
        <w:r w:rsidR="00DA587F">
          <w:rPr>
            <w:noProof/>
            <w:webHidden/>
          </w:rPr>
        </w:r>
        <w:r w:rsidR="00DA587F">
          <w:rPr>
            <w:noProof/>
            <w:webHidden/>
          </w:rPr>
          <w:fldChar w:fldCharType="separate"/>
        </w:r>
        <w:r w:rsidR="00DA587F">
          <w:rPr>
            <w:noProof/>
            <w:webHidden/>
          </w:rPr>
          <w:t>32</w:t>
        </w:r>
        <w:r w:rsidR="00DA587F">
          <w:rPr>
            <w:noProof/>
            <w:webHidden/>
          </w:rPr>
          <w:fldChar w:fldCharType="end"/>
        </w:r>
      </w:hyperlink>
    </w:p>
    <w:p w14:paraId="6647BC52" w14:textId="5F3FAEF7"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36" w:history="1">
        <w:r w:rsidR="00DA587F" w:rsidRPr="008F3422">
          <w:rPr>
            <w:rStyle w:val="Hipervnculo"/>
            <w:noProof/>
          </w:rPr>
          <w:t>Tabla 4</w:t>
        </w:r>
        <w:r w:rsidR="00DA587F" w:rsidRPr="008F3422">
          <w:rPr>
            <w:rStyle w:val="Hipervnculo"/>
            <w:noProof/>
          </w:rPr>
          <w:noBreakHyphen/>
          <w:t>11</w:t>
        </w:r>
        <w:r w:rsidR="00DA587F">
          <w:rPr>
            <w:rFonts w:asciiTheme="minorHAnsi" w:eastAsiaTheme="minorEastAsia" w:hAnsiTheme="minorHAnsi" w:cstheme="minorBidi"/>
            <w:noProof/>
            <w:lang w:eastAsia="es-CO"/>
          </w:rPr>
          <w:tab/>
        </w:r>
        <w:r w:rsidR="00DA587F" w:rsidRPr="008F3422">
          <w:rPr>
            <w:rStyle w:val="Hipervnculo"/>
            <w:noProof/>
          </w:rPr>
          <w:t>Área de influencia físico-biótica</w:t>
        </w:r>
        <w:r w:rsidR="00DA587F">
          <w:rPr>
            <w:noProof/>
            <w:webHidden/>
          </w:rPr>
          <w:tab/>
        </w:r>
        <w:r w:rsidR="00DA587F">
          <w:rPr>
            <w:noProof/>
            <w:webHidden/>
          </w:rPr>
          <w:fldChar w:fldCharType="begin"/>
        </w:r>
        <w:r w:rsidR="00DA587F">
          <w:rPr>
            <w:noProof/>
            <w:webHidden/>
          </w:rPr>
          <w:instrText xml:space="preserve"> PAGEREF _Toc445191636 \h </w:instrText>
        </w:r>
        <w:r w:rsidR="00DA587F">
          <w:rPr>
            <w:noProof/>
            <w:webHidden/>
          </w:rPr>
        </w:r>
        <w:r w:rsidR="00DA587F">
          <w:rPr>
            <w:noProof/>
            <w:webHidden/>
          </w:rPr>
          <w:fldChar w:fldCharType="separate"/>
        </w:r>
        <w:r w:rsidR="00DA587F">
          <w:rPr>
            <w:noProof/>
            <w:webHidden/>
          </w:rPr>
          <w:t>35</w:t>
        </w:r>
        <w:r w:rsidR="00DA587F">
          <w:rPr>
            <w:noProof/>
            <w:webHidden/>
          </w:rPr>
          <w:fldChar w:fldCharType="end"/>
        </w:r>
      </w:hyperlink>
    </w:p>
    <w:p w14:paraId="691087FA" w14:textId="16088187"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37" w:history="1">
        <w:r w:rsidR="00DA587F" w:rsidRPr="008F3422">
          <w:rPr>
            <w:rStyle w:val="Hipervnculo"/>
            <w:noProof/>
          </w:rPr>
          <w:t>Tabla 4</w:t>
        </w:r>
        <w:r w:rsidR="00DA587F" w:rsidRPr="008F3422">
          <w:rPr>
            <w:rStyle w:val="Hipervnculo"/>
            <w:noProof/>
          </w:rPr>
          <w:noBreakHyphen/>
          <w:t>12</w:t>
        </w:r>
        <w:r w:rsidR="00DA587F">
          <w:rPr>
            <w:rFonts w:asciiTheme="minorHAnsi" w:eastAsiaTheme="minorEastAsia" w:hAnsiTheme="minorHAnsi" w:cstheme="minorBidi"/>
            <w:noProof/>
            <w:lang w:eastAsia="es-CO"/>
          </w:rPr>
          <w:tab/>
        </w:r>
        <w:r w:rsidR="00DA587F" w:rsidRPr="008F3422">
          <w:rPr>
            <w:rStyle w:val="Hipervnculo"/>
            <w:noProof/>
          </w:rPr>
          <w:t>Área de intervención físico-biótica</w:t>
        </w:r>
        <w:r w:rsidR="00DA587F">
          <w:rPr>
            <w:noProof/>
            <w:webHidden/>
          </w:rPr>
          <w:tab/>
        </w:r>
        <w:r w:rsidR="00DA587F">
          <w:rPr>
            <w:noProof/>
            <w:webHidden/>
          </w:rPr>
          <w:fldChar w:fldCharType="begin"/>
        </w:r>
        <w:r w:rsidR="00DA587F">
          <w:rPr>
            <w:noProof/>
            <w:webHidden/>
          </w:rPr>
          <w:instrText xml:space="preserve"> PAGEREF _Toc445191637 \h </w:instrText>
        </w:r>
        <w:r w:rsidR="00DA587F">
          <w:rPr>
            <w:noProof/>
            <w:webHidden/>
          </w:rPr>
        </w:r>
        <w:r w:rsidR="00DA587F">
          <w:rPr>
            <w:noProof/>
            <w:webHidden/>
          </w:rPr>
          <w:fldChar w:fldCharType="separate"/>
        </w:r>
        <w:r w:rsidR="00DA587F">
          <w:rPr>
            <w:noProof/>
            <w:webHidden/>
          </w:rPr>
          <w:t>37</w:t>
        </w:r>
        <w:r w:rsidR="00DA587F">
          <w:rPr>
            <w:noProof/>
            <w:webHidden/>
          </w:rPr>
          <w:fldChar w:fldCharType="end"/>
        </w:r>
      </w:hyperlink>
    </w:p>
    <w:p w14:paraId="3A3D7B21" w14:textId="26C72365"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38" w:history="1">
        <w:r w:rsidR="00DA587F" w:rsidRPr="008F3422">
          <w:rPr>
            <w:rStyle w:val="Hipervnculo"/>
            <w:noProof/>
          </w:rPr>
          <w:t>Tabla 4</w:t>
        </w:r>
        <w:r w:rsidR="00DA587F" w:rsidRPr="008F3422">
          <w:rPr>
            <w:rStyle w:val="Hipervnculo"/>
            <w:noProof/>
          </w:rPr>
          <w:noBreakHyphen/>
          <w:t>7</w:t>
        </w:r>
        <w:r w:rsidR="00DA587F">
          <w:rPr>
            <w:rFonts w:asciiTheme="minorHAnsi" w:eastAsiaTheme="minorEastAsia" w:hAnsiTheme="minorHAnsi" w:cstheme="minorBidi"/>
            <w:noProof/>
            <w:lang w:eastAsia="es-CO"/>
          </w:rPr>
          <w:tab/>
        </w:r>
        <w:r w:rsidR="00DA587F" w:rsidRPr="008F3422">
          <w:rPr>
            <w:rStyle w:val="Hipervnculo"/>
            <w:noProof/>
          </w:rPr>
          <w:t>Área de influencia para el medio socioeconómio para la construcción de la variante Puerto Berrío</w:t>
        </w:r>
        <w:r w:rsidR="00DA587F">
          <w:rPr>
            <w:noProof/>
            <w:webHidden/>
          </w:rPr>
          <w:tab/>
        </w:r>
        <w:r w:rsidR="00DA587F">
          <w:rPr>
            <w:noProof/>
            <w:webHidden/>
          </w:rPr>
          <w:fldChar w:fldCharType="begin"/>
        </w:r>
        <w:r w:rsidR="00DA587F">
          <w:rPr>
            <w:noProof/>
            <w:webHidden/>
          </w:rPr>
          <w:instrText xml:space="preserve"> PAGEREF _Toc445191638 \h </w:instrText>
        </w:r>
        <w:r w:rsidR="00DA587F">
          <w:rPr>
            <w:noProof/>
            <w:webHidden/>
          </w:rPr>
        </w:r>
        <w:r w:rsidR="00DA587F">
          <w:rPr>
            <w:noProof/>
            <w:webHidden/>
          </w:rPr>
          <w:fldChar w:fldCharType="separate"/>
        </w:r>
        <w:r w:rsidR="00DA587F">
          <w:rPr>
            <w:noProof/>
            <w:webHidden/>
          </w:rPr>
          <w:t>39</w:t>
        </w:r>
        <w:r w:rsidR="00DA587F">
          <w:rPr>
            <w:noProof/>
            <w:webHidden/>
          </w:rPr>
          <w:fldChar w:fldCharType="end"/>
        </w:r>
      </w:hyperlink>
    </w:p>
    <w:p w14:paraId="429557EF" w14:textId="662211DC" w:rsidR="009C4E66" w:rsidRDefault="004C20E1" w:rsidP="00F97261">
      <w:pPr>
        <w:rPr>
          <w:b/>
          <w:bCs/>
          <w:noProof/>
          <w:lang w:val="es-ES"/>
        </w:rPr>
      </w:pPr>
      <w:r>
        <w:rPr>
          <w:b/>
          <w:bCs/>
          <w:noProof/>
          <w:lang w:val="es-ES"/>
        </w:rPr>
        <w:fldChar w:fldCharType="end"/>
      </w:r>
    </w:p>
    <w:p w14:paraId="405850A0" w14:textId="77777777" w:rsidR="009C4E66" w:rsidRDefault="009C4E66">
      <w:pPr>
        <w:spacing w:line="240" w:lineRule="auto"/>
        <w:contextualSpacing w:val="0"/>
        <w:jc w:val="left"/>
        <w:rPr>
          <w:b/>
          <w:bCs/>
          <w:noProof/>
          <w:lang w:val="es-ES"/>
        </w:rPr>
      </w:pPr>
      <w:r>
        <w:rPr>
          <w:b/>
          <w:bCs/>
          <w:noProof/>
          <w:lang w:val="es-ES"/>
        </w:rPr>
        <w:br w:type="page"/>
      </w:r>
    </w:p>
    <w:p w14:paraId="2911DD5E" w14:textId="77777777" w:rsidR="00F97261" w:rsidRPr="00FB054D" w:rsidRDefault="00F97261" w:rsidP="00F97261"/>
    <w:p w14:paraId="0CFECBDC" w14:textId="77777777" w:rsidR="00F97261" w:rsidRPr="00F97261" w:rsidRDefault="00F97261" w:rsidP="00B82E5D">
      <w:pPr>
        <w:pStyle w:val="PortadaDocumento"/>
      </w:pPr>
      <w:r w:rsidRPr="00F97261">
        <w:t>ÍNDICE DE FIGURAS</w:t>
      </w:r>
    </w:p>
    <w:p w14:paraId="25DF5C17" w14:textId="77777777" w:rsidR="00F97261" w:rsidRPr="00FB054D" w:rsidRDefault="00F97261" w:rsidP="00F97261"/>
    <w:p w14:paraId="6EBF3F5A" w14:textId="20912448" w:rsidR="00DA587F" w:rsidRDefault="004C20E1">
      <w:pPr>
        <w:pStyle w:val="Tabladeilustraciones"/>
        <w:tabs>
          <w:tab w:val="left" w:pos="1320"/>
          <w:tab w:val="right" w:leader="dot" w:pos="8261"/>
        </w:tabs>
        <w:rPr>
          <w:rFonts w:asciiTheme="minorHAnsi" w:eastAsiaTheme="minorEastAsia" w:hAnsiTheme="minorHAnsi" w:cstheme="minorBidi"/>
          <w:noProof/>
          <w:lang w:eastAsia="es-CO"/>
        </w:rPr>
      </w:pPr>
      <w:r>
        <w:fldChar w:fldCharType="begin"/>
      </w:r>
      <w:r>
        <w:instrText xml:space="preserve"> TOC \h \z \c "Figura" </w:instrText>
      </w:r>
      <w:r>
        <w:fldChar w:fldCharType="separate"/>
      </w:r>
      <w:hyperlink w:anchor="_Toc445191639" w:history="1">
        <w:r w:rsidR="00DA587F" w:rsidRPr="00D705EB">
          <w:rPr>
            <w:rStyle w:val="Hipervnculo"/>
            <w:noProof/>
          </w:rPr>
          <w:t>Figura 4</w:t>
        </w:r>
        <w:r w:rsidR="00DA587F" w:rsidRPr="00D705EB">
          <w:rPr>
            <w:rStyle w:val="Hipervnculo"/>
            <w:noProof/>
          </w:rPr>
          <w:noBreakHyphen/>
          <w:t>1</w:t>
        </w:r>
        <w:r w:rsidR="00DA587F">
          <w:rPr>
            <w:rFonts w:asciiTheme="minorHAnsi" w:eastAsiaTheme="minorEastAsia" w:hAnsiTheme="minorHAnsi" w:cstheme="minorBidi"/>
            <w:noProof/>
            <w:lang w:eastAsia="es-CO"/>
          </w:rPr>
          <w:tab/>
        </w:r>
        <w:r w:rsidR="00DA587F" w:rsidRPr="00D705EB">
          <w:rPr>
            <w:rStyle w:val="Hipervnculo"/>
            <w:noProof/>
          </w:rPr>
          <w:t>Mapa del Área de Influencia para el medio Abiótico del recurso geosférico (Ventanas 1 a 3)</w:t>
        </w:r>
        <w:r w:rsidR="00DA587F">
          <w:rPr>
            <w:noProof/>
            <w:webHidden/>
          </w:rPr>
          <w:tab/>
        </w:r>
        <w:r w:rsidR="00DA587F">
          <w:rPr>
            <w:noProof/>
            <w:webHidden/>
          </w:rPr>
          <w:fldChar w:fldCharType="begin"/>
        </w:r>
        <w:r w:rsidR="00DA587F">
          <w:rPr>
            <w:noProof/>
            <w:webHidden/>
          </w:rPr>
          <w:instrText xml:space="preserve"> PAGEREF _Toc445191639 \h </w:instrText>
        </w:r>
        <w:r w:rsidR="00DA587F">
          <w:rPr>
            <w:noProof/>
            <w:webHidden/>
          </w:rPr>
        </w:r>
        <w:r w:rsidR="00DA587F">
          <w:rPr>
            <w:noProof/>
            <w:webHidden/>
          </w:rPr>
          <w:fldChar w:fldCharType="separate"/>
        </w:r>
        <w:r w:rsidR="00DA587F">
          <w:rPr>
            <w:noProof/>
            <w:webHidden/>
          </w:rPr>
          <w:t>10</w:t>
        </w:r>
        <w:r w:rsidR="00DA587F">
          <w:rPr>
            <w:noProof/>
            <w:webHidden/>
          </w:rPr>
          <w:fldChar w:fldCharType="end"/>
        </w:r>
      </w:hyperlink>
    </w:p>
    <w:p w14:paraId="39EE4C44" w14:textId="6EB1012F"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40" w:history="1">
        <w:r w:rsidR="00DA587F" w:rsidRPr="00D705EB">
          <w:rPr>
            <w:rStyle w:val="Hipervnculo"/>
            <w:noProof/>
          </w:rPr>
          <w:t>Figura 4</w:t>
        </w:r>
        <w:r w:rsidR="00DA587F" w:rsidRPr="00D705EB">
          <w:rPr>
            <w:rStyle w:val="Hipervnculo"/>
            <w:noProof/>
          </w:rPr>
          <w:noBreakHyphen/>
          <w:t>2</w:t>
        </w:r>
        <w:r w:rsidR="00DA587F">
          <w:rPr>
            <w:rFonts w:asciiTheme="minorHAnsi" w:eastAsiaTheme="minorEastAsia" w:hAnsiTheme="minorHAnsi" w:cstheme="minorBidi"/>
            <w:noProof/>
            <w:lang w:eastAsia="es-CO"/>
          </w:rPr>
          <w:tab/>
        </w:r>
        <w:r w:rsidR="00DA587F" w:rsidRPr="00D705EB">
          <w:rPr>
            <w:rStyle w:val="Hipervnculo"/>
            <w:noProof/>
          </w:rPr>
          <w:t>Mapa del Área de Influencia para el medio Abiótico del recurso (Ventanas 4 a 7)</w:t>
        </w:r>
        <w:r w:rsidR="00DA587F">
          <w:rPr>
            <w:noProof/>
            <w:webHidden/>
          </w:rPr>
          <w:tab/>
        </w:r>
        <w:r w:rsidR="00DA587F">
          <w:rPr>
            <w:noProof/>
            <w:webHidden/>
          </w:rPr>
          <w:fldChar w:fldCharType="begin"/>
        </w:r>
        <w:r w:rsidR="00DA587F">
          <w:rPr>
            <w:noProof/>
            <w:webHidden/>
          </w:rPr>
          <w:instrText xml:space="preserve"> PAGEREF _Toc445191640 \h </w:instrText>
        </w:r>
        <w:r w:rsidR="00DA587F">
          <w:rPr>
            <w:noProof/>
            <w:webHidden/>
          </w:rPr>
        </w:r>
        <w:r w:rsidR="00DA587F">
          <w:rPr>
            <w:noProof/>
            <w:webHidden/>
          </w:rPr>
          <w:fldChar w:fldCharType="separate"/>
        </w:r>
        <w:r w:rsidR="00DA587F">
          <w:rPr>
            <w:noProof/>
            <w:webHidden/>
          </w:rPr>
          <w:t>11</w:t>
        </w:r>
        <w:r w:rsidR="00DA587F">
          <w:rPr>
            <w:noProof/>
            <w:webHidden/>
          </w:rPr>
          <w:fldChar w:fldCharType="end"/>
        </w:r>
      </w:hyperlink>
    </w:p>
    <w:p w14:paraId="05F0AE30" w14:textId="387A9063"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41" w:history="1">
        <w:r w:rsidR="00DA587F" w:rsidRPr="00D705EB">
          <w:rPr>
            <w:rStyle w:val="Hipervnculo"/>
            <w:noProof/>
          </w:rPr>
          <w:t>Figura 4</w:t>
        </w:r>
        <w:r w:rsidR="00DA587F" w:rsidRPr="00D705EB">
          <w:rPr>
            <w:rStyle w:val="Hipervnculo"/>
            <w:noProof/>
          </w:rPr>
          <w:noBreakHyphen/>
          <w:t>3</w:t>
        </w:r>
        <w:r w:rsidR="00DA587F">
          <w:rPr>
            <w:rFonts w:asciiTheme="minorHAnsi" w:eastAsiaTheme="minorEastAsia" w:hAnsiTheme="minorHAnsi" w:cstheme="minorBidi"/>
            <w:noProof/>
            <w:lang w:eastAsia="es-CO"/>
          </w:rPr>
          <w:tab/>
        </w:r>
        <w:r w:rsidR="00DA587F" w:rsidRPr="00D705EB">
          <w:rPr>
            <w:rStyle w:val="Hipervnculo"/>
            <w:noProof/>
          </w:rPr>
          <w:t>Mapa del Área de Influencia para el medio Abiótico del recurso geosférico para la construcción de la variante Puerto Berrío - (Ventanas 8 a 10)</w:t>
        </w:r>
        <w:r w:rsidR="00DA587F">
          <w:rPr>
            <w:noProof/>
            <w:webHidden/>
          </w:rPr>
          <w:tab/>
        </w:r>
        <w:r w:rsidR="00DA587F">
          <w:rPr>
            <w:noProof/>
            <w:webHidden/>
          </w:rPr>
          <w:fldChar w:fldCharType="begin"/>
        </w:r>
        <w:r w:rsidR="00DA587F">
          <w:rPr>
            <w:noProof/>
            <w:webHidden/>
          </w:rPr>
          <w:instrText xml:space="preserve"> PAGEREF _Toc445191641 \h </w:instrText>
        </w:r>
        <w:r w:rsidR="00DA587F">
          <w:rPr>
            <w:noProof/>
            <w:webHidden/>
          </w:rPr>
        </w:r>
        <w:r w:rsidR="00DA587F">
          <w:rPr>
            <w:noProof/>
            <w:webHidden/>
          </w:rPr>
          <w:fldChar w:fldCharType="separate"/>
        </w:r>
        <w:r w:rsidR="00DA587F">
          <w:rPr>
            <w:noProof/>
            <w:webHidden/>
          </w:rPr>
          <w:t>12</w:t>
        </w:r>
        <w:r w:rsidR="00DA587F">
          <w:rPr>
            <w:noProof/>
            <w:webHidden/>
          </w:rPr>
          <w:fldChar w:fldCharType="end"/>
        </w:r>
      </w:hyperlink>
    </w:p>
    <w:p w14:paraId="7D5726F9" w14:textId="20CAA96B"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42" w:history="1">
        <w:r w:rsidR="00DA587F" w:rsidRPr="00D705EB">
          <w:rPr>
            <w:rStyle w:val="Hipervnculo"/>
            <w:noProof/>
          </w:rPr>
          <w:t>Figura 4</w:t>
        </w:r>
        <w:r w:rsidR="00DA587F" w:rsidRPr="00D705EB">
          <w:rPr>
            <w:rStyle w:val="Hipervnculo"/>
            <w:noProof/>
          </w:rPr>
          <w:noBreakHyphen/>
          <w:t>4</w:t>
        </w:r>
        <w:r w:rsidR="00DA587F">
          <w:rPr>
            <w:rFonts w:asciiTheme="minorHAnsi" w:eastAsiaTheme="minorEastAsia" w:hAnsiTheme="minorHAnsi" w:cstheme="minorBidi"/>
            <w:noProof/>
            <w:lang w:eastAsia="es-CO"/>
          </w:rPr>
          <w:tab/>
        </w:r>
        <w:r w:rsidR="00DA587F" w:rsidRPr="00D705EB">
          <w:rPr>
            <w:rStyle w:val="Hipervnculo"/>
            <w:noProof/>
          </w:rPr>
          <w:t>Mapa del Área de Influencia recurso hídrico</w:t>
        </w:r>
        <w:r w:rsidR="00DA587F">
          <w:rPr>
            <w:noProof/>
            <w:webHidden/>
          </w:rPr>
          <w:tab/>
        </w:r>
        <w:r w:rsidR="00DA587F">
          <w:rPr>
            <w:noProof/>
            <w:webHidden/>
          </w:rPr>
          <w:fldChar w:fldCharType="begin"/>
        </w:r>
        <w:r w:rsidR="00DA587F">
          <w:rPr>
            <w:noProof/>
            <w:webHidden/>
          </w:rPr>
          <w:instrText xml:space="preserve"> PAGEREF _Toc445191642 \h </w:instrText>
        </w:r>
        <w:r w:rsidR="00DA587F">
          <w:rPr>
            <w:noProof/>
            <w:webHidden/>
          </w:rPr>
        </w:r>
        <w:r w:rsidR="00DA587F">
          <w:rPr>
            <w:noProof/>
            <w:webHidden/>
          </w:rPr>
          <w:fldChar w:fldCharType="separate"/>
        </w:r>
        <w:r w:rsidR="00DA587F">
          <w:rPr>
            <w:noProof/>
            <w:webHidden/>
          </w:rPr>
          <w:t>19</w:t>
        </w:r>
        <w:r w:rsidR="00DA587F">
          <w:rPr>
            <w:noProof/>
            <w:webHidden/>
          </w:rPr>
          <w:fldChar w:fldCharType="end"/>
        </w:r>
      </w:hyperlink>
    </w:p>
    <w:p w14:paraId="137F1FDC" w14:textId="468812A2"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43" w:history="1">
        <w:r w:rsidR="00DA587F" w:rsidRPr="00D705EB">
          <w:rPr>
            <w:rStyle w:val="Hipervnculo"/>
            <w:noProof/>
          </w:rPr>
          <w:t>Figura 4</w:t>
        </w:r>
        <w:r w:rsidR="00DA587F" w:rsidRPr="00D705EB">
          <w:rPr>
            <w:rStyle w:val="Hipervnculo"/>
            <w:noProof/>
          </w:rPr>
          <w:noBreakHyphen/>
          <w:t>5</w:t>
        </w:r>
        <w:r w:rsidR="00DA587F">
          <w:rPr>
            <w:rFonts w:asciiTheme="minorHAnsi" w:eastAsiaTheme="minorEastAsia" w:hAnsiTheme="minorHAnsi" w:cstheme="minorBidi"/>
            <w:noProof/>
            <w:lang w:eastAsia="es-CO"/>
          </w:rPr>
          <w:tab/>
        </w:r>
        <w:r w:rsidR="00DA587F" w:rsidRPr="00D705EB">
          <w:rPr>
            <w:rStyle w:val="Hipervnculo"/>
            <w:noProof/>
          </w:rPr>
          <w:t xml:space="preserve"> Mapa del Área de Intervención  hídrica</w:t>
        </w:r>
        <w:r w:rsidR="00DA587F">
          <w:rPr>
            <w:noProof/>
            <w:webHidden/>
          </w:rPr>
          <w:tab/>
        </w:r>
        <w:r w:rsidR="00DA587F">
          <w:rPr>
            <w:noProof/>
            <w:webHidden/>
          </w:rPr>
          <w:fldChar w:fldCharType="begin"/>
        </w:r>
        <w:r w:rsidR="00DA587F">
          <w:rPr>
            <w:noProof/>
            <w:webHidden/>
          </w:rPr>
          <w:instrText xml:space="preserve"> PAGEREF _Toc445191643 \h </w:instrText>
        </w:r>
        <w:r w:rsidR="00DA587F">
          <w:rPr>
            <w:noProof/>
            <w:webHidden/>
          </w:rPr>
        </w:r>
        <w:r w:rsidR="00DA587F">
          <w:rPr>
            <w:noProof/>
            <w:webHidden/>
          </w:rPr>
          <w:fldChar w:fldCharType="separate"/>
        </w:r>
        <w:r w:rsidR="00DA587F">
          <w:rPr>
            <w:noProof/>
            <w:webHidden/>
          </w:rPr>
          <w:t>20</w:t>
        </w:r>
        <w:r w:rsidR="00DA587F">
          <w:rPr>
            <w:noProof/>
            <w:webHidden/>
          </w:rPr>
          <w:fldChar w:fldCharType="end"/>
        </w:r>
      </w:hyperlink>
    </w:p>
    <w:p w14:paraId="0EF60913" w14:textId="78BAD7AE" w:rsidR="00DA587F" w:rsidRDefault="0098104C">
      <w:pPr>
        <w:pStyle w:val="Tabladeilustraciones"/>
        <w:tabs>
          <w:tab w:val="left" w:pos="1100"/>
          <w:tab w:val="right" w:leader="dot" w:pos="8261"/>
        </w:tabs>
        <w:rPr>
          <w:rFonts w:asciiTheme="minorHAnsi" w:eastAsiaTheme="minorEastAsia" w:hAnsiTheme="minorHAnsi" w:cstheme="minorBidi"/>
          <w:noProof/>
          <w:lang w:eastAsia="es-CO"/>
        </w:rPr>
      </w:pPr>
      <w:hyperlink w:anchor="_Toc445191644" w:history="1">
        <w:r w:rsidR="00DA587F" w:rsidRPr="00D705EB">
          <w:rPr>
            <w:rStyle w:val="Hipervnculo"/>
            <w:rFonts w:asciiTheme="majorHAnsi" w:hAnsiTheme="majorHAnsi"/>
            <w:noProof/>
          </w:rPr>
          <w:t>Figura 4.6</w:t>
        </w:r>
        <w:r w:rsidR="00DA587F">
          <w:rPr>
            <w:rFonts w:asciiTheme="minorHAnsi" w:eastAsiaTheme="minorEastAsia" w:hAnsiTheme="minorHAnsi" w:cstheme="minorBidi"/>
            <w:noProof/>
            <w:lang w:eastAsia="es-CO"/>
          </w:rPr>
          <w:tab/>
        </w:r>
        <w:r w:rsidR="00DA587F" w:rsidRPr="00D705EB">
          <w:rPr>
            <w:rStyle w:val="Hipervnculo"/>
            <w:rFonts w:asciiTheme="majorHAnsi" w:hAnsiTheme="majorHAnsi"/>
            <w:noProof/>
          </w:rPr>
          <w:t>Clasificación Unidades Hidrogeológicas – Variante Puerto Berrio</w:t>
        </w:r>
        <w:r w:rsidR="00DA587F">
          <w:rPr>
            <w:noProof/>
            <w:webHidden/>
          </w:rPr>
          <w:tab/>
        </w:r>
        <w:r w:rsidR="00DA587F">
          <w:rPr>
            <w:noProof/>
            <w:webHidden/>
          </w:rPr>
          <w:fldChar w:fldCharType="begin"/>
        </w:r>
        <w:r w:rsidR="00DA587F">
          <w:rPr>
            <w:noProof/>
            <w:webHidden/>
          </w:rPr>
          <w:instrText xml:space="preserve"> PAGEREF _Toc445191644 \h </w:instrText>
        </w:r>
        <w:r w:rsidR="00DA587F">
          <w:rPr>
            <w:noProof/>
            <w:webHidden/>
          </w:rPr>
        </w:r>
        <w:r w:rsidR="00DA587F">
          <w:rPr>
            <w:noProof/>
            <w:webHidden/>
          </w:rPr>
          <w:fldChar w:fldCharType="separate"/>
        </w:r>
        <w:r w:rsidR="00DA587F">
          <w:rPr>
            <w:noProof/>
            <w:webHidden/>
          </w:rPr>
          <w:t>24</w:t>
        </w:r>
        <w:r w:rsidR="00DA587F">
          <w:rPr>
            <w:noProof/>
            <w:webHidden/>
          </w:rPr>
          <w:fldChar w:fldCharType="end"/>
        </w:r>
      </w:hyperlink>
    </w:p>
    <w:p w14:paraId="0FC6E2B1" w14:textId="5B5579E3" w:rsidR="00DA587F" w:rsidRDefault="0098104C">
      <w:pPr>
        <w:pStyle w:val="Tabladeilustraciones"/>
        <w:tabs>
          <w:tab w:val="left" w:pos="1100"/>
          <w:tab w:val="right" w:leader="dot" w:pos="8261"/>
        </w:tabs>
        <w:rPr>
          <w:rFonts w:asciiTheme="minorHAnsi" w:eastAsiaTheme="minorEastAsia" w:hAnsiTheme="minorHAnsi" w:cstheme="minorBidi"/>
          <w:noProof/>
          <w:lang w:eastAsia="es-CO"/>
        </w:rPr>
      </w:pPr>
      <w:hyperlink w:anchor="_Toc445191645" w:history="1">
        <w:r w:rsidR="00DA587F" w:rsidRPr="00D705EB">
          <w:rPr>
            <w:rStyle w:val="Hipervnculo"/>
            <w:rFonts w:asciiTheme="majorHAnsi" w:hAnsiTheme="majorHAnsi"/>
            <w:noProof/>
          </w:rPr>
          <w:t>Figura 4.7</w:t>
        </w:r>
        <w:r w:rsidR="00DA587F">
          <w:rPr>
            <w:rFonts w:asciiTheme="minorHAnsi" w:eastAsiaTheme="minorEastAsia" w:hAnsiTheme="minorHAnsi" w:cstheme="minorBidi"/>
            <w:noProof/>
            <w:lang w:eastAsia="es-CO"/>
          </w:rPr>
          <w:tab/>
        </w:r>
        <w:r w:rsidR="00DA587F" w:rsidRPr="00D705EB">
          <w:rPr>
            <w:rStyle w:val="Hipervnculo"/>
            <w:rFonts w:asciiTheme="majorHAnsi" w:hAnsiTheme="majorHAnsi"/>
            <w:noProof/>
          </w:rPr>
          <w:t>Unidades Hidrogeológicas identificadas para el área de influencia del proyecto</w:t>
        </w:r>
        <w:r w:rsidR="00DA587F">
          <w:rPr>
            <w:noProof/>
            <w:webHidden/>
          </w:rPr>
          <w:tab/>
        </w:r>
        <w:r w:rsidR="00DA587F">
          <w:rPr>
            <w:noProof/>
            <w:webHidden/>
          </w:rPr>
          <w:fldChar w:fldCharType="begin"/>
        </w:r>
        <w:r w:rsidR="00DA587F">
          <w:rPr>
            <w:noProof/>
            <w:webHidden/>
          </w:rPr>
          <w:instrText xml:space="preserve"> PAGEREF _Toc445191645 \h </w:instrText>
        </w:r>
        <w:r w:rsidR="00DA587F">
          <w:rPr>
            <w:noProof/>
            <w:webHidden/>
          </w:rPr>
        </w:r>
        <w:r w:rsidR="00DA587F">
          <w:rPr>
            <w:noProof/>
            <w:webHidden/>
          </w:rPr>
          <w:fldChar w:fldCharType="separate"/>
        </w:r>
        <w:r w:rsidR="00DA587F">
          <w:rPr>
            <w:noProof/>
            <w:webHidden/>
          </w:rPr>
          <w:t>25</w:t>
        </w:r>
        <w:r w:rsidR="00DA587F">
          <w:rPr>
            <w:noProof/>
            <w:webHidden/>
          </w:rPr>
          <w:fldChar w:fldCharType="end"/>
        </w:r>
      </w:hyperlink>
    </w:p>
    <w:p w14:paraId="5BF34A09" w14:textId="09DCDFC4"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46" w:history="1">
        <w:r w:rsidR="00DA587F" w:rsidRPr="00D705EB">
          <w:rPr>
            <w:rStyle w:val="Hipervnculo"/>
            <w:noProof/>
          </w:rPr>
          <w:t>Figura 4.8</w:t>
        </w:r>
        <w:r w:rsidR="00DA587F">
          <w:rPr>
            <w:rFonts w:asciiTheme="minorHAnsi" w:eastAsiaTheme="minorEastAsia" w:hAnsiTheme="minorHAnsi" w:cstheme="minorBidi"/>
            <w:noProof/>
            <w:lang w:eastAsia="es-CO"/>
          </w:rPr>
          <w:tab/>
        </w:r>
        <w:r w:rsidR="00DA587F" w:rsidRPr="00D705EB">
          <w:rPr>
            <w:rStyle w:val="Hipervnculo"/>
            <w:noProof/>
          </w:rPr>
          <w:t>Puntos inventariados de agua subterránea</w:t>
        </w:r>
        <w:r w:rsidR="00DA587F">
          <w:rPr>
            <w:noProof/>
            <w:webHidden/>
          </w:rPr>
          <w:tab/>
        </w:r>
        <w:r w:rsidR="00DA587F">
          <w:rPr>
            <w:noProof/>
            <w:webHidden/>
          </w:rPr>
          <w:fldChar w:fldCharType="begin"/>
        </w:r>
        <w:r w:rsidR="00DA587F">
          <w:rPr>
            <w:noProof/>
            <w:webHidden/>
          </w:rPr>
          <w:instrText xml:space="preserve"> PAGEREF _Toc445191646 \h </w:instrText>
        </w:r>
        <w:r w:rsidR="00DA587F">
          <w:rPr>
            <w:noProof/>
            <w:webHidden/>
          </w:rPr>
        </w:r>
        <w:r w:rsidR="00DA587F">
          <w:rPr>
            <w:noProof/>
            <w:webHidden/>
          </w:rPr>
          <w:fldChar w:fldCharType="separate"/>
        </w:r>
        <w:r w:rsidR="00DA587F">
          <w:rPr>
            <w:noProof/>
            <w:webHidden/>
          </w:rPr>
          <w:t>26</w:t>
        </w:r>
        <w:r w:rsidR="00DA587F">
          <w:rPr>
            <w:noProof/>
            <w:webHidden/>
          </w:rPr>
          <w:fldChar w:fldCharType="end"/>
        </w:r>
      </w:hyperlink>
    </w:p>
    <w:p w14:paraId="1F6C1BC8" w14:textId="2578FBBB"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47" w:history="1">
        <w:r w:rsidR="00DA587F" w:rsidRPr="00D705EB">
          <w:rPr>
            <w:rStyle w:val="Hipervnculo"/>
            <w:noProof/>
          </w:rPr>
          <w:t>Figura 4</w:t>
        </w:r>
        <w:r w:rsidR="00DA587F" w:rsidRPr="00D705EB">
          <w:rPr>
            <w:rStyle w:val="Hipervnculo"/>
            <w:noProof/>
          </w:rPr>
          <w:noBreakHyphen/>
          <w:t>9</w:t>
        </w:r>
        <w:r w:rsidR="00DA587F">
          <w:rPr>
            <w:rFonts w:asciiTheme="minorHAnsi" w:eastAsiaTheme="minorEastAsia" w:hAnsiTheme="minorHAnsi" w:cstheme="minorBidi"/>
            <w:noProof/>
            <w:lang w:eastAsia="es-CO"/>
          </w:rPr>
          <w:tab/>
        </w:r>
        <w:r w:rsidR="00DA587F" w:rsidRPr="00D705EB">
          <w:rPr>
            <w:rStyle w:val="Hipervnculo"/>
            <w:noProof/>
          </w:rPr>
          <w:t>Mapa del Área de Influencia para el medio Biótico para la construcción de la variante Puerto Berrío</w:t>
        </w:r>
        <w:r w:rsidR="00DA587F">
          <w:rPr>
            <w:noProof/>
            <w:webHidden/>
          </w:rPr>
          <w:tab/>
        </w:r>
        <w:r w:rsidR="00DA587F">
          <w:rPr>
            <w:noProof/>
            <w:webHidden/>
          </w:rPr>
          <w:fldChar w:fldCharType="begin"/>
        </w:r>
        <w:r w:rsidR="00DA587F">
          <w:rPr>
            <w:noProof/>
            <w:webHidden/>
          </w:rPr>
          <w:instrText xml:space="preserve"> PAGEREF _Toc445191647 \h </w:instrText>
        </w:r>
        <w:r w:rsidR="00DA587F">
          <w:rPr>
            <w:noProof/>
            <w:webHidden/>
          </w:rPr>
        </w:r>
        <w:r w:rsidR="00DA587F">
          <w:rPr>
            <w:noProof/>
            <w:webHidden/>
          </w:rPr>
          <w:fldChar w:fldCharType="separate"/>
        </w:r>
        <w:r w:rsidR="00DA587F">
          <w:rPr>
            <w:noProof/>
            <w:webHidden/>
          </w:rPr>
          <w:t>30</w:t>
        </w:r>
        <w:r w:rsidR="00DA587F">
          <w:rPr>
            <w:noProof/>
            <w:webHidden/>
          </w:rPr>
          <w:fldChar w:fldCharType="end"/>
        </w:r>
      </w:hyperlink>
    </w:p>
    <w:p w14:paraId="11727956" w14:textId="7A01F2EB"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48" w:history="1">
        <w:r w:rsidR="00DA587F" w:rsidRPr="00D705EB">
          <w:rPr>
            <w:rStyle w:val="Hipervnculo"/>
            <w:noProof/>
          </w:rPr>
          <w:t>Figura 4.8</w:t>
        </w:r>
        <w:r w:rsidR="00DA587F">
          <w:rPr>
            <w:rFonts w:asciiTheme="minorHAnsi" w:eastAsiaTheme="minorEastAsia" w:hAnsiTheme="minorHAnsi" w:cstheme="minorBidi"/>
            <w:noProof/>
            <w:lang w:eastAsia="es-CO"/>
          </w:rPr>
          <w:tab/>
        </w:r>
        <w:r w:rsidR="00DA587F" w:rsidRPr="00D705EB">
          <w:rPr>
            <w:rStyle w:val="Hipervnculo"/>
            <w:noProof/>
          </w:rPr>
          <w:t>Mapa Área de Intervención para el medio Biótico</w:t>
        </w:r>
        <w:r w:rsidR="00DA587F">
          <w:rPr>
            <w:noProof/>
            <w:webHidden/>
          </w:rPr>
          <w:tab/>
        </w:r>
        <w:r w:rsidR="00DA587F">
          <w:rPr>
            <w:noProof/>
            <w:webHidden/>
          </w:rPr>
          <w:fldChar w:fldCharType="begin"/>
        </w:r>
        <w:r w:rsidR="00DA587F">
          <w:rPr>
            <w:noProof/>
            <w:webHidden/>
          </w:rPr>
          <w:instrText xml:space="preserve"> PAGEREF _Toc445191648 \h </w:instrText>
        </w:r>
        <w:r w:rsidR="00DA587F">
          <w:rPr>
            <w:noProof/>
            <w:webHidden/>
          </w:rPr>
        </w:r>
        <w:r w:rsidR="00DA587F">
          <w:rPr>
            <w:noProof/>
            <w:webHidden/>
          </w:rPr>
          <w:fldChar w:fldCharType="separate"/>
        </w:r>
        <w:r w:rsidR="00DA587F">
          <w:rPr>
            <w:noProof/>
            <w:webHidden/>
          </w:rPr>
          <w:t>33</w:t>
        </w:r>
        <w:r w:rsidR="00DA587F">
          <w:rPr>
            <w:noProof/>
            <w:webHidden/>
          </w:rPr>
          <w:fldChar w:fldCharType="end"/>
        </w:r>
      </w:hyperlink>
    </w:p>
    <w:p w14:paraId="6FA59C20" w14:textId="5A2A20C2"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49" w:history="1">
        <w:r w:rsidR="00DA587F" w:rsidRPr="00D705EB">
          <w:rPr>
            <w:rStyle w:val="Hipervnculo"/>
            <w:noProof/>
          </w:rPr>
          <w:t>Figura 4.11</w:t>
        </w:r>
        <w:r w:rsidR="00DA587F">
          <w:rPr>
            <w:rFonts w:asciiTheme="minorHAnsi" w:eastAsiaTheme="minorEastAsia" w:hAnsiTheme="minorHAnsi" w:cstheme="minorBidi"/>
            <w:noProof/>
            <w:lang w:eastAsia="es-CO"/>
          </w:rPr>
          <w:tab/>
        </w:r>
        <w:r w:rsidR="00DA587F" w:rsidRPr="00D705EB">
          <w:rPr>
            <w:rStyle w:val="Hipervnculo"/>
            <w:noProof/>
          </w:rPr>
          <w:t>Mapa del Área de Influencia físico-biótica</w:t>
        </w:r>
        <w:r w:rsidR="00DA587F">
          <w:rPr>
            <w:noProof/>
            <w:webHidden/>
          </w:rPr>
          <w:tab/>
        </w:r>
        <w:r w:rsidR="00DA587F">
          <w:rPr>
            <w:noProof/>
            <w:webHidden/>
          </w:rPr>
          <w:fldChar w:fldCharType="begin"/>
        </w:r>
        <w:r w:rsidR="00DA587F">
          <w:rPr>
            <w:noProof/>
            <w:webHidden/>
          </w:rPr>
          <w:instrText xml:space="preserve"> PAGEREF _Toc445191649 \h </w:instrText>
        </w:r>
        <w:r w:rsidR="00DA587F">
          <w:rPr>
            <w:noProof/>
            <w:webHidden/>
          </w:rPr>
        </w:r>
        <w:r w:rsidR="00DA587F">
          <w:rPr>
            <w:noProof/>
            <w:webHidden/>
          </w:rPr>
          <w:fldChar w:fldCharType="separate"/>
        </w:r>
        <w:r w:rsidR="00DA587F">
          <w:rPr>
            <w:noProof/>
            <w:webHidden/>
          </w:rPr>
          <w:t>36</w:t>
        </w:r>
        <w:r w:rsidR="00DA587F">
          <w:rPr>
            <w:noProof/>
            <w:webHidden/>
          </w:rPr>
          <w:fldChar w:fldCharType="end"/>
        </w:r>
      </w:hyperlink>
    </w:p>
    <w:p w14:paraId="3F636732" w14:textId="4B8BFEB1"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50" w:history="1">
        <w:r w:rsidR="00DA587F" w:rsidRPr="00D705EB">
          <w:rPr>
            <w:rStyle w:val="Hipervnculo"/>
            <w:noProof/>
          </w:rPr>
          <w:t>Figura 4.11</w:t>
        </w:r>
        <w:r w:rsidR="00DA587F">
          <w:rPr>
            <w:rFonts w:asciiTheme="minorHAnsi" w:eastAsiaTheme="minorEastAsia" w:hAnsiTheme="minorHAnsi" w:cstheme="minorBidi"/>
            <w:noProof/>
            <w:lang w:eastAsia="es-CO"/>
          </w:rPr>
          <w:tab/>
        </w:r>
        <w:r w:rsidR="00DA587F" w:rsidRPr="00D705EB">
          <w:rPr>
            <w:rStyle w:val="Hipervnculo"/>
            <w:noProof/>
          </w:rPr>
          <w:t>Mapa del Área de Intervención Físico-Biótica</w:t>
        </w:r>
        <w:r w:rsidR="00DA587F">
          <w:rPr>
            <w:noProof/>
            <w:webHidden/>
          </w:rPr>
          <w:tab/>
        </w:r>
        <w:r w:rsidR="00DA587F">
          <w:rPr>
            <w:noProof/>
            <w:webHidden/>
          </w:rPr>
          <w:fldChar w:fldCharType="begin"/>
        </w:r>
        <w:r w:rsidR="00DA587F">
          <w:rPr>
            <w:noProof/>
            <w:webHidden/>
          </w:rPr>
          <w:instrText xml:space="preserve"> PAGEREF _Toc445191650 \h </w:instrText>
        </w:r>
        <w:r w:rsidR="00DA587F">
          <w:rPr>
            <w:noProof/>
            <w:webHidden/>
          </w:rPr>
        </w:r>
        <w:r w:rsidR="00DA587F">
          <w:rPr>
            <w:noProof/>
            <w:webHidden/>
          </w:rPr>
          <w:fldChar w:fldCharType="separate"/>
        </w:r>
        <w:r w:rsidR="00DA587F">
          <w:rPr>
            <w:noProof/>
            <w:webHidden/>
          </w:rPr>
          <w:t>38</w:t>
        </w:r>
        <w:r w:rsidR="00DA587F">
          <w:rPr>
            <w:noProof/>
            <w:webHidden/>
          </w:rPr>
          <w:fldChar w:fldCharType="end"/>
        </w:r>
      </w:hyperlink>
    </w:p>
    <w:p w14:paraId="637AAE79" w14:textId="79FCD3D0" w:rsidR="00DA587F" w:rsidRDefault="0098104C">
      <w:pPr>
        <w:pStyle w:val="Tabladeilustraciones"/>
        <w:tabs>
          <w:tab w:val="left" w:pos="1320"/>
          <w:tab w:val="right" w:leader="dot" w:pos="8261"/>
        </w:tabs>
        <w:rPr>
          <w:rFonts w:asciiTheme="minorHAnsi" w:eastAsiaTheme="minorEastAsia" w:hAnsiTheme="minorHAnsi" w:cstheme="minorBidi"/>
          <w:noProof/>
          <w:lang w:eastAsia="es-CO"/>
        </w:rPr>
      </w:pPr>
      <w:hyperlink w:anchor="_Toc445191651" w:history="1">
        <w:r w:rsidR="00DA587F" w:rsidRPr="00D705EB">
          <w:rPr>
            <w:rStyle w:val="Hipervnculo"/>
            <w:noProof/>
          </w:rPr>
          <w:t>Figura 4</w:t>
        </w:r>
        <w:r w:rsidR="00DA587F" w:rsidRPr="00D705EB">
          <w:rPr>
            <w:rStyle w:val="Hipervnculo"/>
            <w:noProof/>
          </w:rPr>
          <w:noBreakHyphen/>
          <w:t>8</w:t>
        </w:r>
        <w:r w:rsidR="00DA587F">
          <w:rPr>
            <w:rFonts w:asciiTheme="minorHAnsi" w:eastAsiaTheme="minorEastAsia" w:hAnsiTheme="minorHAnsi" w:cstheme="minorBidi"/>
            <w:noProof/>
            <w:lang w:eastAsia="es-CO"/>
          </w:rPr>
          <w:tab/>
        </w:r>
        <w:r w:rsidR="00DA587F" w:rsidRPr="00D705EB">
          <w:rPr>
            <w:rStyle w:val="Hipervnculo"/>
            <w:noProof/>
          </w:rPr>
          <w:t>Mapa del Área de Influencia para el medio Socioeconómico para la construcción de la variante Puerto Berrío</w:t>
        </w:r>
        <w:r w:rsidR="00DA587F">
          <w:rPr>
            <w:noProof/>
            <w:webHidden/>
          </w:rPr>
          <w:tab/>
        </w:r>
        <w:r w:rsidR="00DA587F">
          <w:rPr>
            <w:noProof/>
            <w:webHidden/>
          </w:rPr>
          <w:fldChar w:fldCharType="begin"/>
        </w:r>
        <w:r w:rsidR="00DA587F">
          <w:rPr>
            <w:noProof/>
            <w:webHidden/>
          </w:rPr>
          <w:instrText xml:space="preserve"> PAGEREF _Toc445191651 \h </w:instrText>
        </w:r>
        <w:r w:rsidR="00DA587F">
          <w:rPr>
            <w:noProof/>
            <w:webHidden/>
          </w:rPr>
        </w:r>
        <w:r w:rsidR="00DA587F">
          <w:rPr>
            <w:noProof/>
            <w:webHidden/>
          </w:rPr>
          <w:fldChar w:fldCharType="separate"/>
        </w:r>
        <w:r w:rsidR="00DA587F">
          <w:rPr>
            <w:noProof/>
            <w:webHidden/>
          </w:rPr>
          <w:t>40</w:t>
        </w:r>
        <w:r w:rsidR="00DA587F">
          <w:rPr>
            <w:noProof/>
            <w:webHidden/>
          </w:rPr>
          <w:fldChar w:fldCharType="end"/>
        </w:r>
      </w:hyperlink>
    </w:p>
    <w:p w14:paraId="6B794B2F" w14:textId="79272B91" w:rsidR="00B06998" w:rsidRDefault="004C20E1" w:rsidP="00FB054D">
      <w:r>
        <w:rPr>
          <w:b/>
          <w:bCs/>
          <w:noProof/>
          <w:lang w:val="es-ES"/>
        </w:rPr>
        <w:fldChar w:fldCharType="end"/>
      </w:r>
      <w:bookmarkEnd w:id="3"/>
      <w:bookmarkEnd w:id="2"/>
      <w:bookmarkEnd w:id="1"/>
      <w:bookmarkEnd w:id="0"/>
    </w:p>
    <w:p w14:paraId="4E855893" w14:textId="58970586" w:rsidR="00FC53E1" w:rsidRDefault="00813C14" w:rsidP="00B42609">
      <w:pPr>
        <w:pStyle w:val="Ttulo1"/>
        <w:numPr>
          <w:ilvl w:val="0"/>
          <w:numId w:val="19"/>
        </w:numPr>
      </w:pPr>
      <w:r>
        <w:br w:type="page"/>
      </w:r>
      <w:bookmarkStart w:id="4" w:name="_Toc424052334"/>
      <w:bookmarkStart w:id="5" w:name="_Toc445191618"/>
      <w:r w:rsidR="00FC53E1">
        <w:t>ÁREA DE INFLUENCIA</w:t>
      </w:r>
      <w:bookmarkEnd w:id="4"/>
      <w:bookmarkEnd w:id="5"/>
      <w:r w:rsidR="00FC53E1">
        <w:t xml:space="preserve"> </w:t>
      </w:r>
    </w:p>
    <w:p w14:paraId="6CA3DA5D" w14:textId="77777777" w:rsidR="00FC53E1" w:rsidRDefault="00FC53E1" w:rsidP="00FC53E1">
      <w:pPr>
        <w:spacing w:line="240" w:lineRule="auto"/>
        <w:contextualSpacing w:val="0"/>
        <w:jc w:val="left"/>
      </w:pPr>
    </w:p>
    <w:p w14:paraId="64FD0F41" w14:textId="006B7ED3" w:rsidR="00FC53E1" w:rsidRDefault="00FC53E1" w:rsidP="00FC53E1">
      <w:r>
        <w:t xml:space="preserve">El área de influencia para el proyecto </w:t>
      </w:r>
      <w:r w:rsidR="00281CBB">
        <w:t>“</w:t>
      </w:r>
      <w:r>
        <w:t xml:space="preserve">Construcción de la variante Puerto </w:t>
      </w:r>
      <w:r w:rsidR="00281CBB">
        <w:t>Berrio”</w:t>
      </w:r>
      <w:r>
        <w:t xml:space="preserve"> fue definida a partir de las consideraciones técnicas del proyecto, así como los impactos que se pueden generar por el desarrollo del mismo para los medios biótico, abiótico y socioeconómico. </w:t>
      </w:r>
    </w:p>
    <w:p w14:paraId="5B3F18FD" w14:textId="77777777" w:rsidR="00FC53E1" w:rsidRDefault="00FC53E1" w:rsidP="00FC53E1"/>
    <w:p w14:paraId="1EAE7CBA" w14:textId="77777777" w:rsidR="00FC53E1" w:rsidRDefault="00FC53E1" w:rsidP="00FC53E1">
      <w:pPr>
        <w:pStyle w:val="Ttulo2"/>
        <w:numPr>
          <w:ilvl w:val="1"/>
          <w:numId w:val="17"/>
        </w:numPr>
      </w:pPr>
      <w:bookmarkStart w:id="6" w:name="_Toc424052335"/>
      <w:bookmarkStart w:id="7" w:name="_Toc445191619"/>
      <w:r>
        <w:t>Consideraciones técnicas</w:t>
      </w:r>
      <w:bookmarkEnd w:id="6"/>
      <w:bookmarkEnd w:id="7"/>
    </w:p>
    <w:p w14:paraId="26F3A4BE" w14:textId="77777777" w:rsidR="00FC53E1" w:rsidRDefault="00FC53E1" w:rsidP="00FC53E1">
      <w:pPr>
        <w:spacing w:line="240" w:lineRule="auto"/>
        <w:contextualSpacing w:val="0"/>
        <w:jc w:val="left"/>
      </w:pPr>
    </w:p>
    <w:p w14:paraId="3A5754EA" w14:textId="5EFBC6ED" w:rsidR="009C4E66" w:rsidRDefault="009C4E66" w:rsidP="009C4E66">
      <w:r>
        <w:t>Para realizar la caracterización ambiental del proyecto “Construcción de la Variante Puerto Berrio” se establece el área de influencia y el área de intervención del mismo. El área de influencia está definida de forma general como el área donde se manifiestan los impactos ambientales generados por las actividades propias del proyecto, sobre los diferentes medios (abiótico, biótico y socioeconómico).</w:t>
      </w:r>
    </w:p>
    <w:p w14:paraId="43615C90" w14:textId="77777777" w:rsidR="009C4E66" w:rsidRDefault="009C4E66" w:rsidP="009C4E66"/>
    <w:p w14:paraId="0928EC10" w14:textId="1AB9716E" w:rsidR="009C4E66" w:rsidRDefault="009C4E66" w:rsidP="009C4E66">
      <w:r>
        <w:t xml:space="preserve">Definiendo el área de influencia, se realiza la </w:t>
      </w:r>
      <w:r w:rsidR="00DA587F">
        <w:t>descripción</w:t>
      </w:r>
      <w:r>
        <w:t xml:space="preserve"> del área de intervención del proyecto para los diferentes componentes evaluados, la cual es el área directa de intervención o trazado del proyecto, donde los impactos serán mayores que en al área de influencia, estas áreas están definida por la línea de chaflanes dadas en el diseño  y las áreas o zonas de intervención de infraestructura a</w:t>
      </w:r>
      <w:r w:rsidR="00DA587F">
        <w:t xml:space="preserve">nexa. </w:t>
      </w:r>
    </w:p>
    <w:p w14:paraId="01F4DCEF" w14:textId="77777777" w:rsidR="009C4E66" w:rsidRDefault="009C4E66" w:rsidP="009C4E66"/>
    <w:p w14:paraId="29CC7C5D" w14:textId="30D49576" w:rsidR="009C4E66" w:rsidRDefault="009C4E66" w:rsidP="009C4E66">
      <w:r>
        <w:t xml:space="preserve">En este sentido, para determinar las áreas de influencia y áreas de intervención, se consideran los siguientes aspectos: la definición básica de territorio, las etapas de pre-construcción, construcción, abandono y restauración final y operación (todas actividades e </w:t>
      </w:r>
      <w:r w:rsidR="00D369AA">
        <w:t>infraestructura permanente y temporal relacionada</w:t>
      </w:r>
      <w:r>
        <w:t xml:space="preserve"> con el desarrollo del proyecto); así como las actividades de cada etapa.</w:t>
      </w:r>
    </w:p>
    <w:p w14:paraId="24CBD6D4" w14:textId="77777777" w:rsidR="009C4E66" w:rsidRDefault="009C4E66" w:rsidP="009C4E66"/>
    <w:p w14:paraId="3AFD41BB" w14:textId="52C901BB" w:rsidR="009C4E66" w:rsidRDefault="009C4E66" w:rsidP="009C4E66">
      <w:r>
        <w:t xml:space="preserve">También se tiene en cuenta la distancia total del proyecto y las características de la vía, la cual tiene una longitud total de 14,4 km y es una vía de primer orden en calzada sencilla, siendo la estructura mas importante el viaducto sobre el Río Magdalena con una longitud total de 1360 m, así como la infraestructura asociada correspondiente a Zonas de Manejo de Escombros y Material de Excavación (ZODME), plantas de proceso (Plantas de asfalto y concreto), vías de acceso y campamento. La descripción detallada de esta infraestructura, así como de la vía a construir se presenta en el Capítulo 3. del presente estudio. </w:t>
      </w:r>
    </w:p>
    <w:p w14:paraId="20CF7E0C" w14:textId="77777777" w:rsidR="009C4E66" w:rsidRDefault="009C4E66" w:rsidP="009C4E66">
      <w:pPr>
        <w:rPr>
          <w:highlight w:val="yellow"/>
        </w:rPr>
      </w:pPr>
    </w:p>
    <w:p w14:paraId="53236767" w14:textId="77B6B8EF" w:rsidR="009C4E66" w:rsidRDefault="009C4E66" w:rsidP="009C4E66">
      <w:r>
        <w:t xml:space="preserve">La delimitación del área de influencia se realiza teniendo en cuenta la topografía, hidrología, componente geo-esférico, componente hidrogeológico, coberturas de la tierra identificadas en el área, además de componentes bióticos y sociales, determinantes en para la caracterización del área de influencia. </w:t>
      </w:r>
    </w:p>
    <w:p w14:paraId="1042BA7B" w14:textId="77777777" w:rsidR="009C4E66" w:rsidRDefault="009C4E66" w:rsidP="009C4E66">
      <w:pPr>
        <w:rPr>
          <w:highlight w:val="yellow"/>
        </w:rPr>
      </w:pPr>
    </w:p>
    <w:p w14:paraId="6AF8AEE9" w14:textId="77777777" w:rsidR="009C4E66" w:rsidRDefault="009C4E66" w:rsidP="009C4E66">
      <w:r>
        <w:t xml:space="preserve">Para cada componente se identificaron unidades de análisis a partir de las cuales se desarrolló la caracterización descrita en el capítulo 5 del presente Estudio. </w:t>
      </w:r>
    </w:p>
    <w:p w14:paraId="37E19300" w14:textId="77777777" w:rsidR="009C4E66" w:rsidRDefault="009C4E66" w:rsidP="009C4E66"/>
    <w:p w14:paraId="615B239E" w14:textId="030A4F05" w:rsidR="009C4E66" w:rsidRDefault="009C4E66" w:rsidP="009C4E66">
      <w:r>
        <w:t xml:space="preserve">Teniendo en cuenta la caracterización de cada uno de los componentes evaluados, se realiza la delimitación final de las áreas de influencia (Fisico-Biotica y Social)  y el área de intervención, sobre la cual se identifican los impactos para medio bajo las condiciones actuales (sin proyecto) y así como en el desarrollo del mismo (con proyecto) esta información se presenta en detalle en el Capítulo 8 del presente estudio. </w:t>
      </w:r>
    </w:p>
    <w:p w14:paraId="007251B9" w14:textId="77777777" w:rsidR="009C4E66" w:rsidRDefault="009C4E66" w:rsidP="009C4E66"/>
    <w:p w14:paraId="3CB5DA35" w14:textId="5C58955D" w:rsidR="009C4E66" w:rsidRDefault="009C4E66" w:rsidP="009C4E66">
      <w:r>
        <w:t>A continuación, se realiza la descripción del área de influencia y área de intervención del proyecto “Construcción de la Variante Puerto Berrio” desde el punto de vista del medio abiótico, biótico y socio-económico</w:t>
      </w:r>
    </w:p>
    <w:p w14:paraId="1719D821" w14:textId="77777777" w:rsidR="009C4E66" w:rsidRDefault="009C4E66" w:rsidP="00FC53E1">
      <w:pPr>
        <w:spacing w:line="240" w:lineRule="auto"/>
        <w:contextualSpacing w:val="0"/>
        <w:jc w:val="left"/>
      </w:pPr>
    </w:p>
    <w:p w14:paraId="6C03D733" w14:textId="77777777" w:rsidR="00FC53E1" w:rsidRDefault="00FC53E1" w:rsidP="00FC53E1">
      <w:r>
        <w:t>Las consideraciones técnicas definidas para el proyecto se basan en los conceptos de medio y componente establecidos por la Resolución 751 de 2015 del Ministerio de Ambiente y Desarrollo Sostenible:</w:t>
      </w:r>
    </w:p>
    <w:p w14:paraId="0E99BB64" w14:textId="77777777" w:rsidR="00FC53E1" w:rsidRDefault="00FC53E1" w:rsidP="00FC53E1"/>
    <w:p w14:paraId="3AB6AACB" w14:textId="77777777" w:rsidR="00FC53E1" w:rsidRDefault="00FC53E1" w:rsidP="00FC53E1">
      <w:pPr>
        <w:pStyle w:val="Ttulo2"/>
        <w:numPr>
          <w:ilvl w:val="1"/>
          <w:numId w:val="17"/>
        </w:numPr>
      </w:pPr>
      <w:bookmarkStart w:id="8" w:name="_Toc424052336"/>
      <w:bookmarkStart w:id="9" w:name="_Toc445191620"/>
      <w:r>
        <w:t>Definición, Identificación y delimitación del Área de Influencia</w:t>
      </w:r>
      <w:bookmarkEnd w:id="8"/>
      <w:bookmarkEnd w:id="9"/>
    </w:p>
    <w:p w14:paraId="0CC301D2" w14:textId="77777777" w:rsidR="00FC53E1" w:rsidRDefault="00FC53E1" w:rsidP="00FC53E1"/>
    <w:p w14:paraId="30298120" w14:textId="77777777" w:rsidR="00FC53E1" w:rsidRDefault="00FC53E1" w:rsidP="00FC53E1">
      <w:r>
        <w:t xml:space="preserve">El área de influencia es aquella en la que se manifiestan los impactos ambientales significativos ocasionados por el desarrollo del proyecto, obra o actividad, sobre los medios abiótico, biótico y socioeconómico en cada uno de los componentes de dichos medios. </w:t>
      </w:r>
      <w:sdt>
        <w:sdtPr>
          <w:id w:val="2116560246"/>
          <w:citation/>
        </w:sdtPr>
        <w:sdtContent>
          <w:r>
            <w:fldChar w:fldCharType="begin"/>
          </w:r>
          <w:r>
            <w:instrText xml:space="preserve">CITATION MAD15 \t  \l 9226 </w:instrText>
          </w:r>
          <w:r>
            <w:fldChar w:fldCharType="separate"/>
          </w:r>
          <w:r w:rsidR="00877B3B">
            <w:rPr>
              <w:noProof/>
            </w:rPr>
            <w:t>(MADS, 2015)</w:t>
          </w:r>
          <w:r>
            <w:fldChar w:fldCharType="end"/>
          </w:r>
        </w:sdtContent>
      </w:sdt>
    </w:p>
    <w:p w14:paraId="434B6611" w14:textId="77777777" w:rsidR="00FC53E1" w:rsidRDefault="00FC53E1" w:rsidP="00FC53E1"/>
    <w:p w14:paraId="25745931" w14:textId="77777777" w:rsidR="00D369AA" w:rsidRDefault="00D369AA" w:rsidP="00FC53E1">
      <w:r>
        <w:t xml:space="preserve">Para el proyecto “Construcción de la Variante Puerto Berrio”, se definieron dos áreas de influencia la primera corresponde al Area de Influencia Fisico-Biotica, la cual corresponde a el área de influencia caracterizada para el componete abiotio y el área de influencia caracterizada para el componente abiotico, y la segunda corresponde al Area de Influencia Social, para lo cual se tuvo en cuenta las características del área donde se desarrollará el proyecto y la transcendencia de los impactos ambientales significativos generados por las actividades propias del proyecto. Del análisis elaborado se generaron polígonos irregulares, los cuales delimitan el área de influencia como se relaciona a continuación. </w:t>
      </w:r>
    </w:p>
    <w:p w14:paraId="52FA12BF" w14:textId="77777777" w:rsidR="00FC53E1" w:rsidRDefault="00FC53E1" w:rsidP="00FC53E1"/>
    <w:p w14:paraId="5EAE0313" w14:textId="28A662B3" w:rsidR="00FC53E1" w:rsidRDefault="00E9026F" w:rsidP="00FC53E1">
      <w:pPr>
        <w:pStyle w:val="Ttulo3"/>
        <w:numPr>
          <w:ilvl w:val="2"/>
          <w:numId w:val="17"/>
        </w:numPr>
      </w:pPr>
      <w:bookmarkStart w:id="10" w:name="_Toc424052337"/>
      <w:bookmarkStart w:id="11" w:name="_Toc445191621"/>
      <w:r>
        <w:t xml:space="preserve">Área de Influencia </w:t>
      </w:r>
      <w:r w:rsidR="00FC53E1">
        <w:t>Medio Abiótico</w:t>
      </w:r>
      <w:bookmarkEnd w:id="10"/>
      <w:bookmarkEnd w:id="11"/>
      <w:r w:rsidR="00FC53E1">
        <w:t xml:space="preserve">  </w:t>
      </w:r>
    </w:p>
    <w:p w14:paraId="056E6214" w14:textId="77777777" w:rsidR="008B3886" w:rsidRPr="008B3886" w:rsidRDefault="008B3886" w:rsidP="008B3886"/>
    <w:p w14:paraId="5B337CDF" w14:textId="275EA1EA" w:rsidR="00897192" w:rsidRDefault="00897192" w:rsidP="00FC53E1">
      <w:r>
        <w:t xml:space="preserve">Para delimitar el área de influencia del medio abiótico se analizaron los componentes relacionados con los recursos </w:t>
      </w:r>
      <w:r w:rsidR="00877B3B">
        <w:t>geosférico</w:t>
      </w:r>
      <w:r w:rsidR="00562956">
        <w:t xml:space="preserve">, </w:t>
      </w:r>
      <w:r w:rsidR="00877B3B">
        <w:t>hídrico</w:t>
      </w:r>
      <w:r w:rsidR="00D369AA">
        <w:t xml:space="preserve"> e hidrogeológico</w:t>
      </w:r>
      <w:r w:rsidR="00562956">
        <w:t>, teniendo en cuenta el tipo de impactos que se puedan generar sobre estos componentes</w:t>
      </w:r>
      <w:r w:rsidR="0096575F">
        <w:t xml:space="preserve">. Al respecto se delimitaron </w:t>
      </w:r>
      <w:r w:rsidR="00944ABC">
        <w:t>3</w:t>
      </w:r>
      <w:r w:rsidR="0096575F">
        <w:t xml:space="preserve"> polígonos de área de influencia abiótica como se describe a continuación. </w:t>
      </w:r>
    </w:p>
    <w:p w14:paraId="17A3656B" w14:textId="77777777" w:rsidR="0096575F" w:rsidRDefault="0096575F" w:rsidP="00FC53E1"/>
    <w:p w14:paraId="489D8F58" w14:textId="0B76D3C2" w:rsidR="0096575F" w:rsidRDefault="0096575F" w:rsidP="00944ABC">
      <w:pPr>
        <w:pStyle w:val="Ttulo4"/>
        <w:numPr>
          <w:ilvl w:val="3"/>
          <w:numId w:val="19"/>
        </w:numPr>
      </w:pPr>
      <w:r>
        <w:t xml:space="preserve">Área de influencia recurso </w:t>
      </w:r>
      <w:r w:rsidR="004F6324">
        <w:t>g</w:t>
      </w:r>
      <w:r w:rsidR="00930348">
        <w:t>eosférico</w:t>
      </w:r>
    </w:p>
    <w:p w14:paraId="13658296" w14:textId="77777777" w:rsidR="00562956" w:rsidRDefault="00562956" w:rsidP="00FC53E1"/>
    <w:p w14:paraId="37D1AADD" w14:textId="437C2A76" w:rsidR="00235D1D" w:rsidRDefault="0096575F" w:rsidP="00FC53E1">
      <w:r>
        <w:t>Dentro del área de influencia del recurso</w:t>
      </w:r>
      <w:r w:rsidR="00930348">
        <w:t xml:space="preserve"> geosférico</w:t>
      </w:r>
      <w:r>
        <w:t xml:space="preserve">o se </w:t>
      </w:r>
      <w:r w:rsidR="00235D1D">
        <w:t>analizaron</w:t>
      </w:r>
      <w:r>
        <w:t xml:space="preserve"> aquellos componentes relacionados directamente con </w:t>
      </w:r>
      <w:r w:rsidR="00877B3B">
        <w:t>los</w:t>
      </w:r>
      <w:r>
        <w:t xml:space="preserve"> </w:t>
      </w:r>
      <w:r w:rsidR="00930348">
        <w:t>recurso</w:t>
      </w:r>
      <w:r w:rsidR="00877B3B">
        <w:t>s</w:t>
      </w:r>
      <w:r w:rsidR="00930348">
        <w:t xml:space="preserve"> </w:t>
      </w:r>
      <w:r w:rsidR="00877B3B">
        <w:t>del suelo</w:t>
      </w:r>
      <w:r>
        <w:t xml:space="preserve">, estos corresponden a </w:t>
      </w:r>
      <w:r w:rsidRPr="0096575F">
        <w:t>Geolo</w:t>
      </w:r>
      <w:r w:rsidR="00930348">
        <w:t>gía, Geomorfología, Geotecnia, Agrología y Uso de suelos</w:t>
      </w:r>
      <w:r>
        <w:t>. Para definir el área de influencia de este recurso se</w:t>
      </w:r>
      <w:r w:rsidR="00E67078">
        <w:t xml:space="preserve"> partió de una definición preliminar del área basada en las mínimas unidades de análisis de cada componente, las cuales fueron caracterizadas y se presentan en el </w:t>
      </w:r>
      <w:r w:rsidR="0014279B">
        <w:t>capítulo</w:t>
      </w:r>
      <w:r w:rsidR="00E67078">
        <w:t xml:space="preserve"> 5 de este estudio.</w:t>
      </w:r>
      <w:r w:rsidR="00A3140D">
        <w:t xml:space="preserve"> </w:t>
      </w:r>
      <w:r w:rsidR="007875D0">
        <w:t xml:space="preserve">(Ver </w:t>
      </w:r>
      <w:r w:rsidR="007875D0">
        <w:fldChar w:fldCharType="begin"/>
      </w:r>
      <w:r w:rsidR="007875D0">
        <w:instrText xml:space="preserve"> REF _Ref435084903 \h </w:instrText>
      </w:r>
      <w:r w:rsidR="007875D0">
        <w:fldChar w:fldCharType="separate"/>
      </w:r>
      <w:r w:rsidR="0014279B">
        <w:t xml:space="preserve">Tabla </w:t>
      </w:r>
      <w:r w:rsidR="0014279B">
        <w:rPr>
          <w:noProof/>
        </w:rPr>
        <w:t>4</w:t>
      </w:r>
      <w:r w:rsidR="0014279B">
        <w:t>.</w:t>
      </w:r>
      <w:r w:rsidR="0014279B">
        <w:rPr>
          <w:noProof/>
        </w:rPr>
        <w:t>1</w:t>
      </w:r>
      <w:r w:rsidR="007875D0">
        <w:fldChar w:fldCharType="end"/>
      </w:r>
      <w:r w:rsidR="007875D0">
        <w:t>)</w:t>
      </w:r>
    </w:p>
    <w:p w14:paraId="4310FFA6" w14:textId="77777777" w:rsidR="00235D1D" w:rsidRDefault="00235D1D" w:rsidP="00FC53E1"/>
    <w:p w14:paraId="30D209CE" w14:textId="6197C9A0" w:rsidR="00E67078" w:rsidRDefault="00235D1D" w:rsidP="00235D1D">
      <w:pPr>
        <w:pStyle w:val="Tablas"/>
      </w:pPr>
      <w:bookmarkStart w:id="12" w:name="_Ref435084903"/>
      <w:bookmarkStart w:id="13" w:name="_Toc445191626"/>
      <w:r>
        <w:t xml:space="preserve">Tabla </w:t>
      </w:r>
      <w:fldSimple w:instr=" STYLEREF 1 \s ">
        <w:r w:rsidR="003F337B">
          <w:rPr>
            <w:noProof/>
          </w:rPr>
          <w:t>4</w:t>
        </w:r>
      </w:fldSimple>
      <w:r w:rsidR="003F337B">
        <w:noBreakHyphen/>
      </w:r>
      <w:fldSimple w:instr=" SEQ Tabla \* ARABIC \s 1 ">
        <w:r w:rsidR="003F337B">
          <w:rPr>
            <w:noProof/>
          </w:rPr>
          <w:t>1</w:t>
        </w:r>
      </w:fldSimple>
      <w:bookmarkEnd w:id="12"/>
      <w:r w:rsidR="00944ABC">
        <w:rPr>
          <w:noProof/>
        </w:rPr>
        <w:tab/>
      </w:r>
      <w:r w:rsidR="00CD36C2">
        <w:t xml:space="preserve">Componentes analizados para definir el área de influencia del recurso </w:t>
      </w:r>
      <w:r w:rsidR="00AB4D7C">
        <w:t>geosférico</w:t>
      </w:r>
      <w:bookmarkEnd w:id="13"/>
    </w:p>
    <w:tbl>
      <w:tblPr>
        <w:tblStyle w:val="Gminis"/>
        <w:tblW w:w="8487" w:type="dxa"/>
        <w:tblLook w:val="04A0" w:firstRow="1" w:lastRow="0" w:firstColumn="1" w:lastColumn="0" w:noHBand="0" w:noVBand="1"/>
      </w:tblPr>
      <w:tblGrid>
        <w:gridCol w:w="1668"/>
        <w:gridCol w:w="2551"/>
        <w:gridCol w:w="1701"/>
        <w:gridCol w:w="2567"/>
      </w:tblGrid>
      <w:tr w:rsidR="006C3591" w14:paraId="04269788" w14:textId="6149B4DC" w:rsidTr="00944ABC">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100" w:firstRow="0" w:lastRow="0" w:firstColumn="1" w:lastColumn="0" w:oddVBand="0" w:evenVBand="0" w:oddHBand="0" w:evenHBand="0" w:firstRowFirstColumn="1" w:firstRowLastColumn="0" w:lastRowFirstColumn="0" w:lastRowLastColumn="0"/>
            <w:tcW w:w="1668" w:type="dxa"/>
            <w:vAlign w:val="center"/>
          </w:tcPr>
          <w:p w14:paraId="589C31B5" w14:textId="5F49CEA2" w:rsidR="006C3591" w:rsidRDefault="006C3591" w:rsidP="006C3591">
            <w:pPr>
              <w:jc w:val="center"/>
            </w:pPr>
            <w:r>
              <w:t>Componente</w:t>
            </w:r>
          </w:p>
        </w:tc>
        <w:tc>
          <w:tcPr>
            <w:tcW w:w="4252" w:type="dxa"/>
            <w:gridSpan w:val="2"/>
            <w:vAlign w:val="center"/>
          </w:tcPr>
          <w:p w14:paraId="5982A5FC" w14:textId="6762A288" w:rsidR="006C3591" w:rsidRDefault="006C3591" w:rsidP="006C3591">
            <w:pPr>
              <w:jc w:val="center"/>
              <w:cnfStyle w:val="100000000000" w:firstRow="1" w:lastRow="0" w:firstColumn="0" w:lastColumn="0" w:oddVBand="0" w:evenVBand="0" w:oddHBand="0" w:evenHBand="0" w:firstRowFirstColumn="0" w:firstRowLastColumn="0" w:lastRowFirstColumn="0" w:lastRowLastColumn="0"/>
            </w:pPr>
            <w:r>
              <w:t xml:space="preserve">Unidad mínima de análisis </w:t>
            </w:r>
          </w:p>
        </w:tc>
        <w:tc>
          <w:tcPr>
            <w:tcW w:w="2567" w:type="dxa"/>
            <w:vAlign w:val="center"/>
          </w:tcPr>
          <w:p w14:paraId="63AC3B27" w14:textId="247EBA1F" w:rsidR="006C3591" w:rsidRDefault="00CD36C2" w:rsidP="00CD36C2">
            <w:pPr>
              <w:jc w:val="center"/>
              <w:cnfStyle w:val="100000000000" w:firstRow="1" w:lastRow="0" w:firstColumn="0" w:lastColumn="0" w:oddVBand="0" w:evenVBand="0" w:oddHBand="0" w:evenHBand="0" w:firstRowFirstColumn="0" w:firstRowLastColumn="0" w:lastRowFirstColumn="0" w:lastRowLastColumn="0"/>
            </w:pPr>
            <w:r>
              <w:t>Observaciones para la definición del área de influencia</w:t>
            </w:r>
          </w:p>
        </w:tc>
      </w:tr>
      <w:tr w:rsidR="00CD36C2" w14:paraId="759F0589" w14:textId="61664233" w:rsidTr="00CD36C2">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578FEDDC" w14:textId="30816FDF" w:rsidR="00CD36C2" w:rsidRDefault="00CD36C2" w:rsidP="006C3591">
            <w:pPr>
              <w:jc w:val="center"/>
            </w:pPr>
            <w:r>
              <w:t>Geología</w:t>
            </w:r>
          </w:p>
        </w:tc>
        <w:tc>
          <w:tcPr>
            <w:tcW w:w="2551" w:type="dxa"/>
            <w:vMerge w:val="restart"/>
            <w:vAlign w:val="center"/>
          </w:tcPr>
          <w:p w14:paraId="47A4E644" w14:textId="30F21873"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 xml:space="preserve">Unidades geológicas </w:t>
            </w:r>
          </w:p>
        </w:tc>
        <w:tc>
          <w:tcPr>
            <w:tcW w:w="1701" w:type="dxa"/>
            <w:vAlign w:val="center"/>
          </w:tcPr>
          <w:p w14:paraId="1C229446" w14:textId="49101292"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Formación mesa (Ngm)</w:t>
            </w:r>
          </w:p>
        </w:tc>
        <w:tc>
          <w:tcPr>
            <w:tcW w:w="2567" w:type="dxa"/>
            <w:vMerge w:val="restart"/>
            <w:vAlign w:val="center"/>
          </w:tcPr>
          <w:p w14:paraId="2B06821C" w14:textId="7A1C7CDD"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r>
              <w:t xml:space="preserve">Representan unidades extensas que no se afectarán </w:t>
            </w:r>
            <w:r w:rsidR="0014279B">
              <w:t>más</w:t>
            </w:r>
            <w:r>
              <w:t xml:space="preserve"> allá del área de intervención del proyecto</w:t>
            </w:r>
          </w:p>
        </w:tc>
      </w:tr>
      <w:tr w:rsidR="00CD36C2" w14:paraId="2C213BF8" w14:textId="33BA2F02" w:rsidTr="00CD36C2">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0A45D3D" w14:textId="2CB3F5D8" w:rsidR="00CD36C2" w:rsidRDefault="00CD36C2" w:rsidP="006C3591">
            <w:pPr>
              <w:jc w:val="center"/>
            </w:pPr>
          </w:p>
        </w:tc>
        <w:tc>
          <w:tcPr>
            <w:tcW w:w="2551" w:type="dxa"/>
            <w:vMerge/>
            <w:vAlign w:val="center"/>
          </w:tcPr>
          <w:p w14:paraId="6C99F2C1" w14:textId="77777777"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6902D138" w14:textId="1DEB4592"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Cuaternario</w:t>
            </w:r>
          </w:p>
        </w:tc>
        <w:tc>
          <w:tcPr>
            <w:tcW w:w="2567" w:type="dxa"/>
            <w:vMerge/>
            <w:vAlign w:val="center"/>
          </w:tcPr>
          <w:p w14:paraId="08AA3A78" w14:textId="77777777"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31E4EBBA" w14:textId="0591BFCD" w:rsidTr="00CD36C2">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12065EC8" w14:textId="79768C2F" w:rsidR="00CD36C2" w:rsidRDefault="00CD36C2" w:rsidP="006C3591">
            <w:pPr>
              <w:jc w:val="center"/>
            </w:pPr>
            <w:r>
              <w:t>Geomorfología</w:t>
            </w:r>
          </w:p>
        </w:tc>
        <w:tc>
          <w:tcPr>
            <w:tcW w:w="2551" w:type="dxa"/>
            <w:vMerge w:val="restart"/>
            <w:vAlign w:val="center"/>
          </w:tcPr>
          <w:p w14:paraId="196ECF4A" w14:textId="362FD8C4"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Unidades geomorfológicas</w:t>
            </w:r>
          </w:p>
        </w:tc>
        <w:tc>
          <w:tcPr>
            <w:tcW w:w="1701" w:type="dxa"/>
            <w:vAlign w:val="center"/>
          </w:tcPr>
          <w:p w14:paraId="4B12F8F0" w14:textId="3EEB6DEC"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Colinas</w:t>
            </w:r>
          </w:p>
        </w:tc>
        <w:tc>
          <w:tcPr>
            <w:tcW w:w="2567" w:type="dxa"/>
            <w:vMerge/>
            <w:vAlign w:val="center"/>
          </w:tcPr>
          <w:p w14:paraId="4377C369" w14:textId="77777777"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30F6A7B3" w14:textId="649065DD" w:rsidTr="00CD36C2">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3633FE8F" w14:textId="77777777" w:rsidR="00CD36C2" w:rsidRDefault="00CD36C2" w:rsidP="006C3591">
            <w:pPr>
              <w:jc w:val="center"/>
            </w:pPr>
          </w:p>
        </w:tc>
        <w:tc>
          <w:tcPr>
            <w:tcW w:w="2551" w:type="dxa"/>
            <w:vMerge/>
            <w:vAlign w:val="center"/>
          </w:tcPr>
          <w:p w14:paraId="03B99270" w14:textId="77777777"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0133880A" w14:textId="32639AD8"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Terraza aluvial</w:t>
            </w:r>
          </w:p>
        </w:tc>
        <w:tc>
          <w:tcPr>
            <w:tcW w:w="2567" w:type="dxa"/>
            <w:vMerge/>
            <w:vAlign w:val="center"/>
          </w:tcPr>
          <w:p w14:paraId="12A0BD82" w14:textId="77777777"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5C571457" w14:textId="3B92DF1F" w:rsidTr="00CD36C2">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018C3D1F" w14:textId="77777777" w:rsidR="00CD36C2" w:rsidRDefault="00CD36C2" w:rsidP="006C3591">
            <w:pPr>
              <w:jc w:val="center"/>
            </w:pPr>
          </w:p>
        </w:tc>
        <w:tc>
          <w:tcPr>
            <w:tcW w:w="2551" w:type="dxa"/>
            <w:vMerge/>
            <w:vAlign w:val="center"/>
          </w:tcPr>
          <w:p w14:paraId="7C118AFD" w14:textId="77777777"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480E015C" w14:textId="2F56DCDB"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Vallecito</w:t>
            </w:r>
          </w:p>
        </w:tc>
        <w:tc>
          <w:tcPr>
            <w:tcW w:w="2567" w:type="dxa"/>
            <w:vMerge/>
            <w:vAlign w:val="center"/>
          </w:tcPr>
          <w:p w14:paraId="0C867943" w14:textId="77777777"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66B7F149" w14:textId="1DE6C061" w:rsidTr="00CD36C2">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13B4395B" w14:textId="65CEFA0A" w:rsidR="00CD36C2" w:rsidRDefault="00CD36C2" w:rsidP="006C3591">
            <w:pPr>
              <w:jc w:val="center"/>
            </w:pPr>
            <w:r>
              <w:t>Suelos</w:t>
            </w:r>
          </w:p>
        </w:tc>
        <w:tc>
          <w:tcPr>
            <w:tcW w:w="2551" w:type="dxa"/>
            <w:vMerge w:val="restart"/>
            <w:vAlign w:val="center"/>
          </w:tcPr>
          <w:p w14:paraId="0409132E" w14:textId="5114F028"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 xml:space="preserve">Unidades agrológicas </w:t>
            </w:r>
          </w:p>
        </w:tc>
        <w:tc>
          <w:tcPr>
            <w:tcW w:w="1701" w:type="dxa"/>
            <w:vAlign w:val="center"/>
          </w:tcPr>
          <w:p w14:paraId="6B318B3F" w14:textId="64649A98" w:rsidR="00CD36C2" w:rsidRDefault="00D36A07" w:rsidP="006C3591">
            <w:pPr>
              <w:jc w:val="center"/>
              <w:cnfStyle w:val="000000000000" w:firstRow="0" w:lastRow="0" w:firstColumn="0" w:lastColumn="0" w:oddVBand="0" w:evenVBand="0" w:oddHBand="0" w:evenHBand="0" w:firstRowFirstColumn="0" w:firstRowLastColumn="0" w:lastRowFirstColumn="0" w:lastRowLastColumn="0"/>
            </w:pPr>
            <w:r w:rsidRPr="00152C3A">
              <w:t>IVes2</w:t>
            </w:r>
          </w:p>
        </w:tc>
        <w:tc>
          <w:tcPr>
            <w:tcW w:w="2567" w:type="dxa"/>
            <w:vMerge/>
            <w:vAlign w:val="center"/>
          </w:tcPr>
          <w:p w14:paraId="386F1631" w14:textId="77777777" w:rsidR="00CD36C2" w:rsidRPr="00152C3A"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58AE797D" w14:textId="65F6A81D" w:rsidTr="00CD36C2">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C701A5B" w14:textId="77777777" w:rsidR="00CD36C2" w:rsidRDefault="00CD36C2" w:rsidP="006C3591">
            <w:pPr>
              <w:jc w:val="center"/>
            </w:pPr>
          </w:p>
        </w:tc>
        <w:tc>
          <w:tcPr>
            <w:tcW w:w="2551" w:type="dxa"/>
            <w:vMerge/>
            <w:vAlign w:val="center"/>
          </w:tcPr>
          <w:p w14:paraId="73B017F5" w14:textId="77777777"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4593F86E" w14:textId="45A3AFA3" w:rsidR="00CD36C2" w:rsidRDefault="00D37D4E" w:rsidP="00D37D4E">
            <w:pPr>
              <w:jc w:val="center"/>
              <w:cnfStyle w:val="000000000000" w:firstRow="0" w:lastRow="0" w:firstColumn="0" w:lastColumn="0" w:oddVBand="0" w:evenVBand="0" w:oddHBand="0" w:evenHBand="0" w:firstRowFirstColumn="0" w:firstRowLastColumn="0" w:lastRowFirstColumn="0" w:lastRowLastColumn="0"/>
            </w:pPr>
            <w:r>
              <w:t>IV</w:t>
            </w:r>
            <w:r w:rsidR="00E34332">
              <w:t>s</w:t>
            </w:r>
            <w:r>
              <w:t>3</w:t>
            </w:r>
          </w:p>
        </w:tc>
        <w:tc>
          <w:tcPr>
            <w:tcW w:w="2567" w:type="dxa"/>
            <w:vMerge/>
            <w:vAlign w:val="center"/>
          </w:tcPr>
          <w:p w14:paraId="429C4A8F" w14:textId="77777777" w:rsidR="00CD36C2" w:rsidRPr="00152C3A"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5B753C1E" w14:textId="00E52A9E" w:rsidTr="00CD36C2">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170CABA1" w14:textId="77777777" w:rsidR="00CD36C2" w:rsidRDefault="00CD36C2" w:rsidP="006C3591">
            <w:pPr>
              <w:jc w:val="center"/>
            </w:pPr>
          </w:p>
        </w:tc>
        <w:tc>
          <w:tcPr>
            <w:tcW w:w="2551" w:type="dxa"/>
            <w:vMerge/>
            <w:vAlign w:val="center"/>
          </w:tcPr>
          <w:p w14:paraId="5C20ED45" w14:textId="77777777"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763B493A" w14:textId="18340D3E" w:rsidR="00CD36C2" w:rsidRDefault="00E34332" w:rsidP="00D37D4E">
            <w:pPr>
              <w:jc w:val="center"/>
              <w:cnfStyle w:val="000000000000" w:firstRow="0" w:lastRow="0" w:firstColumn="0" w:lastColumn="0" w:oddVBand="0" w:evenVBand="0" w:oddHBand="0" w:evenHBand="0" w:firstRowFirstColumn="0" w:firstRowLastColumn="0" w:lastRowFirstColumn="0" w:lastRowLastColumn="0"/>
            </w:pPr>
            <w:r>
              <w:t>IV</w:t>
            </w:r>
            <w:r w:rsidR="00D37D4E">
              <w:t>h</w:t>
            </w:r>
            <w:r>
              <w:t>3</w:t>
            </w:r>
          </w:p>
        </w:tc>
        <w:tc>
          <w:tcPr>
            <w:tcW w:w="2567" w:type="dxa"/>
            <w:vMerge/>
            <w:vAlign w:val="center"/>
          </w:tcPr>
          <w:p w14:paraId="72A09AA1" w14:textId="77777777" w:rsidR="00CD36C2" w:rsidRPr="006C3591"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2714B87E" w14:textId="681F9FC1" w:rsidTr="00CD36C2">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2D66020" w14:textId="77777777" w:rsidR="00CD36C2" w:rsidRDefault="00CD36C2" w:rsidP="006C3591">
            <w:pPr>
              <w:jc w:val="center"/>
            </w:pPr>
          </w:p>
        </w:tc>
        <w:tc>
          <w:tcPr>
            <w:tcW w:w="2551" w:type="dxa"/>
            <w:vMerge/>
            <w:vAlign w:val="center"/>
          </w:tcPr>
          <w:p w14:paraId="25329CD9" w14:textId="77777777"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21B7E68F" w14:textId="77E200B4" w:rsidR="00CD36C2" w:rsidRDefault="00E34332" w:rsidP="006C3591">
            <w:pPr>
              <w:jc w:val="center"/>
              <w:cnfStyle w:val="000000000000" w:firstRow="0" w:lastRow="0" w:firstColumn="0" w:lastColumn="0" w:oddVBand="0" w:evenVBand="0" w:oddHBand="0" w:evenHBand="0" w:firstRowFirstColumn="0" w:firstRowLastColumn="0" w:lastRowFirstColumn="0" w:lastRowLastColumn="0"/>
            </w:pPr>
            <w:r>
              <w:t>IVs3</w:t>
            </w:r>
          </w:p>
        </w:tc>
        <w:tc>
          <w:tcPr>
            <w:tcW w:w="2567" w:type="dxa"/>
            <w:vMerge/>
            <w:vAlign w:val="center"/>
          </w:tcPr>
          <w:p w14:paraId="20409026" w14:textId="77777777" w:rsidR="00CD36C2" w:rsidRPr="006C3591"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E34332" w14:paraId="314D032B" w14:textId="77777777" w:rsidTr="00CD36C2">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5066B72" w14:textId="77777777" w:rsidR="00E34332" w:rsidRDefault="00E34332" w:rsidP="00E34332">
            <w:pPr>
              <w:jc w:val="center"/>
            </w:pPr>
          </w:p>
        </w:tc>
        <w:tc>
          <w:tcPr>
            <w:tcW w:w="2551" w:type="dxa"/>
            <w:vMerge/>
            <w:vAlign w:val="center"/>
          </w:tcPr>
          <w:p w14:paraId="1254E1AA" w14:textId="77777777" w:rsidR="00E34332" w:rsidRDefault="00E34332" w:rsidP="00E34332">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D61E3F0" w14:textId="3C8BEA68" w:rsidR="00E34332" w:rsidRDefault="00E34332" w:rsidP="00E34332">
            <w:pPr>
              <w:jc w:val="center"/>
              <w:cnfStyle w:val="000000000000" w:firstRow="0" w:lastRow="0" w:firstColumn="0" w:lastColumn="0" w:oddVBand="0" w:evenVBand="0" w:oddHBand="0" w:evenHBand="0" w:firstRowFirstColumn="0" w:firstRowLastColumn="0" w:lastRowFirstColumn="0" w:lastRowLastColumn="0"/>
            </w:pPr>
            <w:r>
              <w:t>IV</w:t>
            </w:r>
            <w:r w:rsidR="00D37D4E">
              <w:t>hs2</w:t>
            </w:r>
          </w:p>
        </w:tc>
        <w:tc>
          <w:tcPr>
            <w:tcW w:w="2567" w:type="dxa"/>
            <w:vMerge/>
            <w:vAlign w:val="center"/>
          </w:tcPr>
          <w:p w14:paraId="0F725C56" w14:textId="77777777" w:rsidR="00E34332" w:rsidRPr="006C3591" w:rsidRDefault="00E34332" w:rsidP="00E34332">
            <w:pPr>
              <w:jc w:val="center"/>
              <w:cnfStyle w:val="000000000000" w:firstRow="0" w:lastRow="0" w:firstColumn="0" w:lastColumn="0" w:oddVBand="0" w:evenVBand="0" w:oddHBand="0" w:evenHBand="0" w:firstRowFirstColumn="0" w:firstRowLastColumn="0" w:lastRowFirstColumn="0" w:lastRowLastColumn="0"/>
            </w:pPr>
          </w:p>
        </w:tc>
      </w:tr>
      <w:tr w:rsidR="00E34332" w14:paraId="19FA4040" w14:textId="67E6BDE5" w:rsidTr="00E34332">
        <w:trPr>
          <w:trHeight w:val="361"/>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58F22D69" w14:textId="77777777" w:rsidR="00E34332" w:rsidRDefault="00E34332" w:rsidP="00E34332">
            <w:pPr>
              <w:jc w:val="center"/>
            </w:pPr>
          </w:p>
        </w:tc>
        <w:tc>
          <w:tcPr>
            <w:tcW w:w="2551" w:type="dxa"/>
            <w:vMerge/>
            <w:vAlign w:val="center"/>
          </w:tcPr>
          <w:p w14:paraId="5DC4E877" w14:textId="77777777" w:rsidR="00E34332" w:rsidRDefault="00E34332" w:rsidP="00E34332">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6616F678" w14:textId="2DE3F690" w:rsidR="00E34332" w:rsidRDefault="00D37D4E" w:rsidP="00D37D4E">
            <w:pPr>
              <w:jc w:val="center"/>
              <w:cnfStyle w:val="000000000000" w:firstRow="0" w:lastRow="0" w:firstColumn="0" w:lastColumn="0" w:oddVBand="0" w:evenVBand="0" w:oddHBand="0" w:evenHBand="0" w:firstRowFirstColumn="0" w:firstRowLastColumn="0" w:lastRowFirstColumn="0" w:lastRowLastColumn="0"/>
            </w:pPr>
            <w:r>
              <w:t>Vh3</w:t>
            </w:r>
          </w:p>
        </w:tc>
        <w:tc>
          <w:tcPr>
            <w:tcW w:w="2567" w:type="dxa"/>
            <w:vMerge/>
            <w:vAlign w:val="center"/>
          </w:tcPr>
          <w:p w14:paraId="1A0FEDF5" w14:textId="77777777" w:rsidR="00E34332" w:rsidRPr="006C3591" w:rsidRDefault="00E34332" w:rsidP="00E34332">
            <w:pPr>
              <w:jc w:val="center"/>
              <w:cnfStyle w:val="000000000000" w:firstRow="0" w:lastRow="0" w:firstColumn="0" w:lastColumn="0" w:oddVBand="0" w:evenVBand="0" w:oddHBand="0" w:evenHBand="0" w:firstRowFirstColumn="0" w:firstRowLastColumn="0" w:lastRowFirstColumn="0" w:lastRowLastColumn="0"/>
            </w:pPr>
          </w:p>
        </w:tc>
      </w:tr>
      <w:tr w:rsidR="00CD36C2" w14:paraId="5351083B" w14:textId="70289BD4" w:rsidTr="00CD36C2">
        <w:trPr>
          <w:trHeight w:val="528"/>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B19D16A" w14:textId="77777777" w:rsidR="00CD36C2" w:rsidRDefault="00CD36C2" w:rsidP="006C3591">
            <w:pPr>
              <w:jc w:val="center"/>
            </w:pPr>
          </w:p>
        </w:tc>
        <w:tc>
          <w:tcPr>
            <w:tcW w:w="2551" w:type="dxa"/>
            <w:vMerge w:val="restart"/>
            <w:vAlign w:val="center"/>
          </w:tcPr>
          <w:p w14:paraId="2883C7C5" w14:textId="6B694A2A"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Usos de suelo</w:t>
            </w:r>
          </w:p>
        </w:tc>
        <w:tc>
          <w:tcPr>
            <w:tcW w:w="1701" w:type="dxa"/>
            <w:vAlign w:val="center"/>
          </w:tcPr>
          <w:p w14:paraId="62939892" w14:textId="4C979736"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Ganadería</w:t>
            </w:r>
          </w:p>
        </w:tc>
        <w:tc>
          <w:tcPr>
            <w:tcW w:w="2567" w:type="dxa"/>
            <w:vMerge w:val="restart"/>
            <w:vAlign w:val="center"/>
          </w:tcPr>
          <w:p w14:paraId="60EF0D53" w14:textId="5B53056C"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r>
              <w:t>Representan unidades asociadas a los tipos de cobertura productiva o protectora que serán afectadas en el área de intervención y en el área definida como derecho de vía</w:t>
            </w:r>
            <w:r w:rsidR="00930348">
              <w:t>.</w:t>
            </w:r>
          </w:p>
        </w:tc>
      </w:tr>
      <w:tr w:rsidR="00CD36C2" w14:paraId="347DEBD2" w14:textId="4DDF05FD" w:rsidTr="00E34332">
        <w:trPr>
          <w:trHeight w:val="559"/>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CD2E38D" w14:textId="77777777" w:rsidR="00CD36C2" w:rsidRDefault="00CD36C2" w:rsidP="006C3591">
            <w:pPr>
              <w:jc w:val="center"/>
            </w:pPr>
          </w:p>
        </w:tc>
        <w:tc>
          <w:tcPr>
            <w:tcW w:w="2551" w:type="dxa"/>
            <w:vMerge/>
            <w:vAlign w:val="center"/>
          </w:tcPr>
          <w:p w14:paraId="417087A4" w14:textId="77777777"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15107C51" w14:textId="683EE8F5"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Agroforestal</w:t>
            </w:r>
          </w:p>
        </w:tc>
        <w:tc>
          <w:tcPr>
            <w:tcW w:w="2567" w:type="dxa"/>
            <w:vMerge/>
            <w:vAlign w:val="center"/>
          </w:tcPr>
          <w:p w14:paraId="7FF596C5" w14:textId="77777777"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E34332" w14:paraId="26F218B2" w14:textId="77777777" w:rsidTr="00E34332">
        <w:trPr>
          <w:trHeight w:val="551"/>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F245B2D" w14:textId="77777777" w:rsidR="00E34332" w:rsidRDefault="00E34332" w:rsidP="006C3591">
            <w:pPr>
              <w:jc w:val="center"/>
            </w:pPr>
          </w:p>
        </w:tc>
        <w:tc>
          <w:tcPr>
            <w:tcW w:w="2551" w:type="dxa"/>
            <w:vMerge/>
            <w:vAlign w:val="center"/>
          </w:tcPr>
          <w:p w14:paraId="30CAD040" w14:textId="77777777" w:rsidR="00E34332" w:rsidRDefault="00E3433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6FA3E750" w14:textId="0C77C032" w:rsidR="00E34332" w:rsidRDefault="00E34332" w:rsidP="006C3591">
            <w:pPr>
              <w:jc w:val="center"/>
              <w:cnfStyle w:val="000000000000" w:firstRow="0" w:lastRow="0" w:firstColumn="0" w:lastColumn="0" w:oddVBand="0" w:evenVBand="0" w:oddHBand="0" w:evenHBand="0" w:firstRowFirstColumn="0" w:firstRowLastColumn="0" w:lastRowFirstColumn="0" w:lastRowLastColumn="0"/>
            </w:pPr>
            <w:r>
              <w:t xml:space="preserve">Conservación </w:t>
            </w:r>
          </w:p>
        </w:tc>
        <w:tc>
          <w:tcPr>
            <w:tcW w:w="2567" w:type="dxa"/>
            <w:vMerge/>
            <w:vAlign w:val="center"/>
          </w:tcPr>
          <w:p w14:paraId="7DEDCD83" w14:textId="77777777" w:rsidR="00E34332" w:rsidRDefault="00E34332" w:rsidP="00CD36C2">
            <w:pPr>
              <w:jc w:val="center"/>
              <w:cnfStyle w:val="000000000000" w:firstRow="0" w:lastRow="0" w:firstColumn="0" w:lastColumn="0" w:oddVBand="0" w:evenVBand="0" w:oddHBand="0" w:evenHBand="0" w:firstRowFirstColumn="0" w:firstRowLastColumn="0" w:lastRowFirstColumn="0" w:lastRowLastColumn="0"/>
            </w:pPr>
          </w:p>
        </w:tc>
      </w:tr>
      <w:tr w:rsidR="00E34332" w14:paraId="78E687CF" w14:textId="77777777" w:rsidTr="00E34332">
        <w:trPr>
          <w:trHeight w:val="543"/>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6FEEDB5D" w14:textId="77777777" w:rsidR="00E34332" w:rsidRDefault="00E34332" w:rsidP="006C3591">
            <w:pPr>
              <w:jc w:val="center"/>
            </w:pPr>
          </w:p>
        </w:tc>
        <w:tc>
          <w:tcPr>
            <w:tcW w:w="2551" w:type="dxa"/>
            <w:vMerge/>
            <w:vAlign w:val="center"/>
          </w:tcPr>
          <w:p w14:paraId="396270AD" w14:textId="77777777" w:rsidR="00E34332" w:rsidRDefault="00E3433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10897A49" w14:textId="3EF516C5" w:rsidR="00E34332" w:rsidRDefault="00E34332" w:rsidP="006C3591">
            <w:pPr>
              <w:jc w:val="center"/>
              <w:cnfStyle w:val="000000000000" w:firstRow="0" w:lastRow="0" w:firstColumn="0" w:lastColumn="0" w:oddVBand="0" w:evenVBand="0" w:oddHBand="0" w:evenHBand="0" w:firstRowFirstColumn="0" w:firstRowLastColumn="0" w:lastRowFirstColumn="0" w:lastRowLastColumn="0"/>
            </w:pPr>
            <w:r>
              <w:t>Infraestructura</w:t>
            </w:r>
          </w:p>
        </w:tc>
        <w:tc>
          <w:tcPr>
            <w:tcW w:w="2567" w:type="dxa"/>
            <w:vMerge/>
            <w:vAlign w:val="center"/>
          </w:tcPr>
          <w:p w14:paraId="05250968" w14:textId="77777777" w:rsidR="00E34332" w:rsidRDefault="00E3433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58127534" w14:textId="0BA5F7EF" w:rsidTr="00CD36C2">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2E899B33" w14:textId="77777777" w:rsidR="00CD36C2" w:rsidRDefault="00CD36C2" w:rsidP="006C3591">
            <w:pPr>
              <w:jc w:val="center"/>
            </w:pPr>
          </w:p>
        </w:tc>
        <w:tc>
          <w:tcPr>
            <w:tcW w:w="2551" w:type="dxa"/>
            <w:vMerge/>
            <w:vAlign w:val="center"/>
          </w:tcPr>
          <w:p w14:paraId="7013C2B9" w14:textId="77777777"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4122332F" w14:textId="7702A6D8" w:rsidR="00CD36C2" w:rsidRDefault="00E34332" w:rsidP="006C3591">
            <w:pPr>
              <w:jc w:val="center"/>
              <w:cnfStyle w:val="000000000000" w:firstRow="0" w:lastRow="0" w:firstColumn="0" w:lastColumn="0" w:oddVBand="0" w:evenVBand="0" w:oddHBand="0" w:evenHBand="0" w:firstRowFirstColumn="0" w:firstRowLastColumn="0" w:lastRowFirstColumn="0" w:lastRowLastColumn="0"/>
            </w:pPr>
            <w:r>
              <w:t>Tierras desnudas</w:t>
            </w:r>
          </w:p>
        </w:tc>
        <w:tc>
          <w:tcPr>
            <w:tcW w:w="2567" w:type="dxa"/>
            <w:vMerge/>
            <w:vAlign w:val="center"/>
          </w:tcPr>
          <w:p w14:paraId="792542BE" w14:textId="77777777"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p>
        </w:tc>
      </w:tr>
      <w:tr w:rsidR="00CD36C2" w14:paraId="12173B61" w14:textId="77777777" w:rsidTr="00E34332">
        <w:trPr>
          <w:trHeight w:val="507"/>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676FE0DB" w14:textId="57E71163" w:rsidR="00CD36C2" w:rsidRDefault="00CD36C2" w:rsidP="006C3591">
            <w:pPr>
              <w:jc w:val="center"/>
            </w:pPr>
            <w:r>
              <w:t>Geotecnia</w:t>
            </w:r>
          </w:p>
        </w:tc>
        <w:tc>
          <w:tcPr>
            <w:tcW w:w="2551" w:type="dxa"/>
            <w:vMerge w:val="restart"/>
            <w:vAlign w:val="center"/>
          </w:tcPr>
          <w:p w14:paraId="4A122B77" w14:textId="43BDE77E" w:rsidR="00CD36C2" w:rsidRDefault="00CD36C2" w:rsidP="006C3591">
            <w:pPr>
              <w:jc w:val="center"/>
              <w:cnfStyle w:val="000000000000" w:firstRow="0" w:lastRow="0" w:firstColumn="0" w:lastColumn="0" w:oddVBand="0" w:evenVBand="0" w:oddHBand="0" w:evenHBand="0" w:firstRowFirstColumn="0" w:firstRowLastColumn="0" w:lastRowFirstColumn="0" w:lastRowLastColumn="0"/>
            </w:pPr>
            <w:r>
              <w:t>Unidades de geotecnia</w:t>
            </w:r>
            <w:r w:rsidR="00E34332">
              <w:t xml:space="preserve"> (Rango de </w:t>
            </w:r>
            <w:r w:rsidR="00C038C3">
              <w:t>susceptibilidad</w:t>
            </w:r>
            <w:r w:rsidR="00E34332">
              <w:t>)</w:t>
            </w:r>
          </w:p>
        </w:tc>
        <w:tc>
          <w:tcPr>
            <w:tcW w:w="1701" w:type="dxa"/>
            <w:vAlign w:val="center"/>
          </w:tcPr>
          <w:p w14:paraId="361A6260" w14:textId="19B473ED" w:rsidR="00CD36C2" w:rsidRDefault="00E34332" w:rsidP="00E34332">
            <w:pPr>
              <w:jc w:val="center"/>
              <w:cnfStyle w:val="000000000000" w:firstRow="0" w:lastRow="0" w:firstColumn="0" w:lastColumn="0" w:oddVBand="0" w:evenVBand="0" w:oddHBand="0" w:evenHBand="0" w:firstRowFirstColumn="0" w:firstRowLastColumn="0" w:lastRowFirstColumn="0" w:lastRowLastColumn="0"/>
            </w:pPr>
            <w:r>
              <w:t>Alta</w:t>
            </w:r>
          </w:p>
        </w:tc>
        <w:tc>
          <w:tcPr>
            <w:tcW w:w="2567" w:type="dxa"/>
            <w:vMerge w:val="restart"/>
            <w:vAlign w:val="center"/>
          </w:tcPr>
          <w:p w14:paraId="2D3CD72A" w14:textId="10BC21C4" w:rsidR="00CD36C2" w:rsidRDefault="00CD36C2" w:rsidP="00CD36C2">
            <w:pPr>
              <w:jc w:val="center"/>
              <w:cnfStyle w:val="000000000000" w:firstRow="0" w:lastRow="0" w:firstColumn="0" w:lastColumn="0" w:oddVBand="0" w:evenVBand="0" w:oddHBand="0" w:evenHBand="0" w:firstRowFirstColumn="0" w:firstRowLastColumn="0" w:lastRowFirstColumn="0" w:lastRowLastColumn="0"/>
            </w:pPr>
            <w:r>
              <w:t>Representan unidades extensas que no se afectarán mas allá del área de intervención del proyecto</w:t>
            </w:r>
          </w:p>
        </w:tc>
      </w:tr>
      <w:tr w:rsidR="00E34332" w14:paraId="5C2A6C66" w14:textId="77777777" w:rsidTr="00E34332">
        <w:trPr>
          <w:trHeight w:val="543"/>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317F3E16" w14:textId="77777777" w:rsidR="00E34332" w:rsidRDefault="00E34332" w:rsidP="006C3591">
            <w:pPr>
              <w:jc w:val="center"/>
            </w:pPr>
          </w:p>
        </w:tc>
        <w:tc>
          <w:tcPr>
            <w:tcW w:w="2551" w:type="dxa"/>
            <w:vMerge/>
            <w:vAlign w:val="center"/>
          </w:tcPr>
          <w:p w14:paraId="797DAB01" w14:textId="77777777" w:rsidR="00E34332" w:rsidRDefault="00E3433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65163D79" w14:textId="2885C542" w:rsidR="00E34332" w:rsidRDefault="00E34332" w:rsidP="00E34332">
            <w:pPr>
              <w:jc w:val="center"/>
              <w:cnfStyle w:val="000000000000" w:firstRow="0" w:lastRow="0" w:firstColumn="0" w:lastColumn="0" w:oddVBand="0" w:evenVBand="0" w:oddHBand="0" w:evenHBand="0" w:firstRowFirstColumn="0" w:firstRowLastColumn="0" w:lastRowFirstColumn="0" w:lastRowLastColumn="0"/>
            </w:pPr>
            <w:r>
              <w:t>Media</w:t>
            </w:r>
          </w:p>
        </w:tc>
        <w:tc>
          <w:tcPr>
            <w:tcW w:w="2567" w:type="dxa"/>
            <w:vMerge/>
            <w:vAlign w:val="center"/>
          </w:tcPr>
          <w:p w14:paraId="21412B64" w14:textId="77777777" w:rsidR="00E34332" w:rsidRDefault="00E34332" w:rsidP="00CD36C2">
            <w:pPr>
              <w:jc w:val="center"/>
              <w:cnfStyle w:val="000000000000" w:firstRow="0" w:lastRow="0" w:firstColumn="0" w:lastColumn="0" w:oddVBand="0" w:evenVBand="0" w:oddHBand="0" w:evenHBand="0" w:firstRowFirstColumn="0" w:firstRowLastColumn="0" w:lastRowFirstColumn="0" w:lastRowLastColumn="0"/>
            </w:pPr>
          </w:p>
        </w:tc>
      </w:tr>
      <w:tr w:rsidR="00E34332" w14:paraId="7D0F9F0C" w14:textId="77777777" w:rsidTr="00E34332">
        <w:trPr>
          <w:trHeight w:val="552"/>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56336DC2" w14:textId="77777777" w:rsidR="00E34332" w:rsidRDefault="00E34332" w:rsidP="006C3591">
            <w:pPr>
              <w:jc w:val="center"/>
            </w:pPr>
          </w:p>
        </w:tc>
        <w:tc>
          <w:tcPr>
            <w:tcW w:w="2551" w:type="dxa"/>
            <w:vMerge/>
            <w:vAlign w:val="center"/>
          </w:tcPr>
          <w:p w14:paraId="0E069760" w14:textId="77777777" w:rsidR="00E34332" w:rsidRDefault="00E3433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2DEA06EE" w14:textId="3AD01C2C" w:rsidR="00E34332" w:rsidRDefault="00E34332" w:rsidP="00E34332">
            <w:pPr>
              <w:jc w:val="center"/>
              <w:cnfStyle w:val="000000000000" w:firstRow="0" w:lastRow="0" w:firstColumn="0" w:lastColumn="0" w:oddVBand="0" w:evenVBand="0" w:oddHBand="0" w:evenHBand="0" w:firstRowFirstColumn="0" w:firstRowLastColumn="0" w:lastRowFirstColumn="0" w:lastRowLastColumn="0"/>
            </w:pPr>
            <w:r>
              <w:t>Baja</w:t>
            </w:r>
          </w:p>
        </w:tc>
        <w:tc>
          <w:tcPr>
            <w:tcW w:w="2567" w:type="dxa"/>
            <w:vMerge/>
            <w:vAlign w:val="center"/>
          </w:tcPr>
          <w:p w14:paraId="0618B620" w14:textId="77777777" w:rsidR="00E34332" w:rsidRDefault="00E34332" w:rsidP="00CD36C2">
            <w:pPr>
              <w:jc w:val="center"/>
              <w:cnfStyle w:val="000000000000" w:firstRow="0" w:lastRow="0" w:firstColumn="0" w:lastColumn="0" w:oddVBand="0" w:evenVBand="0" w:oddHBand="0" w:evenHBand="0" w:firstRowFirstColumn="0" w:firstRowLastColumn="0" w:lastRowFirstColumn="0" w:lastRowLastColumn="0"/>
            </w:pPr>
          </w:p>
        </w:tc>
      </w:tr>
      <w:tr w:rsidR="00E34332" w14:paraId="16C2C48C" w14:textId="77777777" w:rsidTr="00E34332">
        <w:trPr>
          <w:trHeight w:val="546"/>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58440962" w14:textId="77777777" w:rsidR="00E34332" w:rsidRDefault="00E34332" w:rsidP="006C3591">
            <w:pPr>
              <w:jc w:val="center"/>
            </w:pPr>
          </w:p>
        </w:tc>
        <w:tc>
          <w:tcPr>
            <w:tcW w:w="2551" w:type="dxa"/>
            <w:vMerge/>
            <w:vAlign w:val="center"/>
          </w:tcPr>
          <w:p w14:paraId="4528D795" w14:textId="77777777" w:rsidR="00E34332" w:rsidRDefault="00E34332" w:rsidP="006C3591">
            <w:pPr>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4AE346F2" w14:textId="5C71ED96" w:rsidR="00E34332" w:rsidRDefault="00E34332" w:rsidP="00E34332">
            <w:pPr>
              <w:jc w:val="center"/>
              <w:cnfStyle w:val="000000000000" w:firstRow="0" w:lastRow="0" w:firstColumn="0" w:lastColumn="0" w:oddVBand="0" w:evenVBand="0" w:oddHBand="0" w:evenHBand="0" w:firstRowFirstColumn="0" w:firstRowLastColumn="0" w:lastRowFirstColumn="0" w:lastRowLastColumn="0"/>
            </w:pPr>
            <w:r>
              <w:t>Muy Baja</w:t>
            </w:r>
          </w:p>
        </w:tc>
        <w:tc>
          <w:tcPr>
            <w:tcW w:w="2567" w:type="dxa"/>
            <w:vMerge/>
            <w:vAlign w:val="center"/>
          </w:tcPr>
          <w:p w14:paraId="0C258743" w14:textId="77777777" w:rsidR="00E34332" w:rsidRDefault="00E34332" w:rsidP="00CD36C2">
            <w:pPr>
              <w:jc w:val="center"/>
              <w:cnfStyle w:val="000000000000" w:firstRow="0" w:lastRow="0" w:firstColumn="0" w:lastColumn="0" w:oddVBand="0" w:evenVBand="0" w:oddHBand="0" w:evenHBand="0" w:firstRowFirstColumn="0" w:firstRowLastColumn="0" w:lastRowFirstColumn="0" w:lastRowLastColumn="0"/>
            </w:pPr>
          </w:p>
        </w:tc>
      </w:tr>
    </w:tbl>
    <w:p w14:paraId="12297755" w14:textId="48DFBE00" w:rsidR="006C3591" w:rsidRDefault="006C3591" w:rsidP="006C3591">
      <w:pPr>
        <w:pStyle w:val="Notas"/>
      </w:pPr>
      <w:r>
        <w:t>Los componentes y sus respectivas unidades fueron caracterizadas y descritas en detalle en el capítulo 5 de este estudios, la delimitación cartográfica de cada unidad puede observarse en Anexos/ Anexo Cartográfico</w:t>
      </w:r>
    </w:p>
    <w:p w14:paraId="5D9122C3" w14:textId="088181FB" w:rsidR="00A3140D" w:rsidRDefault="006C3591" w:rsidP="006C3591">
      <w:pPr>
        <w:pStyle w:val="Notas"/>
      </w:pPr>
      <w:r>
        <w:t>Fuente: Géminis Consultores S.A.S., 2015</w:t>
      </w:r>
    </w:p>
    <w:p w14:paraId="35738680" w14:textId="77777777" w:rsidR="00A3140D" w:rsidRDefault="00A3140D" w:rsidP="00FC53E1"/>
    <w:p w14:paraId="12C8FA59" w14:textId="31322FC7" w:rsidR="00C672E5" w:rsidRDefault="00E67078" w:rsidP="00FC53E1">
      <w:r>
        <w:t xml:space="preserve">Una vez </w:t>
      </w:r>
      <w:r w:rsidR="00C672E5">
        <w:t>se caracterizó cada componente,</w:t>
      </w:r>
      <w:r>
        <w:t xml:space="preserve"> se evaluaron los impactos que las actividades del proye</w:t>
      </w:r>
      <w:r w:rsidR="00C672E5">
        <w:t xml:space="preserve">cto pueden generar sobre estos y </w:t>
      </w:r>
      <w:r>
        <w:t xml:space="preserve">se identificó que los impactos del proyecto para </w:t>
      </w:r>
      <w:r w:rsidR="00235D1D">
        <w:t>los componentes relacionados con el</w:t>
      </w:r>
      <w:r>
        <w:t xml:space="preserve"> recurso </w:t>
      </w:r>
      <w:r w:rsidR="00AB4D7C">
        <w:t>geosférico</w:t>
      </w:r>
      <w:r>
        <w:t xml:space="preserve"> se generan de manera puntual sobre las unidades mínimas de análisis, por lo tanto se definió como área de influencia</w:t>
      </w:r>
      <w:r w:rsidR="00C672E5">
        <w:t xml:space="preserve"> el área asociada a las unidades de uso de suelo intervenidas por el proyecto, delimitadas por las vías, cartografía y drenajes. </w:t>
      </w:r>
    </w:p>
    <w:p w14:paraId="7BE49AB1" w14:textId="77777777" w:rsidR="00C672E5" w:rsidRDefault="00C672E5" w:rsidP="00FC53E1"/>
    <w:p w14:paraId="4FAD3971" w14:textId="2702DD0D" w:rsidR="0002097C" w:rsidRDefault="001B1503" w:rsidP="00FC53E1">
      <w:r>
        <w:t xml:space="preserve">Teniendo en cuenta las unidades cartográficas del suelo, se decide realizar la descripción del área de influencia esférica, teniendo en cuenta las unidades de uso actual del suelo, ya que caracterizan las condiciones actuales de este componente en el área de estudio. </w:t>
      </w:r>
    </w:p>
    <w:p w14:paraId="0E191821" w14:textId="77777777" w:rsidR="001B1503" w:rsidRDefault="001B1503" w:rsidP="00FC53E1"/>
    <w:p w14:paraId="1807DEFF" w14:textId="3748838E" w:rsidR="00C672E5" w:rsidRDefault="0002097C" w:rsidP="00FC53E1">
      <w:r>
        <w:t xml:space="preserve">Acorde con lo anterior, el área de influencia abiótica del recurso </w:t>
      </w:r>
      <w:r w:rsidR="00AB4D7C">
        <w:t xml:space="preserve">geosférico </w:t>
      </w:r>
      <w:r>
        <w:t xml:space="preserve">corresponde a un área </w:t>
      </w:r>
      <w:r w:rsidRPr="001B1503">
        <w:rPr>
          <w:color w:val="000000" w:themeColor="text1"/>
        </w:rPr>
        <w:t xml:space="preserve">de </w:t>
      </w:r>
      <w:r w:rsidR="0000156F" w:rsidRPr="001B1503">
        <w:rPr>
          <w:color w:val="000000" w:themeColor="text1"/>
        </w:rPr>
        <w:t>138,8</w:t>
      </w:r>
      <w:r w:rsidRPr="0000156F">
        <w:rPr>
          <w:color w:val="000000" w:themeColor="text1"/>
        </w:rPr>
        <w:t xml:space="preserve"> </w:t>
      </w:r>
      <w:r>
        <w:t>ha definidas por el área de la vía</w:t>
      </w:r>
      <w:r w:rsidR="00373032">
        <w:t xml:space="preserve"> (incluyendo el derecho de vía)</w:t>
      </w:r>
      <w:r>
        <w:t xml:space="preserve">, 4 áreas de ZODME, 1 campamento, </w:t>
      </w:r>
      <w:r w:rsidR="00827679">
        <w:t>3</w:t>
      </w:r>
      <w:r w:rsidR="00CE4396">
        <w:t xml:space="preserve"> áreas de plantas de procesos y las vías de acceso a las mismas. Esta área se encuentra </w:t>
      </w:r>
      <w:r w:rsidR="00FC53E1">
        <w:t xml:space="preserve">distribuida en </w:t>
      </w:r>
      <w:r w:rsidR="009F5499">
        <w:rPr>
          <w:color w:val="000000" w:themeColor="text1"/>
        </w:rPr>
        <w:t>64,9 ha (</w:t>
      </w:r>
      <w:r w:rsidR="001B1503">
        <w:rPr>
          <w:color w:val="000000" w:themeColor="text1"/>
        </w:rPr>
        <w:t>46,8</w:t>
      </w:r>
      <w:r w:rsidR="00FC53E1" w:rsidRPr="003A1371">
        <w:rPr>
          <w:color w:val="000000" w:themeColor="text1"/>
        </w:rPr>
        <w:t>%</w:t>
      </w:r>
      <w:r w:rsidR="009F5499">
        <w:rPr>
          <w:color w:val="000000" w:themeColor="text1"/>
        </w:rPr>
        <w:t>)</w:t>
      </w:r>
      <w:r w:rsidR="00FC53E1" w:rsidRPr="003A1371">
        <w:rPr>
          <w:color w:val="000000" w:themeColor="text1"/>
        </w:rPr>
        <w:t xml:space="preserve"> en el municipio Cimitarra</w:t>
      </w:r>
      <w:r w:rsidR="009F5499">
        <w:rPr>
          <w:color w:val="000000" w:themeColor="text1"/>
        </w:rPr>
        <w:t>,</w:t>
      </w:r>
      <w:r w:rsidR="00FC53E1" w:rsidRPr="003A1371">
        <w:rPr>
          <w:color w:val="000000" w:themeColor="text1"/>
        </w:rPr>
        <w:t xml:space="preserve"> departamento de Santander y</w:t>
      </w:r>
      <w:r w:rsidR="009F5499">
        <w:rPr>
          <w:color w:val="000000" w:themeColor="text1"/>
        </w:rPr>
        <w:t xml:space="preserve">  73,9 ha (</w:t>
      </w:r>
      <w:r w:rsidR="00827679" w:rsidRPr="003A1371">
        <w:rPr>
          <w:color w:val="000000" w:themeColor="text1"/>
        </w:rPr>
        <w:t>53</w:t>
      </w:r>
      <w:r w:rsidR="009F5499">
        <w:rPr>
          <w:color w:val="000000" w:themeColor="text1"/>
        </w:rPr>
        <w:t>,2</w:t>
      </w:r>
      <w:r w:rsidR="00FC53E1" w:rsidRPr="003A1371">
        <w:rPr>
          <w:color w:val="000000" w:themeColor="text1"/>
        </w:rPr>
        <w:t xml:space="preserve">% </w:t>
      </w:r>
      <w:r w:rsidR="009F5499">
        <w:rPr>
          <w:color w:val="000000" w:themeColor="text1"/>
        </w:rPr>
        <w:t xml:space="preserve">) </w:t>
      </w:r>
      <w:r w:rsidR="00FC53E1">
        <w:t>en el municipio de Puerto Berrío</w:t>
      </w:r>
      <w:r w:rsidR="009F5499">
        <w:t>,</w:t>
      </w:r>
      <w:r w:rsidR="00FC53E1">
        <w:t xml:space="preserve"> departamento de Antioquia.</w:t>
      </w:r>
    </w:p>
    <w:p w14:paraId="1E850CE6" w14:textId="77777777" w:rsidR="001B1503" w:rsidRDefault="001B1503" w:rsidP="00FC53E1"/>
    <w:p w14:paraId="5B9C9305" w14:textId="32A4830B" w:rsidR="00C672E5" w:rsidRDefault="00C672E5" w:rsidP="00C672E5">
      <w:pPr>
        <w:spacing w:line="240" w:lineRule="auto"/>
        <w:rPr>
          <w:rFonts w:eastAsia="Times New Roman" w:cs="Arial"/>
          <w:color w:val="000000"/>
          <w:sz w:val="20"/>
          <w:szCs w:val="20"/>
          <w:lang w:eastAsia="es-CO"/>
        </w:rPr>
      </w:pPr>
      <w:r>
        <w:t xml:space="preserve">La </w:t>
      </w:r>
      <w:r>
        <w:fldChar w:fldCharType="begin"/>
      </w:r>
      <w:r>
        <w:instrText xml:space="preserve"> REF _Ref443605236 \h </w:instrText>
      </w:r>
      <w:r>
        <w:fldChar w:fldCharType="separate"/>
      </w:r>
      <w:r>
        <w:t xml:space="preserve">Tabla </w:t>
      </w:r>
      <w:r>
        <w:rPr>
          <w:noProof/>
        </w:rPr>
        <w:t>4</w:t>
      </w:r>
      <w:r>
        <w:noBreakHyphen/>
      </w:r>
      <w:r>
        <w:rPr>
          <w:noProof/>
        </w:rPr>
        <w:t>2</w:t>
      </w:r>
      <w:r>
        <w:fldChar w:fldCharType="end"/>
      </w:r>
      <w:r>
        <w:t xml:space="preserve"> muestra el uso </w:t>
      </w:r>
      <w:r w:rsidR="001B1503">
        <w:t xml:space="preserve">actual </w:t>
      </w:r>
      <w:r>
        <w:t>del suelo para el área de influe</w:t>
      </w:r>
      <w:r w:rsidR="001B1503">
        <w:t>ncia, donde se observa que el 6</w:t>
      </w:r>
      <w:r>
        <w:t>1</w:t>
      </w:r>
      <w:r w:rsidR="001B1503">
        <w:t>,2</w:t>
      </w:r>
      <w:r>
        <w:t>% del área de influencia del proyecto se encuentra ubicado en Pastos extensivos</w:t>
      </w:r>
      <w:r w:rsidR="009F5499">
        <w:t xml:space="preserve"> utilizados comúnmente para ganadería, seguida de un 22,7% en área de infraestructura vial existente</w:t>
      </w:r>
      <w:r>
        <w:t xml:space="preserve">.  </w:t>
      </w:r>
    </w:p>
    <w:p w14:paraId="20C0FDF6" w14:textId="77777777" w:rsidR="00C672E5" w:rsidRDefault="00C672E5" w:rsidP="00C672E5">
      <w:pPr>
        <w:spacing w:line="240" w:lineRule="auto"/>
        <w:rPr>
          <w:rFonts w:eastAsia="Times New Roman" w:cs="Arial"/>
          <w:color w:val="000000"/>
          <w:sz w:val="20"/>
          <w:szCs w:val="20"/>
          <w:lang w:eastAsia="es-CO"/>
        </w:rPr>
      </w:pPr>
    </w:p>
    <w:p w14:paraId="26DB835C" w14:textId="5DF79C0A" w:rsidR="00C672E5" w:rsidRDefault="00C672E5" w:rsidP="00C672E5">
      <w:pPr>
        <w:pStyle w:val="Descripcin"/>
      </w:pPr>
      <w:bookmarkStart w:id="14" w:name="_Ref443605236"/>
      <w:bookmarkStart w:id="15" w:name="_Toc443605364"/>
      <w:bookmarkStart w:id="16" w:name="_Toc445191627"/>
      <w:r>
        <w:t xml:space="preserve">Tabla </w:t>
      </w:r>
      <w:fldSimple w:instr=" STYLEREF 1 \s ">
        <w:r w:rsidR="003F337B">
          <w:rPr>
            <w:noProof/>
          </w:rPr>
          <w:t>4</w:t>
        </w:r>
      </w:fldSimple>
      <w:r w:rsidR="003F337B">
        <w:noBreakHyphen/>
      </w:r>
      <w:fldSimple w:instr=" SEQ Tabla \* ARABIC \s 1 ">
        <w:r w:rsidR="003F337B">
          <w:rPr>
            <w:noProof/>
          </w:rPr>
          <w:t>2</w:t>
        </w:r>
      </w:fldSimple>
      <w:bookmarkEnd w:id="14"/>
      <w:r>
        <w:tab/>
        <w:t>Área de influencia-  usos</w:t>
      </w:r>
      <w:r w:rsidR="001B1503">
        <w:t xml:space="preserve"> actual</w:t>
      </w:r>
      <w:r>
        <w:t xml:space="preserve"> del suelo- Componente geosférico</w:t>
      </w:r>
      <w:bookmarkEnd w:id="15"/>
      <w:bookmarkEnd w:id="16"/>
    </w:p>
    <w:tbl>
      <w:tblPr>
        <w:tblStyle w:val="Gminis"/>
        <w:tblW w:w="7640" w:type="dxa"/>
        <w:tblLook w:val="04A0" w:firstRow="1" w:lastRow="0" w:firstColumn="1" w:lastColumn="0" w:noHBand="0" w:noVBand="1"/>
      </w:tblPr>
      <w:tblGrid>
        <w:gridCol w:w="1573"/>
        <w:gridCol w:w="2320"/>
        <w:gridCol w:w="1426"/>
        <w:gridCol w:w="1260"/>
        <w:gridCol w:w="1260"/>
      </w:tblGrid>
      <w:tr w:rsidR="001B1503" w:rsidRPr="001B1503" w14:paraId="3DF936EE" w14:textId="77777777" w:rsidTr="001B150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20" w:type="dxa"/>
            <w:noWrap/>
            <w:hideMark/>
          </w:tcPr>
          <w:p w14:paraId="05E1248C" w14:textId="77777777" w:rsidR="001B1503" w:rsidRPr="001B1503" w:rsidRDefault="001B1503" w:rsidP="001B1503">
            <w:pPr>
              <w:spacing w:line="240" w:lineRule="auto"/>
              <w:contextualSpacing w:val="0"/>
              <w:jc w:val="center"/>
              <w:rPr>
                <w:rFonts w:ascii="Calibri" w:eastAsia="Times New Roman" w:hAnsi="Calibri"/>
                <w:bCs/>
                <w:color w:val="000000"/>
                <w:lang w:eastAsia="es-CO"/>
              </w:rPr>
            </w:pPr>
            <w:r w:rsidRPr="001B1503">
              <w:rPr>
                <w:rFonts w:ascii="Calibri" w:eastAsia="Times New Roman" w:hAnsi="Calibri"/>
                <w:bCs/>
                <w:color w:val="000000"/>
                <w:lang w:eastAsia="es-CO"/>
              </w:rPr>
              <w:t>USO ACTUAL</w:t>
            </w:r>
          </w:p>
        </w:tc>
        <w:tc>
          <w:tcPr>
            <w:tcW w:w="2300" w:type="dxa"/>
            <w:noWrap/>
            <w:hideMark/>
          </w:tcPr>
          <w:p w14:paraId="2943B72C" w14:textId="77777777" w:rsidR="001B1503" w:rsidRPr="001B1503" w:rsidRDefault="001B1503" w:rsidP="001B1503">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1B1503">
              <w:rPr>
                <w:rFonts w:ascii="Calibri" w:eastAsia="Times New Roman" w:hAnsi="Calibri"/>
                <w:bCs/>
                <w:color w:val="000000"/>
                <w:lang w:eastAsia="es-CO"/>
              </w:rPr>
              <w:t>TIPO USO ACTUAL</w:t>
            </w:r>
          </w:p>
        </w:tc>
        <w:tc>
          <w:tcPr>
            <w:tcW w:w="1340" w:type="dxa"/>
            <w:noWrap/>
            <w:hideMark/>
          </w:tcPr>
          <w:p w14:paraId="25D6E22F" w14:textId="77777777" w:rsidR="001B1503" w:rsidRPr="001B1503" w:rsidRDefault="001B1503" w:rsidP="001B1503">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1B1503">
              <w:rPr>
                <w:rFonts w:ascii="Calibri" w:eastAsia="Times New Roman" w:hAnsi="Calibri"/>
                <w:bCs/>
                <w:color w:val="000000"/>
                <w:lang w:eastAsia="es-CO"/>
              </w:rPr>
              <w:t>NOMENCLAT</w:t>
            </w:r>
          </w:p>
        </w:tc>
        <w:tc>
          <w:tcPr>
            <w:tcW w:w="1240" w:type="dxa"/>
            <w:noWrap/>
            <w:hideMark/>
          </w:tcPr>
          <w:p w14:paraId="3FAFFEB0" w14:textId="77777777" w:rsidR="001B1503" w:rsidRPr="001B1503" w:rsidRDefault="001B1503" w:rsidP="001B1503">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1B1503">
              <w:rPr>
                <w:rFonts w:ascii="Calibri" w:eastAsia="Times New Roman" w:hAnsi="Calibri"/>
                <w:bCs/>
                <w:color w:val="000000"/>
                <w:lang w:eastAsia="es-CO"/>
              </w:rPr>
              <w:t>ÁREA (ha)</w:t>
            </w:r>
          </w:p>
        </w:tc>
        <w:tc>
          <w:tcPr>
            <w:tcW w:w="1240" w:type="dxa"/>
            <w:noWrap/>
            <w:hideMark/>
          </w:tcPr>
          <w:p w14:paraId="5DCA8911" w14:textId="77777777" w:rsidR="001B1503" w:rsidRPr="001B1503" w:rsidRDefault="001B1503" w:rsidP="001B1503">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1B1503">
              <w:rPr>
                <w:rFonts w:ascii="Calibri" w:eastAsia="Times New Roman" w:hAnsi="Calibri"/>
                <w:bCs/>
                <w:color w:val="000000"/>
                <w:lang w:eastAsia="es-CO"/>
              </w:rPr>
              <w:t>%</w:t>
            </w:r>
          </w:p>
        </w:tc>
      </w:tr>
      <w:tr w:rsidR="001B1503" w:rsidRPr="001B1503" w14:paraId="2712D432" w14:textId="77777777" w:rsidTr="001B1503">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CBD1591" w14:textId="77777777" w:rsidR="001B1503" w:rsidRPr="001B1503" w:rsidRDefault="001B1503" w:rsidP="001B1503">
            <w:pPr>
              <w:spacing w:line="240" w:lineRule="auto"/>
              <w:contextualSpacing w:val="0"/>
              <w:jc w:val="center"/>
              <w:rPr>
                <w:rFonts w:ascii="Calibri" w:eastAsia="Times New Roman" w:hAnsi="Calibri"/>
                <w:color w:val="000000"/>
                <w:lang w:eastAsia="es-CO"/>
              </w:rPr>
            </w:pPr>
            <w:r w:rsidRPr="001B1503">
              <w:rPr>
                <w:rFonts w:ascii="Calibri" w:eastAsia="Times New Roman" w:hAnsi="Calibri"/>
                <w:color w:val="000000"/>
                <w:lang w:eastAsia="es-CO"/>
              </w:rPr>
              <w:t>Agroforestal</w:t>
            </w:r>
          </w:p>
        </w:tc>
        <w:tc>
          <w:tcPr>
            <w:tcW w:w="2300" w:type="dxa"/>
            <w:noWrap/>
            <w:hideMark/>
          </w:tcPr>
          <w:p w14:paraId="1CF10BA2" w14:textId="77777777" w:rsidR="001B1503" w:rsidRPr="001B1503" w:rsidRDefault="001B1503" w:rsidP="001B1503">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Agrosilvopastoril</w:t>
            </w:r>
          </w:p>
        </w:tc>
        <w:tc>
          <w:tcPr>
            <w:tcW w:w="1340" w:type="dxa"/>
            <w:noWrap/>
            <w:hideMark/>
          </w:tcPr>
          <w:p w14:paraId="665802EB"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SAP</w:t>
            </w:r>
          </w:p>
        </w:tc>
        <w:tc>
          <w:tcPr>
            <w:tcW w:w="1240" w:type="dxa"/>
            <w:noWrap/>
            <w:hideMark/>
          </w:tcPr>
          <w:p w14:paraId="5974CCA2"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6,0</w:t>
            </w:r>
          </w:p>
        </w:tc>
        <w:tc>
          <w:tcPr>
            <w:tcW w:w="1240" w:type="dxa"/>
            <w:noWrap/>
            <w:hideMark/>
          </w:tcPr>
          <w:p w14:paraId="70DB45D4"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4,3</w:t>
            </w:r>
          </w:p>
        </w:tc>
      </w:tr>
      <w:tr w:rsidR="001B1503" w:rsidRPr="001B1503" w14:paraId="3A9F2F8B" w14:textId="77777777" w:rsidTr="001B1503">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8635783" w14:textId="77777777" w:rsidR="001B1503" w:rsidRPr="001B1503" w:rsidRDefault="001B1503" w:rsidP="001B1503">
            <w:pPr>
              <w:spacing w:line="240" w:lineRule="auto"/>
              <w:contextualSpacing w:val="0"/>
              <w:jc w:val="center"/>
              <w:rPr>
                <w:rFonts w:ascii="Calibri" w:eastAsia="Times New Roman" w:hAnsi="Calibri"/>
                <w:color w:val="000000"/>
                <w:lang w:eastAsia="es-CO"/>
              </w:rPr>
            </w:pPr>
            <w:r w:rsidRPr="001B1503">
              <w:rPr>
                <w:rFonts w:ascii="Calibri" w:eastAsia="Times New Roman" w:hAnsi="Calibri"/>
                <w:color w:val="000000"/>
                <w:lang w:eastAsia="es-CO"/>
              </w:rPr>
              <w:t>Ganadera</w:t>
            </w:r>
          </w:p>
        </w:tc>
        <w:tc>
          <w:tcPr>
            <w:tcW w:w="2300" w:type="dxa"/>
            <w:noWrap/>
            <w:hideMark/>
          </w:tcPr>
          <w:p w14:paraId="3620EBCC" w14:textId="77777777" w:rsidR="001B1503" w:rsidRPr="001B1503" w:rsidRDefault="001B1503" w:rsidP="001B1503">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Pastoreo extensivo</w:t>
            </w:r>
          </w:p>
        </w:tc>
        <w:tc>
          <w:tcPr>
            <w:tcW w:w="1340" w:type="dxa"/>
            <w:noWrap/>
            <w:hideMark/>
          </w:tcPr>
          <w:p w14:paraId="2802B539"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PEX</w:t>
            </w:r>
          </w:p>
        </w:tc>
        <w:tc>
          <w:tcPr>
            <w:tcW w:w="1240" w:type="dxa"/>
            <w:noWrap/>
            <w:hideMark/>
          </w:tcPr>
          <w:p w14:paraId="0AEF0375"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84,9</w:t>
            </w:r>
          </w:p>
        </w:tc>
        <w:tc>
          <w:tcPr>
            <w:tcW w:w="1240" w:type="dxa"/>
            <w:noWrap/>
            <w:hideMark/>
          </w:tcPr>
          <w:p w14:paraId="0E645861"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61,2</w:t>
            </w:r>
          </w:p>
        </w:tc>
      </w:tr>
      <w:tr w:rsidR="001B1503" w:rsidRPr="001B1503" w14:paraId="4AB4D333" w14:textId="77777777" w:rsidTr="001B1503">
        <w:trPr>
          <w:trHeight w:val="288"/>
        </w:trPr>
        <w:tc>
          <w:tcPr>
            <w:cnfStyle w:val="001000000000" w:firstRow="0" w:lastRow="0" w:firstColumn="1" w:lastColumn="0" w:oddVBand="0" w:evenVBand="0" w:oddHBand="0" w:evenHBand="0" w:firstRowFirstColumn="0" w:firstRowLastColumn="0" w:lastRowFirstColumn="0" w:lastRowLastColumn="0"/>
            <w:tcW w:w="1520" w:type="dxa"/>
            <w:vMerge w:val="restart"/>
            <w:noWrap/>
            <w:hideMark/>
          </w:tcPr>
          <w:p w14:paraId="07EFCB14" w14:textId="77777777" w:rsidR="001B1503" w:rsidRPr="001B1503" w:rsidRDefault="001B1503" w:rsidP="001B1503">
            <w:pPr>
              <w:spacing w:line="240" w:lineRule="auto"/>
              <w:contextualSpacing w:val="0"/>
              <w:jc w:val="center"/>
              <w:rPr>
                <w:rFonts w:ascii="Calibri" w:eastAsia="Times New Roman" w:hAnsi="Calibri"/>
                <w:color w:val="000000"/>
                <w:lang w:eastAsia="es-CO"/>
              </w:rPr>
            </w:pPr>
            <w:r w:rsidRPr="001B1503">
              <w:rPr>
                <w:rFonts w:ascii="Calibri" w:eastAsia="Times New Roman" w:hAnsi="Calibri"/>
                <w:color w:val="000000"/>
                <w:lang w:eastAsia="es-CO"/>
              </w:rPr>
              <w:t>Forestal</w:t>
            </w:r>
          </w:p>
        </w:tc>
        <w:tc>
          <w:tcPr>
            <w:tcW w:w="2300" w:type="dxa"/>
            <w:noWrap/>
            <w:hideMark/>
          </w:tcPr>
          <w:p w14:paraId="154E811B" w14:textId="77777777" w:rsidR="001B1503" w:rsidRPr="001B1503" w:rsidRDefault="001B1503" w:rsidP="001B1503">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Producción-protección</w:t>
            </w:r>
          </w:p>
        </w:tc>
        <w:tc>
          <w:tcPr>
            <w:tcW w:w="1340" w:type="dxa"/>
            <w:noWrap/>
            <w:hideMark/>
          </w:tcPr>
          <w:p w14:paraId="7FBB9D2E"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FPP</w:t>
            </w:r>
          </w:p>
        </w:tc>
        <w:tc>
          <w:tcPr>
            <w:tcW w:w="1240" w:type="dxa"/>
            <w:noWrap/>
            <w:hideMark/>
          </w:tcPr>
          <w:p w14:paraId="5B89ECA3"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2,0</w:t>
            </w:r>
          </w:p>
        </w:tc>
        <w:tc>
          <w:tcPr>
            <w:tcW w:w="1240" w:type="dxa"/>
            <w:noWrap/>
            <w:hideMark/>
          </w:tcPr>
          <w:p w14:paraId="55481E07"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1,4</w:t>
            </w:r>
          </w:p>
        </w:tc>
      </w:tr>
      <w:tr w:rsidR="001B1503" w:rsidRPr="001B1503" w14:paraId="64D4EBDF" w14:textId="77777777" w:rsidTr="001B1503">
        <w:trPr>
          <w:trHeight w:val="288"/>
        </w:trPr>
        <w:tc>
          <w:tcPr>
            <w:cnfStyle w:val="001000000000" w:firstRow="0" w:lastRow="0" w:firstColumn="1" w:lastColumn="0" w:oddVBand="0" w:evenVBand="0" w:oddHBand="0" w:evenHBand="0" w:firstRowFirstColumn="0" w:firstRowLastColumn="0" w:lastRowFirstColumn="0" w:lastRowLastColumn="0"/>
            <w:tcW w:w="1520" w:type="dxa"/>
            <w:vMerge/>
            <w:hideMark/>
          </w:tcPr>
          <w:p w14:paraId="16173182" w14:textId="77777777" w:rsidR="001B1503" w:rsidRPr="001B1503" w:rsidRDefault="001B1503" w:rsidP="001B1503">
            <w:pPr>
              <w:spacing w:line="240" w:lineRule="auto"/>
              <w:contextualSpacing w:val="0"/>
              <w:jc w:val="left"/>
              <w:rPr>
                <w:rFonts w:ascii="Calibri" w:eastAsia="Times New Roman" w:hAnsi="Calibri"/>
                <w:color w:val="000000"/>
                <w:lang w:eastAsia="es-CO"/>
              </w:rPr>
            </w:pPr>
          </w:p>
        </w:tc>
        <w:tc>
          <w:tcPr>
            <w:tcW w:w="2300" w:type="dxa"/>
            <w:noWrap/>
            <w:hideMark/>
          </w:tcPr>
          <w:p w14:paraId="12D303DF" w14:textId="77777777" w:rsidR="001B1503" w:rsidRPr="001B1503" w:rsidRDefault="001B1503" w:rsidP="001B1503">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Protección</w:t>
            </w:r>
          </w:p>
        </w:tc>
        <w:tc>
          <w:tcPr>
            <w:tcW w:w="1340" w:type="dxa"/>
            <w:noWrap/>
            <w:hideMark/>
          </w:tcPr>
          <w:p w14:paraId="44484BF7"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FFP</w:t>
            </w:r>
          </w:p>
        </w:tc>
        <w:tc>
          <w:tcPr>
            <w:tcW w:w="1240" w:type="dxa"/>
            <w:noWrap/>
            <w:hideMark/>
          </w:tcPr>
          <w:p w14:paraId="24972749"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5,9</w:t>
            </w:r>
          </w:p>
        </w:tc>
        <w:tc>
          <w:tcPr>
            <w:tcW w:w="1240" w:type="dxa"/>
            <w:noWrap/>
            <w:hideMark/>
          </w:tcPr>
          <w:p w14:paraId="55CAEC37"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4,2</w:t>
            </w:r>
          </w:p>
        </w:tc>
      </w:tr>
      <w:tr w:rsidR="001B1503" w:rsidRPr="001B1503" w14:paraId="29D54969" w14:textId="77777777" w:rsidTr="001B1503">
        <w:trPr>
          <w:trHeight w:val="288"/>
        </w:trPr>
        <w:tc>
          <w:tcPr>
            <w:cnfStyle w:val="001000000000" w:firstRow="0" w:lastRow="0" w:firstColumn="1" w:lastColumn="0" w:oddVBand="0" w:evenVBand="0" w:oddHBand="0" w:evenHBand="0" w:firstRowFirstColumn="0" w:firstRowLastColumn="0" w:lastRowFirstColumn="0" w:lastRowLastColumn="0"/>
            <w:tcW w:w="1520" w:type="dxa"/>
            <w:vMerge w:val="restart"/>
            <w:noWrap/>
            <w:hideMark/>
          </w:tcPr>
          <w:p w14:paraId="5769A772" w14:textId="77777777" w:rsidR="001B1503" w:rsidRPr="001B1503" w:rsidRDefault="001B1503" w:rsidP="001B1503">
            <w:pPr>
              <w:spacing w:line="240" w:lineRule="auto"/>
              <w:contextualSpacing w:val="0"/>
              <w:jc w:val="center"/>
              <w:rPr>
                <w:rFonts w:ascii="Calibri" w:eastAsia="Times New Roman" w:hAnsi="Calibri"/>
                <w:color w:val="000000"/>
                <w:lang w:eastAsia="es-CO"/>
              </w:rPr>
            </w:pPr>
            <w:r w:rsidRPr="001B1503">
              <w:rPr>
                <w:rFonts w:ascii="Calibri" w:eastAsia="Times New Roman" w:hAnsi="Calibri"/>
                <w:color w:val="000000"/>
                <w:lang w:eastAsia="es-CO"/>
              </w:rPr>
              <w:t>Conservación</w:t>
            </w:r>
          </w:p>
        </w:tc>
        <w:tc>
          <w:tcPr>
            <w:tcW w:w="2300" w:type="dxa"/>
            <w:noWrap/>
            <w:hideMark/>
          </w:tcPr>
          <w:p w14:paraId="0B49ADAA" w14:textId="77777777" w:rsidR="001B1503" w:rsidRPr="001B1503" w:rsidRDefault="001B1503" w:rsidP="001B1503">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Recursos hídricos</w:t>
            </w:r>
          </w:p>
        </w:tc>
        <w:tc>
          <w:tcPr>
            <w:tcW w:w="1340" w:type="dxa"/>
            <w:noWrap/>
            <w:hideMark/>
          </w:tcPr>
          <w:p w14:paraId="2497FFCB"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CRH</w:t>
            </w:r>
          </w:p>
        </w:tc>
        <w:tc>
          <w:tcPr>
            <w:tcW w:w="1240" w:type="dxa"/>
            <w:noWrap/>
            <w:hideMark/>
          </w:tcPr>
          <w:p w14:paraId="763CC896"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4,5</w:t>
            </w:r>
          </w:p>
        </w:tc>
        <w:tc>
          <w:tcPr>
            <w:tcW w:w="1240" w:type="dxa"/>
            <w:noWrap/>
            <w:hideMark/>
          </w:tcPr>
          <w:p w14:paraId="14E82B64"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3,2</w:t>
            </w:r>
          </w:p>
        </w:tc>
      </w:tr>
      <w:tr w:rsidR="001B1503" w:rsidRPr="001B1503" w14:paraId="7E74A934" w14:textId="77777777" w:rsidTr="001B1503">
        <w:trPr>
          <w:trHeight w:val="288"/>
        </w:trPr>
        <w:tc>
          <w:tcPr>
            <w:cnfStyle w:val="001000000000" w:firstRow="0" w:lastRow="0" w:firstColumn="1" w:lastColumn="0" w:oddVBand="0" w:evenVBand="0" w:oddHBand="0" w:evenHBand="0" w:firstRowFirstColumn="0" w:firstRowLastColumn="0" w:lastRowFirstColumn="0" w:lastRowLastColumn="0"/>
            <w:tcW w:w="1520" w:type="dxa"/>
            <w:vMerge/>
            <w:hideMark/>
          </w:tcPr>
          <w:p w14:paraId="766E0FD1" w14:textId="77777777" w:rsidR="001B1503" w:rsidRPr="001B1503" w:rsidRDefault="001B1503" w:rsidP="001B1503">
            <w:pPr>
              <w:spacing w:line="240" w:lineRule="auto"/>
              <w:contextualSpacing w:val="0"/>
              <w:jc w:val="left"/>
              <w:rPr>
                <w:rFonts w:ascii="Calibri" w:eastAsia="Times New Roman" w:hAnsi="Calibri"/>
                <w:color w:val="000000"/>
                <w:lang w:eastAsia="es-CO"/>
              </w:rPr>
            </w:pPr>
          </w:p>
        </w:tc>
        <w:tc>
          <w:tcPr>
            <w:tcW w:w="2300" w:type="dxa"/>
            <w:noWrap/>
            <w:hideMark/>
          </w:tcPr>
          <w:p w14:paraId="7761BA7C" w14:textId="77777777" w:rsidR="001B1503" w:rsidRPr="001B1503" w:rsidRDefault="001B1503" w:rsidP="001B1503">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Recuperación</w:t>
            </w:r>
          </w:p>
        </w:tc>
        <w:tc>
          <w:tcPr>
            <w:tcW w:w="1340" w:type="dxa"/>
            <w:noWrap/>
            <w:hideMark/>
          </w:tcPr>
          <w:p w14:paraId="7B3C2719"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CRE</w:t>
            </w:r>
          </w:p>
        </w:tc>
        <w:tc>
          <w:tcPr>
            <w:tcW w:w="1240" w:type="dxa"/>
            <w:noWrap/>
            <w:hideMark/>
          </w:tcPr>
          <w:p w14:paraId="4DB4D441"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3,9</w:t>
            </w:r>
          </w:p>
        </w:tc>
        <w:tc>
          <w:tcPr>
            <w:tcW w:w="1240" w:type="dxa"/>
            <w:noWrap/>
            <w:hideMark/>
          </w:tcPr>
          <w:p w14:paraId="2D3FAA4A"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2,8</w:t>
            </w:r>
          </w:p>
        </w:tc>
      </w:tr>
      <w:tr w:rsidR="001B1503" w:rsidRPr="001B1503" w14:paraId="13E15012" w14:textId="77777777" w:rsidTr="001B1503">
        <w:trPr>
          <w:trHeight w:val="288"/>
        </w:trPr>
        <w:tc>
          <w:tcPr>
            <w:cnfStyle w:val="001000000000" w:firstRow="0" w:lastRow="0" w:firstColumn="1" w:lastColumn="0" w:oddVBand="0" w:evenVBand="0" w:oddHBand="0" w:evenHBand="0" w:firstRowFirstColumn="0" w:firstRowLastColumn="0" w:lastRowFirstColumn="0" w:lastRowLastColumn="0"/>
            <w:tcW w:w="1520" w:type="dxa"/>
            <w:vMerge w:val="restart"/>
            <w:noWrap/>
            <w:hideMark/>
          </w:tcPr>
          <w:p w14:paraId="5C8C254D" w14:textId="77777777" w:rsidR="001B1503" w:rsidRPr="001B1503" w:rsidRDefault="001B1503" w:rsidP="001B1503">
            <w:pPr>
              <w:spacing w:line="240" w:lineRule="auto"/>
              <w:contextualSpacing w:val="0"/>
              <w:jc w:val="center"/>
              <w:rPr>
                <w:rFonts w:ascii="Calibri" w:eastAsia="Times New Roman" w:hAnsi="Calibri"/>
                <w:color w:val="000000"/>
                <w:lang w:eastAsia="es-CO"/>
              </w:rPr>
            </w:pPr>
            <w:r w:rsidRPr="001B1503">
              <w:rPr>
                <w:rFonts w:ascii="Calibri" w:eastAsia="Times New Roman" w:hAnsi="Calibri"/>
                <w:color w:val="000000"/>
                <w:lang w:eastAsia="es-CO"/>
              </w:rPr>
              <w:t>Infraestructura</w:t>
            </w:r>
          </w:p>
        </w:tc>
        <w:tc>
          <w:tcPr>
            <w:tcW w:w="2300" w:type="dxa"/>
            <w:noWrap/>
            <w:hideMark/>
          </w:tcPr>
          <w:p w14:paraId="077FED18" w14:textId="77777777" w:rsidR="001B1503" w:rsidRPr="001B1503" w:rsidRDefault="001B1503" w:rsidP="001B1503">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Vial</w:t>
            </w:r>
          </w:p>
        </w:tc>
        <w:tc>
          <w:tcPr>
            <w:tcW w:w="1340" w:type="dxa"/>
            <w:noWrap/>
            <w:hideMark/>
          </w:tcPr>
          <w:p w14:paraId="51B75755"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VIA</w:t>
            </w:r>
          </w:p>
        </w:tc>
        <w:tc>
          <w:tcPr>
            <w:tcW w:w="1240" w:type="dxa"/>
            <w:noWrap/>
            <w:hideMark/>
          </w:tcPr>
          <w:p w14:paraId="019E38C4"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31,6</w:t>
            </w:r>
          </w:p>
        </w:tc>
        <w:tc>
          <w:tcPr>
            <w:tcW w:w="1240" w:type="dxa"/>
            <w:noWrap/>
            <w:hideMark/>
          </w:tcPr>
          <w:p w14:paraId="2DF4655C"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22,7</w:t>
            </w:r>
          </w:p>
        </w:tc>
      </w:tr>
      <w:tr w:rsidR="001B1503" w:rsidRPr="001B1503" w14:paraId="1A86F062" w14:textId="77777777" w:rsidTr="001B1503">
        <w:trPr>
          <w:trHeight w:val="288"/>
        </w:trPr>
        <w:tc>
          <w:tcPr>
            <w:cnfStyle w:val="001000000000" w:firstRow="0" w:lastRow="0" w:firstColumn="1" w:lastColumn="0" w:oddVBand="0" w:evenVBand="0" w:oddHBand="0" w:evenHBand="0" w:firstRowFirstColumn="0" w:firstRowLastColumn="0" w:lastRowFirstColumn="0" w:lastRowLastColumn="0"/>
            <w:tcW w:w="1520" w:type="dxa"/>
            <w:vMerge/>
            <w:hideMark/>
          </w:tcPr>
          <w:p w14:paraId="45C972C1" w14:textId="77777777" w:rsidR="001B1503" w:rsidRPr="001B1503" w:rsidRDefault="001B1503" w:rsidP="001B1503">
            <w:pPr>
              <w:spacing w:line="240" w:lineRule="auto"/>
              <w:contextualSpacing w:val="0"/>
              <w:jc w:val="left"/>
              <w:rPr>
                <w:rFonts w:ascii="Calibri" w:eastAsia="Times New Roman" w:hAnsi="Calibri"/>
                <w:color w:val="000000"/>
                <w:lang w:eastAsia="es-CO"/>
              </w:rPr>
            </w:pPr>
          </w:p>
        </w:tc>
        <w:tc>
          <w:tcPr>
            <w:tcW w:w="2300" w:type="dxa"/>
            <w:noWrap/>
            <w:hideMark/>
          </w:tcPr>
          <w:p w14:paraId="5C443EC0" w14:textId="77777777" w:rsidR="001B1503" w:rsidRPr="001B1503" w:rsidRDefault="001B1503" w:rsidP="001B1503">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Residencial</w:t>
            </w:r>
          </w:p>
        </w:tc>
        <w:tc>
          <w:tcPr>
            <w:tcW w:w="1340" w:type="dxa"/>
            <w:noWrap/>
            <w:hideMark/>
          </w:tcPr>
          <w:p w14:paraId="41282BCF"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URB</w:t>
            </w:r>
          </w:p>
        </w:tc>
        <w:tc>
          <w:tcPr>
            <w:tcW w:w="1240" w:type="dxa"/>
            <w:noWrap/>
            <w:hideMark/>
          </w:tcPr>
          <w:p w14:paraId="3D2578CB"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0,1</w:t>
            </w:r>
          </w:p>
        </w:tc>
        <w:tc>
          <w:tcPr>
            <w:tcW w:w="1240" w:type="dxa"/>
            <w:noWrap/>
            <w:hideMark/>
          </w:tcPr>
          <w:p w14:paraId="6197E05B"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1503">
              <w:rPr>
                <w:rFonts w:ascii="Calibri" w:eastAsia="Times New Roman" w:hAnsi="Calibri"/>
                <w:color w:val="000000"/>
                <w:lang w:eastAsia="es-CO"/>
              </w:rPr>
              <w:t>0,1</w:t>
            </w:r>
          </w:p>
        </w:tc>
      </w:tr>
      <w:tr w:rsidR="001B1503" w:rsidRPr="001B1503" w14:paraId="6669EC68" w14:textId="77777777" w:rsidTr="001B1503">
        <w:trPr>
          <w:trHeight w:val="288"/>
        </w:trPr>
        <w:tc>
          <w:tcPr>
            <w:cnfStyle w:val="001000000000" w:firstRow="0" w:lastRow="0" w:firstColumn="1" w:lastColumn="0" w:oddVBand="0" w:evenVBand="0" w:oddHBand="0" w:evenHBand="0" w:firstRowFirstColumn="0" w:firstRowLastColumn="0" w:lastRowFirstColumn="0" w:lastRowLastColumn="0"/>
            <w:tcW w:w="5160" w:type="dxa"/>
            <w:gridSpan w:val="3"/>
            <w:noWrap/>
            <w:hideMark/>
          </w:tcPr>
          <w:p w14:paraId="45C0939A" w14:textId="77777777" w:rsidR="001B1503" w:rsidRPr="001B1503" w:rsidRDefault="001B1503" w:rsidP="001B1503">
            <w:pPr>
              <w:spacing w:line="240" w:lineRule="auto"/>
              <w:contextualSpacing w:val="0"/>
              <w:jc w:val="center"/>
              <w:rPr>
                <w:rFonts w:ascii="Calibri" w:eastAsia="Times New Roman" w:hAnsi="Calibri"/>
                <w:b/>
                <w:bCs/>
                <w:color w:val="000000"/>
                <w:lang w:eastAsia="es-CO"/>
              </w:rPr>
            </w:pPr>
            <w:r w:rsidRPr="001B1503">
              <w:rPr>
                <w:rFonts w:ascii="Calibri" w:eastAsia="Times New Roman" w:hAnsi="Calibri"/>
                <w:b/>
                <w:bCs/>
                <w:color w:val="000000"/>
                <w:lang w:eastAsia="es-CO"/>
              </w:rPr>
              <w:t>TOTAL ÁREA DE INFLUENCIA (GEOSFÉRICA)</w:t>
            </w:r>
          </w:p>
        </w:tc>
        <w:tc>
          <w:tcPr>
            <w:tcW w:w="1240" w:type="dxa"/>
            <w:noWrap/>
            <w:hideMark/>
          </w:tcPr>
          <w:p w14:paraId="07EB5709"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CO"/>
              </w:rPr>
            </w:pPr>
            <w:r w:rsidRPr="001B1503">
              <w:rPr>
                <w:rFonts w:ascii="Calibri" w:eastAsia="Times New Roman" w:hAnsi="Calibri"/>
                <w:b/>
                <w:bCs/>
                <w:color w:val="000000"/>
                <w:lang w:eastAsia="es-CO"/>
              </w:rPr>
              <w:t>138,8</w:t>
            </w:r>
          </w:p>
        </w:tc>
        <w:tc>
          <w:tcPr>
            <w:tcW w:w="1240" w:type="dxa"/>
            <w:noWrap/>
            <w:hideMark/>
          </w:tcPr>
          <w:p w14:paraId="6A76B0CF" w14:textId="77777777" w:rsidR="001B1503" w:rsidRPr="001B1503" w:rsidRDefault="001B1503" w:rsidP="001B1503">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CO"/>
              </w:rPr>
            </w:pPr>
            <w:r w:rsidRPr="001B1503">
              <w:rPr>
                <w:rFonts w:ascii="Calibri" w:eastAsia="Times New Roman" w:hAnsi="Calibri"/>
                <w:b/>
                <w:bCs/>
                <w:color w:val="000000"/>
                <w:lang w:eastAsia="es-CO"/>
              </w:rPr>
              <w:t>100,00</w:t>
            </w:r>
          </w:p>
        </w:tc>
      </w:tr>
    </w:tbl>
    <w:p w14:paraId="00F01BAF" w14:textId="152411BB" w:rsidR="00C672E5" w:rsidRDefault="00C672E5" w:rsidP="00C672E5">
      <w:pPr>
        <w:pStyle w:val="Notas"/>
      </w:pPr>
      <w:r>
        <w:t>Fuente</w:t>
      </w:r>
      <w:r w:rsidR="003F337B">
        <w:t>: Autopista</w:t>
      </w:r>
      <w:r>
        <w:t xml:space="preserve"> Río Magdalena S.A.S</w:t>
      </w:r>
      <w:r w:rsidR="009F5499">
        <w:t>., 2016</w:t>
      </w:r>
    </w:p>
    <w:p w14:paraId="5BC9A9E9" w14:textId="77777777" w:rsidR="00C672E5" w:rsidRDefault="00C672E5" w:rsidP="00FC53E1"/>
    <w:p w14:paraId="1F47392E" w14:textId="6DF54E1A" w:rsidR="00C672E5" w:rsidRDefault="009F5499" w:rsidP="009F5499">
      <w:pPr>
        <w:pStyle w:val="Ttulo5"/>
      </w:pPr>
      <w:r>
        <w:t>Área de intervención Geosferica</w:t>
      </w:r>
    </w:p>
    <w:p w14:paraId="3F8DBCC6" w14:textId="77777777" w:rsidR="009F5499" w:rsidRDefault="009F5499" w:rsidP="009F5499"/>
    <w:p w14:paraId="19636DBD" w14:textId="40951FCF" w:rsidR="009F5499" w:rsidRPr="009F5499" w:rsidRDefault="009F5499" w:rsidP="009F5499">
      <w:r>
        <w:t xml:space="preserve">Para el área de intervención geosferica, se tomó en cuenta la Ley 1228 de 2008 </w:t>
      </w:r>
      <w:r w:rsidRPr="0002097C">
        <w:t>por la cual se determinan las fajas mínimas de retiro obligatorio o áreas de exclusión, para las carret</w:t>
      </w:r>
      <w:r>
        <w:t>eras del sistema vial nacional, se incluyó sobre el área de intervención el área correspondiente al derecho de vía y la línea de chafalnes. Está área presenta impactos principalmente desde el componente de uso de suelos, ya que este será modificado de manera permanente</w:t>
      </w:r>
    </w:p>
    <w:p w14:paraId="0A696E15" w14:textId="77777777" w:rsidR="00C672E5" w:rsidRDefault="00C672E5" w:rsidP="00FC53E1"/>
    <w:p w14:paraId="45B82133" w14:textId="62D30D96" w:rsidR="009F5499" w:rsidRDefault="009F5499" w:rsidP="009F5499">
      <w:r>
        <w:t xml:space="preserve">El área de intervención para el componente geosférico corresponde a un área total de 85,37 ha definidas por el área del chaflán y las áreas de infraestructura asociada, al proyecto, de las cuales 40,2 ha (47,1%) corresponden al Municipio de Cimitarra en Santander y el 45,1 ha (52,9%) corresponde al municipio de Puerto Berrio en el departamento de Antioquia. La </w:t>
      </w:r>
      <w:r>
        <w:fldChar w:fldCharType="begin"/>
      </w:r>
      <w:r>
        <w:instrText xml:space="preserve"> REF _Ref443573202 \h </w:instrText>
      </w:r>
      <w:r>
        <w:fldChar w:fldCharType="separate"/>
      </w:r>
      <w:r>
        <w:t xml:space="preserve">Tabla </w:t>
      </w:r>
      <w:r>
        <w:rPr>
          <w:noProof/>
        </w:rPr>
        <w:t>4</w:t>
      </w:r>
      <w:r>
        <w:noBreakHyphen/>
      </w:r>
      <w:r>
        <w:rPr>
          <w:noProof/>
        </w:rPr>
        <w:t>5</w:t>
      </w:r>
      <w:r>
        <w:fldChar w:fldCharType="end"/>
      </w:r>
      <w:r>
        <w:t xml:space="preserve"> muestra el área total a intervenir por usos actual de suelo identificados. </w:t>
      </w:r>
    </w:p>
    <w:p w14:paraId="15AF703A" w14:textId="77777777" w:rsidR="009F5499" w:rsidRDefault="009F5499" w:rsidP="009F5499"/>
    <w:p w14:paraId="06711261" w14:textId="1E345E16" w:rsidR="009F5499" w:rsidRDefault="009F5499" w:rsidP="009F5499">
      <w:pPr>
        <w:pStyle w:val="Descripcin"/>
        <w:jc w:val="center"/>
      </w:pPr>
      <w:bookmarkStart w:id="17" w:name="_Ref443573202"/>
      <w:bookmarkStart w:id="18" w:name="_Toc443605366"/>
      <w:bookmarkStart w:id="19" w:name="_Toc445191628"/>
      <w:r>
        <w:t xml:space="preserve">Tabla </w:t>
      </w:r>
      <w:fldSimple w:instr=" STYLEREF 1 \s ">
        <w:r w:rsidR="003F337B">
          <w:rPr>
            <w:noProof/>
          </w:rPr>
          <w:t>4</w:t>
        </w:r>
      </w:fldSimple>
      <w:r w:rsidR="003F337B">
        <w:noBreakHyphen/>
      </w:r>
      <w:fldSimple w:instr=" SEQ Tabla \* ARABIC \s 1 ">
        <w:r w:rsidR="003F337B">
          <w:rPr>
            <w:noProof/>
          </w:rPr>
          <w:t>3</w:t>
        </w:r>
      </w:fldSimple>
      <w:bookmarkEnd w:id="17"/>
      <w:r>
        <w:tab/>
        <w:t>Área de intervención -  usos actual del suelo- Componente geosférico</w:t>
      </w:r>
      <w:bookmarkEnd w:id="18"/>
      <w:bookmarkEnd w:id="19"/>
    </w:p>
    <w:tbl>
      <w:tblPr>
        <w:tblStyle w:val="Gminis"/>
        <w:tblW w:w="7640" w:type="dxa"/>
        <w:tblLook w:val="04A0" w:firstRow="1" w:lastRow="0" w:firstColumn="1" w:lastColumn="0" w:noHBand="0" w:noVBand="1"/>
      </w:tblPr>
      <w:tblGrid>
        <w:gridCol w:w="1573"/>
        <w:gridCol w:w="2320"/>
        <w:gridCol w:w="1426"/>
        <w:gridCol w:w="1260"/>
        <w:gridCol w:w="1260"/>
      </w:tblGrid>
      <w:tr w:rsidR="009F5499" w:rsidRPr="009F5499" w14:paraId="78DBDD5B" w14:textId="77777777" w:rsidTr="009F549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1520" w:type="dxa"/>
            <w:noWrap/>
            <w:hideMark/>
          </w:tcPr>
          <w:p w14:paraId="5317A5DE" w14:textId="77777777" w:rsidR="009F5499" w:rsidRPr="009F5499" w:rsidRDefault="009F5499" w:rsidP="009F5499">
            <w:pPr>
              <w:spacing w:line="240" w:lineRule="auto"/>
              <w:contextualSpacing w:val="0"/>
              <w:jc w:val="center"/>
              <w:rPr>
                <w:rFonts w:ascii="Calibri" w:eastAsia="Times New Roman" w:hAnsi="Calibri"/>
                <w:bCs/>
                <w:color w:val="000000"/>
                <w:lang w:eastAsia="es-CO"/>
              </w:rPr>
            </w:pPr>
            <w:r w:rsidRPr="009F5499">
              <w:rPr>
                <w:rFonts w:ascii="Calibri" w:eastAsia="Times New Roman" w:hAnsi="Calibri"/>
                <w:bCs/>
                <w:color w:val="000000"/>
                <w:lang w:eastAsia="es-CO"/>
              </w:rPr>
              <w:t>USO ACTUAL</w:t>
            </w:r>
          </w:p>
        </w:tc>
        <w:tc>
          <w:tcPr>
            <w:tcW w:w="2300" w:type="dxa"/>
            <w:noWrap/>
            <w:hideMark/>
          </w:tcPr>
          <w:p w14:paraId="4D43109C" w14:textId="77777777" w:rsidR="009F5499" w:rsidRPr="009F5499" w:rsidRDefault="009F5499" w:rsidP="009F549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9F5499">
              <w:rPr>
                <w:rFonts w:ascii="Calibri" w:eastAsia="Times New Roman" w:hAnsi="Calibri"/>
                <w:bCs/>
                <w:color w:val="000000"/>
                <w:lang w:eastAsia="es-CO"/>
              </w:rPr>
              <w:t>TIPO USO ACTUAL</w:t>
            </w:r>
          </w:p>
        </w:tc>
        <w:tc>
          <w:tcPr>
            <w:tcW w:w="1340" w:type="dxa"/>
            <w:noWrap/>
            <w:hideMark/>
          </w:tcPr>
          <w:p w14:paraId="20E11E25" w14:textId="77777777" w:rsidR="009F5499" w:rsidRPr="009F5499" w:rsidRDefault="009F5499" w:rsidP="009F549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9F5499">
              <w:rPr>
                <w:rFonts w:ascii="Calibri" w:eastAsia="Times New Roman" w:hAnsi="Calibri"/>
                <w:bCs/>
                <w:color w:val="000000"/>
                <w:lang w:eastAsia="es-CO"/>
              </w:rPr>
              <w:t>NOMENCLAT</w:t>
            </w:r>
          </w:p>
        </w:tc>
        <w:tc>
          <w:tcPr>
            <w:tcW w:w="1240" w:type="dxa"/>
            <w:noWrap/>
            <w:hideMark/>
          </w:tcPr>
          <w:p w14:paraId="774E3360" w14:textId="77777777" w:rsidR="009F5499" w:rsidRPr="009F5499" w:rsidRDefault="009F5499" w:rsidP="009F549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9F5499">
              <w:rPr>
                <w:rFonts w:ascii="Calibri" w:eastAsia="Times New Roman" w:hAnsi="Calibri"/>
                <w:bCs/>
                <w:color w:val="000000"/>
                <w:lang w:eastAsia="es-CO"/>
              </w:rPr>
              <w:t>ÁREA (ha)</w:t>
            </w:r>
          </w:p>
        </w:tc>
        <w:tc>
          <w:tcPr>
            <w:tcW w:w="1240" w:type="dxa"/>
            <w:noWrap/>
            <w:hideMark/>
          </w:tcPr>
          <w:p w14:paraId="0E15E416" w14:textId="77777777" w:rsidR="009F5499" w:rsidRPr="009F5499" w:rsidRDefault="009F5499" w:rsidP="009F549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9F5499">
              <w:rPr>
                <w:rFonts w:ascii="Calibri" w:eastAsia="Times New Roman" w:hAnsi="Calibri"/>
                <w:bCs/>
                <w:color w:val="000000"/>
                <w:lang w:eastAsia="es-CO"/>
              </w:rPr>
              <w:t>%</w:t>
            </w:r>
          </w:p>
        </w:tc>
      </w:tr>
      <w:tr w:rsidR="009F5499" w:rsidRPr="009F5499" w14:paraId="18902164" w14:textId="77777777" w:rsidTr="009F5499">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5C7E332" w14:textId="77777777" w:rsidR="009F5499" w:rsidRPr="009F5499" w:rsidRDefault="009F5499" w:rsidP="009F5499">
            <w:pPr>
              <w:spacing w:line="240" w:lineRule="auto"/>
              <w:contextualSpacing w:val="0"/>
              <w:jc w:val="left"/>
              <w:rPr>
                <w:rFonts w:ascii="Calibri" w:eastAsia="Times New Roman" w:hAnsi="Calibri"/>
                <w:color w:val="000000"/>
                <w:lang w:eastAsia="es-CO"/>
              </w:rPr>
            </w:pPr>
            <w:r w:rsidRPr="009F5499">
              <w:rPr>
                <w:rFonts w:ascii="Calibri" w:eastAsia="Times New Roman" w:hAnsi="Calibri"/>
                <w:color w:val="000000"/>
                <w:lang w:eastAsia="es-CO"/>
              </w:rPr>
              <w:t>Agroforestal</w:t>
            </w:r>
          </w:p>
        </w:tc>
        <w:tc>
          <w:tcPr>
            <w:tcW w:w="2300" w:type="dxa"/>
            <w:noWrap/>
            <w:hideMark/>
          </w:tcPr>
          <w:p w14:paraId="0063C7D0" w14:textId="77777777" w:rsidR="009F5499" w:rsidRPr="009F5499" w:rsidRDefault="009F5499" w:rsidP="009F5499">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Agrosilvopastoril</w:t>
            </w:r>
          </w:p>
        </w:tc>
        <w:tc>
          <w:tcPr>
            <w:tcW w:w="1340" w:type="dxa"/>
            <w:noWrap/>
            <w:hideMark/>
          </w:tcPr>
          <w:p w14:paraId="0EF53774"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SAP</w:t>
            </w:r>
          </w:p>
        </w:tc>
        <w:tc>
          <w:tcPr>
            <w:tcW w:w="1240" w:type="dxa"/>
            <w:noWrap/>
            <w:hideMark/>
          </w:tcPr>
          <w:p w14:paraId="705D1C27"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3,0</w:t>
            </w:r>
          </w:p>
        </w:tc>
        <w:tc>
          <w:tcPr>
            <w:tcW w:w="1240" w:type="dxa"/>
            <w:noWrap/>
            <w:hideMark/>
          </w:tcPr>
          <w:p w14:paraId="3F0E0986"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3,5</w:t>
            </w:r>
          </w:p>
        </w:tc>
      </w:tr>
      <w:tr w:rsidR="009F5499" w:rsidRPr="009F5499" w14:paraId="258BCB0F" w14:textId="77777777" w:rsidTr="009F5499">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C5DA648" w14:textId="77777777" w:rsidR="009F5499" w:rsidRPr="009F5499" w:rsidRDefault="009F5499" w:rsidP="009F5499">
            <w:pPr>
              <w:spacing w:line="240" w:lineRule="auto"/>
              <w:contextualSpacing w:val="0"/>
              <w:jc w:val="left"/>
              <w:rPr>
                <w:rFonts w:ascii="Calibri" w:eastAsia="Times New Roman" w:hAnsi="Calibri"/>
                <w:color w:val="000000"/>
                <w:lang w:eastAsia="es-CO"/>
              </w:rPr>
            </w:pPr>
            <w:r w:rsidRPr="009F5499">
              <w:rPr>
                <w:rFonts w:ascii="Calibri" w:eastAsia="Times New Roman" w:hAnsi="Calibri"/>
                <w:color w:val="000000"/>
                <w:lang w:eastAsia="es-CO"/>
              </w:rPr>
              <w:t>Ganadera</w:t>
            </w:r>
          </w:p>
        </w:tc>
        <w:tc>
          <w:tcPr>
            <w:tcW w:w="2300" w:type="dxa"/>
            <w:noWrap/>
            <w:hideMark/>
          </w:tcPr>
          <w:p w14:paraId="5FC117C2" w14:textId="77777777" w:rsidR="009F5499" w:rsidRPr="009F5499" w:rsidRDefault="009F5499" w:rsidP="009F5499">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Pastoreo extensivo</w:t>
            </w:r>
          </w:p>
        </w:tc>
        <w:tc>
          <w:tcPr>
            <w:tcW w:w="1340" w:type="dxa"/>
            <w:noWrap/>
            <w:hideMark/>
          </w:tcPr>
          <w:p w14:paraId="0DB95435"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PEX</w:t>
            </w:r>
          </w:p>
        </w:tc>
        <w:tc>
          <w:tcPr>
            <w:tcW w:w="1240" w:type="dxa"/>
            <w:noWrap/>
            <w:hideMark/>
          </w:tcPr>
          <w:p w14:paraId="19E029DB"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44,9</w:t>
            </w:r>
          </w:p>
        </w:tc>
        <w:tc>
          <w:tcPr>
            <w:tcW w:w="1240" w:type="dxa"/>
            <w:noWrap/>
            <w:hideMark/>
          </w:tcPr>
          <w:p w14:paraId="47B27DAA"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52,6</w:t>
            </w:r>
          </w:p>
        </w:tc>
      </w:tr>
      <w:tr w:rsidR="009F5499" w:rsidRPr="009F5499" w14:paraId="186F4168" w14:textId="77777777" w:rsidTr="009F5499">
        <w:trPr>
          <w:trHeight w:val="288"/>
        </w:trPr>
        <w:tc>
          <w:tcPr>
            <w:cnfStyle w:val="001000000000" w:firstRow="0" w:lastRow="0" w:firstColumn="1" w:lastColumn="0" w:oddVBand="0" w:evenVBand="0" w:oddHBand="0" w:evenHBand="0" w:firstRowFirstColumn="0" w:firstRowLastColumn="0" w:lastRowFirstColumn="0" w:lastRowLastColumn="0"/>
            <w:tcW w:w="1520" w:type="dxa"/>
            <w:noWrap/>
            <w:hideMark/>
          </w:tcPr>
          <w:p w14:paraId="7EF9D24A" w14:textId="77777777" w:rsidR="009F5499" w:rsidRPr="009F5499" w:rsidRDefault="009F5499" w:rsidP="009F5499">
            <w:pPr>
              <w:spacing w:line="240" w:lineRule="auto"/>
              <w:contextualSpacing w:val="0"/>
              <w:jc w:val="left"/>
              <w:rPr>
                <w:rFonts w:ascii="Calibri" w:eastAsia="Times New Roman" w:hAnsi="Calibri"/>
                <w:color w:val="000000"/>
                <w:lang w:eastAsia="es-CO"/>
              </w:rPr>
            </w:pPr>
            <w:r w:rsidRPr="009F5499">
              <w:rPr>
                <w:rFonts w:ascii="Calibri" w:eastAsia="Times New Roman" w:hAnsi="Calibri"/>
                <w:color w:val="000000"/>
                <w:lang w:eastAsia="es-CO"/>
              </w:rPr>
              <w:t>Forestal</w:t>
            </w:r>
          </w:p>
        </w:tc>
        <w:tc>
          <w:tcPr>
            <w:tcW w:w="2300" w:type="dxa"/>
            <w:noWrap/>
            <w:hideMark/>
          </w:tcPr>
          <w:p w14:paraId="51056AE6" w14:textId="77777777" w:rsidR="009F5499" w:rsidRPr="009F5499" w:rsidRDefault="009F5499" w:rsidP="009F5499">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Producción-protección</w:t>
            </w:r>
          </w:p>
        </w:tc>
        <w:tc>
          <w:tcPr>
            <w:tcW w:w="1340" w:type="dxa"/>
            <w:noWrap/>
            <w:hideMark/>
          </w:tcPr>
          <w:p w14:paraId="57E2E9DF"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FPP</w:t>
            </w:r>
          </w:p>
        </w:tc>
        <w:tc>
          <w:tcPr>
            <w:tcW w:w="1240" w:type="dxa"/>
            <w:noWrap/>
            <w:hideMark/>
          </w:tcPr>
          <w:p w14:paraId="3732F491"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0,7</w:t>
            </w:r>
          </w:p>
        </w:tc>
        <w:tc>
          <w:tcPr>
            <w:tcW w:w="1240" w:type="dxa"/>
            <w:noWrap/>
            <w:hideMark/>
          </w:tcPr>
          <w:p w14:paraId="38DD2F60"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0,8</w:t>
            </w:r>
          </w:p>
        </w:tc>
      </w:tr>
      <w:tr w:rsidR="009F5499" w:rsidRPr="009F5499" w14:paraId="5DED2DE9" w14:textId="77777777" w:rsidTr="009F5499">
        <w:trPr>
          <w:trHeight w:val="288"/>
        </w:trPr>
        <w:tc>
          <w:tcPr>
            <w:cnfStyle w:val="001000000000" w:firstRow="0" w:lastRow="0" w:firstColumn="1" w:lastColumn="0" w:oddVBand="0" w:evenVBand="0" w:oddHBand="0" w:evenHBand="0" w:firstRowFirstColumn="0" w:firstRowLastColumn="0" w:lastRowFirstColumn="0" w:lastRowLastColumn="0"/>
            <w:tcW w:w="1520" w:type="dxa"/>
            <w:noWrap/>
            <w:hideMark/>
          </w:tcPr>
          <w:p w14:paraId="7F2CE9DA" w14:textId="77777777" w:rsidR="009F5499" w:rsidRPr="009F5499" w:rsidRDefault="009F5499" w:rsidP="009F5499">
            <w:pPr>
              <w:spacing w:line="240" w:lineRule="auto"/>
              <w:contextualSpacing w:val="0"/>
              <w:jc w:val="left"/>
              <w:rPr>
                <w:rFonts w:ascii="Calibri" w:eastAsia="Times New Roman" w:hAnsi="Calibri"/>
                <w:color w:val="000000"/>
                <w:lang w:eastAsia="es-CO"/>
              </w:rPr>
            </w:pPr>
            <w:r w:rsidRPr="009F5499">
              <w:rPr>
                <w:rFonts w:ascii="Calibri" w:eastAsia="Times New Roman" w:hAnsi="Calibri"/>
                <w:color w:val="000000"/>
                <w:lang w:eastAsia="es-CO"/>
              </w:rPr>
              <w:t>Forestal</w:t>
            </w:r>
          </w:p>
        </w:tc>
        <w:tc>
          <w:tcPr>
            <w:tcW w:w="2300" w:type="dxa"/>
            <w:noWrap/>
            <w:hideMark/>
          </w:tcPr>
          <w:p w14:paraId="79143D70" w14:textId="77777777" w:rsidR="009F5499" w:rsidRPr="009F5499" w:rsidRDefault="009F5499" w:rsidP="009F5499">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Protección</w:t>
            </w:r>
          </w:p>
        </w:tc>
        <w:tc>
          <w:tcPr>
            <w:tcW w:w="1340" w:type="dxa"/>
            <w:noWrap/>
            <w:hideMark/>
          </w:tcPr>
          <w:p w14:paraId="1885EB99"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FFP</w:t>
            </w:r>
          </w:p>
        </w:tc>
        <w:tc>
          <w:tcPr>
            <w:tcW w:w="1240" w:type="dxa"/>
            <w:noWrap/>
            <w:hideMark/>
          </w:tcPr>
          <w:p w14:paraId="64AC1470"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2,3</w:t>
            </w:r>
          </w:p>
        </w:tc>
        <w:tc>
          <w:tcPr>
            <w:tcW w:w="1240" w:type="dxa"/>
            <w:noWrap/>
            <w:hideMark/>
          </w:tcPr>
          <w:p w14:paraId="3898EDF2"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2,7</w:t>
            </w:r>
          </w:p>
        </w:tc>
      </w:tr>
      <w:tr w:rsidR="009F5499" w:rsidRPr="009F5499" w14:paraId="1C342B39" w14:textId="77777777" w:rsidTr="009F5499">
        <w:trPr>
          <w:trHeight w:val="288"/>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F072B0B" w14:textId="77777777" w:rsidR="009F5499" w:rsidRPr="009F5499" w:rsidRDefault="009F5499" w:rsidP="009F5499">
            <w:pPr>
              <w:spacing w:line="240" w:lineRule="auto"/>
              <w:contextualSpacing w:val="0"/>
              <w:jc w:val="left"/>
              <w:rPr>
                <w:rFonts w:ascii="Calibri" w:eastAsia="Times New Roman" w:hAnsi="Calibri"/>
                <w:color w:val="000000"/>
                <w:lang w:eastAsia="es-CO"/>
              </w:rPr>
            </w:pPr>
            <w:r w:rsidRPr="009F5499">
              <w:rPr>
                <w:rFonts w:ascii="Calibri" w:eastAsia="Times New Roman" w:hAnsi="Calibri"/>
                <w:color w:val="000000"/>
                <w:lang w:eastAsia="es-CO"/>
              </w:rPr>
              <w:t>Conservación</w:t>
            </w:r>
          </w:p>
        </w:tc>
        <w:tc>
          <w:tcPr>
            <w:tcW w:w="2300" w:type="dxa"/>
            <w:noWrap/>
            <w:hideMark/>
          </w:tcPr>
          <w:p w14:paraId="010B3851" w14:textId="77777777" w:rsidR="009F5499" w:rsidRPr="009F5499" w:rsidRDefault="009F5499" w:rsidP="009F5499">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Recursos hídricos</w:t>
            </w:r>
          </w:p>
        </w:tc>
        <w:tc>
          <w:tcPr>
            <w:tcW w:w="1340" w:type="dxa"/>
            <w:noWrap/>
            <w:hideMark/>
          </w:tcPr>
          <w:p w14:paraId="267C1D85"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CRH</w:t>
            </w:r>
          </w:p>
        </w:tc>
        <w:tc>
          <w:tcPr>
            <w:tcW w:w="1240" w:type="dxa"/>
            <w:noWrap/>
            <w:hideMark/>
          </w:tcPr>
          <w:p w14:paraId="02854399"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1,1</w:t>
            </w:r>
          </w:p>
        </w:tc>
        <w:tc>
          <w:tcPr>
            <w:tcW w:w="1240" w:type="dxa"/>
            <w:noWrap/>
            <w:hideMark/>
          </w:tcPr>
          <w:p w14:paraId="4D7F001D"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1,2</w:t>
            </w:r>
          </w:p>
        </w:tc>
      </w:tr>
      <w:tr w:rsidR="009F5499" w:rsidRPr="009F5499" w14:paraId="45EB5FB2" w14:textId="77777777" w:rsidTr="009F5499">
        <w:trPr>
          <w:trHeight w:val="288"/>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86AF1DE" w14:textId="77777777" w:rsidR="009F5499" w:rsidRPr="009F5499" w:rsidRDefault="009F5499" w:rsidP="009F5499">
            <w:pPr>
              <w:spacing w:line="240" w:lineRule="auto"/>
              <w:contextualSpacing w:val="0"/>
              <w:jc w:val="left"/>
              <w:rPr>
                <w:rFonts w:ascii="Calibri" w:eastAsia="Times New Roman" w:hAnsi="Calibri"/>
                <w:color w:val="000000"/>
                <w:lang w:eastAsia="es-CO"/>
              </w:rPr>
            </w:pPr>
            <w:r w:rsidRPr="009F5499">
              <w:rPr>
                <w:rFonts w:ascii="Calibri" w:eastAsia="Times New Roman" w:hAnsi="Calibri"/>
                <w:color w:val="000000"/>
                <w:lang w:eastAsia="es-CO"/>
              </w:rPr>
              <w:t>Conservación</w:t>
            </w:r>
          </w:p>
        </w:tc>
        <w:tc>
          <w:tcPr>
            <w:tcW w:w="2300" w:type="dxa"/>
            <w:noWrap/>
            <w:hideMark/>
          </w:tcPr>
          <w:p w14:paraId="59CD820D" w14:textId="77777777" w:rsidR="009F5499" w:rsidRPr="009F5499" w:rsidRDefault="009F5499" w:rsidP="009F5499">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Recuperación</w:t>
            </w:r>
          </w:p>
        </w:tc>
        <w:tc>
          <w:tcPr>
            <w:tcW w:w="1340" w:type="dxa"/>
            <w:noWrap/>
            <w:hideMark/>
          </w:tcPr>
          <w:p w14:paraId="3C03139A"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CRE</w:t>
            </w:r>
          </w:p>
        </w:tc>
        <w:tc>
          <w:tcPr>
            <w:tcW w:w="1240" w:type="dxa"/>
            <w:noWrap/>
            <w:hideMark/>
          </w:tcPr>
          <w:p w14:paraId="5D13BD7B"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1,8</w:t>
            </w:r>
          </w:p>
        </w:tc>
        <w:tc>
          <w:tcPr>
            <w:tcW w:w="1240" w:type="dxa"/>
            <w:noWrap/>
            <w:hideMark/>
          </w:tcPr>
          <w:p w14:paraId="5958FCE9"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2,1</w:t>
            </w:r>
          </w:p>
        </w:tc>
      </w:tr>
      <w:tr w:rsidR="009F5499" w:rsidRPr="009F5499" w14:paraId="6B1303B5" w14:textId="77777777" w:rsidTr="009F5499">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71C2FC76" w14:textId="77777777" w:rsidR="009F5499" w:rsidRPr="009F5499" w:rsidRDefault="009F5499" w:rsidP="009F5499">
            <w:pPr>
              <w:spacing w:line="240" w:lineRule="auto"/>
              <w:contextualSpacing w:val="0"/>
              <w:jc w:val="left"/>
              <w:rPr>
                <w:rFonts w:ascii="Calibri" w:eastAsia="Times New Roman" w:hAnsi="Calibri"/>
                <w:color w:val="000000"/>
                <w:lang w:eastAsia="es-CO"/>
              </w:rPr>
            </w:pPr>
            <w:r w:rsidRPr="009F5499">
              <w:rPr>
                <w:rFonts w:ascii="Calibri" w:eastAsia="Times New Roman" w:hAnsi="Calibri"/>
                <w:color w:val="000000"/>
                <w:lang w:eastAsia="es-CO"/>
              </w:rPr>
              <w:t>Infraestructura</w:t>
            </w:r>
          </w:p>
        </w:tc>
        <w:tc>
          <w:tcPr>
            <w:tcW w:w="2300" w:type="dxa"/>
            <w:noWrap/>
            <w:hideMark/>
          </w:tcPr>
          <w:p w14:paraId="605C4209" w14:textId="77777777" w:rsidR="009F5499" w:rsidRPr="009F5499" w:rsidRDefault="009F5499" w:rsidP="009F5499">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Vial</w:t>
            </w:r>
          </w:p>
        </w:tc>
        <w:tc>
          <w:tcPr>
            <w:tcW w:w="1340" w:type="dxa"/>
            <w:noWrap/>
            <w:hideMark/>
          </w:tcPr>
          <w:p w14:paraId="4E5E472F"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VIA</w:t>
            </w:r>
          </w:p>
        </w:tc>
        <w:tc>
          <w:tcPr>
            <w:tcW w:w="1240" w:type="dxa"/>
            <w:noWrap/>
            <w:hideMark/>
          </w:tcPr>
          <w:p w14:paraId="11DDAFD7"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31,6</w:t>
            </w:r>
          </w:p>
        </w:tc>
        <w:tc>
          <w:tcPr>
            <w:tcW w:w="1240" w:type="dxa"/>
            <w:noWrap/>
            <w:hideMark/>
          </w:tcPr>
          <w:p w14:paraId="00AF95D0"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37,0</w:t>
            </w:r>
          </w:p>
        </w:tc>
      </w:tr>
      <w:tr w:rsidR="009F5499" w:rsidRPr="009F5499" w14:paraId="204356FD" w14:textId="77777777" w:rsidTr="009F5499">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3822AF8" w14:textId="77777777" w:rsidR="009F5499" w:rsidRPr="009F5499" w:rsidRDefault="009F5499" w:rsidP="009F5499">
            <w:pPr>
              <w:spacing w:line="240" w:lineRule="auto"/>
              <w:contextualSpacing w:val="0"/>
              <w:jc w:val="left"/>
              <w:rPr>
                <w:rFonts w:ascii="Calibri" w:eastAsia="Times New Roman" w:hAnsi="Calibri"/>
                <w:color w:val="000000"/>
                <w:lang w:eastAsia="es-CO"/>
              </w:rPr>
            </w:pPr>
            <w:r w:rsidRPr="009F5499">
              <w:rPr>
                <w:rFonts w:ascii="Calibri" w:eastAsia="Times New Roman" w:hAnsi="Calibri"/>
                <w:color w:val="000000"/>
                <w:lang w:eastAsia="es-CO"/>
              </w:rPr>
              <w:t>Infraestructura</w:t>
            </w:r>
          </w:p>
        </w:tc>
        <w:tc>
          <w:tcPr>
            <w:tcW w:w="2300" w:type="dxa"/>
            <w:noWrap/>
            <w:hideMark/>
          </w:tcPr>
          <w:p w14:paraId="43B746FB" w14:textId="77777777" w:rsidR="009F5499" w:rsidRPr="009F5499" w:rsidRDefault="009F5499" w:rsidP="009F5499">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Residencial</w:t>
            </w:r>
          </w:p>
        </w:tc>
        <w:tc>
          <w:tcPr>
            <w:tcW w:w="1340" w:type="dxa"/>
            <w:noWrap/>
            <w:hideMark/>
          </w:tcPr>
          <w:p w14:paraId="692AF1AF"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URB</w:t>
            </w:r>
          </w:p>
        </w:tc>
        <w:tc>
          <w:tcPr>
            <w:tcW w:w="1240" w:type="dxa"/>
            <w:noWrap/>
            <w:hideMark/>
          </w:tcPr>
          <w:p w14:paraId="2F86B2FF"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0,1</w:t>
            </w:r>
          </w:p>
        </w:tc>
        <w:tc>
          <w:tcPr>
            <w:tcW w:w="1240" w:type="dxa"/>
            <w:noWrap/>
            <w:hideMark/>
          </w:tcPr>
          <w:p w14:paraId="5D8DB41B"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9F5499">
              <w:rPr>
                <w:rFonts w:ascii="Calibri" w:eastAsia="Times New Roman" w:hAnsi="Calibri"/>
                <w:color w:val="000000"/>
                <w:lang w:eastAsia="es-CO"/>
              </w:rPr>
              <w:t>0,1</w:t>
            </w:r>
          </w:p>
        </w:tc>
      </w:tr>
      <w:tr w:rsidR="009F5499" w:rsidRPr="009F5499" w14:paraId="3D7AF8E7" w14:textId="77777777" w:rsidTr="009F5499">
        <w:trPr>
          <w:trHeight w:val="288"/>
        </w:trPr>
        <w:tc>
          <w:tcPr>
            <w:cnfStyle w:val="001000000000" w:firstRow="0" w:lastRow="0" w:firstColumn="1" w:lastColumn="0" w:oddVBand="0" w:evenVBand="0" w:oddHBand="0" w:evenHBand="0" w:firstRowFirstColumn="0" w:firstRowLastColumn="0" w:lastRowFirstColumn="0" w:lastRowLastColumn="0"/>
            <w:tcW w:w="5160" w:type="dxa"/>
            <w:gridSpan w:val="3"/>
            <w:noWrap/>
            <w:hideMark/>
          </w:tcPr>
          <w:p w14:paraId="526CDFF5" w14:textId="77777777" w:rsidR="009F5499" w:rsidRPr="009F5499" w:rsidRDefault="009F5499" w:rsidP="009F5499">
            <w:pPr>
              <w:spacing w:line="240" w:lineRule="auto"/>
              <w:contextualSpacing w:val="0"/>
              <w:jc w:val="center"/>
              <w:rPr>
                <w:rFonts w:ascii="Calibri" w:eastAsia="Times New Roman" w:hAnsi="Calibri"/>
                <w:b/>
                <w:bCs/>
                <w:color w:val="000000"/>
                <w:lang w:eastAsia="es-CO"/>
              </w:rPr>
            </w:pPr>
            <w:r w:rsidRPr="009F5499">
              <w:rPr>
                <w:rFonts w:ascii="Calibri" w:eastAsia="Times New Roman" w:hAnsi="Calibri"/>
                <w:b/>
                <w:bCs/>
                <w:color w:val="000000"/>
                <w:lang w:eastAsia="es-CO"/>
              </w:rPr>
              <w:t>TOTAL ÁREA DE INTERVENCIÓN</w:t>
            </w:r>
          </w:p>
        </w:tc>
        <w:tc>
          <w:tcPr>
            <w:tcW w:w="1240" w:type="dxa"/>
            <w:noWrap/>
            <w:hideMark/>
          </w:tcPr>
          <w:p w14:paraId="35D88EC0"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CO"/>
              </w:rPr>
            </w:pPr>
            <w:r w:rsidRPr="009F5499">
              <w:rPr>
                <w:rFonts w:ascii="Calibri" w:eastAsia="Times New Roman" w:hAnsi="Calibri"/>
                <w:b/>
                <w:bCs/>
                <w:color w:val="000000"/>
                <w:lang w:eastAsia="es-CO"/>
              </w:rPr>
              <w:t>85,37</w:t>
            </w:r>
          </w:p>
        </w:tc>
        <w:tc>
          <w:tcPr>
            <w:tcW w:w="1240" w:type="dxa"/>
            <w:noWrap/>
            <w:hideMark/>
          </w:tcPr>
          <w:p w14:paraId="4FE91FEF" w14:textId="77777777" w:rsidR="009F5499" w:rsidRPr="009F5499" w:rsidRDefault="009F5499" w:rsidP="009F549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CO"/>
              </w:rPr>
            </w:pPr>
            <w:r w:rsidRPr="009F5499">
              <w:rPr>
                <w:rFonts w:ascii="Calibri" w:eastAsia="Times New Roman" w:hAnsi="Calibri"/>
                <w:b/>
                <w:bCs/>
                <w:color w:val="000000"/>
                <w:lang w:eastAsia="es-CO"/>
              </w:rPr>
              <w:t>100</w:t>
            </w:r>
          </w:p>
        </w:tc>
      </w:tr>
    </w:tbl>
    <w:p w14:paraId="1EA16F2C" w14:textId="390F5084" w:rsidR="009F5499" w:rsidRDefault="009F5499" w:rsidP="009F5499">
      <w:pPr>
        <w:pStyle w:val="Notas"/>
      </w:pPr>
      <w:r>
        <w:t>Fuente: Autopista Río Magdalena, S.A.S, 2016</w:t>
      </w:r>
    </w:p>
    <w:p w14:paraId="4D6A5203" w14:textId="77777777" w:rsidR="009F5499" w:rsidRDefault="009F5499" w:rsidP="009F5499"/>
    <w:p w14:paraId="33F21022" w14:textId="3232BDDB" w:rsidR="009F5499" w:rsidRDefault="009F5499" w:rsidP="009F5499">
      <w:r>
        <w:t>Respecto al componente paisajístico, este se caracterizó en el contexto de los medios abiótico, biótico y socioeconómico, sin embargo, los impactos directos de este componente se presentarán sobre el área de influencia del componente en los sitios donde se llevarán a cabo las intervenciones del proyecto</w:t>
      </w:r>
    </w:p>
    <w:p w14:paraId="620E2D90" w14:textId="77777777" w:rsidR="00C672E5" w:rsidRDefault="00C672E5" w:rsidP="00FC53E1"/>
    <w:p w14:paraId="3794D8F1" w14:textId="278B76E6" w:rsidR="00CE4396" w:rsidRDefault="0066080B" w:rsidP="00FC53E1">
      <w:r>
        <w:t>En</w:t>
      </w:r>
      <w:r w:rsidR="00AB4D7C">
        <w:t xml:space="preserve"> la </w:t>
      </w:r>
      <w:r w:rsidR="00912E6C">
        <w:fldChar w:fldCharType="begin"/>
      </w:r>
      <w:r w:rsidR="00912E6C">
        <w:instrText xml:space="preserve"> REF _Ref423771338 \h </w:instrText>
      </w:r>
      <w:r w:rsidR="00912E6C">
        <w:fldChar w:fldCharType="separate"/>
      </w:r>
      <w:r w:rsidR="0014279B">
        <w:t xml:space="preserve">Figura </w:t>
      </w:r>
      <w:r w:rsidR="0014279B">
        <w:rPr>
          <w:noProof/>
        </w:rPr>
        <w:t>4</w:t>
      </w:r>
      <w:r w:rsidR="0014279B">
        <w:t>.</w:t>
      </w:r>
      <w:r w:rsidR="0014279B">
        <w:rPr>
          <w:noProof/>
        </w:rPr>
        <w:t>1</w:t>
      </w:r>
      <w:r w:rsidR="00912E6C">
        <w:fldChar w:fldCharType="end"/>
      </w:r>
      <w:r w:rsidR="00AB4D7C">
        <w:t xml:space="preserve"> a</w:t>
      </w:r>
      <w:r>
        <w:t xml:space="preserve"> </w:t>
      </w:r>
      <w:r w:rsidR="00AB4D7C">
        <w:fldChar w:fldCharType="begin"/>
      </w:r>
      <w:r w:rsidR="00AB4D7C">
        <w:instrText xml:space="preserve"> REF _Ref436243175 \h </w:instrText>
      </w:r>
      <w:r w:rsidR="00AB4D7C">
        <w:fldChar w:fldCharType="separate"/>
      </w:r>
      <w:r w:rsidR="0014279B">
        <w:t xml:space="preserve">Figura </w:t>
      </w:r>
      <w:r w:rsidR="0014279B">
        <w:rPr>
          <w:noProof/>
        </w:rPr>
        <w:t>4</w:t>
      </w:r>
      <w:r w:rsidR="0014279B">
        <w:t>.</w:t>
      </w:r>
      <w:r w:rsidR="0014279B">
        <w:rPr>
          <w:noProof/>
        </w:rPr>
        <w:t>3</w:t>
      </w:r>
      <w:r w:rsidR="00AB4D7C">
        <w:fldChar w:fldCharType="end"/>
      </w:r>
      <w:r w:rsidR="00AB4D7C">
        <w:t xml:space="preserve"> </w:t>
      </w:r>
      <w:r>
        <w:t>se presenta el mapa del área de in</w:t>
      </w:r>
      <w:r w:rsidR="0071102B">
        <w:t xml:space="preserve">fluencia para el medio abiótico, en la cual se incluye el área de intervención. </w:t>
      </w:r>
      <w:r>
        <w:t xml:space="preserve">del recurso </w:t>
      </w:r>
      <w:r w:rsidR="00AB4D7C">
        <w:t>geosférico</w:t>
      </w:r>
      <w:r>
        <w:t xml:space="preserve">. </w:t>
      </w:r>
      <w:r w:rsidR="00FC53E1">
        <w:t xml:space="preserve"> </w:t>
      </w:r>
      <w:r w:rsidR="00AB4D7C">
        <w:t>(</w:t>
      </w:r>
      <w:r>
        <w:t>Ver Anexos/ Información cartográfica/</w:t>
      </w:r>
      <w:r w:rsidR="0000347C">
        <w:t xml:space="preserve">3.2 </w:t>
      </w:r>
      <w:r w:rsidR="00DE6792" w:rsidRPr="00DE6792">
        <w:rPr>
          <w:color w:val="000000" w:themeColor="text1"/>
        </w:rPr>
        <w:t>EIACAMAVPB-003.2</w:t>
      </w:r>
      <w:r w:rsidRPr="00DE6792">
        <w:rPr>
          <w:color w:val="000000" w:themeColor="text1"/>
        </w:rPr>
        <w:t>)</w:t>
      </w:r>
    </w:p>
    <w:p w14:paraId="457FA89F" w14:textId="77777777" w:rsidR="0071102B" w:rsidRDefault="0071102B">
      <w:pPr>
        <w:spacing w:line="240" w:lineRule="auto"/>
        <w:contextualSpacing w:val="0"/>
        <w:jc w:val="left"/>
        <w:sectPr w:rsidR="0071102B" w:rsidSect="005B072C">
          <w:headerReference w:type="default" r:id="rId10"/>
          <w:footerReference w:type="default" r:id="rId11"/>
          <w:headerReference w:type="first" r:id="rId12"/>
          <w:footerReference w:type="first" r:id="rId13"/>
          <w:pgSz w:w="12240" w:h="15840" w:code="1"/>
          <w:pgMar w:top="1701" w:right="1701" w:bottom="1701" w:left="2268" w:header="709" w:footer="709" w:gutter="0"/>
          <w:pgNumType w:start="0"/>
          <w:cols w:space="708"/>
          <w:titlePg/>
          <w:docGrid w:linePitch="360"/>
        </w:sectPr>
      </w:pPr>
      <w: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098"/>
      </w:tblGrid>
      <w:tr w:rsidR="00FC53E1" w:rsidRPr="00662285" w14:paraId="7C4DFB53" w14:textId="77777777" w:rsidTr="0071102B">
        <w:trPr>
          <w:trHeight w:val="2446"/>
          <w:jc w:val="center"/>
        </w:trPr>
        <w:tc>
          <w:tcPr>
            <w:tcW w:w="10098" w:type="dxa"/>
            <w:shd w:val="clear" w:color="auto" w:fill="auto"/>
            <w:vAlign w:val="center"/>
          </w:tcPr>
          <w:p w14:paraId="529013A1" w14:textId="78EBC458" w:rsidR="00D53625" w:rsidRPr="00662285" w:rsidRDefault="0071102B" w:rsidP="00F63AEC">
            <w:pPr>
              <w:keepNext/>
              <w:jc w:val="center"/>
              <w:rPr>
                <w:color w:val="AE0000"/>
                <w:kern w:val="32"/>
              </w:rPr>
            </w:pPr>
            <w:r>
              <w:rPr>
                <w:noProof/>
                <w:lang w:eastAsia="es-CO"/>
              </w:rPr>
              <w:drawing>
                <wp:inline distT="0" distB="0" distL="0" distR="0" wp14:anchorId="00EE44A7" wp14:editId="17537CE9">
                  <wp:extent cx="6096000" cy="4315512"/>
                  <wp:effectExtent l="0" t="0" r="0" b="0"/>
                  <wp:docPr id="1" name="Imagen 1" descr="C:\Users\ambiental1\AppData\Local\Microsoft\Windows\INetCache\Content.Word\ÁREA DE INFLUENCIA MEDIO ABIÓTICO GEOESFÉRIC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iental1\AppData\Local\Microsoft\Windows\INetCache\Content.Word\ÁREA DE INFLUENCIA MEDIO ABIÓTICO GEOESFÉRICO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1415" cy="4248553"/>
                          </a:xfrm>
                          <a:prstGeom prst="rect">
                            <a:avLst/>
                          </a:prstGeom>
                          <a:noFill/>
                          <a:ln>
                            <a:noFill/>
                          </a:ln>
                        </pic:spPr>
                      </pic:pic>
                    </a:graphicData>
                  </a:graphic>
                </wp:inline>
              </w:drawing>
            </w:r>
          </w:p>
        </w:tc>
      </w:tr>
    </w:tbl>
    <w:p w14:paraId="56AF984F" w14:textId="177F580C" w:rsidR="00FC53E1" w:rsidRDefault="00FC53E1" w:rsidP="00FC53E1">
      <w:pPr>
        <w:pStyle w:val="Tablas"/>
      </w:pPr>
      <w:bookmarkStart w:id="20" w:name="_Ref423771338"/>
      <w:bookmarkStart w:id="21" w:name="_Ref423771329"/>
      <w:bookmarkStart w:id="22" w:name="_Toc424052353"/>
      <w:bookmarkStart w:id="23" w:name="_Toc445191639"/>
      <w:r>
        <w:t xml:space="preserve">Figura </w:t>
      </w:r>
      <w:fldSimple w:instr=" STYLEREF 1 \s ">
        <w:r w:rsidR="006B5EB1">
          <w:rPr>
            <w:noProof/>
          </w:rPr>
          <w:t>4</w:t>
        </w:r>
      </w:fldSimple>
      <w:r w:rsidR="006B5EB1">
        <w:noBreakHyphen/>
      </w:r>
      <w:fldSimple w:instr=" SEQ Figura \* ARABIC \s 1 ">
        <w:r w:rsidR="006B5EB1">
          <w:rPr>
            <w:noProof/>
          </w:rPr>
          <w:t>1</w:t>
        </w:r>
      </w:fldSimple>
      <w:bookmarkEnd w:id="20"/>
      <w:r w:rsidR="00944ABC">
        <w:rPr>
          <w:noProof/>
        </w:rPr>
        <w:tab/>
      </w:r>
      <w:r>
        <w:t xml:space="preserve">Mapa del Área de Influencia para el medio Abiótico </w:t>
      </w:r>
      <w:r w:rsidR="00822147">
        <w:t xml:space="preserve">del recurso </w:t>
      </w:r>
      <w:r w:rsidR="00877B3B">
        <w:t>geosférico</w:t>
      </w:r>
      <w:r w:rsidR="00822147">
        <w:t xml:space="preserve"> </w:t>
      </w:r>
      <w:bookmarkEnd w:id="21"/>
      <w:bookmarkEnd w:id="22"/>
      <w:r w:rsidR="00AB4D7C">
        <w:t>(Ventanas 1 a 3)</w:t>
      </w:r>
      <w:bookmarkEnd w:id="23"/>
    </w:p>
    <w:p w14:paraId="297303F7" w14:textId="77777777" w:rsidR="00FC53E1" w:rsidRPr="00662285" w:rsidRDefault="00FC53E1" w:rsidP="00FC53E1">
      <w:pPr>
        <w:pStyle w:val="Notas"/>
      </w:pPr>
      <w:r>
        <w:t xml:space="preserve">Fuente: Géminis Consultores S.A.S., 2015 </w:t>
      </w:r>
    </w:p>
    <w:p w14:paraId="3C6BD879" w14:textId="77777777" w:rsidR="00FC53E1" w:rsidRDefault="00FC53E1" w:rsidP="00FC53E1"/>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025"/>
      </w:tblGrid>
      <w:tr w:rsidR="00AB4D7C" w:rsidRPr="00662285" w14:paraId="2F740AE2" w14:textId="77777777" w:rsidTr="0071102B">
        <w:trPr>
          <w:trHeight w:val="2446"/>
          <w:jc w:val="center"/>
        </w:trPr>
        <w:tc>
          <w:tcPr>
            <w:tcW w:w="10025" w:type="dxa"/>
            <w:shd w:val="clear" w:color="auto" w:fill="auto"/>
            <w:vAlign w:val="center"/>
          </w:tcPr>
          <w:p w14:paraId="3B61BBF2" w14:textId="45AD2D63" w:rsidR="00AB4D7C" w:rsidRPr="00662285" w:rsidRDefault="0071102B" w:rsidP="00210B17">
            <w:pPr>
              <w:keepNext/>
              <w:jc w:val="center"/>
              <w:rPr>
                <w:color w:val="AE0000"/>
                <w:kern w:val="32"/>
              </w:rPr>
            </w:pPr>
            <w:r>
              <w:rPr>
                <w:noProof/>
                <w:lang w:eastAsia="es-CO"/>
              </w:rPr>
              <w:drawing>
                <wp:inline distT="0" distB="0" distL="0" distR="0" wp14:anchorId="041E649C" wp14:editId="169AA4B3">
                  <wp:extent cx="6276975" cy="4443629"/>
                  <wp:effectExtent l="0" t="0" r="0" b="0"/>
                  <wp:docPr id="21" name="Imagen 21" descr="C:\Users\ambiental1\AppData\Local\Microsoft\Windows\INetCache\Content.Word\ÁREA DE INFLUENCIA MEDIO ABIÓTICO GEOESFÉRIC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biental1\AppData\Local\Microsoft\Windows\INetCache\Content.Word\ÁREA DE INFLUENCIA MEDIO ABIÓTICO GEOESFÉRICO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9568" cy="4402989"/>
                          </a:xfrm>
                          <a:prstGeom prst="rect">
                            <a:avLst/>
                          </a:prstGeom>
                          <a:noFill/>
                          <a:ln>
                            <a:noFill/>
                          </a:ln>
                        </pic:spPr>
                      </pic:pic>
                    </a:graphicData>
                  </a:graphic>
                </wp:inline>
              </w:drawing>
            </w:r>
          </w:p>
        </w:tc>
      </w:tr>
    </w:tbl>
    <w:p w14:paraId="11D23D05" w14:textId="0F62C00E" w:rsidR="00AB4D7C" w:rsidRDefault="00AB4D7C" w:rsidP="00AB4D7C">
      <w:pPr>
        <w:pStyle w:val="Tablas"/>
      </w:pPr>
      <w:bookmarkStart w:id="24" w:name="_Toc445191640"/>
      <w:r>
        <w:t xml:space="preserve">Figura </w:t>
      </w:r>
      <w:fldSimple w:instr=" STYLEREF 1 \s ">
        <w:r w:rsidR="006B5EB1">
          <w:rPr>
            <w:noProof/>
          </w:rPr>
          <w:t>4</w:t>
        </w:r>
      </w:fldSimple>
      <w:r w:rsidR="006B5EB1">
        <w:noBreakHyphen/>
      </w:r>
      <w:fldSimple w:instr=" SEQ Figura \* ARABIC \s 1 ">
        <w:r w:rsidR="006B5EB1">
          <w:rPr>
            <w:noProof/>
          </w:rPr>
          <w:t>2</w:t>
        </w:r>
      </w:fldSimple>
      <w:r w:rsidR="00944ABC">
        <w:rPr>
          <w:noProof/>
        </w:rPr>
        <w:tab/>
      </w:r>
      <w:r>
        <w:t>Mapa del Área de Influencia para el medio Abiótico del recurso (Ventanas 4 a 7)</w:t>
      </w:r>
      <w:bookmarkEnd w:id="24"/>
    </w:p>
    <w:p w14:paraId="497BB624" w14:textId="77777777" w:rsidR="00AB4D7C" w:rsidRPr="00662285" w:rsidRDefault="00AB4D7C" w:rsidP="00AB4D7C">
      <w:pPr>
        <w:pStyle w:val="Notas"/>
      </w:pPr>
      <w:r>
        <w:t xml:space="preserve">Fuente: Géminis Consultores S.A.S., 2015 </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20"/>
      </w:tblGrid>
      <w:tr w:rsidR="00AB4D7C" w:rsidRPr="00662285" w14:paraId="0903BDCC" w14:textId="77777777" w:rsidTr="0071102B">
        <w:trPr>
          <w:trHeight w:val="2446"/>
          <w:jc w:val="center"/>
        </w:trPr>
        <w:tc>
          <w:tcPr>
            <w:tcW w:w="8397" w:type="dxa"/>
            <w:shd w:val="clear" w:color="auto" w:fill="auto"/>
            <w:vAlign w:val="center"/>
          </w:tcPr>
          <w:p w14:paraId="42FD4318" w14:textId="483231C0" w:rsidR="00AB4D7C" w:rsidRPr="00662285" w:rsidRDefault="0071102B" w:rsidP="00210B17">
            <w:pPr>
              <w:keepNext/>
              <w:jc w:val="center"/>
              <w:rPr>
                <w:color w:val="AE0000"/>
                <w:kern w:val="32"/>
              </w:rPr>
            </w:pPr>
            <w:r>
              <w:rPr>
                <w:noProof/>
                <w:lang w:eastAsia="es-CO"/>
              </w:rPr>
              <w:drawing>
                <wp:inline distT="0" distB="0" distL="0" distR="0" wp14:anchorId="4157A764" wp14:editId="42D85DF9">
                  <wp:extent cx="5893208" cy="4171950"/>
                  <wp:effectExtent l="0" t="0" r="0" b="0"/>
                  <wp:docPr id="23" name="Imagen 23" descr="C:\Users\ambiental1\AppData\Local\Microsoft\Windows\INetCache\Content.Word\ÁREA DE INFLUENCIA MEDIO ABIÓTICO GEOESFÉRIC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biental1\AppData\Local\Microsoft\Windows\INetCache\Content.Word\ÁREA DE INFLUENCIA MEDIO ABIÓTICO GEOESFÉRICO_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9802" cy="4084588"/>
                          </a:xfrm>
                          <a:prstGeom prst="rect">
                            <a:avLst/>
                          </a:prstGeom>
                          <a:noFill/>
                          <a:ln>
                            <a:noFill/>
                          </a:ln>
                        </pic:spPr>
                      </pic:pic>
                    </a:graphicData>
                  </a:graphic>
                </wp:inline>
              </w:drawing>
            </w:r>
          </w:p>
        </w:tc>
      </w:tr>
    </w:tbl>
    <w:p w14:paraId="6F94F8EC" w14:textId="762E699E" w:rsidR="00AB4D7C" w:rsidRDefault="00AB4D7C" w:rsidP="00AB4D7C">
      <w:pPr>
        <w:pStyle w:val="Tablas"/>
      </w:pPr>
      <w:bookmarkStart w:id="25" w:name="_Ref436243175"/>
      <w:bookmarkStart w:id="26" w:name="_Toc445191641"/>
      <w:r>
        <w:t xml:space="preserve">Figura </w:t>
      </w:r>
      <w:fldSimple w:instr=" STYLEREF 1 \s ">
        <w:r w:rsidR="006B5EB1">
          <w:rPr>
            <w:noProof/>
          </w:rPr>
          <w:t>4</w:t>
        </w:r>
      </w:fldSimple>
      <w:r w:rsidR="006B5EB1">
        <w:noBreakHyphen/>
      </w:r>
      <w:fldSimple w:instr=" SEQ Figura \* ARABIC \s 1 ">
        <w:r w:rsidR="006B5EB1">
          <w:rPr>
            <w:noProof/>
          </w:rPr>
          <w:t>3</w:t>
        </w:r>
      </w:fldSimple>
      <w:bookmarkEnd w:id="25"/>
      <w:r w:rsidR="00944ABC">
        <w:tab/>
      </w:r>
      <w:r>
        <w:t xml:space="preserve">Mapa del Área de Influencia para el medio Abiótico del recurso </w:t>
      </w:r>
      <w:r w:rsidR="00877B3B">
        <w:t>geosférico</w:t>
      </w:r>
      <w:r>
        <w:t xml:space="preserve"> para la construcción de la variante Puerto Berrío - (Ventanas 8 a 10)</w:t>
      </w:r>
      <w:bookmarkEnd w:id="26"/>
    </w:p>
    <w:p w14:paraId="2265294C" w14:textId="7C0B3B55" w:rsidR="0071102B" w:rsidRDefault="00AB4D7C" w:rsidP="0071102B">
      <w:pPr>
        <w:pStyle w:val="Notas"/>
        <w:sectPr w:rsidR="0071102B" w:rsidSect="0071102B">
          <w:pgSz w:w="15840" w:h="12240" w:orient="landscape" w:code="1"/>
          <w:pgMar w:top="2268" w:right="1701" w:bottom="1701" w:left="1701" w:header="709" w:footer="709" w:gutter="0"/>
          <w:cols w:space="708"/>
          <w:titlePg/>
          <w:docGrid w:linePitch="360"/>
        </w:sectPr>
      </w:pPr>
      <w:r>
        <w:t xml:space="preserve">Fuente: Géminis Consultores S.A.S., 2015 </w:t>
      </w:r>
      <w:r w:rsidR="0071102B">
        <w:br w:type="page"/>
      </w:r>
    </w:p>
    <w:p w14:paraId="5E49BC8B" w14:textId="7D297115" w:rsidR="00334B4B" w:rsidRDefault="00334B4B" w:rsidP="00944ABC">
      <w:pPr>
        <w:pStyle w:val="Ttulo4"/>
        <w:numPr>
          <w:ilvl w:val="3"/>
          <w:numId w:val="19"/>
        </w:numPr>
      </w:pPr>
      <w:r>
        <w:t xml:space="preserve">Área de influencia recurso hídrico </w:t>
      </w:r>
    </w:p>
    <w:p w14:paraId="12C8B914" w14:textId="77777777" w:rsidR="0032471F" w:rsidRPr="0032471F" w:rsidRDefault="0032471F" w:rsidP="0032471F"/>
    <w:p w14:paraId="62E52E8A" w14:textId="0125F6A6" w:rsidR="005C140B" w:rsidRDefault="00334B4B" w:rsidP="00FC53E1">
      <w:r>
        <w:t xml:space="preserve">Para </w:t>
      </w:r>
      <w:r w:rsidR="003A1371">
        <w:t>establecer</w:t>
      </w:r>
      <w:r>
        <w:t xml:space="preserve"> el área de influencia del recurso hídrico </w:t>
      </w:r>
      <w:r w:rsidR="005C140B">
        <w:t xml:space="preserve">se </w:t>
      </w:r>
      <w:r w:rsidR="0003717B">
        <w:t>analizaron</w:t>
      </w:r>
      <w:r>
        <w:t xml:space="preserve"> las condiciones </w:t>
      </w:r>
      <w:r w:rsidR="001A3710">
        <w:t>de</w:t>
      </w:r>
      <w:r w:rsidR="00304F73">
        <w:t xml:space="preserve"> </w:t>
      </w:r>
      <w:r w:rsidR="005C140B">
        <w:t xml:space="preserve">hidrológicas </w:t>
      </w:r>
      <w:r w:rsidR="0003717B">
        <w:t>en</w:t>
      </w:r>
      <w:r>
        <w:t xml:space="preserve"> la zona</w:t>
      </w:r>
      <w:r w:rsidR="001A3710">
        <w:t xml:space="preserve"> y</w:t>
      </w:r>
      <w:r w:rsidR="005C140B">
        <w:t xml:space="preserve"> la </w:t>
      </w:r>
      <w:r w:rsidR="00944ABC">
        <w:t>intervención</w:t>
      </w:r>
      <w:r w:rsidR="005C140B">
        <w:t xml:space="preserve"> de las mismas por el desarrollo de</w:t>
      </w:r>
      <w:r w:rsidR="001A3710">
        <w:t xml:space="preserve"> las actividades </w:t>
      </w:r>
      <w:r w:rsidR="005C140B">
        <w:t>propias del proyecto “Construccion de la Variante Puerto Berrio”</w:t>
      </w:r>
    </w:p>
    <w:p w14:paraId="20591131" w14:textId="77777777" w:rsidR="005C140B" w:rsidRDefault="005C140B" w:rsidP="00FC53E1"/>
    <w:p w14:paraId="44FC443E" w14:textId="77002B2F" w:rsidR="005C140B" w:rsidRDefault="00C038C3" w:rsidP="00FC53E1">
      <w:r>
        <w:t>Para los</w:t>
      </w:r>
      <w:r w:rsidR="001A3710">
        <w:t xml:space="preserve"> cuerpo</w:t>
      </w:r>
      <w:r w:rsidR="005C140B">
        <w:t>s de aguas superficiales, se</w:t>
      </w:r>
      <w:r w:rsidR="001A3710">
        <w:t xml:space="preserve"> tuvieron en cuenta aquellos que se serán intervenidos por las actividades del proyecto</w:t>
      </w:r>
      <w:r w:rsidR="005C140B">
        <w:t xml:space="preserve">, captación, </w:t>
      </w:r>
      <w:r w:rsidR="002A5F96">
        <w:t>intervención</w:t>
      </w:r>
      <w:r w:rsidR="005C140B">
        <w:t xml:space="preserve"> por obras, entre otras</w:t>
      </w:r>
      <w:r w:rsidR="001A3710">
        <w:t xml:space="preserve">. </w:t>
      </w:r>
    </w:p>
    <w:p w14:paraId="5F110179" w14:textId="77777777" w:rsidR="005C140B" w:rsidRDefault="005C140B" w:rsidP="00FC53E1"/>
    <w:p w14:paraId="00F07DCF" w14:textId="15C2EBE6" w:rsidR="0003717B" w:rsidRDefault="001A3710" w:rsidP="00FC53E1">
      <w:r>
        <w:t>R</w:t>
      </w:r>
      <w:r w:rsidR="005C140B">
        <w:t xml:space="preserve">especto a las aguas subterránea, </w:t>
      </w:r>
      <w:r w:rsidR="0003717B">
        <w:t>se tuvo</w:t>
      </w:r>
      <w:r w:rsidR="005C140B">
        <w:t xml:space="preserve"> en cuenta la descripción del componente hidrogeológica, en el cual se concluye que para el área</w:t>
      </w:r>
      <w:r w:rsidR="00B25172">
        <w:t xml:space="preserve"> definida</w:t>
      </w:r>
      <w:r w:rsidR="005C140B">
        <w:t xml:space="preserve"> para el desarrollo de las actividades</w:t>
      </w:r>
      <w:r w:rsidR="00B25172">
        <w:t xml:space="preserve"> </w:t>
      </w:r>
      <w:r w:rsidR="005C140B">
        <w:t>los acuíferos subterráneos y pozos de agua subterránea,</w:t>
      </w:r>
      <w:r w:rsidR="0003717B">
        <w:t xml:space="preserve"> no serán intervenidos por el proyecto pero se abordan teniendo en cuenta su susceptibilidad ante eventos de </w:t>
      </w:r>
      <w:r w:rsidR="00B25172">
        <w:t>contingencia</w:t>
      </w:r>
      <w:r w:rsidR="0003717B">
        <w:t xml:space="preserve"> (Ver detalle en el Capítulo 5. Numeral 5.1.8).</w:t>
      </w:r>
    </w:p>
    <w:p w14:paraId="023D497E" w14:textId="77777777" w:rsidR="0003717B" w:rsidRDefault="0003717B" w:rsidP="00FC53E1"/>
    <w:p w14:paraId="3B292FC7" w14:textId="602816A9" w:rsidR="005C140B" w:rsidRDefault="0003717B" w:rsidP="0003717B">
      <w:pPr>
        <w:rPr>
          <w:rFonts w:asciiTheme="majorHAnsi" w:hAnsiTheme="majorHAnsi"/>
        </w:rPr>
      </w:pPr>
      <w:r w:rsidRPr="00BE21BA">
        <w:t xml:space="preserve">En este sentido se delimitó el área </w:t>
      </w:r>
      <w:r w:rsidR="00B25172">
        <w:t xml:space="preserve">a partir </w:t>
      </w:r>
      <w:r w:rsidR="005C140B">
        <w:t>de la metodología destablecida por el IDEAM</w:t>
      </w:r>
      <w:r w:rsidR="00F266B9">
        <w:t xml:space="preserve">, </w:t>
      </w:r>
      <w:r w:rsidR="005C140B">
        <w:t>donde se identificaron</w:t>
      </w:r>
      <w:r w:rsidR="00F266B9">
        <w:t xml:space="preserve"> </w:t>
      </w:r>
      <w:r w:rsidR="005C140B">
        <w:t>que el proyecto se encuentra ubicado en la cuenca media del Río Magdalena a la altura de los municipios de Puerto Berrio (Antioquia) y Cimitarra (Santander</w:t>
      </w:r>
      <w:r w:rsidR="002A5F96">
        <w:t>)</w:t>
      </w:r>
      <w:r w:rsidR="002A5F96">
        <w:rPr>
          <w:color w:val="000000" w:themeColor="text1"/>
        </w:rPr>
        <w:t xml:space="preserve"> donde</w:t>
      </w:r>
      <w:r w:rsidR="00944ABC">
        <w:rPr>
          <w:color w:val="000000" w:themeColor="text1"/>
        </w:rPr>
        <w:t xml:space="preserve"> se identifica un total de 11 sub-cuencas  en el área de influencia y 1388,6ha de áreas </w:t>
      </w:r>
      <w:r w:rsidR="002A5F96">
        <w:rPr>
          <w:color w:val="000000" w:themeColor="text1"/>
        </w:rPr>
        <w:t>inundables, como lo muestra la</w:t>
      </w:r>
      <w:r w:rsidR="002A5F96">
        <w:t xml:space="preserve"> </w:t>
      </w:r>
      <w:r w:rsidR="002A5F96">
        <w:fldChar w:fldCharType="begin"/>
      </w:r>
      <w:r w:rsidR="002A5F96">
        <w:instrText xml:space="preserve"> REF _Ref428455028 \h  \* MERGEFORMAT </w:instrText>
      </w:r>
      <w:r w:rsidR="002A5F96">
        <w:fldChar w:fldCharType="separate"/>
      </w:r>
      <w:r w:rsidR="002A5F96">
        <w:t xml:space="preserve">Tabla </w:t>
      </w:r>
      <w:r w:rsidR="002A5F96">
        <w:rPr>
          <w:noProof/>
        </w:rPr>
        <w:t>4.2</w:t>
      </w:r>
      <w:r w:rsidR="002A5F96">
        <w:fldChar w:fldCharType="end"/>
      </w:r>
    </w:p>
    <w:p w14:paraId="21E83F1B" w14:textId="77777777" w:rsidR="00944ABC" w:rsidRDefault="00944ABC" w:rsidP="0003717B"/>
    <w:p w14:paraId="62291B53" w14:textId="2DDA4FD1" w:rsidR="00D70174" w:rsidRDefault="00F63AEC" w:rsidP="00877B3B">
      <w:pPr>
        <w:pStyle w:val="Tablas"/>
        <w:spacing w:line="240" w:lineRule="auto"/>
        <w:ind w:left="708" w:hanging="708"/>
      </w:pPr>
      <w:bookmarkStart w:id="27" w:name="_Ref428455028"/>
      <w:bookmarkStart w:id="28" w:name="_Toc445191629"/>
      <w:r>
        <w:t xml:space="preserve">Tabla </w:t>
      </w:r>
      <w:fldSimple w:instr=" STYLEREF 1 \s ">
        <w:r w:rsidR="003F337B">
          <w:rPr>
            <w:noProof/>
          </w:rPr>
          <w:t>4</w:t>
        </w:r>
      </w:fldSimple>
      <w:r w:rsidR="003F337B">
        <w:noBreakHyphen/>
      </w:r>
      <w:fldSimple w:instr=" SEQ Tabla \* ARABIC \s 1 ">
        <w:r w:rsidR="003F337B">
          <w:rPr>
            <w:noProof/>
          </w:rPr>
          <w:t>4</w:t>
        </w:r>
      </w:fldSimple>
      <w:bookmarkEnd w:id="27"/>
      <w:r w:rsidR="00944ABC">
        <w:rPr>
          <w:noProof/>
        </w:rPr>
        <w:tab/>
      </w:r>
      <w:r w:rsidR="006B3901">
        <w:t>Drenajes</w:t>
      </w:r>
      <w:r>
        <w:t xml:space="preserve"> del Área de influencia </w:t>
      </w:r>
      <w:r w:rsidR="00877B3B">
        <w:t>del recurso hídrico</w:t>
      </w:r>
      <w:bookmarkEnd w:id="28"/>
      <w:r w:rsidR="00877B3B">
        <w:t xml:space="preserve"> </w:t>
      </w:r>
    </w:p>
    <w:tbl>
      <w:tblPr>
        <w:tblStyle w:val="Gminis"/>
        <w:tblW w:w="5158" w:type="pct"/>
        <w:tblLayout w:type="fixed"/>
        <w:tblLook w:val="04A0" w:firstRow="1" w:lastRow="0" w:firstColumn="1" w:lastColumn="0" w:noHBand="0" w:noVBand="1"/>
      </w:tblPr>
      <w:tblGrid>
        <w:gridCol w:w="728"/>
        <w:gridCol w:w="750"/>
        <w:gridCol w:w="1899"/>
        <w:gridCol w:w="704"/>
        <w:gridCol w:w="709"/>
        <w:gridCol w:w="849"/>
        <w:gridCol w:w="991"/>
        <w:gridCol w:w="1276"/>
        <w:gridCol w:w="849"/>
      </w:tblGrid>
      <w:tr w:rsidR="00944ABC" w:rsidRPr="005C140B" w14:paraId="72220511" w14:textId="77777777" w:rsidTr="00944ABC">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100" w:firstRow="0" w:lastRow="0" w:firstColumn="1" w:lastColumn="0" w:oddVBand="0" w:evenVBand="0" w:oddHBand="0" w:evenHBand="0" w:firstRowFirstColumn="1" w:firstRowLastColumn="0" w:lastRowFirstColumn="0" w:lastRowLastColumn="0"/>
            <w:tcW w:w="415" w:type="pct"/>
            <w:noWrap/>
            <w:textDirection w:val="btLr"/>
            <w:vAlign w:val="center"/>
            <w:hideMark/>
          </w:tcPr>
          <w:p w14:paraId="75E2BEF1" w14:textId="77777777" w:rsidR="005C140B" w:rsidRPr="00944ABC" w:rsidRDefault="005C140B" w:rsidP="00944ABC">
            <w:pPr>
              <w:spacing w:line="240" w:lineRule="auto"/>
              <w:ind w:left="113" w:right="113"/>
              <w:contextualSpacing w:val="0"/>
              <w:jc w:val="center"/>
              <w:rPr>
                <w:rFonts w:ascii="Calibri" w:eastAsia="Times New Roman" w:hAnsi="Calibri"/>
                <w:bCs/>
                <w:color w:val="000000"/>
                <w:sz w:val="18"/>
                <w:lang w:eastAsia="es-CO"/>
              </w:rPr>
            </w:pPr>
            <w:r w:rsidRPr="00944ABC">
              <w:rPr>
                <w:rFonts w:ascii="Calibri" w:eastAsia="Times New Roman" w:hAnsi="Calibri"/>
                <w:bCs/>
                <w:color w:val="000000"/>
                <w:sz w:val="18"/>
                <w:lang w:eastAsia="es-CO"/>
              </w:rPr>
              <w:t>Área Hidrográfica</w:t>
            </w:r>
          </w:p>
        </w:tc>
        <w:tc>
          <w:tcPr>
            <w:tcW w:w="428" w:type="pct"/>
            <w:noWrap/>
            <w:textDirection w:val="btLr"/>
            <w:vAlign w:val="center"/>
            <w:hideMark/>
          </w:tcPr>
          <w:p w14:paraId="16C42627" w14:textId="77777777" w:rsidR="005C140B" w:rsidRPr="00944ABC" w:rsidRDefault="005C140B" w:rsidP="00944ABC">
            <w:pPr>
              <w:spacing w:line="240" w:lineRule="auto"/>
              <w:ind w:left="113" w:right="113"/>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sz w:val="18"/>
                <w:lang w:eastAsia="es-CO"/>
              </w:rPr>
            </w:pPr>
            <w:r w:rsidRPr="00944ABC">
              <w:rPr>
                <w:rFonts w:ascii="Calibri" w:eastAsia="Times New Roman" w:hAnsi="Calibri"/>
                <w:bCs/>
                <w:color w:val="000000"/>
                <w:sz w:val="18"/>
                <w:lang w:eastAsia="es-CO"/>
              </w:rPr>
              <w:t>Zona Hidrográfica</w:t>
            </w:r>
          </w:p>
        </w:tc>
        <w:tc>
          <w:tcPr>
            <w:tcW w:w="1084" w:type="pct"/>
            <w:noWrap/>
            <w:vAlign w:val="center"/>
            <w:hideMark/>
          </w:tcPr>
          <w:p w14:paraId="7DF870B8" w14:textId="77777777" w:rsidR="005C140B" w:rsidRPr="00944ABC" w:rsidRDefault="005C140B" w:rsidP="005C140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sz w:val="18"/>
                <w:lang w:eastAsia="es-CO"/>
              </w:rPr>
            </w:pPr>
            <w:r w:rsidRPr="00944ABC">
              <w:rPr>
                <w:rFonts w:ascii="Calibri" w:eastAsia="Times New Roman" w:hAnsi="Calibri"/>
                <w:bCs/>
                <w:color w:val="000000"/>
                <w:sz w:val="18"/>
                <w:lang w:eastAsia="es-CO"/>
              </w:rPr>
              <w:t>SubzonaHidrografica</w:t>
            </w:r>
          </w:p>
        </w:tc>
        <w:tc>
          <w:tcPr>
            <w:tcW w:w="402" w:type="pct"/>
            <w:noWrap/>
            <w:vAlign w:val="center"/>
            <w:hideMark/>
          </w:tcPr>
          <w:p w14:paraId="3F0938C8" w14:textId="77777777" w:rsidR="005C140B" w:rsidRPr="00944ABC" w:rsidRDefault="005C140B" w:rsidP="005C140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sz w:val="18"/>
                <w:lang w:eastAsia="es-CO"/>
              </w:rPr>
            </w:pPr>
            <w:r w:rsidRPr="00944ABC">
              <w:rPr>
                <w:rFonts w:ascii="Calibri" w:eastAsia="Times New Roman" w:hAnsi="Calibri"/>
                <w:bCs/>
                <w:color w:val="000000"/>
                <w:sz w:val="18"/>
                <w:lang w:eastAsia="es-CO"/>
              </w:rPr>
              <w:t>NIVEL 0</w:t>
            </w:r>
          </w:p>
        </w:tc>
        <w:tc>
          <w:tcPr>
            <w:tcW w:w="405" w:type="pct"/>
            <w:noWrap/>
            <w:vAlign w:val="center"/>
            <w:hideMark/>
          </w:tcPr>
          <w:p w14:paraId="5FD426E6" w14:textId="77777777" w:rsidR="005C140B" w:rsidRPr="00944ABC" w:rsidRDefault="005C140B" w:rsidP="005C140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sz w:val="18"/>
                <w:lang w:eastAsia="es-CO"/>
              </w:rPr>
            </w:pPr>
            <w:r w:rsidRPr="00944ABC">
              <w:rPr>
                <w:rFonts w:ascii="Calibri" w:eastAsia="Times New Roman" w:hAnsi="Calibri"/>
                <w:bCs/>
                <w:color w:val="000000"/>
                <w:sz w:val="18"/>
                <w:lang w:eastAsia="es-CO"/>
              </w:rPr>
              <w:t>NIVEL 1</w:t>
            </w:r>
          </w:p>
        </w:tc>
        <w:tc>
          <w:tcPr>
            <w:tcW w:w="485" w:type="pct"/>
            <w:noWrap/>
            <w:vAlign w:val="center"/>
            <w:hideMark/>
          </w:tcPr>
          <w:p w14:paraId="68E52204" w14:textId="77777777" w:rsidR="005C140B" w:rsidRPr="00944ABC" w:rsidRDefault="005C140B" w:rsidP="005C140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sz w:val="18"/>
                <w:lang w:eastAsia="es-CO"/>
              </w:rPr>
            </w:pPr>
            <w:r w:rsidRPr="00944ABC">
              <w:rPr>
                <w:rFonts w:ascii="Calibri" w:eastAsia="Times New Roman" w:hAnsi="Calibri"/>
                <w:bCs/>
                <w:color w:val="000000"/>
                <w:sz w:val="18"/>
                <w:lang w:eastAsia="es-CO"/>
              </w:rPr>
              <w:t>NIVEL 2</w:t>
            </w:r>
          </w:p>
        </w:tc>
        <w:tc>
          <w:tcPr>
            <w:tcW w:w="566" w:type="pct"/>
            <w:noWrap/>
            <w:vAlign w:val="center"/>
            <w:hideMark/>
          </w:tcPr>
          <w:p w14:paraId="3956D2D6" w14:textId="77777777" w:rsidR="005C140B" w:rsidRPr="00944ABC" w:rsidRDefault="005C140B" w:rsidP="005C140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sz w:val="18"/>
                <w:lang w:eastAsia="es-CO"/>
              </w:rPr>
            </w:pPr>
            <w:r w:rsidRPr="00944ABC">
              <w:rPr>
                <w:rFonts w:ascii="Calibri" w:eastAsia="Times New Roman" w:hAnsi="Calibri"/>
                <w:bCs/>
                <w:color w:val="000000"/>
                <w:sz w:val="18"/>
                <w:lang w:eastAsia="es-CO"/>
              </w:rPr>
              <w:t>NIVEL 3</w:t>
            </w:r>
          </w:p>
        </w:tc>
        <w:tc>
          <w:tcPr>
            <w:tcW w:w="729" w:type="pct"/>
            <w:noWrap/>
            <w:textDirection w:val="btLr"/>
            <w:vAlign w:val="center"/>
            <w:hideMark/>
          </w:tcPr>
          <w:p w14:paraId="52E33E59" w14:textId="77777777" w:rsidR="005C140B" w:rsidRPr="00944ABC" w:rsidRDefault="005C140B" w:rsidP="00944ABC">
            <w:pPr>
              <w:spacing w:line="240" w:lineRule="auto"/>
              <w:ind w:left="113" w:right="113"/>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sz w:val="18"/>
                <w:lang w:eastAsia="es-CO"/>
              </w:rPr>
            </w:pPr>
            <w:r w:rsidRPr="00944ABC">
              <w:rPr>
                <w:rFonts w:ascii="Calibri" w:eastAsia="Times New Roman" w:hAnsi="Calibri"/>
                <w:bCs/>
                <w:color w:val="000000"/>
                <w:sz w:val="18"/>
                <w:lang w:eastAsia="es-CO"/>
              </w:rPr>
              <w:t>NOMENCLATURA</w:t>
            </w:r>
          </w:p>
        </w:tc>
        <w:tc>
          <w:tcPr>
            <w:tcW w:w="485" w:type="pct"/>
            <w:noWrap/>
            <w:vAlign w:val="center"/>
            <w:hideMark/>
          </w:tcPr>
          <w:p w14:paraId="72DBB7AB" w14:textId="77777777" w:rsidR="005C140B" w:rsidRPr="00944ABC" w:rsidRDefault="005C140B" w:rsidP="005C140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sz w:val="18"/>
                <w:lang w:eastAsia="es-CO"/>
              </w:rPr>
            </w:pPr>
            <w:r w:rsidRPr="00944ABC">
              <w:rPr>
                <w:rFonts w:ascii="Calibri" w:eastAsia="Times New Roman" w:hAnsi="Calibri"/>
                <w:bCs/>
                <w:color w:val="000000"/>
                <w:sz w:val="18"/>
                <w:lang w:eastAsia="es-CO"/>
              </w:rPr>
              <w:t>ÁREA (ha)</w:t>
            </w:r>
          </w:p>
        </w:tc>
      </w:tr>
      <w:tr w:rsidR="00944ABC" w:rsidRPr="005C140B" w14:paraId="005A84CF"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val="restart"/>
            <w:noWrap/>
            <w:textDirection w:val="btLr"/>
            <w:hideMark/>
          </w:tcPr>
          <w:p w14:paraId="1E295763" w14:textId="77777777" w:rsidR="005C140B" w:rsidRPr="005C140B" w:rsidRDefault="005C140B" w:rsidP="00944ABC">
            <w:pPr>
              <w:spacing w:line="240" w:lineRule="auto"/>
              <w:ind w:left="113" w:right="113"/>
              <w:contextualSpacing w:val="0"/>
              <w:jc w:val="center"/>
              <w:rPr>
                <w:rFonts w:ascii="Calibri" w:eastAsia="Times New Roman" w:hAnsi="Calibri"/>
                <w:color w:val="000000"/>
                <w:lang w:eastAsia="es-CO"/>
              </w:rPr>
            </w:pPr>
            <w:r w:rsidRPr="005C140B">
              <w:rPr>
                <w:rFonts w:ascii="Calibri" w:eastAsia="Times New Roman" w:hAnsi="Calibri"/>
                <w:color w:val="000000"/>
                <w:lang w:eastAsia="es-CO"/>
              </w:rPr>
              <w:t>Magdalena Cauca</w:t>
            </w:r>
          </w:p>
        </w:tc>
        <w:tc>
          <w:tcPr>
            <w:tcW w:w="428" w:type="pct"/>
            <w:vMerge w:val="restart"/>
            <w:noWrap/>
            <w:textDirection w:val="btLr"/>
            <w:hideMark/>
          </w:tcPr>
          <w:p w14:paraId="330A2E55" w14:textId="77777777" w:rsidR="005C140B" w:rsidRPr="005C140B" w:rsidRDefault="005C140B" w:rsidP="00944ABC">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Medio Magdalena</w:t>
            </w:r>
          </w:p>
        </w:tc>
        <w:tc>
          <w:tcPr>
            <w:tcW w:w="1084" w:type="pct"/>
            <w:vMerge w:val="restart"/>
            <w:noWrap/>
            <w:hideMark/>
          </w:tcPr>
          <w:p w14:paraId="28A043A7"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Directos al Magdalena Medio</w:t>
            </w:r>
          </w:p>
        </w:tc>
        <w:tc>
          <w:tcPr>
            <w:tcW w:w="402" w:type="pct"/>
            <w:vMerge w:val="restart"/>
            <w:noWrap/>
            <w:textDirection w:val="btLr"/>
            <w:hideMark/>
          </w:tcPr>
          <w:p w14:paraId="2750302A" w14:textId="77777777" w:rsidR="005C140B" w:rsidRPr="005C140B" w:rsidRDefault="005C140B" w:rsidP="00944ABC">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Mar Caribe</w:t>
            </w:r>
          </w:p>
        </w:tc>
        <w:tc>
          <w:tcPr>
            <w:tcW w:w="405" w:type="pct"/>
            <w:vMerge w:val="restart"/>
            <w:noWrap/>
            <w:textDirection w:val="btLr"/>
            <w:hideMark/>
          </w:tcPr>
          <w:p w14:paraId="4A549492" w14:textId="77777777" w:rsidR="005C140B" w:rsidRPr="005C140B" w:rsidRDefault="005C140B" w:rsidP="00944ABC">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Río Magdalena</w:t>
            </w:r>
          </w:p>
        </w:tc>
        <w:tc>
          <w:tcPr>
            <w:tcW w:w="485" w:type="pct"/>
            <w:vMerge w:val="restart"/>
            <w:noWrap/>
            <w:hideMark/>
          </w:tcPr>
          <w:p w14:paraId="29D492A9"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Caño Negro</w:t>
            </w:r>
          </w:p>
        </w:tc>
        <w:tc>
          <w:tcPr>
            <w:tcW w:w="566" w:type="pct"/>
            <w:noWrap/>
            <w:hideMark/>
          </w:tcPr>
          <w:p w14:paraId="5B0B2D4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CN-1</w:t>
            </w:r>
          </w:p>
        </w:tc>
        <w:tc>
          <w:tcPr>
            <w:tcW w:w="729" w:type="pct"/>
            <w:noWrap/>
            <w:hideMark/>
          </w:tcPr>
          <w:p w14:paraId="56D47BA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CN-1</w:t>
            </w:r>
          </w:p>
        </w:tc>
        <w:tc>
          <w:tcPr>
            <w:tcW w:w="485" w:type="pct"/>
            <w:noWrap/>
            <w:hideMark/>
          </w:tcPr>
          <w:p w14:paraId="30993387"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337,5</w:t>
            </w:r>
          </w:p>
        </w:tc>
      </w:tr>
      <w:tr w:rsidR="00944ABC" w:rsidRPr="005C140B" w14:paraId="41EF5BE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2BA5A69B"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CF5650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D3066F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04EA49B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2B1B290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4C02D8A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43F2F7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CN-2</w:t>
            </w:r>
          </w:p>
        </w:tc>
        <w:tc>
          <w:tcPr>
            <w:tcW w:w="729" w:type="pct"/>
            <w:noWrap/>
            <w:hideMark/>
          </w:tcPr>
          <w:p w14:paraId="270D31D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CN-2</w:t>
            </w:r>
          </w:p>
        </w:tc>
        <w:tc>
          <w:tcPr>
            <w:tcW w:w="485" w:type="pct"/>
            <w:noWrap/>
            <w:hideMark/>
          </w:tcPr>
          <w:p w14:paraId="403EBD42"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1353,7</w:t>
            </w:r>
          </w:p>
        </w:tc>
      </w:tr>
      <w:tr w:rsidR="00944ABC" w:rsidRPr="005C140B" w14:paraId="3E3C16AA"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6A4847B"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407B2FE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0EAC81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A0A827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603B782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647D4C1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5DD7CC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CN-3</w:t>
            </w:r>
          </w:p>
        </w:tc>
        <w:tc>
          <w:tcPr>
            <w:tcW w:w="729" w:type="pct"/>
            <w:noWrap/>
            <w:hideMark/>
          </w:tcPr>
          <w:p w14:paraId="0D08B76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CN-3</w:t>
            </w:r>
          </w:p>
        </w:tc>
        <w:tc>
          <w:tcPr>
            <w:tcW w:w="485" w:type="pct"/>
            <w:noWrap/>
            <w:hideMark/>
          </w:tcPr>
          <w:p w14:paraId="22700352"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2692,1</w:t>
            </w:r>
          </w:p>
        </w:tc>
      </w:tr>
      <w:tr w:rsidR="00944ABC" w:rsidRPr="005C140B" w14:paraId="0290F5AA"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223E423D"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497FE6C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4AC4C76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A23220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0DD04F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2A1447F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671A304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CN-4</w:t>
            </w:r>
          </w:p>
        </w:tc>
        <w:tc>
          <w:tcPr>
            <w:tcW w:w="729" w:type="pct"/>
            <w:noWrap/>
            <w:hideMark/>
          </w:tcPr>
          <w:p w14:paraId="72BA708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CN-4</w:t>
            </w:r>
          </w:p>
        </w:tc>
        <w:tc>
          <w:tcPr>
            <w:tcW w:w="485" w:type="pct"/>
            <w:noWrap/>
            <w:hideMark/>
          </w:tcPr>
          <w:p w14:paraId="757AC97F"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72,2</w:t>
            </w:r>
          </w:p>
        </w:tc>
      </w:tr>
      <w:tr w:rsidR="00944ABC" w:rsidRPr="005C140B" w14:paraId="07FB5531"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0E2D3D39"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8926B9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436F71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6BB3239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26A6FE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5854463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417710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CN-5</w:t>
            </w:r>
          </w:p>
        </w:tc>
        <w:tc>
          <w:tcPr>
            <w:tcW w:w="729" w:type="pct"/>
            <w:noWrap/>
            <w:hideMark/>
          </w:tcPr>
          <w:p w14:paraId="0257A50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CN-5</w:t>
            </w:r>
          </w:p>
        </w:tc>
        <w:tc>
          <w:tcPr>
            <w:tcW w:w="485" w:type="pct"/>
            <w:noWrap/>
            <w:hideMark/>
          </w:tcPr>
          <w:p w14:paraId="77620F8C"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741,9</w:t>
            </w:r>
          </w:p>
        </w:tc>
      </w:tr>
      <w:tr w:rsidR="00944ABC" w:rsidRPr="005C140B" w14:paraId="465F1E8D"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FFFEF6C"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890EC0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ABBDB0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3CE798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3181B2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5ED6D0E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7218318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CN-6</w:t>
            </w:r>
          </w:p>
        </w:tc>
        <w:tc>
          <w:tcPr>
            <w:tcW w:w="729" w:type="pct"/>
            <w:noWrap/>
            <w:hideMark/>
          </w:tcPr>
          <w:p w14:paraId="253140E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CN-6</w:t>
            </w:r>
          </w:p>
        </w:tc>
        <w:tc>
          <w:tcPr>
            <w:tcW w:w="485" w:type="pct"/>
            <w:noWrap/>
            <w:hideMark/>
          </w:tcPr>
          <w:p w14:paraId="6D9348DC"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393,5</w:t>
            </w:r>
          </w:p>
        </w:tc>
      </w:tr>
      <w:tr w:rsidR="00944ABC" w:rsidRPr="005C140B" w14:paraId="7D890DF2"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A23E02A"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D5B760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8CC1BC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69515E7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1A2645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7DEFEDF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7888011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CN-7</w:t>
            </w:r>
          </w:p>
        </w:tc>
        <w:tc>
          <w:tcPr>
            <w:tcW w:w="729" w:type="pct"/>
            <w:noWrap/>
            <w:hideMark/>
          </w:tcPr>
          <w:p w14:paraId="149F387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CN-7</w:t>
            </w:r>
          </w:p>
        </w:tc>
        <w:tc>
          <w:tcPr>
            <w:tcW w:w="485" w:type="pct"/>
            <w:noWrap/>
            <w:hideMark/>
          </w:tcPr>
          <w:p w14:paraId="3B45BDA4"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157,5</w:t>
            </w:r>
          </w:p>
        </w:tc>
      </w:tr>
      <w:tr w:rsidR="00944ABC" w:rsidRPr="005C140B" w14:paraId="480C56A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0DE90729"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FC4685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6CE2BCA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16C023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79F11E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6C7F0E7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615B61A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CN-8</w:t>
            </w:r>
          </w:p>
        </w:tc>
        <w:tc>
          <w:tcPr>
            <w:tcW w:w="729" w:type="pct"/>
            <w:noWrap/>
            <w:hideMark/>
          </w:tcPr>
          <w:p w14:paraId="09BEC70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CN-8</w:t>
            </w:r>
          </w:p>
        </w:tc>
        <w:tc>
          <w:tcPr>
            <w:tcW w:w="485" w:type="pct"/>
            <w:noWrap/>
            <w:hideMark/>
          </w:tcPr>
          <w:p w14:paraId="76E4F15C"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396,6</w:t>
            </w:r>
          </w:p>
        </w:tc>
      </w:tr>
      <w:tr w:rsidR="00944ABC" w:rsidRPr="005C140B" w14:paraId="12C87F04"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C6409E0"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44DB905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63E569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108DB78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27C67E8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04EFC0C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7CC368A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CN-9</w:t>
            </w:r>
          </w:p>
        </w:tc>
        <w:tc>
          <w:tcPr>
            <w:tcW w:w="729" w:type="pct"/>
            <w:noWrap/>
            <w:hideMark/>
          </w:tcPr>
          <w:p w14:paraId="6F93EBF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CN-9</w:t>
            </w:r>
          </w:p>
        </w:tc>
        <w:tc>
          <w:tcPr>
            <w:tcW w:w="485" w:type="pct"/>
            <w:noWrap/>
            <w:hideMark/>
          </w:tcPr>
          <w:p w14:paraId="18D0869A"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1980,7</w:t>
            </w:r>
          </w:p>
        </w:tc>
      </w:tr>
      <w:tr w:rsidR="00944ABC" w:rsidRPr="005C140B" w14:paraId="47EBFB7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30BD715B"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6EB26CA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4E0000A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1264F1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65B56E0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val="restart"/>
            <w:noWrap/>
            <w:hideMark/>
          </w:tcPr>
          <w:p w14:paraId="7C4A53B6"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Caño Río Viejo</w:t>
            </w:r>
          </w:p>
        </w:tc>
        <w:tc>
          <w:tcPr>
            <w:tcW w:w="566" w:type="pct"/>
            <w:noWrap/>
            <w:hideMark/>
          </w:tcPr>
          <w:p w14:paraId="4A7A592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Bajos de Río Viejo</w:t>
            </w:r>
          </w:p>
        </w:tc>
        <w:tc>
          <w:tcPr>
            <w:tcW w:w="729" w:type="pct"/>
            <w:noWrap/>
            <w:hideMark/>
          </w:tcPr>
          <w:p w14:paraId="52BB776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Bajos de Río Viejo</w:t>
            </w:r>
          </w:p>
        </w:tc>
        <w:tc>
          <w:tcPr>
            <w:tcW w:w="485" w:type="pct"/>
            <w:noWrap/>
            <w:hideMark/>
          </w:tcPr>
          <w:p w14:paraId="7CE06768"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1441,3</w:t>
            </w:r>
          </w:p>
        </w:tc>
      </w:tr>
      <w:tr w:rsidR="00944ABC" w:rsidRPr="005C140B" w14:paraId="5849621B"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319DEDD"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287A2B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8795B6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2B48F5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03EB6E9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79FE985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726C9E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CRV-1</w:t>
            </w:r>
          </w:p>
        </w:tc>
        <w:tc>
          <w:tcPr>
            <w:tcW w:w="729" w:type="pct"/>
            <w:noWrap/>
            <w:hideMark/>
          </w:tcPr>
          <w:p w14:paraId="661D42D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CRV-1</w:t>
            </w:r>
          </w:p>
        </w:tc>
        <w:tc>
          <w:tcPr>
            <w:tcW w:w="485" w:type="pct"/>
            <w:noWrap/>
            <w:hideMark/>
          </w:tcPr>
          <w:p w14:paraId="0B9B1A37"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184,6</w:t>
            </w:r>
          </w:p>
        </w:tc>
      </w:tr>
      <w:tr w:rsidR="00944ABC" w:rsidRPr="005C140B" w14:paraId="2B03C296"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2459382"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123892B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F60F13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65136F9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5AC400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2C204BE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6E0C486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CRV-2</w:t>
            </w:r>
          </w:p>
        </w:tc>
        <w:tc>
          <w:tcPr>
            <w:tcW w:w="729" w:type="pct"/>
            <w:noWrap/>
            <w:hideMark/>
          </w:tcPr>
          <w:p w14:paraId="6841E0A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CRV-2</w:t>
            </w:r>
          </w:p>
        </w:tc>
        <w:tc>
          <w:tcPr>
            <w:tcW w:w="485" w:type="pct"/>
            <w:noWrap/>
            <w:hideMark/>
          </w:tcPr>
          <w:p w14:paraId="4253FC53"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253,6</w:t>
            </w:r>
          </w:p>
        </w:tc>
      </w:tr>
      <w:tr w:rsidR="00944ABC" w:rsidRPr="005C140B" w14:paraId="74D4B15C"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A4CC471"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E18F59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E93B50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395509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240C84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7A4F4FE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FBA7A5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CRV-3</w:t>
            </w:r>
          </w:p>
        </w:tc>
        <w:tc>
          <w:tcPr>
            <w:tcW w:w="729" w:type="pct"/>
            <w:noWrap/>
            <w:hideMark/>
          </w:tcPr>
          <w:p w14:paraId="3FF5030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CRV-3</w:t>
            </w:r>
          </w:p>
        </w:tc>
        <w:tc>
          <w:tcPr>
            <w:tcW w:w="485" w:type="pct"/>
            <w:noWrap/>
            <w:hideMark/>
          </w:tcPr>
          <w:p w14:paraId="3582C537"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1042,3</w:t>
            </w:r>
          </w:p>
        </w:tc>
      </w:tr>
      <w:tr w:rsidR="00944ABC" w:rsidRPr="005C140B" w14:paraId="5BBECAF1"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EA5033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B794B4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74A4ED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38BE883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007C42C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3A19B65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775D5D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CRV-4</w:t>
            </w:r>
          </w:p>
        </w:tc>
        <w:tc>
          <w:tcPr>
            <w:tcW w:w="729" w:type="pct"/>
            <w:noWrap/>
            <w:hideMark/>
          </w:tcPr>
          <w:p w14:paraId="4E9A80E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CRV-4</w:t>
            </w:r>
          </w:p>
        </w:tc>
        <w:tc>
          <w:tcPr>
            <w:tcW w:w="485" w:type="pct"/>
            <w:noWrap/>
            <w:hideMark/>
          </w:tcPr>
          <w:p w14:paraId="18504DA1"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1360,9</w:t>
            </w:r>
          </w:p>
        </w:tc>
      </w:tr>
      <w:tr w:rsidR="00944ABC" w:rsidRPr="005C140B" w14:paraId="29F7D7DF"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17C54E5"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9D1AAC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B90BEF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AFA4E6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F9E0B3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7D20783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61AFF9B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CRV-6</w:t>
            </w:r>
          </w:p>
        </w:tc>
        <w:tc>
          <w:tcPr>
            <w:tcW w:w="729" w:type="pct"/>
            <w:noWrap/>
            <w:hideMark/>
          </w:tcPr>
          <w:p w14:paraId="370CD74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CRV-6</w:t>
            </w:r>
          </w:p>
        </w:tc>
        <w:tc>
          <w:tcPr>
            <w:tcW w:w="485" w:type="pct"/>
            <w:noWrap/>
            <w:hideMark/>
          </w:tcPr>
          <w:p w14:paraId="02AC6052"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332,2</w:t>
            </w:r>
          </w:p>
        </w:tc>
      </w:tr>
      <w:tr w:rsidR="00944ABC" w:rsidRPr="005C140B" w14:paraId="1F10497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242154B1"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DBACA2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71E997A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96AB91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E4B1A1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2234DEC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6153BDB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Qda. Sandovala</w:t>
            </w:r>
          </w:p>
        </w:tc>
        <w:tc>
          <w:tcPr>
            <w:tcW w:w="729" w:type="pct"/>
            <w:noWrap/>
            <w:hideMark/>
          </w:tcPr>
          <w:p w14:paraId="64A27A4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Qda. Sandovala</w:t>
            </w:r>
          </w:p>
        </w:tc>
        <w:tc>
          <w:tcPr>
            <w:tcW w:w="485" w:type="pct"/>
            <w:noWrap/>
            <w:hideMark/>
          </w:tcPr>
          <w:p w14:paraId="483B1E90"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10926,6</w:t>
            </w:r>
          </w:p>
        </w:tc>
      </w:tr>
      <w:tr w:rsidR="00944ABC" w:rsidRPr="005C140B" w14:paraId="0CB01BF5"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EDE2055"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A8B442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0BC18B5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1B0C65C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5A9217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val="restart"/>
            <w:noWrap/>
            <w:hideMark/>
          </w:tcPr>
          <w:p w14:paraId="047699F9"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Río Carare</w:t>
            </w:r>
          </w:p>
        </w:tc>
        <w:tc>
          <w:tcPr>
            <w:tcW w:w="566" w:type="pct"/>
            <w:noWrap/>
            <w:hideMark/>
          </w:tcPr>
          <w:p w14:paraId="54FD859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Río San Juan-Caño San Antonio</w:t>
            </w:r>
          </w:p>
        </w:tc>
        <w:tc>
          <w:tcPr>
            <w:tcW w:w="729" w:type="pct"/>
            <w:noWrap/>
            <w:hideMark/>
          </w:tcPr>
          <w:p w14:paraId="1CFB3BD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Río San Juan-Caño S</w:t>
            </w:r>
          </w:p>
        </w:tc>
        <w:tc>
          <w:tcPr>
            <w:tcW w:w="485" w:type="pct"/>
            <w:noWrap/>
            <w:hideMark/>
          </w:tcPr>
          <w:p w14:paraId="6D345BBC"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1217,8</w:t>
            </w:r>
          </w:p>
        </w:tc>
      </w:tr>
      <w:tr w:rsidR="00944ABC" w:rsidRPr="005C140B" w14:paraId="7C0D7C0E"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B2D45C4"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2DA602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EA7538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343BD45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64D918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18D3C66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F6FFED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Río San Juan-Qda. La Caimona</w:t>
            </w:r>
          </w:p>
        </w:tc>
        <w:tc>
          <w:tcPr>
            <w:tcW w:w="729" w:type="pct"/>
            <w:noWrap/>
            <w:hideMark/>
          </w:tcPr>
          <w:p w14:paraId="5691582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Río San Juan-Qda. L</w:t>
            </w:r>
          </w:p>
        </w:tc>
        <w:tc>
          <w:tcPr>
            <w:tcW w:w="485" w:type="pct"/>
            <w:noWrap/>
            <w:hideMark/>
          </w:tcPr>
          <w:p w14:paraId="20EE966C"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4232,8</w:t>
            </w:r>
          </w:p>
        </w:tc>
      </w:tr>
      <w:tr w:rsidR="00944ABC" w:rsidRPr="005C140B" w14:paraId="501F382D"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2C5D2896"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CEAD3F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val="restart"/>
            <w:noWrap/>
            <w:hideMark/>
          </w:tcPr>
          <w:p w14:paraId="27D18909"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Río San Bartolo y otros directos al Magdalena Medio</w:t>
            </w:r>
          </w:p>
        </w:tc>
        <w:tc>
          <w:tcPr>
            <w:tcW w:w="402" w:type="pct"/>
            <w:vMerge/>
            <w:hideMark/>
          </w:tcPr>
          <w:p w14:paraId="2C82F8D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791DA8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val="restart"/>
            <w:noWrap/>
            <w:textDirection w:val="btLr"/>
            <w:hideMark/>
          </w:tcPr>
          <w:p w14:paraId="717A29C3" w14:textId="77777777" w:rsidR="005C140B" w:rsidRPr="005C140B" w:rsidRDefault="005C140B" w:rsidP="00944ABC">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Áreas que drenan directamente al Río Magdalena</w:t>
            </w:r>
          </w:p>
        </w:tc>
        <w:tc>
          <w:tcPr>
            <w:tcW w:w="566" w:type="pct"/>
            <w:noWrap/>
            <w:hideMark/>
          </w:tcPr>
          <w:p w14:paraId="76A1162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w:t>
            </w:r>
          </w:p>
        </w:tc>
        <w:tc>
          <w:tcPr>
            <w:tcW w:w="729" w:type="pct"/>
            <w:noWrap/>
            <w:hideMark/>
          </w:tcPr>
          <w:p w14:paraId="1CDC8B6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w:t>
            </w:r>
          </w:p>
        </w:tc>
        <w:tc>
          <w:tcPr>
            <w:tcW w:w="485" w:type="pct"/>
            <w:noWrap/>
            <w:hideMark/>
          </w:tcPr>
          <w:p w14:paraId="53DC93CE"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168,8</w:t>
            </w:r>
          </w:p>
        </w:tc>
      </w:tr>
      <w:tr w:rsidR="00944ABC" w:rsidRPr="005C140B" w14:paraId="50CCF08B"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8BAF73B"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17AB66F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599744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0B0EDF9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4A4CA9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50FC22A6"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73CA0B7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ADM-10</w:t>
            </w:r>
          </w:p>
        </w:tc>
        <w:tc>
          <w:tcPr>
            <w:tcW w:w="729" w:type="pct"/>
            <w:noWrap/>
            <w:hideMark/>
          </w:tcPr>
          <w:p w14:paraId="2926301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ADM-10</w:t>
            </w:r>
          </w:p>
        </w:tc>
        <w:tc>
          <w:tcPr>
            <w:tcW w:w="485" w:type="pct"/>
            <w:noWrap/>
            <w:hideMark/>
          </w:tcPr>
          <w:p w14:paraId="3910B3C2"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185,8</w:t>
            </w:r>
          </w:p>
        </w:tc>
      </w:tr>
      <w:tr w:rsidR="00944ABC" w:rsidRPr="005C140B" w14:paraId="405533D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134E0E2"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44A4168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6600ACA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42ED6A2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290F077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409DD571"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21223E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ADM-11</w:t>
            </w:r>
          </w:p>
        </w:tc>
        <w:tc>
          <w:tcPr>
            <w:tcW w:w="729" w:type="pct"/>
            <w:noWrap/>
            <w:hideMark/>
          </w:tcPr>
          <w:p w14:paraId="0CF7EBD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ADM-11</w:t>
            </w:r>
          </w:p>
        </w:tc>
        <w:tc>
          <w:tcPr>
            <w:tcW w:w="485" w:type="pct"/>
            <w:noWrap/>
            <w:hideMark/>
          </w:tcPr>
          <w:p w14:paraId="1E1FADA4"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511,3</w:t>
            </w:r>
          </w:p>
        </w:tc>
      </w:tr>
      <w:tr w:rsidR="00944ABC" w:rsidRPr="005C140B" w14:paraId="60020588"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FB20CA5"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C9BCFC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07F348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3B0FD99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6A1B63E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37D54E6B"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D2E381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ADM-12</w:t>
            </w:r>
          </w:p>
        </w:tc>
        <w:tc>
          <w:tcPr>
            <w:tcW w:w="729" w:type="pct"/>
            <w:noWrap/>
            <w:hideMark/>
          </w:tcPr>
          <w:p w14:paraId="412B70D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ADM-12</w:t>
            </w:r>
          </w:p>
        </w:tc>
        <w:tc>
          <w:tcPr>
            <w:tcW w:w="485" w:type="pct"/>
            <w:noWrap/>
            <w:hideMark/>
          </w:tcPr>
          <w:p w14:paraId="3A9422A6"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167,2</w:t>
            </w:r>
          </w:p>
        </w:tc>
      </w:tr>
      <w:tr w:rsidR="00944ABC" w:rsidRPr="005C140B" w14:paraId="1E5FD488"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89B1A55"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14E064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95270C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ABD96F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654DC0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7088EDEC"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501C759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ADM-13</w:t>
            </w:r>
          </w:p>
        </w:tc>
        <w:tc>
          <w:tcPr>
            <w:tcW w:w="729" w:type="pct"/>
            <w:noWrap/>
            <w:hideMark/>
          </w:tcPr>
          <w:p w14:paraId="6ED7E94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ADM-13</w:t>
            </w:r>
          </w:p>
        </w:tc>
        <w:tc>
          <w:tcPr>
            <w:tcW w:w="485" w:type="pct"/>
            <w:noWrap/>
            <w:hideMark/>
          </w:tcPr>
          <w:p w14:paraId="6C1C8D26"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462,5</w:t>
            </w:r>
          </w:p>
        </w:tc>
      </w:tr>
      <w:tr w:rsidR="00944ABC" w:rsidRPr="005C140B" w14:paraId="08ED134B"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D692445"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5A1541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924CFB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440E6D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8E46D4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4E41B002"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90A2DC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ADM-14</w:t>
            </w:r>
          </w:p>
        </w:tc>
        <w:tc>
          <w:tcPr>
            <w:tcW w:w="729" w:type="pct"/>
            <w:noWrap/>
            <w:hideMark/>
          </w:tcPr>
          <w:p w14:paraId="268BA24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ADM-14</w:t>
            </w:r>
          </w:p>
        </w:tc>
        <w:tc>
          <w:tcPr>
            <w:tcW w:w="485" w:type="pct"/>
            <w:noWrap/>
            <w:hideMark/>
          </w:tcPr>
          <w:p w14:paraId="55DC8BD3"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46,6</w:t>
            </w:r>
          </w:p>
        </w:tc>
      </w:tr>
      <w:tr w:rsidR="00944ABC" w:rsidRPr="005C140B" w14:paraId="3741CEB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0A09DE7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7A85A3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09ABC4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B362C7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85492F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6F960CDA"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6A77F73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ADM-2</w:t>
            </w:r>
          </w:p>
        </w:tc>
        <w:tc>
          <w:tcPr>
            <w:tcW w:w="729" w:type="pct"/>
            <w:noWrap/>
            <w:hideMark/>
          </w:tcPr>
          <w:p w14:paraId="1753C1B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ADM-2</w:t>
            </w:r>
          </w:p>
        </w:tc>
        <w:tc>
          <w:tcPr>
            <w:tcW w:w="485" w:type="pct"/>
            <w:noWrap/>
            <w:hideMark/>
          </w:tcPr>
          <w:p w14:paraId="033C3174"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71,0</w:t>
            </w:r>
          </w:p>
        </w:tc>
      </w:tr>
      <w:tr w:rsidR="00944ABC" w:rsidRPr="005C140B" w14:paraId="1DD669F2"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72A2FB7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196310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9E33B3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0D62D7C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23FD261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41AA312B"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92D140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ADM-3</w:t>
            </w:r>
          </w:p>
        </w:tc>
        <w:tc>
          <w:tcPr>
            <w:tcW w:w="729" w:type="pct"/>
            <w:noWrap/>
            <w:hideMark/>
          </w:tcPr>
          <w:p w14:paraId="1166A02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ADM-3</w:t>
            </w:r>
          </w:p>
        </w:tc>
        <w:tc>
          <w:tcPr>
            <w:tcW w:w="485" w:type="pct"/>
            <w:noWrap/>
            <w:hideMark/>
          </w:tcPr>
          <w:p w14:paraId="291B77FA"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182,7</w:t>
            </w:r>
          </w:p>
        </w:tc>
      </w:tr>
      <w:tr w:rsidR="00944ABC" w:rsidRPr="005C140B" w14:paraId="134C694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5AB1E43"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0B4D6C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44A002A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4992BE9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1DA7C09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4793363E"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7594D1D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ADM-4</w:t>
            </w:r>
          </w:p>
        </w:tc>
        <w:tc>
          <w:tcPr>
            <w:tcW w:w="729" w:type="pct"/>
            <w:noWrap/>
            <w:hideMark/>
          </w:tcPr>
          <w:p w14:paraId="694440A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ADM-4</w:t>
            </w:r>
          </w:p>
        </w:tc>
        <w:tc>
          <w:tcPr>
            <w:tcW w:w="485" w:type="pct"/>
            <w:noWrap/>
            <w:hideMark/>
          </w:tcPr>
          <w:p w14:paraId="7A727055"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110,4</w:t>
            </w:r>
          </w:p>
        </w:tc>
      </w:tr>
      <w:tr w:rsidR="00944ABC" w:rsidRPr="005C140B" w14:paraId="67846D5A"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756EF6E5"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D029AF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7FECAD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4B7A7C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4ABDD0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104A17E7"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583B6A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ADM-6</w:t>
            </w:r>
          </w:p>
        </w:tc>
        <w:tc>
          <w:tcPr>
            <w:tcW w:w="729" w:type="pct"/>
            <w:noWrap/>
            <w:hideMark/>
          </w:tcPr>
          <w:p w14:paraId="29033EA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ADM-6</w:t>
            </w:r>
          </w:p>
        </w:tc>
        <w:tc>
          <w:tcPr>
            <w:tcW w:w="485" w:type="pct"/>
            <w:noWrap/>
            <w:hideMark/>
          </w:tcPr>
          <w:p w14:paraId="7C872431"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79,4</w:t>
            </w:r>
          </w:p>
        </w:tc>
      </w:tr>
      <w:tr w:rsidR="00944ABC" w:rsidRPr="005C140B" w14:paraId="48297034"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E63F1C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B3F689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0A9B2D2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E20575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9C4399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37E32A1B"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0D3212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ADM-7</w:t>
            </w:r>
          </w:p>
        </w:tc>
        <w:tc>
          <w:tcPr>
            <w:tcW w:w="729" w:type="pct"/>
            <w:noWrap/>
            <w:hideMark/>
          </w:tcPr>
          <w:p w14:paraId="5EAAC83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ADM-7</w:t>
            </w:r>
          </w:p>
        </w:tc>
        <w:tc>
          <w:tcPr>
            <w:tcW w:w="485" w:type="pct"/>
            <w:noWrap/>
            <w:hideMark/>
          </w:tcPr>
          <w:p w14:paraId="58D03FB9"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99,7</w:t>
            </w:r>
          </w:p>
        </w:tc>
      </w:tr>
      <w:tr w:rsidR="00944ABC" w:rsidRPr="005C140B" w14:paraId="66092E0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78C2461E"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008D4D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7DD97A1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1B2DC39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5B5157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4F04D350"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72B8B8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ADM-8</w:t>
            </w:r>
          </w:p>
        </w:tc>
        <w:tc>
          <w:tcPr>
            <w:tcW w:w="729" w:type="pct"/>
            <w:noWrap/>
            <w:hideMark/>
          </w:tcPr>
          <w:p w14:paraId="2C95010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ADM-8</w:t>
            </w:r>
          </w:p>
        </w:tc>
        <w:tc>
          <w:tcPr>
            <w:tcW w:w="485" w:type="pct"/>
            <w:noWrap/>
            <w:hideMark/>
          </w:tcPr>
          <w:p w14:paraId="6B563A58"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489,3</w:t>
            </w:r>
          </w:p>
        </w:tc>
      </w:tr>
      <w:tr w:rsidR="00944ABC" w:rsidRPr="005C140B" w14:paraId="5522452E"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09372699"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3D0789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0FAE73B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32995AC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03BE8A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5558DACE"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CCEFB0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ADM-9</w:t>
            </w:r>
          </w:p>
        </w:tc>
        <w:tc>
          <w:tcPr>
            <w:tcW w:w="729" w:type="pct"/>
            <w:noWrap/>
            <w:hideMark/>
          </w:tcPr>
          <w:p w14:paraId="3B80645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ADM-9</w:t>
            </w:r>
          </w:p>
        </w:tc>
        <w:tc>
          <w:tcPr>
            <w:tcW w:w="485" w:type="pct"/>
            <w:noWrap/>
            <w:hideMark/>
          </w:tcPr>
          <w:p w14:paraId="4795B3DF"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54,1</w:t>
            </w:r>
          </w:p>
        </w:tc>
      </w:tr>
      <w:tr w:rsidR="00944ABC" w:rsidRPr="005C140B" w14:paraId="66EC9FFB" w14:textId="77777777" w:rsidTr="00944ABC">
        <w:trPr>
          <w:cantSplit/>
          <w:trHeight w:val="2214"/>
        </w:trPr>
        <w:tc>
          <w:tcPr>
            <w:cnfStyle w:val="001000000000" w:firstRow="0" w:lastRow="0" w:firstColumn="1" w:lastColumn="0" w:oddVBand="0" w:evenVBand="0" w:oddHBand="0" w:evenHBand="0" w:firstRowFirstColumn="0" w:firstRowLastColumn="0" w:lastRowFirstColumn="0" w:lastRowLastColumn="0"/>
            <w:tcW w:w="415" w:type="pct"/>
            <w:vMerge/>
            <w:hideMark/>
          </w:tcPr>
          <w:p w14:paraId="1EC4E761"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2ED3CC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624124C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82E11D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1A6F1A2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noWrap/>
            <w:textDirection w:val="btLr"/>
            <w:hideMark/>
          </w:tcPr>
          <w:p w14:paraId="334B3B16"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Áreas que drenan directamente al Río Magdalena 2</w:t>
            </w:r>
          </w:p>
        </w:tc>
        <w:tc>
          <w:tcPr>
            <w:tcW w:w="566" w:type="pct"/>
            <w:noWrap/>
            <w:hideMark/>
          </w:tcPr>
          <w:p w14:paraId="68268A9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ADM2-1</w:t>
            </w:r>
          </w:p>
        </w:tc>
        <w:tc>
          <w:tcPr>
            <w:tcW w:w="729" w:type="pct"/>
            <w:noWrap/>
            <w:hideMark/>
          </w:tcPr>
          <w:p w14:paraId="299EB2C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ADM2-1</w:t>
            </w:r>
          </w:p>
        </w:tc>
        <w:tc>
          <w:tcPr>
            <w:tcW w:w="485" w:type="pct"/>
            <w:noWrap/>
            <w:hideMark/>
          </w:tcPr>
          <w:p w14:paraId="483CFE17"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1492,3</w:t>
            </w:r>
          </w:p>
        </w:tc>
      </w:tr>
      <w:tr w:rsidR="00944ABC" w:rsidRPr="005C140B" w14:paraId="5E5500AD" w14:textId="77777777" w:rsidTr="00944ABC">
        <w:trPr>
          <w:cantSplit/>
          <w:trHeight w:val="1134"/>
        </w:trPr>
        <w:tc>
          <w:tcPr>
            <w:cnfStyle w:val="001000000000" w:firstRow="0" w:lastRow="0" w:firstColumn="1" w:lastColumn="0" w:oddVBand="0" w:evenVBand="0" w:oddHBand="0" w:evenHBand="0" w:firstRowFirstColumn="0" w:firstRowLastColumn="0" w:lastRowFirstColumn="0" w:lastRowLastColumn="0"/>
            <w:tcW w:w="415" w:type="pct"/>
            <w:vMerge/>
            <w:hideMark/>
          </w:tcPr>
          <w:p w14:paraId="1EC2420B"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1D6C5C0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6112CBE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924936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B381C1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noWrap/>
            <w:textDirection w:val="btLr"/>
            <w:hideMark/>
          </w:tcPr>
          <w:p w14:paraId="329A0B8D"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Áreas que drenan directamente al Río Magdalena 3</w:t>
            </w:r>
          </w:p>
        </w:tc>
        <w:tc>
          <w:tcPr>
            <w:tcW w:w="566" w:type="pct"/>
            <w:noWrap/>
            <w:hideMark/>
          </w:tcPr>
          <w:p w14:paraId="5AB9E36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ADM3-1</w:t>
            </w:r>
          </w:p>
        </w:tc>
        <w:tc>
          <w:tcPr>
            <w:tcW w:w="729" w:type="pct"/>
            <w:noWrap/>
            <w:hideMark/>
          </w:tcPr>
          <w:p w14:paraId="2856F08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ADM3-1</w:t>
            </w:r>
          </w:p>
        </w:tc>
        <w:tc>
          <w:tcPr>
            <w:tcW w:w="485" w:type="pct"/>
            <w:noWrap/>
            <w:hideMark/>
          </w:tcPr>
          <w:p w14:paraId="2A56C875"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87,7</w:t>
            </w:r>
          </w:p>
        </w:tc>
      </w:tr>
      <w:tr w:rsidR="00944ABC" w:rsidRPr="005C140B" w14:paraId="7FFCA12D" w14:textId="77777777" w:rsidTr="00944ABC">
        <w:trPr>
          <w:cantSplit/>
          <w:trHeight w:val="1134"/>
        </w:trPr>
        <w:tc>
          <w:tcPr>
            <w:cnfStyle w:val="001000000000" w:firstRow="0" w:lastRow="0" w:firstColumn="1" w:lastColumn="0" w:oddVBand="0" w:evenVBand="0" w:oddHBand="0" w:evenHBand="0" w:firstRowFirstColumn="0" w:firstRowLastColumn="0" w:lastRowFirstColumn="0" w:lastRowLastColumn="0"/>
            <w:tcW w:w="415" w:type="pct"/>
            <w:vMerge/>
            <w:hideMark/>
          </w:tcPr>
          <w:p w14:paraId="7E07D452"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D69481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AFEC52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3ADEA1F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09F7718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noWrap/>
            <w:textDirection w:val="btLr"/>
            <w:hideMark/>
          </w:tcPr>
          <w:p w14:paraId="74CBB6E9"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Áreas que drenan directamente al Río Magdalena 4</w:t>
            </w:r>
          </w:p>
        </w:tc>
        <w:tc>
          <w:tcPr>
            <w:tcW w:w="566" w:type="pct"/>
            <w:noWrap/>
            <w:hideMark/>
          </w:tcPr>
          <w:p w14:paraId="46350B8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ADM4-1</w:t>
            </w:r>
          </w:p>
        </w:tc>
        <w:tc>
          <w:tcPr>
            <w:tcW w:w="729" w:type="pct"/>
            <w:noWrap/>
            <w:hideMark/>
          </w:tcPr>
          <w:p w14:paraId="7C08B9E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ADM4-1</w:t>
            </w:r>
          </w:p>
        </w:tc>
        <w:tc>
          <w:tcPr>
            <w:tcW w:w="485" w:type="pct"/>
            <w:noWrap/>
            <w:hideMark/>
          </w:tcPr>
          <w:p w14:paraId="75D1782F"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96,5</w:t>
            </w:r>
          </w:p>
        </w:tc>
      </w:tr>
      <w:tr w:rsidR="00944ABC" w:rsidRPr="005C140B" w14:paraId="049C1ACE"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9C0302A"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D0475A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F21681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FA2589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022CD7A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val="restart"/>
            <w:noWrap/>
            <w:hideMark/>
          </w:tcPr>
          <w:p w14:paraId="0D5A93EA"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Caño Moravia</w:t>
            </w:r>
          </w:p>
        </w:tc>
        <w:tc>
          <w:tcPr>
            <w:tcW w:w="566" w:type="pct"/>
            <w:noWrap/>
            <w:hideMark/>
          </w:tcPr>
          <w:p w14:paraId="66E934D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CM-1</w:t>
            </w:r>
          </w:p>
        </w:tc>
        <w:tc>
          <w:tcPr>
            <w:tcW w:w="729" w:type="pct"/>
            <w:noWrap/>
            <w:hideMark/>
          </w:tcPr>
          <w:p w14:paraId="1B9D6C8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CM-1</w:t>
            </w:r>
          </w:p>
        </w:tc>
        <w:tc>
          <w:tcPr>
            <w:tcW w:w="485" w:type="pct"/>
            <w:noWrap/>
            <w:hideMark/>
          </w:tcPr>
          <w:p w14:paraId="015A69DE"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58,4</w:t>
            </w:r>
          </w:p>
        </w:tc>
      </w:tr>
      <w:tr w:rsidR="00944ABC" w:rsidRPr="005C140B" w14:paraId="10F8CEC5"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73BD0A4E"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64143E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00D6252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325ADEF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6327A4B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02E795D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96BB9C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CM-2</w:t>
            </w:r>
          </w:p>
        </w:tc>
        <w:tc>
          <w:tcPr>
            <w:tcW w:w="729" w:type="pct"/>
            <w:noWrap/>
            <w:hideMark/>
          </w:tcPr>
          <w:p w14:paraId="04C330B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CM-2</w:t>
            </w:r>
          </w:p>
        </w:tc>
        <w:tc>
          <w:tcPr>
            <w:tcW w:w="485" w:type="pct"/>
            <w:noWrap/>
            <w:hideMark/>
          </w:tcPr>
          <w:p w14:paraId="4F3074AC"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48,0</w:t>
            </w:r>
          </w:p>
        </w:tc>
      </w:tr>
      <w:tr w:rsidR="00944ABC" w:rsidRPr="005C140B" w14:paraId="70702F0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342117CF"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49B3B8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0247E0B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1A84C6B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2C7319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5EC6750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7E845B1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CM-3</w:t>
            </w:r>
          </w:p>
        </w:tc>
        <w:tc>
          <w:tcPr>
            <w:tcW w:w="729" w:type="pct"/>
            <w:noWrap/>
            <w:hideMark/>
          </w:tcPr>
          <w:p w14:paraId="36A7817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CM-3</w:t>
            </w:r>
          </w:p>
        </w:tc>
        <w:tc>
          <w:tcPr>
            <w:tcW w:w="485" w:type="pct"/>
            <w:noWrap/>
            <w:hideMark/>
          </w:tcPr>
          <w:p w14:paraId="531F3CE6"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25,3</w:t>
            </w:r>
          </w:p>
        </w:tc>
      </w:tr>
      <w:tr w:rsidR="00944ABC" w:rsidRPr="005C140B" w14:paraId="25704ACD"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AC7FEF9"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58D668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CA4361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62BC0EC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638F12B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02CE32C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B7EC18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CM-4</w:t>
            </w:r>
          </w:p>
        </w:tc>
        <w:tc>
          <w:tcPr>
            <w:tcW w:w="729" w:type="pct"/>
            <w:noWrap/>
            <w:hideMark/>
          </w:tcPr>
          <w:p w14:paraId="08D32B9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CM-4</w:t>
            </w:r>
          </w:p>
        </w:tc>
        <w:tc>
          <w:tcPr>
            <w:tcW w:w="485" w:type="pct"/>
            <w:noWrap/>
            <w:hideMark/>
          </w:tcPr>
          <w:p w14:paraId="283C1EA4"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136,3</w:t>
            </w:r>
          </w:p>
        </w:tc>
      </w:tr>
      <w:tr w:rsidR="00944ABC" w:rsidRPr="005C140B" w14:paraId="3A6FD72C"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FF2706A"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2CF797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C736D6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1337B6B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B6894B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561D35D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9A6AC3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CM-5</w:t>
            </w:r>
          </w:p>
        </w:tc>
        <w:tc>
          <w:tcPr>
            <w:tcW w:w="729" w:type="pct"/>
            <w:noWrap/>
            <w:hideMark/>
          </w:tcPr>
          <w:p w14:paraId="4A2A1F5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CM-5</w:t>
            </w:r>
          </w:p>
        </w:tc>
        <w:tc>
          <w:tcPr>
            <w:tcW w:w="485" w:type="pct"/>
            <w:noWrap/>
            <w:hideMark/>
          </w:tcPr>
          <w:p w14:paraId="4D010028"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397,9</w:t>
            </w:r>
          </w:p>
        </w:tc>
      </w:tr>
      <w:tr w:rsidR="00944ABC" w:rsidRPr="005C140B" w14:paraId="382753A1"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F9E8840"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FDDF43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70EEAA4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0F07973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141445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val="restart"/>
            <w:noWrap/>
            <w:textDirection w:val="btLr"/>
            <w:hideMark/>
          </w:tcPr>
          <w:p w14:paraId="2FE7A741" w14:textId="77777777" w:rsidR="005C140B" w:rsidRPr="005C140B" w:rsidRDefault="005C140B" w:rsidP="00944ABC">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Qda. San Juan De Bedout</w:t>
            </w:r>
          </w:p>
        </w:tc>
        <w:tc>
          <w:tcPr>
            <w:tcW w:w="566" w:type="pct"/>
            <w:noWrap/>
            <w:hideMark/>
          </w:tcPr>
          <w:p w14:paraId="650846C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QSJ-1</w:t>
            </w:r>
          </w:p>
        </w:tc>
        <w:tc>
          <w:tcPr>
            <w:tcW w:w="729" w:type="pct"/>
            <w:noWrap/>
            <w:hideMark/>
          </w:tcPr>
          <w:p w14:paraId="0990E65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QSJ-1</w:t>
            </w:r>
          </w:p>
        </w:tc>
        <w:tc>
          <w:tcPr>
            <w:tcW w:w="485" w:type="pct"/>
            <w:noWrap/>
            <w:hideMark/>
          </w:tcPr>
          <w:p w14:paraId="16E05B9D"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581,1</w:t>
            </w:r>
          </w:p>
        </w:tc>
      </w:tr>
      <w:tr w:rsidR="00944ABC" w:rsidRPr="005C140B" w14:paraId="0B46FD1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7C006CD"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CD1D2F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8974E8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FAC9A8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1BB15F8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7EAA64ED"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69EEE2B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QSJ-2</w:t>
            </w:r>
          </w:p>
        </w:tc>
        <w:tc>
          <w:tcPr>
            <w:tcW w:w="729" w:type="pct"/>
            <w:noWrap/>
            <w:hideMark/>
          </w:tcPr>
          <w:p w14:paraId="0C7C61D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QSJ-2</w:t>
            </w:r>
          </w:p>
        </w:tc>
        <w:tc>
          <w:tcPr>
            <w:tcW w:w="485" w:type="pct"/>
            <w:noWrap/>
            <w:hideMark/>
          </w:tcPr>
          <w:p w14:paraId="1AC178E1"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639,7</w:t>
            </w:r>
          </w:p>
        </w:tc>
      </w:tr>
      <w:tr w:rsidR="00944ABC" w:rsidRPr="005C140B" w14:paraId="10064EE5"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3D677142"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4470C30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4F6930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274135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6A16E49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0B4C7BF4"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103C063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QSJ-3</w:t>
            </w:r>
          </w:p>
        </w:tc>
        <w:tc>
          <w:tcPr>
            <w:tcW w:w="729" w:type="pct"/>
            <w:noWrap/>
            <w:hideMark/>
          </w:tcPr>
          <w:p w14:paraId="69C7969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QSJ-3</w:t>
            </w:r>
          </w:p>
        </w:tc>
        <w:tc>
          <w:tcPr>
            <w:tcW w:w="485" w:type="pct"/>
            <w:noWrap/>
            <w:hideMark/>
          </w:tcPr>
          <w:p w14:paraId="28E90F8D"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231,9</w:t>
            </w:r>
          </w:p>
        </w:tc>
      </w:tr>
      <w:tr w:rsidR="00944ABC" w:rsidRPr="005C140B" w14:paraId="1FCEFCD9"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D0D634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65A6B4E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47778D9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07EA04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24D6E0B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6278878D"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4F524B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QSJ-4</w:t>
            </w:r>
          </w:p>
        </w:tc>
        <w:tc>
          <w:tcPr>
            <w:tcW w:w="729" w:type="pct"/>
            <w:noWrap/>
            <w:hideMark/>
          </w:tcPr>
          <w:p w14:paraId="0B8E109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QSJ-4</w:t>
            </w:r>
          </w:p>
        </w:tc>
        <w:tc>
          <w:tcPr>
            <w:tcW w:w="485" w:type="pct"/>
            <w:noWrap/>
            <w:hideMark/>
          </w:tcPr>
          <w:p w14:paraId="641F4CB7"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757,6</w:t>
            </w:r>
          </w:p>
        </w:tc>
      </w:tr>
      <w:tr w:rsidR="00944ABC" w:rsidRPr="005C140B" w14:paraId="5B41D239"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2C6C7AE"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EE7368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07249EF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2F3E26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0141F78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val="restart"/>
            <w:noWrap/>
            <w:textDirection w:val="btLr"/>
            <w:hideMark/>
          </w:tcPr>
          <w:p w14:paraId="5AC24CB6" w14:textId="77777777" w:rsidR="005C140B" w:rsidRPr="005C140B" w:rsidRDefault="005C140B" w:rsidP="00944ABC">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Quebrada Malena</w:t>
            </w:r>
          </w:p>
        </w:tc>
        <w:tc>
          <w:tcPr>
            <w:tcW w:w="566" w:type="pct"/>
            <w:noWrap/>
            <w:hideMark/>
          </w:tcPr>
          <w:p w14:paraId="6B05CB5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QM-1</w:t>
            </w:r>
          </w:p>
        </w:tc>
        <w:tc>
          <w:tcPr>
            <w:tcW w:w="729" w:type="pct"/>
            <w:noWrap/>
            <w:hideMark/>
          </w:tcPr>
          <w:p w14:paraId="5855C8A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QM-1</w:t>
            </w:r>
          </w:p>
        </w:tc>
        <w:tc>
          <w:tcPr>
            <w:tcW w:w="485" w:type="pct"/>
            <w:noWrap/>
            <w:hideMark/>
          </w:tcPr>
          <w:p w14:paraId="6DFE9909"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282,3</w:t>
            </w:r>
          </w:p>
        </w:tc>
      </w:tr>
      <w:tr w:rsidR="00944ABC" w:rsidRPr="005C140B" w14:paraId="426D7789"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072ABA8A"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D42EDD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BAB234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4F7624C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026DBE0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47202DA5"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883ECA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QM-2</w:t>
            </w:r>
          </w:p>
        </w:tc>
        <w:tc>
          <w:tcPr>
            <w:tcW w:w="729" w:type="pct"/>
            <w:noWrap/>
            <w:hideMark/>
          </w:tcPr>
          <w:p w14:paraId="3819DD9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QM-2</w:t>
            </w:r>
          </w:p>
        </w:tc>
        <w:tc>
          <w:tcPr>
            <w:tcW w:w="485" w:type="pct"/>
            <w:noWrap/>
            <w:hideMark/>
          </w:tcPr>
          <w:p w14:paraId="5356C26B"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102,1</w:t>
            </w:r>
          </w:p>
        </w:tc>
      </w:tr>
      <w:tr w:rsidR="00944ABC" w:rsidRPr="005C140B" w14:paraId="2D6D389C"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7C8F957D"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B66CAA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17863D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29A474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13AC6BE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58B3FD84"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C119C2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QM-3</w:t>
            </w:r>
          </w:p>
        </w:tc>
        <w:tc>
          <w:tcPr>
            <w:tcW w:w="729" w:type="pct"/>
            <w:noWrap/>
            <w:hideMark/>
          </w:tcPr>
          <w:p w14:paraId="1AA1416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QM-3</w:t>
            </w:r>
          </w:p>
        </w:tc>
        <w:tc>
          <w:tcPr>
            <w:tcW w:w="485" w:type="pct"/>
            <w:noWrap/>
            <w:hideMark/>
          </w:tcPr>
          <w:p w14:paraId="37575BE5"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977,8</w:t>
            </w:r>
          </w:p>
        </w:tc>
      </w:tr>
      <w:tr w:rsidR="00944ABC" w:rsidRPr="005C140B" w14:paraId="70762C0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2217909"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692D293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0493A9E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FE9EB3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BF1973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3E41F018"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2A4928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QM-4</w:t>
            </w:r>
          </w:p>
        </w:tc>
        <w:tc>
          <w:tcPr>
            <w:tcW w:w="729" w:type="pct"/>
            <w:noWrap/>
            <w:hideMark/>
          </w:tcPr>
          <w:p w14:paraId="7E95F54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QM-4</w:t>
            </w:r>
          </w:p>
        </w:tc>
        <w:tc>
          <w:tcPr>
            <w:tcW w:w="485" w:type="pct"/>
            <w:noWrap/>
            <w:hideMark/>
          </w:tcPr>
          <w:p w14:paraId="59F03D8D"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572,2</w:t>
            </w:r>
          </w:p>
        </w:tc>
      </w:tr>
      <w:tr w:rsidR="00944ABC" w:rsidRPr="005C140B" w14:paraId="33C3619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0082FDC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C4E85D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B71A56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41E3685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C26981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7FA66773"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DDB9B9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QM-5</w:t>
            </w:r>
          </w:p>
        </w:tc>
        <w:tc>
          <w:tcPr>
            <w:tcW w:w="729" w:type="pct"/>
            <w:noWrap/>
            <w:hideMark/>
          </w:tcPr>
          <w:p w14:paraId="5CECD09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QM-5</w:t>
            </w:r>
          </w:p>
        </w:tc>
        <w:tc>
          <w:tcPr>
            <w:tcW w:w="485" w:type="pct"/>
            <w:noWrap/>
            <w:hideMark/>
          </w:tcPr>
          <w:p w14:paraId="040AF771"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593,5</w:t>
            </w:r>
          </w:p>
        </w:tc>
      </w:tr>
      <w:tr w:rsidR="00944ABC" w:rsidRPr="005C140B" w14:paraId="5788928A"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9830EBB"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63D8FCF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66D723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FC268D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603CCBE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176862C6"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1AA1FC5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QM-6</w:t>
            </w:r>
          </w:p>
        </w:tc>
        <w:tc>
          <w:tcPr>
            <w:tcW w:w="729" w:type="pct"/>
            <w:noWrap/>
            <w:hideMark/>
          </w:tcPr>
          <w:p w14:paraId="5359F76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QM-6</w:t>
            </w:r>
          </w:p>
        </w:tc>
        <w:tc>
          <w:tcPr>
            <w:tcW w:w="485" w:type="pct"/>
            <w:noWrap/>
            <w:hideMark/>
          </w:tcPr>
          <w:p w14:paraId="3D754944"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345,5</w:t>
            </w:r>
          </w:p>
        </w:tc>
      </w:tr>
      <w:tr w:rsidR="00944ABC" w:rsidRPr="005C140B" w14:paraId="1B77E3F8"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2D6A93FF"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6CBC6BA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37A296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09412F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BA760F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3F3F0300"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6F62DDB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Quebrada Balcanes</w:t>
            </w:r>
          </w:p>
        </w:tc>
        <w:tc>
          <w:tcPr>
            <w:tcW w:w="729" w:type="pct"/>
            <w:noWrap/>
            <w:hideMark/>
          </w:tcPr>
          <w:p w14:paraId="3EE13AC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Quebrada Balcanes</w:t>
            </w:r>
          </w:p>
        </w:tc>
        <w:tc>
          <w:tcPr>
            <w:tcW w:w="485" w:type="pct"/>
            <w:noWrap/>
            <w:hideMark/>
          </w:tcPr>
          <w:p w14:paraId="6197E6A3"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5864,9</w:t>
            </w:r>
          </w:p>
        </w:tc>
      </w:tr>
      <w:tr w:rsidR="00944ABC" w:rsidRPr="005C140B" w14:paraId="5B4027CD"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1715205"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3647B1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0D3AD3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63A94B8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0C47D5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textDirection w:val="btLr"/>
            <w:hideMark/>
          </w:tcPr>
          <w:p w14:paraId="3D09955A" w14:textId="77777777" w:rsidR="005C140B" w:rsidRPr="005C140B" w:rsidRDefault="005C140B" w:rsidP="00944ABC">
            <w:pPr>
              <w:spacing w:line="240" w:lineRule="auto"/>
              <w:ind w:left="113" w:right="113"/>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3B3654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Quebrada Bramadora</w:t>
            </w:r>
          </w:p>
        </w:tc>
        <w:tc>
          <w:tcPr>
            <w:tcW w:w="729" w:type="pct"/>
            <w:noWrap/>
            <w:hideMark/>
          </w:tcPr>
          <w:p w14:paraId="0440340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Quebrada Bramadora</w:t>
            </w:r>
          </w:p>
        </w:tc>
        <w:tc>
          <w:tcPr>
            <w:tcW w:w="485" w:type="pct"/>
            <w:noWrap/>
            <w:hideMark/>
          </w:tcPr>
          <w:p w14:paraId="2E179F1F"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4987,7</w:t>
            </w:r>
          </w:p>
        </w:tc>
      </w:tr>
      <w:tr w:rsidR="00944ABC" w:rsidRPr="005C140B" w14:paraId="5EC60C58"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743BE83"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CF075A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7FDEDEE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41B716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BDA82E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val="restart"/>
            <w:noWrap/>
            <w:textDirection w:val="btLr"/>
            <w:hideMark/>
          </w:tcPr>
          <w:p w14:paraId="18DD2693" w14:textId="77777777" w:rsidR="005C140B" w:rsidRPr="005C140B" w:rsidRDefault="005C140B" w:rsidP="00944ABC">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Quebrada Santa Cruz</w:t>
            </w:r>
          </w:p>
        </w:tc>
        <w:tc>
          <w:tcPr>
            <w:tcW w:w="566" w:type="pct"/>
            <w:noWrap/>
            <w:hideMark/>
          </w:tcPr>
          <w:p w14:paraId="771D878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w:t>
            </w:r>
          </w:p>
        </w:tc>
        <w:tc>
          <w:tcPr>
            <w:tcW w:w="729" w:type="pct"/>
            <w:noWrap/>
            <w:hideMark/>
          </w:tcPr>
          <w:p w14:paraId="42E533B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w:t>
            </w:r>
          </w:p>
        </w:tc>
        <w:tc>
          <w:tcPr>
            <w:tcW w:w="485" w:type="pct"/>
            <w:noWrap/>
            <w:hideMark/>
          </w:tcPr>
          <w:p w14:paraId="6DFEB080"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129,5</w:t>
            </w:r>
          </w:p>
        </w:tc>
      </w:tr>
      <w:tr w:rsidR="00944ABC" w:rsidRPr="005C140B" w14:paraId="230DC016"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ED470E5"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66FBF4B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6AE8875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59E0E6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B9B0C3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1631480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7BA4A2B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QSC-10</w:t>
            </w:r>
          </w:p>
        </w:tc>
        <w:tc>
          <w:tcPr>
            <w:tcW w:w="729" w:type="pct"/>
            <w:noWrap/>
            <w:hideMark/>
          </w:tcPr>
          <w:p w14:paraId="7602F11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QSC-10</w:t>
            </w:r>
          </w:p>
        </w:tc>
        <w:tc>
          <w:tcPr>
            <w:tcW w:w="485" w:type="pct"/>
            <w:noWrap/>
            <w:hideMark/>
          </w:tcPr>
          <w:p w14:paraId="69E8CD02"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79,7</w:t>
            </w:r>
          </w:p>
        </w:tc>
      </w:tr>
      <w:tr w:rsidR="00944ABC" w:rsidRPr="005C140B" w14:paraId="05D544FB"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18ED73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FE3674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1FD997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48F4093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51297A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4550307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305F2BE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QSC-11</w:t>
            </w:r>
          </w:p>
        </w:tc>
        <w:tc>
          <w:tcPr>
            <w:tcW w:w="729" w:type="pct"/>
            <w:noWrap/>
            <w:hideMark/>
          </w:tcPr>
          <w:p w14:paraId="4E250AD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QSC-11</w:t>
            </w:r>
          </w:p>
        </w:tc>
        <w:tc>
          <w:tcPr>
            <w:tcW w:w="485" w:type="pct"/>
            <w:noWrap/>
            <w:hideMark/>
          </w:tcPr>
          <w:p w14:paraId="7E1EFCCD"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28,8</w:t>
            </w:r>
          </w:p>
        </w:tc>
      </w:tr>
      <w:tr w:rsidR="00944ABC" w:rsidRPr="005C140B" w14:paraId="6A4EB4A9"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1C3F213"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52AB92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430D65A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402A89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250B782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440D90B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5776865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QSC-12</w:t>
            </w:r>
          </w:p>
        </w:tc>
        <w:tc>
          <w:tcPr>
            <w:tcW w:w="729" w:type="pct"/>
            <w:noWrap/>
            <w:hideMark/>
          </w:tcPr>
          <w:p w14:paraId="790B9B3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QSC-12</w:t>
            </w:r>
          </w:p>
        </w:tc>
        <w:tc>
          <w:tcPr>
            <w:tcW w:w="485" w:type="pct"/>
            <w:noWrap/>
            <w:hideMark/>
          </w:tcPr>
          <w:p w14:paraId="4D4EFD0D"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174,4</w:t>
            </w:r>
          </w:p>
        </w:tc>
      </w:tr>
      <w:tr w:rsidR="00944ABC" w:rsidRPr="005C140B" w14:paraId="145B46D4"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875A889"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04CF744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25AB84F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401960D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28A4A87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4FDEC17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FB0672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QSC-13</w:t>
            </w:r>
          </w:p>
        </w:tc>
        <w:tc>
          <w:tcPr>
            <w:tcW w:w="729" w:type="pct"/>
            <w:noWrap/>
            <w:hideMark/>
          </w:tcPr>
          <w:p w14:paraId="1D71AE6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QSC-13</w:t>
            </w:r>
          </w:p>
        </w:tc>
        <w:tc>
          <w:tcPr>
            <w:tcW w:w="485" w:type="pct"/>
            <w:noWrap/>
            <w:hideMark/>
          </w:tcPr>
          <w:p w14:paraId="2D3CE649"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259,2</w:t>
            </w:r>
          </w:p>
        </w:tc>
      </w:tr>
      <w:tr w:rsidR="00944ABC" w:rsidRPr="005C140B" w14:paraId="50AA8122"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0CB8F15C"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E100EB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91085F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49EF997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07DF2A1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175DC51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35EC0F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QSC-14</w:t>
            </w:r>
          </w:p>
        </w:tc>
        <w:tc>
          <w:tcPr>
            <w:tcW w:w="729" w:type="pct"/>
            <w:noWrap/>
            <w:hideMark/>
          </w:tcPr>
          <w:p w14:paraId="651CE99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QSC-14</w:t>
            </w:r>
          </w:p>
        </w:tc>
        <w:tc>
          <w:tcPr>
            <w:tcW w:w="485" w:type="pct"/>
            <w:noWrap/>
            <w:hideMark/>
          </w:tcPr>
          <w:p w14:paraId="213A325B"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37,8</w:t>
            </w:r>
          </w:p>
        </w:tc>
      </w:tr>
      <w:tr w:rsidR="00944ABC" w:rsidRPr="005C140B" w14:paraId="51C884D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3828D86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1202EC9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53A47E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7E5187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2AE9A71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60BBE70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39A26C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QSC-15</w:t>
            </w:r>
          </w:p>
        </w:tc>
        <w:tc>
          <w:tcPr>
            <w:tcW w:w="729" w:type="pct"/>
            <w:noWrap/>
            <w:hideMark/>
          </w:tcPr>
          <w:p w14:paraId="6BCE34B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QSC-15</w:t>
            </w:r>
          </w:p>
        </w:tc>
        <w:tc>
          <w:tcPr>
            <w:tcW w:w="485" w:type="pct"/>
            <w:noWrap/>
            <w:hideMark/>
          </w:tcPr>
          <w:p w14:paraId="60CA73C7"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132,5</w:t>
            </w:r>
          </w:p>
        </w:tc>
      </w:tr>
      <w:tr w:rsidR="00944ABC" w:rsidRPr="005C140B" w14:paraId="7AA9D73A"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49C1281"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427EAAC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069FB1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4CD3868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69DD316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65BD0B0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05C870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QSC-16</w:t>
            </w:r>
          </w:p>
        </w:tc>
        <w:tc>
          <w:tcPr>
            <w:tcW w:w="729" w:type="pct"/>
            <w:noWrap/>
            <w:hideMark/>
          </w:tcPr>
          <w:p w14:paraId="18B5B51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QSC-16</w:t>
            </w:r>
          </w:p>
        </w:tc>
        <w:tc>
          <w:tcPr>
            <w:tcW w:w="485" w:type="pct"/>
            <w:noWrap/>
            <w:hideMark/>
          </w:tcPr>
          <w:p w14:paraId="0DF13C7A"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245,3</w:t>
            </w:r>
          </w:p>
        </w:tc>
      </w:tr>
      <w:tr w:rsidR="00944ABC" w:rsidRPr="005C140B" w14:paraId="5A629D3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0B2D423"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47813D8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44220C5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6940CE4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635939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006BEAF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722AB6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QSC-17</w:t>
            </w:r>
          </w:p>
        </w:tc>
        <w:tc>
          <w:tcPr>
            <w:tcW w:w="729" w:type="pct"/>
            <w:noWrap/>
            <w:hideMark/>
          </w:tcPr>
          <w:p w14:paraId="181555F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QSC-17</w:t>
            </w:r>
          </w:p>
        </w:tc>
        <w:tc>
          <w:tcPr>
            <w:tcW w:w="485" w:type="pct"/>
            <w:noWrap/>
            <w:hideMark/>
          </w:tcPr>
          <w:p w14:paraId="058F0294"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122,5</w:t>
            </w:r>
          </w:p>
        </w:tc>
      </w:tr>
      <w:tr w:rsidR="00944ABC" w:rsidRPr="005C140B" w14:paraId="0277DB6E"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143527D6"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645F7B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53CD91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1A60DDE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112E00F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2CE8155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5E869B7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QSC-18</w:t>
            </w:r>
          </w:p>
        </w:tc>
        <w:tc>
          <w:tcPr>
            <w:tcW w:w="729" w:type="pct"/>
            <w:noWrap/>
            <w:hideMark/>
          </w:tcPr>
          <w:p w14:paraId="6D080D2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QSC-18</w:t>
            </w:r>
          </w:p>
        </w:tc>
        <w:tc>
          <w:tcPr>
            <w:tcW w:w="485" w:type="pct"/>
            <w:noWrap/>
            <w:hideMark/>
          </w:tcPr>
          <w:p w14:paraId="68EDB64F"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159,1</w:t>
            </w:r>
          </w:p>
        </w:tc>
      </w:tr>
      <w:tr w:rsidR="00944ABC" w:rsidRPr="005C140B" w14:paraId="3B102BE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B29BF8F"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1BA6BE6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66E40E2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6009F2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0E5731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2D7D9C8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6EB29C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QSC-19</w:t>
            </w:r>
          </w:p>
        </w:tc>
        <w:tc>
          <w:tcPr>
            <w:tcW w:w="729" w:type="pct"/>
            <w:noWrap/>
            <w:hideMark/>
          </w:tcPr>
          <w:p w14:paraId="46AEBAB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QSC-19</w:t>
            </w:r>
          </w:p>
        </w:tc>
        <w:tc>
          <w:tcPr>
            <w:tcW w:w="485" w:type="pct"/>
            <w:noWrap/>
            <w:hideMark/>
          </w:tcPr>
          <w:p w14:paraId="383DEF40"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19,0</w:t>
            </w:r>
          </w:p>
        </w:tc>
      </w:tr>
      <w:tr w:rsidR="00944ABC" w:rsidRPr="005C140B" w14:paraId="05EF1A2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767081CC"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530633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C5C56B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3D772A0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1F944B4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17198D0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A435CD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QSC-2</w:t>
            </w:r>
          </w:p>
        </w:tc>
        <w:tc>
          <w:tcPr>
            <w:tcW w:w="729" w:type="pct"/>
            <w:noWrap/>
            <w:hideMark/>
          </w:tcPr>
          <w:p w14:paraId="154E940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QSC-2</w:t>
            </w:r>
          </w:p>
        </w:tc>
        <w:tc>
          <w:tcPr>
            <w:tcW w:w="485" w:type="pct"/>
            <w:noWrap/>
            <w:hideMark/>
          </w:tcPr>
          <w:p w14:paraId="0290BEA9"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2017,3</w:t>
            </w:r>
          </w:p>
        </w:tc>
      </w:tr>
      <w:tr w:rsidR="00944ABC" w:rsidRPr="005C140B" w14:paraId="0505DFE8"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0CA61CC"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F16989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0E9442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5FE78D5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125226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18A5E2A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EF4BF3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QSC-3</w:t>
            </w:r>
          </w:p>
        </w:tc>
        <w:tc>
          <w:tcPr>
            <w:tcW w:w="729" w:type="pct"/>
            <w:noWrap/>
            <w:hideMark/>
          </w:tcPr>
          <w:p w14:paraId="7E59653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QSC-3</w:t>
            </w:r>
          </w:p>
        </w:tc>
        <w:tc>
          <w:tcPr>
            <w:tcW w:w="485" w:type="pct"/>
            <w:noWrap/>
            <w:hideMark/>
          </w:tcPr>
          <w:p w14:paraId="468C076E"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98,3</w:t>
            </w:r>
          </w:p>
        </w:tc>
      </w:tr>
      <w:tr w:rsidR="00944ABC" w:rsidRPr="005C140B" w14:paraId="27FB10C7"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D6B6BB2"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D0F702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444E052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002938A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86E7BE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51948A6A"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A8ED48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QSC-4</w:t>
            </w:r>
          </w:p>
        </w:tc>
        <w:tc>
          <w:tcPr>
            <w:tcW w:w="729" w:type="pct"/>
            <w:noWrap/>
            <w:hideMark/>
          </w:tcPr>
          <w:p w14:paraId="647C3EF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QSC-4</w:t>
            </w:r>
          </w:p>
        </w:tc>
        <w:tc>
          <w:tcPr>
            <w:tcW w:w="485" w:type="pct"/>
            <w:noWrap/>
            <w:hideMark/>
          </w:tcPr>
          <w:p w14:paraId="0D87A614"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141,3</w:t>
            </w:r>
          </w:p>
        </w:tc>
      </w:tr>
      <w:tr w:rsidR="00944ABC" w:rsidRPr="005C140B" w14:paraId="512FBDB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65BF6F04"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C12ECA7"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7D0DBAB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12C064EF"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79ECDAB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0E8ECF8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17BB76F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QSC-5</w:t>
            </w:r>
          </w:p>
        </w:tc>
        <w:tc>
          <w:tcPr>
            <w:tcW w:w="729" w:type="pct"/>
            <w:noWrap/>
            <w:hideMark/>
          </w:tcPr>
          <w:p w14:paraId="0DD0635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QSC-5</w:t>
            </w:r>
          </w:p>
        </w:tc>
        <w:tc>
          <w:tcPr>
            <w:tcW w:w="485" w:type="pct"/>
            <w:noWrap/>
            <w:hideMark/>
          </w:tcPr>
          <w:p w14:paraId="0E7FA027"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135,8</w:t>
            </w:r>
          </w:p>
        </w:tc>
      </w:tr>
      <w:tr w:rsidR="00944ABC" w:rsidRPr="005C140B" w14:paraId="2D6D1AFE"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2F8D6B72"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F5FD21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7A0AFEB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12D9935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3FF60536"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5C32C09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212F76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QSC-6</w:t>
            </w:r>
          </w:p>
        </w:tc>
        <w:tc>
          <w:tcPr>
            <w:tcW w:w="729" w:type="pct"/>
            <w:noWrap/>
            <w:hideMark/>
          </w:tcPr>
          <w:p w14:paraId="4CAA447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QSC-6</w:t>
            </w:r>
          </w:p>
        </w:tc>
        <w:tc>
          <w:tcPr>
            <w:tcW w:w="485" w:type="pct"/>
            <w:noWrap/>
            <w:hideMark/>
          </w:tcPr>
          <w:p w14:paraId="3B119AD1"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147,7</w:t>
            </w:r>
          </w:p>
        </w:tc>
      </w:tr>
      <w:tr w:rsidR="00944ABC" w:rsidRPr="005C140B" w14:paraId="2F99AF00"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4DB15EA9"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288951D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371458E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22A4571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15ACC7E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207E6AA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2CCF1C5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QSC-7</w:t>
            </w:r>
          </w:p>
        </w:tc>
        <w:tc>
          <w:tcPr>
            <w:tcW w:w="729" w:type="pct"/>
            <w:noWrap/>
            <w:hideMark/>
          </w:tcPr>
          <w:p w14:paraId="207EA62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QSC-7</w:t>
            </w:r>
          </w:p>
        </w:tc>
        <w:tc>
          <w:tcPr>
            <w:tcW w:w="485" w:type="pct"/>
            <w:noWrap/>
            <w:hideMark/>
          </w:tcPr>
          <w:p w14:paraId="35B9AFCA"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59,7</w:t>
            </w:r>
          </w:p>
        </w:tc>
      </w:tr>
      <w:tr w:rsidR="00944ABC" w:rsidRPr="005C140B" w14:paraId="48B26352"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35DB6BF1"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3DC8C75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5A93C5F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21F915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01892CC"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09C4794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516C3742"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QSC-8</w:t>
            </w:r>
          </w:p>
        </w:tc>
        <w:tc>
          <w:tcPr>
            <w:tcW w:w="729" w:type="pct"/>
            <w:noWrap/>
            <w:hideMark/>
          </w:tcPr>
          <w:p w14:paraId="3F90C2DB"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QSC-8</w:t>
            </w:r>
          </w:p>
        </w:tc>
        <w:tc>
          <w:tcPr>
            <w:tcW w:w="485" w:type="pct"/>
            <w:noWrap/>
            <w:hideMark/>
          </w:tcPr>
          <w:p w14:paraId="2F902A45"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8202,1</w:t>
            </w:r>
          </w:p>
        </w:tc>
      </w:tr>
      <w:tr w:rsidR="00944ABC" w:rsidRPr="005C140B" w14:paraId="1A9ED703"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7E991AD9"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52A803C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12A5900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74935939"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53D2C32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5794F10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07F069AD"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QSC-9</w:t>
            </w:r>
          </w:p>
        </w:tc>
        <w:tc>
          <w:tcPr>
            <w:tcW w:w="729" w:type="pct"/>
            <w:noWrap/>
            <w:hideMark/>
          </w:tcPr>
          <w:p w14:paraId="2D12BF2E"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QSC-9</w:t>
            </w:r>
          </w:p>
        </w:tc>
        <w:tc>
          <w:tcPr>
            <w:tcW w:w="485" w:type="pct"/>
            <w:noWrap/>
            <w:hideMark/>
          </w:tcPr>
          <w:p w14:paraId="433D1D6E"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70,7</w:t>
            </w:r>
          </w:p>
        </w:tc>
      </w:tr>
      <w:tr w:rsidR="00944ABC" w:rsidRPr="005C140B" w14:paraId="7D251B47" w14:textId="77777777" w:rsidTr="00944ABC">
        <w:trPr>
          <w:trHeight w:val="288"/>
        </w:trPr>
        <w:tc>
          <w:tcPr>
            <w:cnfStyle w:val="001000000000" w:firstRow="0" w:lastRow="0" w:firstColumn="1" w:lastColumn="0" w:oddVBand="0" w:evenVBand="0" w:oddHBand="0" w:evenHBand="0" w:firstRowFirstColumn="0" w:firstRowLastColumn="0" w:lastRowFirstColumn="0" w:lastRowLastColumn="0"/>
            <w:tcW w:w="415" w:type="pct"/>
            <w:vMerge/>
            <w:hideMark/>
          </w:tcPr>
          <w:p w14:paraId="5AAB3D98" w14:textId="77777777" w:rsidR="005C140B" w:rsidRPr="005C140B" w:rsidRDefault="005C140B" w:rsidP="005C140B">
            <w:pPr>
              <w:spacing w:line="240" w:lineRule="auto"/>
              <w:contextualSpacing w:val="0"/>
              <w:jc w:val="left"/>
              <w:rPr>
                <w:rFonts w:ascii="Calibri" w:eastAsia="Times New Roman" w:hAnsi="Calibri"/>
                <w:color w:val="000000"/>
                <w:lang w:eastAsia="es-CO"/>
              </w:rPr>
            </w:pPr>
          </w:p>
        </w:tc>
        <w:tc>
          <w:tcPr>
            <w:tcW w:w="428" w:type="pct"/>
            <w:vMerge/>
            <w:hideMark/>
          </w:tcPr>
          <w:p w14:paraId="7666D03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1084" w:type="pct"/>
            <w:vMerge/>
            <w:hideMark/>
          </w:tcPr>
          <w:p w14:paraId="614E2884"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2" w:type="pct"/>
            <w:vMerge/>
            <w:hideMark/>
          </w:tcPr>
          <w:p w14:paraId="0E7530B0"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05" w:type="pct"/>
            <w:vMerge/>
            <w:hideMark/>
          </w:tcPr>
          <w:p w14:paraId="40D99685"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85" w:type="pct"/>
            <w:vMerge/>
            <w:hideMark/>
          </w:tcPr>
          <w:p w14:paraId="76704A33"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66" w:type="pct"/>
            <w:noWrap/>
            <w:hideMark/>
          </w:tcPr>
          <w:p w14:paraId="4CDB7738"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Santa Cruz  Baja</w:t>
            </w:r>
          </w:p>
        </w:tc>
        <w:tc>
          <w:tcPr>
            <w:tcW w:w="729" w:type="pct"/>
            <w:noWrap/>
            <w:hideMark/>
          </w:tcPr>
          <w:p w14:paraId="1A798061" w14:textId="77777777" w:rsidR="005C140B" w:rsidRPr="005C140B" w:rsidRDefault="005C140B" w:rsidP="005C140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Santa Cruz  Baja</w:t>
            </w:r>
          </w:p>
        </w:tc>
        <w:tc>
          <w:tcPr>
            <w:tcW w:w="485" w:type="pct"/>
            <w:noWrap/>
            <w:hideMark/>
          </w:tcPr>
          <w:p w14:paraId="423EC555" w14:textId="77777777" w:rsidR="005C140B" w:rsidRPr="005C140B" w:rsidRDefault="005C140B" w:rsidP="005C140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C140B">
              <w:rPr>
                <w:rFonts w:ascii="Calibri" w:eastAsia="Times New Roman" w:hAnsi="Calibri"/>
                <w:color w:val="000000"/>
                <w:lang w:eastAsia="es-CO"/>
              </w:rPr>
              <w:t>199,7</w:t>
            </w:r>
          </w:p>
        </w:tc>
      </w:tr>
    </w:tbl>
    <w:p w14:paraId="08F82610" w14:textId="6897C1A6" w:rsidR="00FC53E1" w:rsidRPr="00F459FA" w:rsidRDefault="00747B3A" w:rsidP="00F459FA">
      <w:pPr>
        <w:pStyle w:val="Notas"/>
      </w:pPr>
      <w:r w:rsidRPr="00F459FA">
        <w:t xml:space="preserve"> </w:t>
      </w:r>
      <w:r w:rsidR="005109E5" w:rsidRPr="00F459FA">
        <w:t xml:space="preserve">Fuente: </w:t>
      </w:r>
      <w:r w:rsidR="00944ABC">
        <w:t>Autopista Río Magdalena S.A.S, 2016</w:t>
      </w:r>
    </w:p>
    <w:p w14:paraId="7CFA2828" w14:textId="770C9F24" w:rsidR="002A5F96" w:rsidRDefault="002A5F96" w:rsidP="00FC53E1"/>
    <w:p w14:paraId="23378474" w14:textId="702D39EE" w:rsidR="00944ABC" w:rsidRDefault="00944ABC" w:rsidP="00944ABC">
      <w:pPr>
        <w:pStyle w:val="Ttulo5"/>
      </w:pPr>
      <w:r>
        <w:t xml:space="preserve">Área de intervención </w:t>
      </w:r>
      <w:r w:rsidR="003F337B">
        <w:t>Hídrica</w:t>
      </w:r>
    </w:p>
    <w:p w14:paraId="6C070CBA" w14:textId="77777777" w:rsidR="00944ABC" w:rsidRDefault="00944ABC" w:rsidP="00FC53E1"/>
    <w:p w14:paraId="06D5E439" w14:textId="6744A5D3" w:rsidR="002A5F96" w:rsidRDefault="00944ABC" w:rsidP="00334B4B">
      <w:r>
        <w:t>E</w:t>
      </w:r>
      <w:r w:rsidR="00334B4B">
        <w:t xml:space="preserve">l área de </w:t>
      </w:r>
      <w:r>
        <w:t xml:space="preserve">intervención para el componente </w:t>
      </w:r>
      <w:r w:rsidR="006D73C1">
        <w:t xml:space="preserve">hídrico </w:t>
      </w:r>
      <w:r w:rsidR="00334B4B">
        <w:t xml:space="preserve">corresponde </w:t>
      </w:r>
      <w:r>
        <w:t>al área a intervenir por el proyecto</w:t>
      </w:r>
      <w:r w:rsidR="002A5F96">
        <w:t xml:space="preserve"> en términos de recursos hídricos</w:t>
      </w:r>
      <w:r>
        <w:t>,</w:t>
      </w:r>
      <w:r w:rsidR="002A5F96">
        <w:t xml:space="preserve"> esto incluye obras de drenaje , ocupaciones de cauce, donde se incluye el viaducto sobre el Río Magdalena, el puente sobre la Quebrada la Sandovala  y puntos de captación.</w:t>
      </w:r>
    </w:p>
    <w:p w14:paraId="7C602573" w14:textId="77777777" w:rsidR="002A5F96" w:rsidRDefault="002A5F96" w:rsidP="00334B4B"/>
    <w:p w14:paraId="1F881D29" w14:textId="4E24789D" w:rsidR="00944ABC" w:rsidRDefault="002A5F96" w:rsidP="00334B4B">
      <w:r>
        <w:t xml:space="preserve">Teniendo en cuenta lo anterior, se puede afirmar que el área de intervención hídrica </w:t>
      </w:r>
      <w:r w:rsidR="00944ABC">
        <w:t xml:space="preserve"> pertenece a la sub-zona hidrográfica del Magdalena Medio, distribuida en </w:t>
      </w:r>
      <w:r>
        <w:t>23562,4 ha, en las sub-cuencas del Caño Negro, Caño Río Viejo, Río Carare, Áreas de drenajes directos al Río Magdalena y la Quebrada la Malena. Para el Área de Intervención puntual, se incluye la intervención en zonas de humedales o zonas de recarga hídrica del Río Magdalena, identificadas por el análisis hidrológico del mismo, esta área corresponde a 1388,6 ha</w:t>
      </w:r>
      <w:r w:rsidR="003F337B">
        <w:t xml:space="preserve">, la cual se asocia al área de </w:t>
      </w:r>
      <w:r w:rsidR="006B5EB1">
        <w:t>intervención por cada uno de las zapatas o pilares del viaducto</w:t>
      </w:r>
      <w:r>
        <w:t>.</w:t>
      </w:r>
      <w:r w:rsidR="003F337B">
        <w:t xml:space="preserve"> La </w:t>
      </w:r>
      <w:r w:rsidR="003F337B">
        <w:fldChar w:fldCharType="begin"/>
      </w:r>
      <w:r w:rsidR="003F337B">
        <w:instrText xml:space="preserve"> REF _Ref445044287 \h </w:instrText>
      </w:r>
      <w:r w:rsidR="003F337B">
        <w:fldChar w:fldCharType="separate"/>
      </w:r>
      <w:r w:rsidR="003F337B">
        <w:t xml:space="preserve">Tabla </w:t>
      </w:r>
      <w:r w:rsidR="003F337B">
        <w:rPr>
          <w:noProof/>
        </w:rPr>
        <w:t>4</w:t>
      </w:r>
      <w:r w:rsidR="003F337B">
        <w:noBreakHyphen/>
      </w:r>
      <w:r w:rsidR="003F337B">
        <w:rPr>
          <w:noProof/>
        </w:rPr>
        <w:t>5</w:t>
      </w:r>
      <w:r w:rsidR="003F337B">
        <w:fldChar w:fldCharType="end"/>
      </w:r>
      <w:r w:rsidR="003F337B">
        <w:t xml:space="preserve"> muestra las cuencas del área de intervención.</w:t>
      </w:r>
    </w:p>
    <w:p w14:paraId="37894F2A" w14:textId="77777777" w:rsidR="002A5F96" w:rsidRDefault="002A5F96" w:rsidP="00334B4B"/>
    <w:p w14:paraId="1C19A461" w14:textId="74A3EA6D" w:rsidR="003F337B" w:rsidRDefault="003F337B" w:rsidP="003F337B">
      <w:pPr>
        <w:pStyle w:val="Descripcin"/>
        <w:jc w:val="center"/>
      </w:pPr>
      <w:bookmarkStart w:id="29" w:name="_Ref445044287"/>
      <w:bookmarkStart w:id="30" w:name="_Toc445191630"/>
      <w:r>
        <w:t xml:space="preserve">Tabla </w:t>
      </w:r>
      <w:fldSimple w:instr=" STYLEREF 1 \s ">
        <w:r>
          <w:rPr>
            <w:noProof/>
          </w:rPr>
          <w:t>4</w:t>
        </w:r>
      </w:fldSimple>
      <w:r>
        <w:noBreakHyphen/>
      </w:r>
      <w:fldSimple w:instr=" SEQ Tabla \* ARABIC \s 1 ">
        <w:r>
          <w:rPr>
            <w:noProof/>
          </w:rPr>
          <w:t>5</w:t>
        </w:r>
      </w:fldSimple>
      <w:bookmarkEnd w:id="29"/>
      <w:r>
        <w:tab/>
        <w:t>Área de intervención hídrica</w:t>
      </w:r>
      <w:bookmarkEnd w:id="30"/>
    </w:p>
    <w:tbl>
      <w:tblPr>
        <w:tblStyle w:val="Gminis"/>
        <w:tblW w:w="5308" w:type="pct"/>
        <w:tblLayout w:type="fixed"/>
        <w:tblLook w:val="04A0" w:firstRow="1" w:lastRow="0" w:firstColumn="1" w:lastColumn="0" w:noHBand="0" w:noVBand="1"/>
      </w:tblPr>
      <w:tblGrid>
        <w:gridCol w:w="934"/>
        <w:gridCol w:w="995"/>
        <w:gridCol w:w="1348"/>
        <w:gridCol w:w="914"/>
        <w:gridCol w:w="851"/>
        <w:gridCol w:w="1103"/>
        <w:gridCol w:w="1099"/>
        <w:gridCol w:w="840"/>
        <w:gridCol w:w="926"/>
      </w:tblGrid>
      <w:tr w:rsidR="003F337B" w:rsidRPr="003F337B" w14:paraId="3BE50F50" w14:textId="77777777" w:rsidTr="003F337B">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519" w:type="pct"/>
            <w:noWrap/>
            <w:hideMark/>
          </w:tcPr>
          <w:p w14:paraId="640AC2DE" w14:textId="77777777" w:rsidR="003F337B" w:rsidRPr="003F337B" w:rsidRDefault="003F337B" w:rsidP="003F337B">
            <w:pPr>
              <w:spacing w:line="240" w:lineRule="auto"/>
              <w:contextualSpacing w:val="0"/>
              <w:jc w:val="center"/>
              <w:rPr>
                <w:rFonts w:ascii="Calibri" w:eastAsia="Times New Roman" w:hAnsi="Calibri"/>
                <w:bCs/>
                <w:color w:val="000000"/>
                <w:lang w:eastAsia="es-CO"/>
              </w:rPr>
            </w:pPr>
            <w:r w:rsidRPr="003F337B">
              <w:rPr>
                <w:rFonts w:ascii="Calibri" w:eastAsia="Times New Roman" w:hAnsi="Calibri"/>
                <w:bCs/>
                <w:color w:val="000000"/>
                <w:lang w:eastAsia="es-CO"/>
              </w:rPr>
              <w:t>Área Hidrográfica</w:t>
            </w:r>
          </w:p>
        </w:tc>
        <w:tc>
          <w:tcPr>
            <w:tcW w:w="552" w:type="pct"/>
            <w:noWrap/>
            <w:hideMark/>
          </w:tcPr>
          <w:p w14:paraId="0BE2B1AB" w14:textId="77777777" w:rsidR="003F337B" w:rsidRPr="003F337B" w:rsidRDefault="003F337B" w:rsidP="003F337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3F337B">
              <w:rPr>
                <w:rFonts w:ascii="Calibri" w:eastAsia="Times New Roman" w:hAnsi="Calibri"/>
                <w:bCs/>
                <w:color w:val="000000"/>
                <w:lang w:eastAsia="es-CO"/>
              </w:rPr>
              <w:t>Zona Hidrográfica</w:t>
            </w:r>
          </w:p>
        </w:tc>
        <w:tc>
          <w:tcPr>
            <w:tcW w:w="748" w:type="pct"/>
            <w:noWrap/>
            <w:hideMark/>
          </w:tcPr>
          <w:p w14:paraId="12C699A2" w14:textId="4F6559F9" w:rsidR="003F337B" w:rsidRPr="003F337B" w:rsidRDefault="003F337B" w:rsidP="003F337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3F337B">
              <w:rPr>
                <w:rFonts w:ascii="Calibri" w:eastAsia="Times New Roman" w:hAnsi="Calibri"/>
                <w:bCs/>
                <w:color w:val="000000"/>
                <w:lang w:eastAsia="es-CO"/>
              </w:rPr>
              <w:t>Subzona</w:t>
            </w:r>
            <w:r>
              <w:rPr>
                <w:rFonts w:ascii="Calibri" w:eastAsia="Times New Roman" w:hAnsi="Calibri"/>
                <w:bCs/>
                <w:color w:val="000000"/>
                <w:lang w:eastAsia="es-CO"/>
              </w:rPr>
              <w:t xml:space="preserve"> </w:t>
            </w:r>
            <w:r w:rsidRPr="003F337B">
              <w:rPr>
                <w:rFonts w:ascii="Calibri" w:eastAsia="Times New Roman" w:hAnsi="Calibri"/>
                <w:bCs/>
                <w:color w:val="000000"/>
                <w:lang w:eastAsia="es-CO"/>
              </w:rPr>
              <w:t>Hidrografica</w:t>
            </w:r>
          </w:p>
        </w:tc>
        <w:tc>
          <w:tcPr>
            <w:tcW w:w="507" w:type="pct"/>
            <w:noWrap/>
            <w:hideMark/>
          </w:tcPr>
          <w:p w14:paraId="68008B47" w14:textId="77777777" w:rsidR="003F337B" w:rsidRPr="003F337B" w:rsidRDefault="003F337B" w:rsidP="003F337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3F337B">
              <w:rPr>
                <w:rFonts w:ascii="Calibri" w:eastAsia="Times New Roman" w:hAnsi="Calibri"/>
                <w:bCs/>
                <w:color w:val="000000"/>
                <w:lang w:eastAsia="es-CO"/>
              </w:rPr>
              <w:t>NIVEL 0</w:t>
            </w:r>
          </w:p>
        </w:tc>
        <w:tc>
          <w:tcPr>
            <w:tcW w:w="472" w:type="pct"/>
            <w:noWrap/>
            <w:hideMark/>
          </w:tcPr>
          <w:p w14:paraId="77EC222B" w14:textId="77777777" w:rsidR="003F337B" w:rsidRPr="003F337B" w:rsidRDefault="003F337B" w:rsidP="003F337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3F337B">
              <w:rPr>
                <w:rFonts w:ascii="Calibri" w:eastAsia="Times New Roman" w:hAnsi="Calibri"/>
                <w:bCs/>
                <w:color w:val="000000"/>
                <w:lang w:eastAsia="es-CO"/>
              </w:rPr>
              <w:t>NIVEL 1</w:t>
            </w:r>
          </w:p>
        </w:tc>
        <w:tc>
          <w:tcPr>
            <w:tcW w:w="612" w:type="pct"/>
            <w:noWrap/>
            <w:hideMark/>
          </w:tcPr>
          <w:p w14:paraId="38E7C3BB" w14:textId="77777777" w:rsidR="003F337B" w:rsidRPr="003F337B" w:rsidRDefault="003F337B" w:rsidP="003F337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3F337B">
              <w:rPr>
                <w:rFonts w:ascii="Calibri" w:eastAsia="Times New Roman" w:hAnsi="Calibri"/>
                <w:bCs/>
                <w:color w:val="000000"/>
                <w:lang w:eastAsia="es-CO"/>
              </w:rPr>
              <w:t>NIVEL 2</w:t>
            </w:r>
          </w:p>
        </w:tc>
        <w:tc>
          <w:tcPr>
            <w:tcW w:w="610" w:type="pct"/>
            <w:noWrap/>
            <w:hideMark/>
          </w:tcPr>
          <w:p w14:paraId="2E4CBD5E" w14:textId="77777777" w:rsidR="003F337B" w:rsidRPr="003F337B" w:rsidRDefault="003F337B" w:rsidP="003F337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3F337B">
              <w:rPr>
                <w:rFonts w:ascii="Calibri" w:eastAsia="Times New Roman" w:hAnsi="Calibri"/>
                <w:bCs/>
                <w:color w:val="000000"/>
                <w:lang w:eastAsia="es-CO"/>
              </w:rPr>
              <w:t>NIVEL 3</w:t>
            </w:r>
          </w:p>
        </w:tc>
        <w:tc>
          <w:tcPr>
            <w:tcW w:w="466" w:type="pct"/>
            <w:noWrap/>
            <w:hideMark/>
          </w:tcPr>
          <w:p w14:paraId="51099038" w14:textId="77777777" w:rsidR="003F337B" w:rsidRPr="003F337B" w:rsidRDefault="003F337B" w:rsidP="003F337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3F337B">
              <w:rPr>
                <w:rFonts w:ascii="Calibri" w:eastAsia="Times New Roman" w:hAnsi="Calibri"/>
                <w:bCs/>
                <w:color w:val="000000"/>
                <w:lang w:eastAsia="es-CO"/>
              </w:rPr>
              <w:t>NOMENCLATURA</w:t>
            </w:r>
          </w:p>
        </w:tc>
        <w:tc>
          <w:tcPr>
            <w:tcW w:w="514" w:type="pct"/>
            <w:noWrap/>
            <w:hideMark/>
          </w:tcPr>
          <w:p w14:paraId="76EEA2B6" w14:textId="77777777" w:rsidR="003F337B" w:rsidRPr="003F337B" w:rsidRDefault="003F337B" w:rsidP="003F337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3F337B">
              <w:rPr>
                <w:rFonts w:ascii="Calibri" w:eastAsia="Times New Roman" w:hAnsi="Calibri"/>
                <w:bCs/>
                <w:color w:val="000000"/>
                <w:lang w:eastAsia="es-CO"/>
              </w:rPr>
              <w:t>ÁREA (ha)</w:t>
            </w:r>
          </w:p>
        </w:tc>
      </w:tr>
      <w:tr w:rsidR="003F337B" w:rsidRPr="003F337B" w14:paraId="7288363B"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val="restart"/>
            <w:noWrap/>
            <w:textDirection w:val="btLr"/>
            <w:hideMark/>
          </w:tcPr>
          <w:p w14:paraId="5D8938D1" w14:textId="77777777" w:rsidR="003F337B" w:rsidRPr="003F337B" w:rsidRDefault="003F337B" w:rsidP="003F337B">
            <w:pPr>
              <w:spacing w:line="240" w:lineRule="auto"/>
              <w:ind w:left="113" w:right="113"/>
              <w:contextualSpacing w:val="0"/>
              <w:jc w:val="center"/>
              <w:rPr>
                <w:rFonts w:ascii="Calibri" w:eastAsia="Times New Roman" w:hAnsi="Calibri"/>
                <w:color w:val="000000"/>
                <w:lang w:eastAsia="es-CO"/>
              </w:rPr>
            </w:pPr>
            <w:r w:rsidRPr="003F337B">
              <w:rPr>
                <w:rFonts w:ascii="Calibri" w:eastAsia="Times New Roman" w:hAnsi="Calibri"/>
                <w:color w:val="000000"/>
                <w:lang w:eastAsia="es-CO"/>
              </w:rPr>
              <w:t>Magdalena Cauca</w:t>
            </w:r>
          </w:p>
        </w:tc>
        <w:tc>
          <w:tcPr>
            <w:tcW w:w="552" w:type="pct"/>
            <w:vMerge w:val="restart"/>
            <w:noWrap/>
            <w:textDirection w:val="btLr"/>
            <w:hideMark/>
          </w:tcPr>
          <w:p w14:paraId="74559213" w14:textId="77777777" w:rsidR="003F337B" w:rsidRPr="003F337B" w:rsidRDefault="003F337B" w:rsidP="003F337B">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Medio Magdalena</w:t>
            </w:r>
          </w:p>
        </w:tc>
        <w:tc>
          <w:tcPr>
            <w:tcW w:w="748" w:type="pct"/>
            <w:vMerge w:val="restart"/>
            <w:noWrap/>
            <w:hideMark/>
          </w:tcPr>
          <w:p w14:paraId="11D1CF2D"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Directos al Magdalena Medio</w:t>
            </w:r>
          </w:p>
        </w:tc>
        <w:tc>
          <w:tcPr>
            <w:tcW w:w="507" w:type="pct"/>
            <w:vMerge w:val="restart"/>
            <w:noWrap/>
            <w:hideMark/>
          </w:tcPr>
          <w:p w14:paraId="3905B6F5"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Mar Caribe</w:t>
            </w:r>
          </w:p>
        </w:tc>
        <w:tc>
          <w:tcPr>
            <w:tcW w:w="472" w:type="pct"/>
            <w:vMerge w:val="restart"/>
            <w:noWrap/>
            <w:hideMark/>
          </w:tcPr>
          <w:p w14:paraId="2B48A507"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Río Magdalena</w:t>
            </w:r>
          </w:p>
        </w:tc>
        <w:tc>
          <w:tcPr>
            <w:tcW w:w="612" w:type="pct"/>
            <w:vMerge w:val="restart"/>
            <w:noWrap/>
            <w:hideMark/>
          </w:tcPr>
          <w:p w14:paraId="1CEFD716"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Caño Negro</w:t>
            </w:r>
          </w:p>
        </w:tc>
        <w:tc>
          <w:tcPr>
            <w:tcW w:w="610" w:type="pct"/>
            <w:noWrap/>
            <w:hideMark/>
          </w:tcPr>
          <w:p w14:paraId="381B1CCB"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CN-1</w:t>
            </w:r>
          </w:p>
        </w:tc>
        <w:tc>
          <w:tcPr>
            <w:tcW w:w="466" w:type="pct"/>
            <w:noWrap/>
            <w:hideMark/>
          </w:tcPr>
          <w:p w14:paraId="032C5B43"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CN-1</w:t>
            </w:r>
          </w:p>
        </w:tc>
        <w:tc>
          <w:tcPr>
            <w:tcW w:w="514" w:type="pct"/>
            <w:noWrap/>
            <w:hideMark/>
          </w:tcPr>
          <w:p w14:paraId="57B5BFB4"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337,5</w:t>
            </w:r>
          </w:p>
        </w:tc>
      </w:tr>
      <w:tr w:rsidR="003F337B" w:rsidRPr="003F337B" w14:paraId="648D8B28"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6E955E1B"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73482891"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32493F22"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3F07C9F4"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28DB5DE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02AD11C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448EAF24"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CN-2</w:t>
            </w:r>
          </w:p>
        </w:tc>
        <w:tc>
          <w:tcPr>
            <w:tcW w:w="466" w:type="pct"/>
            <w:noWrap/>
            <w:hideMark/>
          </w:tcPr>
          <w:p w14:paraId="30E1E15B"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CN-2</w:t>
            </w:r>
          </w:p>
        </w:tc>
        <w:tc>
          <w:tcPr>
            <w:tcW w:w="514" w:type="pct"/>
            <w:noWrap/>
            <w:hideMark/>
          </w:tcPr>
          <w:p w14:paraId="648F3267"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1353,7</w:t>
            </w:r>
          </w:p>
        </w:tc>
      </w:tr>
      <w:tr w:rsidR="003F337B" w:rsidRPr="003F337B" w14:paraId="48204605"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25207365"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68F7B8D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0279FC93"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1CDB544B"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253D8044"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436E71F7"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7F16F295"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CN-6</w:t>
            </w:r>
          </w:p>
        </w:tc>
        <w:tc>
          <w:tcPr>
            <w:tcW w:w="466" w:type="pct"/>
            <w:noWrap/>
            <w:hideMark/>
          </w:tcPr>
          <w:p w14:paraId="2E6546E0"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CN-6</w:t>
            </w:r>
          </w:p>
        </w:tc>
        <w:tc>
          <w:tcPr>
            <w:tcW w:w="514" w:type="pct"/>
            <w:noWrap/>
            <w:hideMark/>
          </w:tcPr>
          <w:p w14:paraId="7E5CC5E1"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393,5</w:t>
            </w:r>
          </w:p>
        </w:tc>
      </w:tr>
      <w:tr w:rsidR="003F337B" w:rsidRPr="003F337B" w14:paraId="34636972"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192AFC45"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211C9D5D"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61CDB866"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2C28031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160A46C5"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2349B1C2"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5D35302C"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CN-7</w:t>
            </w:r>
          </w:p>
        </w:tc>
        <w:tc>
          <w:tcPr>
            <w:tcW w:w="466" w:type="pct"/>
            <w:noWrap/>
            <w:hideMark/>
          </w:tcPr>
          <w:p w14:paraId="5C85F9E0"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CN-7</w:t>
            </w:r>
          </w:p>
        </w:tc>
        <w:tc>
          <w:tcPr>
            <w:tcW w:w="514" w:type="pct"/>
            <w:noWrap/>
            <w:hideMark/>
          </w:tcPr>
          <w:p w14:paraId="1ACFE3D0"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157,5</w:t>
            </w:r>
          </w:p>
        </w:tc>
      </w:tr>
      <w:tr w:rsidR="003F337B" w:rsidRPr="003F337B" w14:paraId="08F01F9B"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64D10DCF"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430B9E68"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2FC8DE5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4805776E"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14C3A509"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noWrap/>
            <w:hideMark/>
          </w:tcPr>
          <w:p w14:paraId="309EF73A"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Caño Río Viejo</w:t>
            </w:r>
          </w:p>
        </w:tc>
        <w:tc>
          <w:tcPr>
            <w:tcW w:w="610" w:type="pct"/>
            <w:noWrap/>
            <w:hideMark/>
          </w:tcPr>
          <w:p w14:paraId="5D7F454F"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Qda. Sandovala</w:t>
            </w:r>
          </w:p>
        </w:tc>
        <w:tc>
          <w:tcPr>
            <w:tcW w:w="466" w:type="pct"/>
            <w:noWrap/>
            <w:hideMark/>
          </w:tcPr>
          <w:p w14:paraId="7692CE59"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Qda. Sandovala</w:t>
            </w:r>
          </w:p>
        </w:tc>
        <w:tc>
          <w:tcPr>
            <w:tcW w:w="514" w:type="pct"/>
            <w:noWrap/>
            <w:hideMark/>
          </w:tcPr>
          <w:p w14:paraId="790326B0"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10926,6</w:t>
            </w:r>
          </w:p>
        </w:tc>
      </w:tr>
      <w:tr w:rsidR="003F337B" w:rsidRPr="003F337B" w14:paraId="1344BCF7"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7EF945E9"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3BFBFC39"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4D07E4DB"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42E390B5"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2F333FDB"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noWrap/>
            <w:hideMark/>
          </w:tcPr>
          <w:p w14:paraId="5C256EB4"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Río Carare</w:t>
            </w:r>
          </w:p>
        </w:tc>
        <w:tc>
          <w:tcPr>
            <w:tcW w:w="610" w:type="pct"/>
            <w:noWrap/>
            <w:hideMark/>
          </w:tcPr>
          <w:p w14:paraId="2314C76F"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Río San Juan-Caño San Antonio</w:t>
            </w:r>
          </w:p>
        </w:tc>
        <w:tc>
          <w:tcPr>
            <w:tcW w:w="466" w:type="pct"/>
            <w:noWrap/>
            <w:hideMark/>
          </w:tcPr>
          <w:p w14:paraId="6F33B135"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Río San Juan-Caño S*</w:t>
            </w:r>
          </w:p>
        </w:tc>
        <w:tc>
          <w:tcPr>
            <w:tcW w:w="514" w:type="pct"/>
            <w:noWrap/>
            <w:hideMark/>
          </w:tcPr>
          <w:p w14:paraId="2D222DD3"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1217,8</w:t>
            </w:r>
          </w:p>
        </w:tc>
      </w:tr>
      <w:tr w:rsidR="003F337B" w:rsidRPr="003F337B" w14:paraId="5142545A"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4F1203E1"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012BB8C4"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val="restart"/>
            <w:noWrap/>
            <w:hideMark/>
          </w:tcPr>
          <w:p w14:paraId="055BEB82"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Río San Bartolo y otros directos al Magdalena Medio</w:t>
            </w:r>
          </w:p>
        </w:tc>
        <w:tc>
          <w:tcPr>
            <w:tcW w:w="507" w:type="pct"/>
            <w:vMerge/>
            <w:hideMark/>
          </w:tcPr>
          <w:p w14:paraId="32668576"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221ADDCA"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val="restart"/>
            <w:noWrap/>
            <w:hideMark/>
          </w:tcPr>
          <w:p w14:paraId="7BBB415E"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Áreas que drenan directamente al Río Magdalena</w:t>
            </w:r>
          </w:p>
        </w:tc>
        <w:tc>
          <w:tcPr>
            <w:tcW w:w="610" w:type="pct"/>
            <w:noWrap/>
            <w:hideMark/>
          </w:tcPr>
          <w:p w14:paraId="59C7B76F"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ADM-11</w:t>
            </w:r>
          </w:p>
        </w:tc>
        <w:tc>
          <w:tcPr>
            <w:tcW w:w="466" w:type="pct"/>
            <w:noWrap/>
            <w:hideMark/>
          </w:tcPr>
          <w:p w14:paraId="5DD4FE5B"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ADM-11</w:t>
            </w:r>
          </w:p>
        </w:tc>
        <w:tc>
          <w:tcPr>
            <w:tcW w:w="514" w:type="pct"/>
            <w:noWrap/>
            <w:hideMark/>
          </w:tcPr>
          <w:p w14:paraId="4F2ECB84"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511,3</w:t>
            </w:r>
          </w:p>
        </w:tc>
      </w:tr>
      <w:tr w:rsidR="003F337B" w:rsidRPr="003F337B" w14:paraId="38D62AD1"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78AAF2E2"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5134C169"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6FECB5FA"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670E3A0B"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27D5AC83"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4B47E26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1FC44CFA"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ADM-12</w:t>
            </w:r>
          </w:p>
        </w:tc>
        <w:tc>
          <w:tcPr>
            <w:tcW w:w="466" w:type="pct"/>
            <w:noWrap/>
            <w:hideMark/>
          </w:tcPr>
          <w:p w14:paraId="48C9CCF7"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ADM-12</w:t>
            </w:r>
          </w:p>
        </w:tc>
        <w:tc>
          <w:tcPr>
            <w:tcW w:w="514" w:type="pct"/>
            <w:noWrap/>
            <w:hideMark/>
          </w:tcPr>
          <w:p w14:paraId="00C8F7C7"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167,2</w:t>
            </w:r>
          </w:p>
        </w:tc>
      </w:tr>
      <w:tr w:rsidR="003F337B" w:rsidRPr="003F337B" w14:paraId="04F1A215"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0B355D23"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1942B20D"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2EB5684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006D3CB1"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79BDF2D1"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071935B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6D2D6665"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ADM-13</w:t>
            </w:r>
          </w:p>
        </w:tc>
        <w:tc>
          <w:tcPr>
            <w:tcW w:w="466" w:type="pct"/>
            <w:noWrap/>
            <w:hideMark/>
          </w:tcPr>
          <w:p w14:paraId="01BE1925"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ADM-13</w:t>
            </w:r>
          </w:p>
        </w:tc>
        <w:tc>
          <w:tcPr>
            <w:tcW w:w="514" w:type="pct"/>
            <w:noWrap/>
            <w:hideMark/>
          </w:tcPr>
          <w:p w14:paraId="74D75C02"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462,5</w:t>
            </w:r>
          </w:p>
        </w:tc>
      </w:tr>
      <w:tr w:rsidR="003F337B" w:rsidRPr="003F337B" w14:paraId="30FBC62A"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44E3B2A8"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6E49A541"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1A55A0BB"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6203F1FC"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4C673866"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2EEB7174"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196C4529"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ADM-4</w:t>
            </w:r>
          </w:p>
        </w:tc>
        <w:tc>
          <w:tcPr>
            <w:tcW w:w="466" w:type="pct"/>
            <w:noWrap/>
            <w:hideMark/>
          </w:tcPr>
          <w:p w14:paraId="69A5FD73"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ADM-4</w:t>
            </w:r>
          </w:p>
        </w:tc>
        <w:tc>
          <w:tcPr>
            <w:tcW w:w="514" w:type="pct"/>
            <w:noWrap/>
            <w:hideMark/>
          </w:tcPr>
          <w:p w14:paraId="1FF91087"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110,4</w:t>
            </w:r>
          </w:p>
        </w:tc>
      </w:tr>
      <w:tr w:rsidR="003F337B" w:rsidRPr="003F337B" w14:paraId="3BE33328"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45EDF8CC"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556E8525"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0BF6D0E2"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16B82BEC"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3279AA97"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009242FE"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0620BF7A"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ADM-6</w:t>
            </w:r>
          </w:p>
        </w:tc>
        <w:tc>
          <w:tcPr>
            <w:tcW w:w="466" w:type="pct"/>
            <w:noWrap/>
            <w:hideMark/>
          </w:tcPr>
          <w:p w14:paraId="315E5D73"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ADM-6</w:t>
            </w:r>
          </w:p>
        </w:tc>
        <w:tc>
          <w:tcPr>
            <w:tcW w:w="514" w:type="pct"/>
            <w:noWrap/>
            <w:hideMark/>
          </w:tcPr>
          <w:p w14:paraId="0C33D79C"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79,4</w:t>
            </w:r>
          </w:p>
        </w:tc>
      </w:tr>
      <w:tr w:rsidR="003F337B" w:rsidRPr="003F337B" w14:paraId="602F5A5A"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162E5F8F"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0C14C0D4"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13362A42"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1FFFE405"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36DB5694"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17953F8A"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53B34774"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ADM-8</w:t>
            </w:r>
          </w:p>
        </w:tc>
        <w:tc>
          <w:tcPr>
            <w:tcW w:w="466" w:type="pct"/>
            <w:noWrap/>
            <w:hideMark/>
          </w:tcPr>
          <w:p w14:paraId="1FC9216E"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ADM-8</w:t>
            </w:r>
          </w:p>
        </w:tc>
        <w:tc>
          <w:tcPr>
            <w:tcW w:w="514" w:type="pct"/>
            <w:noWrap/>
            <w:hideMark/>
          </w:tcPr>
          <w:p w14:paraId="02144F35"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489,3</w:t>
            </w:r>
          </w:p>
        </w:tc>
      </w:tr>
      <w:tr w:rsidR="003F337B" w:rsidRPr="003F337B" w14:paraId="0DF30725"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13AA0E16"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7DEB0EDF"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3DA679A6"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369599DD"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243C94D8"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noWrap/>
            <w:hideMark/>
          </w:tcPr>
          <w:p w14:paraId="4326E8FA"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Áreas que drenan directamente al Río Magdalena 2</w:t>
            </w:r>
          </w:p>
        </w:tc>
        <w:tc>
          <w:tcPr>
            <w:tcW w:w="610" w:type="pct"/>
            <w:noWrap/>
            <w:hideMark/>
          </w:tcPr>
          <w:p w14:paraId="46C495BD"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ADM2-1</w:t>
            </w:r>
          </w:p>
        </w:tc>
        <w:tc>
          <w:tcPr>
            <w:tcW w:w="466" w:type="pct"/>
            <w:noWrap/>
            <w:hideMark/>
          </w:tcPr>
          <w:p w14:paraId="7EB1421B"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ADM2-1</w:t>
            </w:r>
          </w:p>
        </w:tc>
        <w:tc>
          <w:tcPr>
            <w:tcW w:w="514" w:type="pct"/>
            <w:noWrap/>
            <w:hideMark/>
          </w:tcPr>
          <w:p w14:paraId="71420CD4"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1492,3</w:t>
            </w:r>
          </w:p>
        </w:tc>
      </w:tr>
      <w:tr w:rsidR="003F337B" w:rsidRPr="003F337B" w14:paraId="4BE06C61"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3F65E019"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4252E7C3"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01920507"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59D78135"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3B84B9C7"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val="restart"/>
            <w:noWrap/>
            <w:hideMark/>
          </w:tcPr>
          <w:p w14:paraId="6DD7DF55"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Quebrada Malena</w:t>
            </w:r>
          </w:p>
        </w:tc>
        <w:tc>
          <w:tcPr>
            <w:tcW w:w="610" w:type="pct"/>
            <w:noWrap/>
            <w:hideMark/>
          </w:tcPr>
          <w:p w14:paraId="0D9FAA21"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QM-1</w:t>
            </w:r>
          </w:p>
        </w:tc>
        <w:tc>
          <w:tcPr>
            <w:tcW w:w="466" w:type="pct"/>
            <w:noWrap/>
            <w:hideMark/>
          </w:tcPr>
          <w:p w14:paraId="414E7D58"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QM-1</w:t>
            </w:r>
          </w:p>
        </w:tc>
        <w:tc>
          <w:tcPr>
            <w:tcW w:w="514" w:type="pct"/>
            <w:noWrap/>
            <w:hideMark/>
          </w:tcPr>
          <w:p w14:paraId="7B2B6C23"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282,3</w:t>
            </w:r>
          </w:p>
        </w:tc>
      </w:tr>
      <w:tr w:rsidR="003F337B" w:rsidRPr="003F337B" w14:paraId="08A9A553"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7BAAB434"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5ED02F77"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73B9DCBE"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3C56502C"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564E783B"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1B675DE1"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67895089"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QM-5</w:t>
            </w:r>
          </w:p>
        </w:tc>
        <w:tc>
          <w:tcPr>
            <w:tcW w:w="466" w:type="pct"/>
            <w:noWrap/>
            <w:hideMark/>
          </w:tcPr>
          <w:p w14:paraId="19E382C5"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QM-5</w:t>
            </w:r>
          </w:p>
        </w:tc>
        <w:tc>
          <w:tcPr>
            <w:tcW w:w="514" w:type="pct"/>
            <w:noWrap/>
            <w:hideMark/>
          </w:tcPr>
          <w:p w14:paraId="481C81BA"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593,5</w:t>
            </w:r>
          </w:p>
        </w:tc>
      </w:tr>
      <w:tr w:rsidR="003F337B" w:rsidRPr="003F337B" w14:paraId="51A7344E" w14:textId="77777777" w:rsidTr="003F337B">
        <w:trPr>
          <w:trHeight w:val="288"/>
        </w:trPr>
        <w:tc>
          <w:tcPr>
            <w:cnfStyle w:val="001000000000" w:firstRow="0" w:lastRow="0" w:firstColumn="1" w:lastColumn="0" w:oddVBand="0" w:evenVBand="0" w:oddHBand="0" w:evenHBand="0" w:firstRowFirstColumn="0" w:firstRowLastColumn="0" w:lastRowFirstColumn="0" w:lastRowLastColumn="0"/>
            <w:tcW w:w="519" w:type="pct"/>
            <w:vMerge/>
            <w:hideMark/>
          </w:tcPr>
          <w:p w14:paraId="6F381214" w14:textId="77777777" w:rsidR="003F337B" w:rsidRPr="003F337B" w:rsidRDefault="003F337B" w:rsidP="003F337B">
            <w:pPr>
              <w:spacing w:line="240" w:lineRule="auto"/>
              <w:contextualSpacing w:val="0"/>
              <w:jc w:val="left"/>
              <w:rPr>
                <w:rFonts w:ascii="Calibri" w:eastAsia="Times New Roman" w:hAnsi="Calibri"/>
                <w:color w:val="000000"/>
                <w:lang w:eastAsia="es-CO"/>
              </w:rPr>
            </w:pPr>
          </w:p>
        </w:tc>
        <w:tc>
          <w:tcPr>
            <w:tcW w:w="552" w:type="pct"/>
            <w:vMerge/>
            <w:hideMark/>
          </w:tcPr>
          <w:p w14:paraId="551A7A8E"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748" w:type="pct"/>
            <w:vMerge/>
            <w:hideMark/>
          </w:tcPr>
          <w:p w14:paraId="73DC8C00"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507" w:type="pct"/>
            <w:vMerge/>
            <w:hideMark/>
          </w:tcPr>
          <w:p w14:paraId="6EF3C3D9"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472" w:type="pct"/>
            <w:vMerge/>
            <w:hideMark/>
          </w:tcPr>
          <w:p w14:paraId="18AD52BF"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2" w:type="pct"/>
            <w:vMerge/>
            <w:hideMark/>
          </w:tcPr>
          <w:p w14:paraId="4C4C270D" w14:textId="77777777" w:rsidR="003F337B" w:rsidRPr="003F337B" w:rsidRDefault="003F337B" w:rsidP="003F337B">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p>
        </w:tc>
        <w:tc>
          <w:tcPr>
            <w:tcW w:w="610" w:type="pct"/>
            <w:noWrap/>
            <w:hideMark/>
          </w:tcPr>
          <w:p w14:paraId="20830A5F"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Quebrada Bramadora</w:t>
            </w:r>
          </w:p>
        </w:tc>
        <w:tc>
          <w:tcPr>
            <w:tcW w:w="466" w:type="pct"/>
            <w:noWrap/>
            <w:hideMark/>
          </w:tcPr>
          <w:p w14:paraId="5E31A086"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Quebrada Bramadora</w:t>
            </w:r>
          </w:p>
        </w:tc>
        <w:tc>
          <w:tcPr>
            <w:tcW w:w="514" w:type="pct"/>
            <w:noWrap/>
            <w:hideMark/>
          </w:tcPr>
          <w:p w14:paraId="30E80F7E" w14:textId="77777777" w:rsidR="003F337B" w:rsidRPr="003F337B" w:rsidRDefault="003F337B" w:rsidP="003F337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3F337B">
              <w:rPr>
                <w:rFonts w:ascii="Calibri" w:eastAsia="Times New Roman" w:hAnsi="Calibri"/>
                <w:color w:val="000000"/>
                <w:lang w:eastAsia="es-CO"/>
              </w:rPr>
              <w:t>4987,7</w:t>
            </w:r>
          </w:p>
        </w:tc>
      </w:tr>
    </w:tbl>
    <w:p w14:paraId="3D79915F" w14:textId="3C1E26A1" w:rsidR="003F337B" w:rsidRDefault="003F337B" w:rsidP="003F337B">
      <w:pPr>
        <w:pStyle w:val="Notas"/>
      </w:pPr>
      <w:r>
        <w:t>Fuente: Autopista Río Magdalena S.A.S, 2016</w:t>
      </w:r>
    </w:p>
    <w:p w14:paraId="7BCABF87" w14:textId="77777777" w:rsidR="003F337B" w:rsidRDefault="003F337B" w:rsidP="00334B4B"/>
    <w:p w14:paraId="4ECC8674" w14:textId="11166433" w:rsidR="00DA38BE" w:rsidRDefault="000927EF" w:rsidP="00334B4B">
      <w:pPr>
        <w:sectPr w:rsidR="00DA38BE" w:rsidSect="0071102B">
          <w:pgSz w:w="12240" w:h="15840" w:code="1"/>
          <w:pgMar w:top="1701" w:right="1701" w:bottom="1701" w:left="2268" w:header="709" w:footer="709" w:gutter="0"/>
          <w:cols w:space="708"/>
          <w:titlePg/>
          <w:docGrid w:linePitch="360"/>
        </w:sectPr>
      </w:pPr>
      <w:r>
        <w:t xml:space="preserve">En la </w:t>
      </w:r>
      <w:r w:rsidR="006D73C1">
        <w:fldChar w:fldCharType="begin"/>
      </w:r>
      <w:r w:rsidR="006D73C1">
        <w:instrText xml:space="preserve"> REF _Ref429502267 \h </w:instrText>
      </w:r>
      <w:r w:rsidR="006D73C1">
        <w:fldChar w:fldCharType="separate"/>
      </w:r>
      <w:r w:rsidR="0014279B">
        <w:t xml:space="preserve">Figura </w:t>
      </w:r>
      <w:r w:rsidR="0014279B">
        <w:rPr>
          <w:noProof/>
        </w:rPr>
        <w:t>4</w:t>
      </w:r>
      <w:r w:rsidR="0014279B">
        <w:t>.</w:t>
      </w:r>
      <w:r w:rsidR="0014279B">
        <w:rPr>
          <w:noProof/>
        </w:rPr>
        <w:t>4</w:t>
      </w:r>
      <w:r w:rsidR="006D73C1">
        <w:fldChar w:fldCharType="end"/>
      </w:r>
      <w:r w:rsidR="006D73C1">
        <w:t xml:space="preserve"> </w:t>
      </w:r>
      <w:r w:rsidR="006B5EB1">
        <w:t xml:space="preserve">y </w:t>
      </w:r>
      <w:r w:rsidR="006B5EB1">
        <w:fldChar w:fldCharType="begin"/>
      </w:r>
      <w:r w:rsidR="006B5EB1">
        <w:instrText xml:space="preserve"> REF _Ref445044997 \h </w:instrText>
      </w:r>
      <w:r w:rsidR="006B5EB1">
        <w:fldChar w:fldCharType="separate"/>
      </w:r>
      <w:r w:rsidR="006B5EB1">
        <w:t xml:space="preserve">Figura </w:t>
      </w:r>
      <w:r w:rsidR="006B5EB1">
        <w:rPr>
          <w:noProof/>
        </w:rPr>
        <w:t>4</w:t>
      </w:r>
      <w:r w:rsidR="006B5EB1">
        <w:noBreakHyphen/>
      </w:r>
      <w:r w:rsidR="006B5EB1">
        <w:rPr>
          <w:noProof/>
        </w:rPr>
        <w:t>5</w:t>
      </w:r>
      <w:r w:rsidR="006B5EB1">
        <w:fldChar w:fldCharType="end"/>
      </w:r>
      <w:r w:rsidR="006B5EB1">
        <w:t xml:space="preserve"> </w:t>
      </w:r>
      <w:r>
        <w:t xml:space="preserve">se presenta el mapa del área de influencia </w:t>
      </w:r>
      <w:r w:rsidR="006B5EB1">
        <w:t>y el área de intervención para el recurso hídrico respectivamente</w:t>
      </w:r>
      <w:r>
        <w:t>. (Ver</w:t>
      </w:r>
      <w:r w:rsidR="0066080B">
        <w:t xml:space="preserve"> Anexos/ Información cartográfica/</w:t>
      </w:r>
      <w:r w:rsidR="0000347C">
        <w:t xml:space="preserve">3.1 </w:t>
      </w:r>
      <w:r w:rsidR="00DE6792" w:rsidRPr="00DE6792">
        <w:t>EIACAMAVPB-003.1</w:t>
      </w:r>
    </w:p>
    <w:p w14:paraId="6F0A2B52" w14:textId="02D3B56C" w:rsidR="00DA38BE" w:rsidRDefault="00DA38BE">
      <w:pPr>
        <w:spacing w:line="240" w:lineRule="auto"/>
        <w:contextualSpacing w:val="0"/>
        <w:jc w:val="left"/>
      </w:pPr>
    </w:p>
    <w:tbl>
      <w:tblPr>
        <w:tblStyle w:val="Tablaconcuadrcula"/>
        <w:tblW w:w="0" w:type="auto"/>
        <w:tblInd w:w="959" w:type="dxa"/>
        <w:tblLook w:val="04A0" w:firstRow="1" w:lastRow="0" w:firstColumn="1" w:lastColumn="0" w:noHBand="0" w:noVBand="1"/>
      </w:tblPr>
      <w:tblGrid>
        <w:gridCol w:w="11619"/>
      </w:tblGrid>
      <w:tr w:rsidR="00DA38BE" w14:paraId="77EF5F6A" w14:textId="77777777" w:rsidTr="00DA38BE">
        <w:tc>
          <w:tcPr>
            <w:tcW w:w="11619" w:type="dxa"/>
          </w:tcPr>
          <w:p w14:paraId="1E7E8CE1" w14:textId="77A65CCD" w:rsidR="00DA38BE" w:rsidRDefault="0071102B" w:rsidP="0071102B">
            <w:pPr>
              <w:jc w:val="center"/>
            </w:pPr>
            <w:r>
              <w:rPr>
                <w:noProof/>
                <w:lang w:eastAsia="es-CO"/>
              </w:rPr>
              <w:drawing>
                <wp:inline distT="0" distB="0" distL="0" distR="0" wp14:anchorId="016EEC9E" wp14:editId="5D63C428">
                  <wp:extent cx="5972175" cy="4020449"/>
                  <wp:effectExtent l="0" t="0" r="0" b="0"/>
                  <wp:docPr id="24" name="Imagen 24" descr="C:\Users\ambiental1\AppData\Local\Microsoft\Windows\INetCache\Content.Word\3.1. EIACAMAVPB-003.1_ÁREA DE INFLUENCIA MEDIO ABIOTICO_Híd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biental1\AppData\Local\Microsoft\Windows\INetCache\Content.Word\3.1. EIACAMAVPB-003.1_ÁREA DE INFLUENCIA MEDIO ABIOTICO_Hídric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5183" cy="3948422"/>
                          </a:xfrm>
                          <a:prstGeom prst="rect">
                            <a:avLst/>
                          </a:prstGeom>
                          <a:noFill/>
                          <a:ln>
                            <a:noFill/>
                          </a:ln>
                        </pic:spPr>
                      </pic:pic>
                    </a:graphicData>
                  </a:graphic>
                </wp:inline>
              </w:drawing>
            </w:r>
          </w:p>
        </w:tc>
      </w:tr>
    </w:tbl>
    <w:p w14:paraId="18FFB8F6" w14:textId="09D95EB6" w:rsidR="00334B4B" w:rsidRDefault="00334B4B" w:rsidP="00334B4B">
      <w:pPr>
        <w:pStyle w:val="Tablas"/>
      </w:pPr>
      <w:bookmarkStart w:id="31" w:name="_Ref429502267"/>
      <w:bookmarkStart w:id="32" w:name="_Toc445191642"/>
      <w:r>
        <w:t xml:space="preserve">Figura </w:t>
      </w:r>
      <w:fldSimple w:instr=" STYLEREF 1 \s ">
        <w:r w:rsidR="006B5EB1">
          <w:rPr>
            <w:noProof/>
          </w:rPr>
          <w:t>4</w:t>
        </w:r>
      </w:fldSimple>
      <w:r w:rsidR="006B5EB1">
        <w:noBreakHyphen/>
      </w:r>
      <w:fldSimple w:instr=" SEQ Figura \* ARABIC \s 1 ">
        <w:r w:rsidR="006B5EB1">
          <w:rPr>
            <w:noProof/>
          </w:rPr>
          <w:t>4</w:t>
        </w:r>
      </w:fldSimple>
      <w:bookmarkEnd w:id="31"/>
      <w:r w:rsidR="002A5F96">
        <w:tab/>
      </w:r>
      <w:r>
        <w:t xml:space="preserve">Mapa del Área de Influencia recurso </w:t>
      </w:r>
      <w:r w:rsidR="006D73C1">
        <w:t>hídrico</w:t>
      </w:r>
      <w:bookmarkEnd w:id="32"/>
      <w:r>
        <w:t xml:space="preserve"> </w:t>
      </w:r>
    </w:p>
    <w:p w14:paraId="256770F0" w14:textId="27B9A853" w:rsidR="00334B4B" w:rsidRPr="00662285" w:rsidRDefault="00334B4B" w:rsidP="00334B4B">
      <w:pPr>
        <w:pStyle w:val="Notas"/>
      </w:pPr>
      <w:r>
        <w:t xml:space="preserve">Fuente: </w:t>
      </w:r>
      <w:r w:rsidR="002A5F96">
        <w:t>Autopista Río Magdalena S.A.S, 2016</w:t>
      </w:r>
      <w:r>
        <w:t xml:space="preserve"> </w:t>
      </w:r>
    </w:p>
    <w:p w14:paraId="071A30A4" w14:textId="1A59DBD4" w:rsidR="00DA38BE" w:rsidRDefault="00DA38BE">
      <w:pPr>
        <w:spacing w:line="240" w:lineRule="auto"/>
        <w:contextualSpacing w:val="0"/>
        <w:jc w:val="left"/>
      </w:pPr>
      <w:r>
        <w:br w:type="page"/>
      </w:r>
    </w:p>
    <w:tbl>
      <w:tblPr>
        <w:tblW w:w="1010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102"/>
      </w:tblGrid>
      <w:tr w:rsidR="003F337B" w:rsidRPr="00662285" w14:paraId="345BDA52" w14:textId="77777777" w:rsidTr="00DA38BE">
        <w:trPr>
          <w:trHeight w:val="2800"/>
          <w:jc w:val="center"/>
        </w:trPr>
        <w:tc>
          <w:tcPr>
            <w:tcW w:w="10102" w:type="dxa"/>
            <w:shd w:val="clear" w:color="auto" w:fill="auto"/>
            <w:vAlign w:val="center"/>
          </w:tcPr>
          <w:p w14:paraId="03B43B84" w14:textId="04B2EC30" w:rsidR="003F337B" w:rsidRPr="00662285" w:rsidRDefault="0071102B" w:rsidP="003F337B">
            <w:pPr>
              <w:keepNext/>
              <w:jc w:val="center"/>
              <w:rPr>
                <w:color w:val="AE0000"/>
                <w:kern w:val="32"/>
              </w:rPr>
            </w:pPr>
            <w:r>
              <w:rPr>
                <w:noProof/>
                <w:lang w:eastAsia="es-CO"/>
              </w:rPr>
              <w:drawing>
                <wp:inline distT="0" distB="0" distL="0" distR="0" wp14:anchorId="6880829B" wp14:editId="63490E35">
                  <wp:extent cx="6305550" cy="4244877"/>
                  <wp:effectExtent l="0" t="0" r="0" b="0"/>
                  <wp:docPr id="25" name="Imagen 25" descr="C:\Users\ambiental1\AppData\Local\Microsoft\Windows\INetCache\Content.Word\ÁREA DE INTERVENCIÓN MEDIO MEDIO ABIÓTICO-HÌD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biental1\AppData\Local\Microsoft\Windows\INetCache\Content.Word\ÁREA DE INTERVENCIÓN MEDIO MEDIO ABIÓTICO-HÌDRIC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8750" cy="4152783"/>
                          </a:xfrm>
                          <a:prstGeom prst="rect">
                            <a:avLst/>
                          </a:prstGeom>
                          <a:noFill/>
                          <a:ln>
                            <a:noFill/>
                          </a:ln>
                        </pic:spPr>
                      </pic:pic>
                    </a:graphicData>
                  </a:graphic>
                </wp:inline>
              </w:drawing>
            </w:r>
          </w:p>
        </w:tc>
      </w:tr>
    </w:tbl>
    <w:p w14:paraId="42D34B70" w14:textId="1893CE52" w:rsidR="003F337B" w:rsidRDefault="006B5EB1" w:rsidP="006B5EB1">
      <w:pPr>
        <w:pStyle w:val="Descripcin"/>
        <w:jc w:val="center"/>
      </w:pPr>
      <w:bookmarkStart w:id="33" w:name="_Ref445044997"/>
      <w:bookmarkStart w:id="34" w:name="_Ref445044979"/>
      <w:bookmarkStart w:id="35" w:name="_Toc445191643"/>
      <w:r>
        <w:t xml:space="preserve">Figura </w:t>
      </w:r>
      <w:fldSimple w:instr=" STYLEREF 1 \s ">
        <w:r>
          <w:rPr>
            <w:noProof/>
          </w:rPr>
          <w:t>4</w:t>
        </w:r>
      </w:fldSimple>
      <w:r>
        <w:noBreakHyphen/>
      </w:r>
      <w:fldSimple w:instr=" SEQ Figura \* ARABIC \s 1 ">
        <w:r>
          <w:rPr>
            <w:noProof/>
          </w:rPr>
          <w:t>5</w:t>
        </w:r>
      </w:fldSimple>
      <w:bookmarkEnd w:id="33"/>
      <w:r>
        <w:tab/>
        <w:t xml:space="preserve"> </w:t>
      </w:r>
      <w:r w:rsidR="003F337B">
        <w:t>Mapa del Área de Intervención  hídrica</w:t>
      </w:r>
      <w:bookmarkEnd w:id="34"/>
      <w:bookmarkEnd w:id="35"/>
    </w:p>
    <w:p w14:paraId="07C3ECBC" w14:textId="6561FC0C" w:rsidR="00DA38BE" w:rsidRDefault="003F337B" w:rsidP="00DA38BE">
      <w:pPr>
        <w:pStyle w:val="Notas"/>
        <w:sectPr w:rsidR="00DA38BE" w:rsidSect="00DA38BE">
          <w:pgSz w:w="15840" w:h="12240" w:orient="landscape" w:code="1"/>
          <w:pgMar w:top="2268" w:right="1701" w:bottom="1701" w:left="1701" w:header="709" w:footer="709" w:gutter="0"/>
          <w:cols w:space="708"/>
          <w:titlePg/>
          <w:docGrid w:linePitch="360"/>
        </w:sectPr>
      </w:pPr>
      <w:r>
        <w:t xml:space="preserve">Fuente: Autopista Río Magdalena S.A.S, 2016 </w:t>
      </w:r>
      <w:r w:rsidR="00DA38BE">
        <w:br w:type="page"/>
      </w:r>
    </w:p>
    <w:p w14:paraId="33A187ED" w14:textId="4D72A312" w:rsidR="0066080B" w:rsidRDefault="0066080B" w:rsidP="006B5EB1">
      <w:pPr>
        <w:pStyle w:val="Ttulo4"/>
        <w:numPr>
          <w:ilvl w:val="3"/>
          <w:numId w:val="19"/>
        </w:numPr>
      </w:pPr>
      <w:r>
        <w:t xml:space="preserve">Área de influencia </w:t>
      </w:r>
      <w:r w:rsidR="006B5EB1">
        <w:t xml:space="preserve">componente </w:t>
      </w:r>
      <w:r w:rsidR="00DA38BE">
        <w:t>Hidrogeológico</w:t>
      </w:r>
    </w:p>
    <w:p w14:paraId="08462C32" w14:textId="77777777" w:rsidR="0032471F" w:rsidRPr="0032471F" w:rsidRDefault="0032471F" w:rsidP="0032471F"/>
    <w:p w14:paraId="328F8394" w14:textId="2BF8F65E" w:rsidR="00BC4713" w:rsidRPr="00C537C4" w:rsidRDefault="0066080B" w:rsidP="00BC4713">
      <w:pPr>
        <w:rPr>
          <w:rFonts w:asciiTheme="majorHAnsi" w:hAnsiTheme="majorHAnsi"/>
          <w:lang w:val="es-ES_tradnl"/>
        </w:rPr>
      </w:pPr>
      <w:r>
        <w:t>Para def</w:t>
      </w:r>
      <w:r w:rsidR="008F5C5A">
        <w:t xml:space="preserve">inir el área de influencia del componente hidrogeologico se tienen en cuenta las características </w:t>
      </w:r>
      <w:r w:rsidR="00BC4713" w:rsidRPr="00C537C4">
        <w:rPr>
          <w:rFonts w:asciiTheme="majorHAnsi" w:hAnsiTheme="majorHAnsi"/>
          <w:lang w:val="es-ES_tradnl"/>
        </w:rPr>
        <w:t xml:space="preserve"> geológicas, litológicas y estructurales de las unidades que conforman el área </w:t>
      </w:r>
      <w:r w:rsidR="008F5C5A">
        <w:rPr>
          <w:rFonts w:asciiTheme="majorHAnsi" w:hAnsiTheme="majorHAnsi"/>
          <w:lang w:val="es-ES_tradnl"/>
        </w:rPr>
        <w:t xml:space="preserve">del proyecto, generando así </w:t>
      </w:r>
      <w:r w:rsidR="00BC4713" w:rsidRPr="00C537C4">
        <w:rPr>
          <w:rFonts w:asciiTheme="majorHAnsi" w:hAnsiTheme="majorHAnsi"/>
          <w:lang w:val="es-ES_tradnl"/>
        </w:rPr>
        <w:t>una clasificación regional dependiendo del potencial hídrico de las formaciones geológicas, condiciones de porosidad, permeabilidad, disposición de las rocas y fracturas o espaciamiento intergranular probable como reservorios de agua subterránea presentes. A continuación se presenta una descripción de cada una de estas unidades identificadas.</w:t>
      </w:r>
    </w:p>
    <w:p w14:paraId="46B79F94" w14:textId="77777777" w:rsidR="00BC4713" w:rsidRPr="00C537C4" w:rsidRDefault="00BC4713" w:rsidP="00BC4713">
      <w:pPr>
        <w:rPr>
          <w:rFonts w:asciiTheme="majorHAnsi" w:hAnsiTheme="majorHAnsi"/>
          <w:lang w:val="es-ES_tradnl"/>
        </w:rPr>
      </w:pPr>
    </w:p>
    <w:p w14:paraId="0D71D04D" w14:textId="77777777" w:rsidR="00BC4713" w:rsidRDefault="00BC4713" w:rsidP="00BC4713">
      <w:pPr>
        <w:pStyle w:val="Ttulo6"/>
        <w:rPr>
          <w:rFonts w:asciiTheme="majorHAnsi" w:hAnsiTheme="majorHAnsi"/>
        </w:rPr>
      </w:pPr>
      <w:r w:rsidRPr="00C537C4">
        <w:rPr>
          <w:rFonts w:asciiTheme="majorHAnsi" w:hAnsiTheme="majorHAnsi"/>
        </w:rPr>
        <w:t>Acuíferos</w:t>
      </w:r>
    </w:p>
    <w:p w14:paraId="6250E426" w14:textId="77777777" w:rsidR="00BC4713" w:rsidRPr="000A4B51" w:rsidRDefault="00BC4713" w:rsidP="00BC4713"/>
    <w:p w14:paraId="544D7F43" w14:textId="77777777" w:rsidR="00BC4713" w:rsidRPr="00C537C4" w:rsidRDefault="00BC4713" w:rsidP="00BC4713">
      <w:pPr>
        <w:rPr>
          <w:rFonts w:asciiTheme="majorHAnsi" w:hAnsiTheme="majorHAnsi"/>
          <w:lang w:val="es-ES_tradnl"/>
        </w:rPr>
      </w:pPr>
      <w:r w:rsidRPr="00C537C4">
        <w:rPr>
          <w:rFonts w:asciiTheme="majorHAnsi" w:hAnsiTheme="majorHAnsi"/>
          <w:lang w:val="es-ES_tradnl"/>
        </w:rPr>
        <w:t>En este grupo se clasifican las formaciones que almacenan y permiten el flujo de agua subterránea en cantidades significativas. En el área de estudio se identificaron las siguientes unidades.</w:t>
      </w:r>
    </w:p>
    <w:p w14:paraId="3C18180A" w14:textId="77777777" w:rsidR="00BC4713" w:rsidRPr="00C537C4" w:rsidRDefault="00BC4713" w:rsidP="00BC4713">
      <w:pPr>
        <w:rPr>
          <w:rFonts w:asciiTheme="majorHAnsi" w:hAnsiTheme="majorHAnsi"/>
          <w:lang w:val="es-ES_tradnl"/>
        </w:rPr>
      </w:pPr>
    </w:p>
    <w:p w14:paraId="035F044A" w14:textId="77777777" w:rsidR="00BC4713" w:rsidRPr="00C537C4" w:rsidRDefault="00BC4713" w:rsidP="00BC4713">
      <w:pPr>
        <w:rPr>
          <w:rFonts w:asciiTheme="majorHAnsi" w:hAnsiTheme="majorHAnsi"/>
        </w:rPr>
      </w:pPr>
      <w:r w:rsidRPr="00C537C4">
        <w:rPr>
          <w:rFonts w:asciiTheme="majorHAnsi" w:hAnsiTheme="majorHAnsi"/>
          <w:b/>
          <w:lang w:val="es-ES_tradnl"/>
        </w:rPr>
        <w:t xml:space="preserve">Formación Terraza (Ngm): </w:t>
      </w:r>
      <w:r w:rsidRPr="00C537C4">
        <w:rPr>
          <w:rFonts w:asciiTheme="majorHAnsi" w:hAnsiTheme="majorHAnsi"/>
        </w:rPr>
        <w:t>la Formación Mesa es una unidad compuesta por bancos muy gruesos de arenizcas, con niveles conglomeráticos de guijos y guijarros, localmente cantos e intercalaciones esporádicas de capas muy gruesas de arcillolitas.</w:t>
      </w:r>
    </w:p>
    <w:p w14:paraId="6F343763" w14:textId="77777777" w:rsidR="00BC4713" w:rsidRPr="00C537C4" w:rsidRDefault="00BC4713" w:rsidP="00BC4713">
      <w:pPr>
        <w:rPr>
          <w:rFonts w:asciiTheme="majorHAnsi" w:hAnsiTheme="majorHAnsi"/>
          <w:b/>
          <w:lang w:val="es-ES_tradnl"/>
        </w:rPr>
      </w:pPr>
    </w:p>
    <w:p w14:paraId="413DCD1F"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Depósitos cuaternarios aluviales del Río Magdalena (Qal):</w:t>
      </w:r>
      <w:r w:rsidRPr="00C537C4">
        <w:rPr>
          <w:rFonts w:asciiTheme="majorHAnsi" w:hAnsiTheme="majorHAnsi"/>
        </w:rPr>
        <w:t xml:space="preserve"> </w:t>
      </w:r>
      <w:r w:rsidRPr="00C537C4">
        <w:rPr>
          <w:rFonts w:asciiTheme="majorHAnsi" w:hAnsiTheme="majorHAnsi"/>
          <w:lang w:val="es-ES_tradnl"/>
        </w:rPr>
        <w:t xml:space="preserve">Depósitos aluviales, que suprayacen de manera discordante a los depósitos de la Formación Mesa, que estás asociados de manera directa a la llanura de inundación del Río Magdalena, están compuestos principalmente por conglomerados no consolidados polimícticos (Cherts, rocas ígneas, metamórficas, rocas volcánicas, cuarzo, etc), de diversos tamaños, subredondeados a redondeados, arenas de grano medio y limos. </w:t>
      </w:r>
    </w:p>
    <w:p w14:paraId="7AF2F759" w14:textId="77777777" w:rsidR="00BC4713" w:rsidRPr="00C537C4" w:rsidRDefault="00BC4713" w:rsidP="00BC4713">
      <w:pPr>
        <w:rPr>
          <w:rFonts w:asciiTheme="majorHAnsi" w:hAnsiTheme="majorHAnsi"/>
          <w:lang w:val="es-ES_tradnl"/>
        </w:rPr>
      </w:pPr>
    </w:p>
    <w:p w14:paraId="56081069" w14:textId="77777777" w:rsidR="00BC4713" w:rsidRPr="00C537C4" w:rsidRDefault="00BC4713" w:rsidP="00BC4713">
      <w:pPr>
        <w:pStyle w:val="Ttulo6"/>
        <w:rPr>
          <w:rFonts w:asciiTheme="majorHAnsi" w:hAnsiTheme="majorHAnsi"/>
        </w:rPr>
      </w:pPr>
      <w:r w:rsidRPr="00C537C4">
        <w:rPr>
          <w:rFonts w:asciiTheme="majorHAnsi" w:hAnsiTheme="majorHAnsi"/>
        </w:rPr>
        <w:t>Acuítardo</w:t>
      </w:r>
    </w:p>
    <w:p w14:paraId="0E6A6862" w14:textId="77777777" w:rsidR="00BC4713" w:rsidRPr="00C537C4" w:rsidRDefault="00BC4713" w:rsidP="00BC4713">
      <w:pPr>
        <w:rPr>
          <w:rFonts w:asciiTheme="majorHAnsi" w:hAnsiTheme="majorHAnsi"/>
        </w:rPr>
      </w:pPr>
    </w:p>
    <w:p w14:paraId="23334215" w14:textId="77777777" w:rsidR="00BC4713" w:rsidRPr="00C537C4" w:rsidRDefault="00BC4713" w:rsidP="00BC4713">
      <w:pPr>
        <w:rPr>
          <w:rFonts w:asciiTheme="majorHAnsi" w:hAnsiTheme="majorHAnsi"/>
        </w:rPr>
      </w:pPr>
      <w:r w:rsidRPr="00C537C4">
        <w:rPr>
          <w:rFonts w:asciiTheme="majorHAnsi" w:hAnsiTheme="majorHAnsi"/>
        </w:rPr>
        <w:t>Aquí se clasifican las formaciones que aunque pueden contener agua se caracterizan por tener una muy baja permeabilidad, de manera que no es posible extraer agua subterránea de manera significativa. En la zona de estudio se identificaron acuitardos.</w:t>
      </w:r>
    </w:p>
    <w:p w14:paraId="007AE83D" w14:textId="77777777" w:rsidR="00BC4713" w:rsidRPr="00C537C4" w:rsidRDefault="00BC4713" w:rsidP="00BC4713">
      <w:pPr>
        <w:rPr>
          <w:rFonts w:asciiTheme="majorHAnsi" w:hAnsiTheme="majorHAnsi"/>
        </w:rPr>
      </w:pPr>
    </w:p>
    <w:p w14:paraId="062C2004" w14:textId="77777777" w:rsidR="00BC4713" w:rsidRPr="00C537C4" w:rsidRDefault="00BC4713" w:rsidP="00BC4713">
      <w:pPr>
        <w:pStyle w:val="Ttulo6"/>
        <w:rPr>
          <w:rFonts w:asciiTheme="majorHAnsi" w:hAnsiTheme="majorHAnsi"/>
        </w:rPr>
      </w:pPr>
      <w:r w:rsidRPr="00C537C4">
        <w:rPr>
          <w:rFonts w:asciiTheme="majorHAnsi" w:hAnsiTheme="majorHAnsi"/>
        </w:rPr>
        <w:t>Clasificación hidrogeológica</w:t>
      </w:r>
    </w:p>
    <w:p w14:paraId="65D4E13D" w14:textId="77777777" w:rsidR="00BC4713" w:rsidRPr="00C537C4" w:rsidRDefault="00BC4713" w:rsidP="00BC4713">
      <w:pPr>
        <w:rPr>
          <w:rFonts w:asciiTheme="majorHAnsi" w:hAnsiTheme="majorHAnsi"/>
        </w:rPr>
      </w:pPr>
    </w:p>
    <w:p w14:paraId="32D1D7CE" w14:textId="77777777" w:rsidR="00BC4713" w:rsidRPr="00C537C4" w:rsidRDefault="00BC4713" w:rsidP="00BC4713">
      <w:pPr>
        <w:rPr>
          <w:rFonts w:asciiTheme="majorHAnsi" w:hAnsiTheme="majorHAnsi"/>
          <w:lang w:val="es-ES_tradnl"/>
        </w:rPr>
      </w:pPr>
      <w:r w:rsidRPr="00C537C4">
        <w:rPr>
          <w:rFonts w:asciiTheme="majorHAnsi" w:hAnsiTheme="majorHAnsi"/>
          <w:lang w:val="es-ES_tradnl"/>
        </w:rPr>
        <w:t>A continuación se presenta la clasificación de las unidades hidrogeológicas de interés siguiendo la nomenclatura propuesta por el IDEAM (2010) y (SGC, 2000), la cual se basa en la extensión, porosidad de la unidad y características de permeabilidad asociadas de cada tipo de acuífero.</w:t>
      </w:r>
    </w:p>
    <w:p w14:paraId="3750D0FA" w14:textId="77777777" w:rsidR="00BC4713" w:rsidRPr="00C537C4" w:rsidRDefault="00BC4713" w:rsidP="00BC4713">
      <w:pPr>
        <w:rPr>
          <w:rFonts w:asciiTheme="majorHAnsi" w:hAnsiTheme="majorHAnsi"/>
          <w:lang w:val="es-ES_tradnl"/>
        </w:rPr>
      </w:pPr>
    </w:p>
    <w:p w14:paraId="326DEA2D" w14:textId="77777777" w:rsidR="00BC4713" w:rsidRPr="00C537C4" w:rsidRDefault="00BC4713" w:rsidP="00BC4713">
      <w:pPr>
        <w:pStyle w:val="Ttulo7"/>
        <w:rPr>
          <w:rFonts w:asciiTheme="majorHAnsi" w:hAnsiTheme="majorHAnsi"/>
          <w:lang w:val="es-ES_tradnl"/>
        </w:rPr>
      </w:pPr>
      <w:r w:rsidRPr="00C537C4">
        <w:rPr>
          <w:rFonts w:asciiTheme="majorHAnsi" w:hAnsiTheme="majorHAnsi"/>
          <w:lang w:val="es-ES_tradnl"/>
        </w:rPr>
        <w:t>Tipo I</w:t>
      </w:r>
    </w:p>
    <w:p w14:paraId="3DBD94A4" w14:textId="77777777" w:rsidR="00BC4713" w:rsidRPr="00C537C4" w:rsidRDefault="00BC4713" w:rsidP="00BC4713">
      <w:pPr>
        <w:rPr>
          <w:rFonts w:asciiTheme="majorHAnsi" w:hAnsiTheme="majorHAnsi"/>
          <w:lang w:val="es-ES_tradnl"/>
        </w:rPr>
      </w:pPr>
    </w:p>
    <w:p w14:paraId="2CFC3EAE" w14:textId="77777777" w:rsidR="00BC4713" w:rsidRPr="00C537C4" w:rsidRDefault="00BC4713" w:rsidP="00BC4713">
      <w:pPr>
        <w:rPr>
          <w:rFonts w:asciiTheme="majorHAnsi" w:hAnsiTheme="majorHAnsi"/>
          <w:lang w:val="es-ES_tradnl"/>
        </w:rPr>
      </w:pPr>
      <w:r w:rsidRPr="00C537C4">
        <w:rPr>
          <w:rFonts w:asciiTheme="majorHAnsi" w:hAnsiTheme="majorHAnsi"/>
          <w:lang w:val="es-ES_tradnl"/>
        </w:rPr>
        <w:t>Corresponde a acuíferos en los cuales la porosidad principal es intergranular (SGC, 2000).</w:t>
      </w:r>
    </w:p>
    <w:p w14:paraId="63FD70A6" w14:textId="77777777" w:rsidR="00BC4713" w:rsidRPr="00C537C4" w:rsidRDefault="00BC4713" w:rsidP="00BC4713">
      <w:pPr>
        <w:rPr>
          <w:rFonts w:asciiTheme="majorHAnsi" w:hAnsiTheme="majorHAnsi"/>
          <w:b/>
          <w:lang w:val="es-ES_tradnl"/>
        </w:rPr>
      </w:pPr>
    </w:p>
    <w:p w14:paraId="0CD78F89"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Unidad I1:</w:t>
      </w:r>
      <w:r w:rsidRPr="00C537C4">
        <w:rPr>
          <w:rFonts w:asciiTheme="majorHAnsi" w:hAnsiTheme="majorHAnsi"/>
          <w:lang w:val="es-ES_tradnl"/>
        </w:rPr>
        <w:t xml:space="preserve"> Extensivos y altamente productivos conformados por sedimentos cuaternarios no consolidados de ambiente fluvial y lacustre que dan lugar a acuíferos libres a semiconfinados. En esta unidad se clasifica la formación Mesa. Se estima una capacidad específica entre 2.0 l/s/m y 1.0 l/s/m (SGC, 2000).</w:t>
      </w:r>
    </w:p>
    <w:p w14:paraId="44AA3E94" w14:textId="77777777" w:rsidR="00BC4713" w:rsidRPr="00C537C4" w:rsidRDefault="00BC4713" w:rsidP="00BC4713">
      <w:pPr>
        <w:rPr>
          <w:rFonts w:asciiTheme="majorHAnsi" w:hAnsiTheme="majorHAnsi"/>
          <w:lang w:val="es-ES_tradnl"/>
        </w:rPr>
      </w:pPr>
    </w:p>
    <w:p w14:paraId="522F9C5D"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 xml:space="preserve">Unidad I2: </w:t>
      </w:r>
      <w:r w:rsidRPr="00C537C4">
        <w:rPr>
          <w:rFonts w:asciiTheme="majorHAnsi" w:hAnsiTheme="majorHAnsi"/>
          <w:lang w:val="es-ES_tradnl"/>
        </w:rPr>
        <w:t>Locales o discontinuos o extensivos pero solamente moderadamente productivos en sedimentos cuaternarios no consolidados de ambiente fluvial, lacustre o rocas sedimentarias terciarias poco consolidadas clásticas a volcanoclásticas que forman acuíferos libres. En esta unidad se clasifica los depósitos cuaternarios aluviales del Río Magdalena. Se estima una capacidad específica entre 0.05 l/s/m y 1.0 l/s/m (SGC, 2000).</w:t>
      </w:r>
    </w:p>
    <w:p w14:paraId="078E8B82" w14:textId="77777777" w:rsidR="00BC4713" w:rsidRPr="00C537C4" w:rsidRDefault="00BC4713" w:rsidP="00BC4713">
      <w:pPr>
        <w:rPr>
          <w:rFonts w:asciiTheme="majorHAnsi" w:hAnsiTheme="majorHAnsi"/>
          <w:lang w:val="es-ES_tradnl"/>
        </w:rPr>
      </w:pPr>
    </w:p>
    <w:p w14:paraId="028AA70A"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 xml:space="preserve">Unidad I3: </w:t>
      </w:r>
      <w:r w:rsidRPr="00C537C4">
        <w:rPr>
          <w:rFonts w:asciiTheme="majorHAnsi" w:hAnsiTheme="majorHAnsi"/>
          <w:lang w:val="es-ES_tradnl"/>
        </w:rPr>
        <w:t>Locales o discontinuos con baja productividad en rocas piroclásticas y volcanoclásticas que forman acuíferos libres a semiconfinados. En esta unidad se clasifican los depósitos coluviales y glaciales No se identifica esta unidad en la zona de estudio.</w:t>
      </w:r>
    </w:p>
    <w:p w14:paraId="1C36CF93" w14:textId="77777777" w:rsidR="00BC4713" w:rsidRPr="00C537C4" w:rsidRDefault="00BC4713" w:rsidP="00BC4713">
      <w:pPr>
        <w:rPr>
          <w:rFonts w:asciiTheme="majorHAnsi" w:hAnsiTheme="majorHAnsi"/>
          <w:lang w:val="es-ES_tradnl"/>
        </w:rPr>
      </w:pPr>
    </w:p>
    <w:p w14:paraId="7DC602EF"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 xml:space="preserve">Unidad I4: </w:t>
      </w:r>
      <w:r w:rsidRPr="00C537C4">
        <w:rPr>
          <w:rFonts w:asciiTheme="majorHAnsi" w:hAnsiTheme="majorHAnsi"/>
          <w:lang w:val="es-ES_tradnl"/>
        </w:rPr>
        <w:t xml:space="preserve">Formaciones donde la porosidad principal es intergranular, caracterizados por bajos espesores, sin interés hidrogeológico. No se identifica esta unidad en la zona de estudio. </w:t>
      </w:r>
    </w:p>
    <w:p w14:paraId="306B7513" w14:textId="77777777" w:rsidR="00BC4713" w:rsidRPr="00C537C4" w:rsidRDefault="00BC4713" w:rsidP="00BC4713">
      <w:pPr>
        <w:rPr>
          <w:rFonts w:asciiTheme="majorHAnsi" w:hAnsiTheme="majorHAnsi"/>
          <w:lang w:val="es-ES_tradnl"/>
        </w:rPr>
      </w:pPr>
    </w:p>
    <w:p w14:paraId="25772342" w14:textId="77777777" w:rsidR="00BC4713" w:rsidRPr="00C537C4" w:rsidRDefault="00BC4713" w:rsidP="00BC4713">
      <w:pPr>
        <w:pStyle w:val="Ttulo7"/>
        <w:rPr>
          <w:rFonts w:asciiTheme="majorHAnsi" w:hAnsiTheme="majorHAnsi"/>
          <w:lang w:val="es-ES_tradnl"/>
        </w:rPr>
      </w:pPr>
      <w:r w:rsidRPr="00C537C4">
        <w:rPr>
          <w:rFonts w:asciiTheme="majorHAnsi" w:hAnsiTheme="majorHAnsi"/>
          <w:lang w:val="es-ES_tradnl"/>
        </w:rPr>
        <w:t>Tipo II</w:t>
      </w:r>
    </w:p>
    <w:p w14:paraId="66906E25" w14:textId="77777777" w:rsidR="00BC4713" w:rsidRPr="00C537C4" w:rsidRDefault="00BC4713" w:rsidP="00BC4713">
      <w:pPr>
        <w:rPr>
          <w:rFonts w:asciiTheme="majorHAnsi" w:hAnsiTheme="majorHAnsi"/>
          <w:lang w:val="es-ES_tradnl"/>
        </w:rPr>
      </w:pPr>
    </w:p>
    <w:p w14:paraId="4DDE731B" w14:textId="77777777" w:rsidR="00BC4713" w:rsidRPr="00C537C4" w:rsidRDefault="00BC4713" w:rsidP="00BC4713">
      <w:pPr>
        <w:rPr>
          <w:rFonts w:asciiTheme="majorHAnsi" w:hAnsiTheme="majorHAnsi"/>
          <w:lang w:val="es-ES_tradnl"/>
        </w:rPr>
      </w:pPr>
      <w:r w:rsidRPr="00C537C4">
        <w:rPr>
          <w:rFonts w:asciiTheme="majorHAnsi" w:hAnsiTheme="majorHAnsi"/>
          <w:lang w:val="es-ES_tradnl"/>
        </w:rPr>
        <w:t xml:space="preserve">Corresponde a acuíferos en rocas consolidadas con porosidad primaria y fisurados con porosidad secundaria o carstificados (SGC, 2000). </w:t>
      </w:r>
    </w:p>
    <w:p w14:paraId="69F2C1B3" w14:textId="77777777" w:rsidR="00BC4713" w:rsidRPr="00C537C4" w:rsidRDefault="00BC4713" w:rsidP="00BC4713">
      <w:pPr>
        <w:rPr>
          <w:rFonts w:asciiTheme="majorHAnsi" w:hAnsiTheme="majorHAnsi"/>
          <w:lang w:val="es-ES_tradnl"/>
        </w:rPr>
      </w:pPr>
    </w:p>
    <w:p w14:paraId="20FDE9A3"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 xml:space="preserve">Unidad II1: </w:t>
      </w:r>
      <w:r w:rsidRPr="00C537C4">
        <w:rPr>
          <w:rFonts w:asciiTheme="majorHAnsi" w:hAnsiTheme="majorHAnsi"/>
          <w:lang w:val="es-ES_tradnl"/>
        </w:rPr>
        <w:t>Extensivos y altamente productivos en rocas sedimentarias clásticas y carbonatadas terciarias y cretácicas consolidadas de ambiente transicional a marino que generalmente conforman acuíferos confinados. No se identifica esta unidad en la zona de estudio.</w:t>
      </w:r>
    </w:p>
    <w:p w14:paraId="47F8E47C" w14:textId="77777777" w:rsidR="00BC4713" w:rsidRPr="00C537C4" w:rsidRDefault="00BC4713" w:rsidP="00BC4713">
      <w:pPr>
        <w:rPr>
          <w:rFonts w:asciiTheme="majorHAnsi" w:hAnsiTheme="majorHAnsi"/>
          <w:lang w:val="es-ES_tradnl"/>
        </w:rPr>
      </w:pPr>
    </w:p>
    <w:p w14:paraId="326253D2"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 xml:space="preserve">Unidad II2: </w:t>
      </w:r>
      <w:r w:rsidRPr="00C537C4">
        <w:rPr>
          <w:rFonts w:asciiTheme="majorHAnsi" w:hAnsiTheme="majorHAnsi"/>
          <w:lang w:val="es-ES_tradnl"/>
        </w:rPr>
        <w:t>Locales o discontinuos o extensivos pero solamente moderadamente productivos en rocas sedimentarias clásticas y carbonatadas terciarias a paleozoicas consolidadas, de ambiente continental a marino que forman acuíferos confinados a semiconfinados. No se identifica esta unidad en la zona de estudio.</w:t>
      </w:r>
    </w:p>
    <w:p w14:paraId="013672EA" w14:textId="77777777" w:rsidR="00BC4713" w:rsidRDefault="00BC4713" w:rsidP="00BC4713">
      <w:pPr>
        <w:rPr>
          <w:rFonts w:asciiTheme="majorHAnsi" w:hAnsiTheme="majorHAnsi"/>
          <w:lang w:val="es-ES_tradnl"/>
        </w:rPr>
      </w:pPr>
    </w:p>
    <w:p w14:paraId="20E32365" w14:textId="77777777" w:rsidR="00BC4713" w:rsidRPr="00C537C4" w:rsidRDefault="00BC4713" w:rsidP="00BC4713">
      <w:pPr>
        <w:pStyle w:val="Ttulo7"/>
        <w:rPr>
          <w:rFonts w:asciiTheme="majorHAnsi" w:hAnsiTheme="majorHAnsi"/>
          <w:lang w:val="es-ES_tradnl"/>
        </w:rPr>
      </w:pPr>
      <w:r w:rsidRPr="00C537C4">
        <w:rPr>
          <w:rFonts w:asciiTheme="majorHAnsi" w:hAnsiTheme="majorHAnsi"/>
          <w:lang w:val="es-ES_tradnl"/>
        </w:rPr>
        <w:t>Tipo III</w:t>
      </w:r>
    </w:p>
    <w:p w14:paraId="44D1AFDC" w14:textId="77777777" w:rsidR="00BC4713" w:rsidRPr="00C537C4" w:rsidRDefault="00BC4713" w:rsidP="00BC4713">
      <w:pPr>
        <w:rPr>
          <w:rFonts w:asciiTheme="majorHAnsi" w:hAnsiTheme="majorHAnsi"/>
          <w:lang w:val="es-ES_tradnl"/>
        </w:rPr>
      </w:pPr>
    </w:p>
    <w:p w14:paraId="3B546BEB" w14:textId="77777777" w:rsidR="00BC4713" w:rsidRPr="00C537C4" w:rsidRDefault="00BC4713" w:rsidP="00BC4713">
      <w:pPr>
        <w:rPr>
          <w:rFonts w:asciiTheme="majorHAnsi" w:hAnsiTheme="majorHAnsi"/>
          <w:lang w:val="es-ES_tradnl"/>
        </w:rPr>
      </w:pPr>
      <w:r w:rsidRPr="00C537C4">
        <w:rPr>
          <w:rFonts w:asciiTheme="majorHAnsi" w:hAnsiTheme="majorHAnsi"/>
          <w:lang w:val="es-ES_tradnl"/>
        </w:rPr>
        <w:t>Corresponde a rocas granulares o fisuradas que forman acuíferos insignificantes con recursos limitados o sin recursos (SGC, 2000).</w:t>
      </w:r>
    </w:p>
    <w:p w14:paraId="30BCE233" w14:textId="77777777" w:rsidR="00BC4713" w:rsidRPr="00C537C4" w:rsidRDefault="00BC4713" w:rsidP="00BC4713">
      <w:pPr>
        <w:rPr>
          <w:rFonts w:asciiTheme="majorHAnsi" w:hAnsiTheme="majorHAnsi"/>
          <w:lang w:val="es-ES_tradnl"/>
        </w:rPr>
      </w:pPr>
    </w:p>
    <w:p w14:paraId="593E9179"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 xml:space="preserve">Unidad III1: </w:t>
      </w:r>
      <w:r w:rsidRPr="00C537C4">
        <w:rPr>
          <w:rFonts w:asciiTheme="majorHAnsi" w:hAnsiTheme="majorHAnsi"/>
          <w:lang w:val="es-ES_tradnl"/>
        </w:rPr>
        <w:t>Acuíferos menores con recursos locales y limitados en rocas ígneas a metamórficas terciarias a jurásicas y en depósitos no consolidados de ambiente lacustre, marino y deltaico. No se identifica esta unidad en la zona de estudio.</w:t>
      </w:r>
    </w:p>
    <w:p w14:paraId="505FABB8" w14:textId="77777777" w:rsidR="00BC4713" w:rsidRPr="00C537C4" w:rsidRDefault="00BC4713" w:rsidP="00BC4713">
      <w:pPr>
        <w:rPr>
          <w:rFonts w:asciiTheme="majorHAnsi" w:hAnsiTheme="majorHAnsi"/>
          <w:b/>
          <w:lang w:val="es-ES_tradnl"/>
        </w:rPr>
      </w:pPr>
    </w:p>
    <w:p w14:paraId="014B86BE" w14:textId="77777777" w:rsidR="00BC4713" w:rsidRPr="00C537C4" w:rsidRDefault="00BC4713" w:rsidP="00BC4713">
      <w:pPr>
        <w:rPr>
          <w:rFonts w:asciiTheme="majorHAnsi" w:hAnsiTheme="majorHAnsi"/>
          <w:lang w:val="es-ES_tradnl"/>
        </w:rPr>
      </w:pPr>
      <w:r w:rsidRPr="00C537C4">
        <w:rPr>
          <w:rFonts w:asciiTheme="majorHAnsi" w:hAnsiTheme="majorHAnsi"/>
          <w:b/>
          <w:lang w:val="es-ES_tradnl"/>
        </w:rPr>
        <w:t>Unidad III2:</w:t>
      </w:r>
      <w:r w:rsidRPr="00C537C4">
        <w:rPr>
          <w:rFonts w:asciiTheme="majorHAnsi" w:hAnsiTheme="majorHAnsi"/>
          <w:b/>
          <w:lang w:val="es-ES_tradnl"/>
        </w:rPr>
        <w:tab/>
      </w:r>
      <w:r w:rsidRPr="00C537C4">
        <w:rPr>
          <w:rFonts w:asciiTheme="majorHAnsi" w:hAnsiTheme="majorHAnsi"/>
          <w:lang w:val="es-ES_tradnl"/>
        </w:rPr>
        <w:t>Complejos ígneo-metamórficos consolidados y fracturados terciarios a precámbricos con baja a ninguna productividad de agua subterránea por  Fuentes termales asociadas a la tectónica local. No se identifica esta unidad en la zona de estudio.</w:t>
      </w:r>
    </w:p>
    <w:p w14:paraId="497CD2C8" w14:textId="77777777" w:rsidR="00BC4713" w:rsidRPr="00C537C4" w:rsidRDefault="00BC4713" w:rsidP="00BC4713">
      <w:pPr>
        <w:rPr>
          <w:rFonts w:asciiTheme="majorHAnsi" w:hAnsiTheme="majorHAnsi"/>
          <w:lang w:val="es-ES_tradnl"/>
        </w:rPr>
      </w:pPr>
    </w:p>
    <w:p w14:paraId="54AF1F7E" w14:textId="4DEC0FF3" w:rsidR="00BC4713" w:rsidRPr="00C537C4" w:rsidRDefault="00BC4713" w:rsidP="00BC4713">
      <w:pPr>
        <w:rPr>
          <w:rFonts w:asciiTheme="majorHAnsi" w:hAnsiTheme="majorHAnsi"/>
          <w:lang w:val="es-ES_tradnl"/>
        </w:rPr>
      </w:pPr>
      <w:r w:rsidRPr="00C537C4">
        <w:rPr>
          <w:rFonts w:asciiTheme="majorHAnsi" w:hAnsiTheme="majorHAnsi"/>
          <w:lang w:val="es-ES_tradnl"/>
        </w:rPr>
        <w:t xml:space="preserve">En la </w:t>
      </w:r>
      <w:r w:rsidRPr="00C537C4">
        <w:rPr>
          <w:rFonts w:asciiTheme="majorHAnsi" w:hAnsiTheme="majorHAnsi"/>
          <w:b/>
          <w:lang w:val="es-ES_tradnl"/>
        </w:rPr>
        <w:fldChar w:fldCharType="begin"/>
      </w:r>
      <w:r w:rsidRPr="00C537C4">
        <w:rPr>
          <w:rFonts w:asciiTheme="majorHAnsi" w:hAnsiTheme="majorHAnsi"/>
          <w:lang w:val="es-ES_tradnl"/>
        </w:rPr>
        <w:instrText xml:space="preserve"> REF _Ref428802609 \h </w:instrText>
      </w:r>
      <w:r>
        <w:rPr>
          <w:rFonts w:asciiTheme="majorHAnsi" w:hAnsiTheme="majorHAnsi"/>
          <w:b/>
          <w:lang w:val="es-ES_tradnl"/>
        </w:rPr>
        <w:instrText xml:space="preserve"> \* MERGEFORMAT </w:instrText>
      </w:r>
      <w:r w:rsidRPr="00C537C4">
        <w:rPr>
          <w:rFonts w:asciiTheme="majorHAnsi" w:hAnsiTheme="majorHAnsi"/>
          <w:b/>
          <w:lang w:val="es-ES_tradnl"/>
        </w:rPr>
      </w:r>
      <w:r w:rsidRPr="00C537C4">
        <w:rPr>
          <w:rFonts w:asciiTheme="majorHAnsi" w:hAnsiTheme="majorHAnsi"/>
          <w:b/>
          <w:lang w:val="es-ES_tradnl"/>
        </w:rPr>
        <w:fldChar w:fldCharType="separate"/>
      </w:r>
      <w:r w:rsidR="008F5C5A" w:rsidRPr="00C537C4">
        <w:rPr>
          <w:rFonts w:asciiTheme="majorHAnsi" w:hAnsiTheme="majorHAnsi"/>
        </w:rPr>
        <w:t xml:space="preserve">Figura </w:t>
      </w:r>
      <w:r w:rsidR="008F5C5A">
        <w:rPr>
          <w:rFonts w:asciiTheme="majorHAnsi" w:hAnsiTheme="majorHAnsi"/>
          <w:noProof/>
        </w:rPr>
        <w:t>4.6</w:t>
      </w:r>
      <w:r w:rsidRPr="00C537C4">
        <w:rPr>
          <w:rFonts w:asciiTheme="majorHAnsi" w:hAnsiTheme="majorHAnsi"/>
          <w:b/>
          <w:lang w:val="es-ES_tradnl"/>
        </w:rPr>
        <w:fldChar w:fldCharType="end"/>
      </w:r>
      <w:r w:rsidRPr="00C537C4">
        <w:rPr>
          <w:rFonts w:asciiTheme="majorHAnsi" w:hAnsiTheme="majorHAnsi"/>
          <w:lang w:val="es-ES_tradnl"/>
        </w:rPr>
        <w:t xml:space="preserve"> y la </w:t>
      </w:r>
      <w:r w:rsidRPr="00C537C4">
        <w:rPr>
          <w:rFonts w:asciiTheme="majorHAnsi" w:hAnsiTheme="majorHAnsi"/>
          <w:b/>
          <w:lang w:val="es-ES_tradnl"/>
        </w:rPr>
        <w:fldChar w:fldCharType="begin"/>
      </w:r>
      <w:r w:rsidRPr="00C537C4">
        <w:rPr>
          <w:rFonts w:asciiTheme="majorHAnsi" w:hAnsiTheme="majorHAnsi"/>
          <w:lang w:val="es-ES_tradnl"/>
        </w:rPr>
        <w:instrText xml:space="preserve"> REF _Ref428802616 \h </w:instrText>
      </w:r>
      <w:r>
        <w:rPr>
          <w:rFonts w:asciiTheme="majorHAnsi" w:hAnsiTheme="majorHAnsi"/>
          <w:b/>
          <w:lang w:val="es-ES_tradnl"/>
        </w:rPr>
        <w:instrText xml:space="preserve"> \* MERGEFORMAT </w:instrText>
      </w:r>
      <w:r w:rsidRPr="00C537C4">
        <w:rPr>
          <w:rFonts w:asciiTheme="majorHAnsi" w:hAnsiTheme="majorHAnsi"/>
          <w:b/>
          <w:lang w:val="es-ES_tradnl"/>
        </w:rPr>
      </w:r>
      <w:r w:rsidRPr="00C537C4">
        <w:rPr>
          <w:rFonts w:asciiTheme="majorHAnsi" w:hAnsiTheme="majorHAnsi"/>
          <w:b/>
          <w:lang w:val="es-ES_tradnl"/>
        </w:rPr>
        <w:fldChar w:fldCharType="separate"/>
      </w:r>
      <w:r w:rsidR="008F5C5A" w:rsidRPr="00C537C4">
        <w:rPr>
          <w:rFonts w:asciiTheme="majorHAnsi" w:hAnsiTheme="majorHAnsi"/>
        </w:rPr>
        <w:t xml:space="preserve">Figura </w:t>
      </w:r>
      <w:r w:rsidR="008F5C5A">
        <w:rPr>
          <w:rFonts w:asciiTheme="majorHAnsi" w:hAnsiTheme="majorHAnsi"/>
          <w:noProof/>
        </w:rPr>
        <w:t>4.7</w:t>
      </w:r>
      <w:r w:rsidRPr="00C537C4">
        <w:rPr>
          <w:rFonts w:asciiTheme="majorHAnsi" w:hAnsiTheme="majorHAnsi"/>
          <w:b/>
          <w:lang w:val="es-ES_tradnl"/>
        </w:rPr>
        <w:fldChar w:fldCharType="end"/>
      </w:r>
      <w:r w:rsidRPr="00C537C4">
        <w:rPr>
          <w:rFonts w:asciiTheme="majorHAnsi" w:hAnsiTheme="majorHAnsi"/>
          <w:lang w:val="es-ES_tradnl"/>
        </w:rPr>
        <w:t xml:space="preserve"> se resumen las unidade</w:t>
      </w:r>
      <w:r w:rsidR="00EA3375">
        <w:rPr>
          <w:rFonts w:asciiTheme="majorHAnsi" w:hAnsiTheme="majorHAnsi"/>
          <w:lang w:val="es-ES_tradnl"/>
        </w:rPr>
        <w:t>s identificadas y se presenta el área de influencia hidrogeológica del de intervención.</w:t>
      </w:r>
    </w:p>
    <w:p w14:paraId="5D580C19" w14:textId="77777777" w:rsidR="00BC4713" w:rsidRPr="00C537C4" w:rsidRDefault="00BC4713" w:rsidP="00BC4713">
      <w:pPr>
        <w:rPr>
          <w:rFonts w:asciiTheme="majorHAnsi" w:hAnsiTheme="majorHAnsi"/>
          <w:lang w:val="es-ES_tradnl"/>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010"/>
      </w:tblGrid>
      <w:tr w:rsidR="00BC4713" w:rsidRPr="00C537C4" w14:paraId="288AD377" w14:textId="77777777" w:rsidTr="001B6A80">
        <w:trPr>
          <w:trHeight w:val="2800"/>
          <w:jc w:val="center"/>
        </w:trPr>
        <w:tc>
          <w:tcPr>
            <w:tcW w:w="2800" w:type="dxa"/>
            <w:shd w:val="clear" w:color="auto" w:fill="auto"/>
            <w:vAlign w:val="center"/>
          </w:tcPr>
          <w:p w14:paraId="15D5076E" w14:textId="77777777" w:rsidR="00BC4713" w:rsidRPr="00C537C4" w:rsidRDefault="00BC4713" w:rsidP="001B6A80">
            <w:pPr>
              <w:keepNext/>
              <w:jc w:val="center"/>
              <w:rPr>
                <w:rFonts w:asciiTheme="majorHAnsi" w:hAnsiTheme="majorHAnsi"/>
                <w:color w:val="AE0000"/>
                <w:kern w:val="32"/>
                <w:lang w:val="es-ES_tradnl"/>
              </w:rPr>
            </w:pPr>
            <w:r w:rsidRPr="00C537C4">
              <w:rPr>
                <w:rFonts w:asciiTheme="majorHAnsi" w:hAnsiTheme="majorHAnsi"/>
                <w:noProof/>
                <w:lang w:eastAsia="es-CO"/>
              </w:rPr>
              <w:drawing>
                <wp:inline distT="0" distB="0" distL="0" distR="0" wp14:anchorId="6D22983E" wp14:editId="6337644E">
                  <wp:extent cx="4355083" cy="442510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4538" cy="4424547"/>
                          </a:xfrm>
                          <a:prstGeom prst="rect">
                            <a:avLst/>
                          </a:prstGeom>
                          <a:noFill/>
                          <a:ln>
                            <a:noFill/>
                          </a:ln>
                        </pic:spPr>
                      </pic:pic>
                    </a:graphicData>
                  </a:graphic>
                </wp:inline>
              </w:drawing>
            </w:r>
          </w:p>
        </w:tc>
      </w:tr>
    </w:tbl>
    <w:p w14:paraId="70DF4129" w14:textId="77777777" w:rsidR="00BC4713" w:rsidRPr="00C537C4" w:rsidRDefault="00BC4713" w:rsidP="00BC4713">
      <w:pPr>
        <w:pStyle w:val="Tablas"/>
        <w:rPr>
          <w:rFonts w:asciiTheme="majorHAnsi" w:hAnsiTheme="majorHAnsi"/>
        </w:rPr>
      </w:pPr>
      <w:bookmarkStart w:id="36" w:name="_Ref428802609"/>
      <w:bookmarkStart w:id="37" w:name="_Toc444941948"/>
      <w:bookmarkStart w:id="38" w:name="_Toc445191644"/>
      <w:r w:rsidRPr="00C537C4">
        <w:rPr>
          <w:rFonts w:asciiTheme="majorHAnsi" w:hAnsiTheme="majorHAnsi"/>
        </w:rPr>
        <w:t xml:space="preserve">Figura </w:t>
      </w:r>
      <w:r>
        <w:rPr>
          <w:rFonts w:asciiTheme="majorHAnsi" w:hAnsiTheme="majorHAnsi"/>
        </w:rPr>
        <w:fldChar w:fldCharType="begin"/>
      </w:r>
      <w:r>
        <w:rPr>
          <w:rFonts w:asciiTheme="majorHAnsi" w:hAnsiTheme="majorHAnsi"/>
        </w:rPr>
        <w:instrText xml:space="preserve"> STYLEREF 1 \s </w:instrText>
      </w:r>
      <w:r>
        <w:rPr>
          <w:rFonts w:asciiTheme="majorHAnsi" w:hAnsiTheme="majorHAnsi"/>
        </w:rPr>
        <w:fldChar w:fldCharType="separate"/>
      </w:r>
      <w:r w:rsidR="008F5C5A">
        <w:rPr>
          <w:rFonts w:asciiTheme="majorHAnsi" w:hAnsiTheme="majorHAnsi"/>
          <w:noProof/>
        </w:rPr>
        <w:t>4</w:t>
      </w:r>
      <w:r>
        <w:rPr>
          <w:rFonts w:asciiTheme="majorHAnsi" w:hAnsiTheme="majorHAnsi"/>
        </w:rPr>
        <w:fldChar w:fldCharType="end"/>
      </w:r>
      <w:r>
        <w:rPr>
          <w:rFonts w:asciiTheme="majorHAnsi" w:hAnsiTheme="majorHAnsi"/>
        </w:rPr>
        <w:t>.</w:t>
      </w:r>
      <w:r>
        <w:rPr>
          <w:rFonts w:asciiTheme="majorHAnsi" w:hAnsiTheme="majorHAnsi"/>
        </w:rPr>
        <w:fldChar w:fldCharType="begin"/>
      </w:r>
      <w:r>
        <w:rPr>
          <w:rFonts w:asciiTheme="majorHAnsi" w:hAnsiTheme="majorHAnsi"/>
        </w:rPr>
        <w:instrText xml:space="preserve"> SEQ Figura \* ARABIC \s 1 </w:instrText>
      </w:r>
      <w:r>
        <w:rPr>
          <w:rFonts w:asciiTheme="majorHAnsi" w:hAnsiTheme="majorHAnsi"/>
        </w:rPr>
        <w:fldChar w:fldCharType="separate"/>
      </w:r>
      <w:r w:rsidR="008F5C5A">
        <w:rPr>
          <w:rFonts w:asciiTheme="majorHAnsi" w:hAnsiTheme="majorHAnsi"/>
          <w:noProof/>
        </w:rPr>
        <w:t>6</w:t>
      </w:r>
      <w:r>
        <w:rPr>
          <w:rFonts w:asciiTheme="majorHAnsi" w:hAnsiTheme="majorHAnsi"/>
        </w:rPr>
        <w:fldChar w:fldCharType="end"/>
      </w:r>
      <w:bookmarkEnd w:id="36"/>
      <w:r w:rsidRPr="00C537C4">
        <w:rPr>
          <w:rFonts w:asciiTheme="majorHAnsi" w:hAnsiTheme="majorHAnsi"/>
        </w:rPr>
        <w:tab/>
        <w:t>Clasificación Unidades Hidrogeológicas – Variante Puerto Berrio</w:t>
      </w:r>
      <w:bookmarkEnd w:id="37"/>
      <w:bookmarkEnd w:id="38"/>
    </w:p>
    <w:p w14:paraId="3FD3C64B" w14:textId="77777777" w:rsidR="00BC4713" w:rsidRPr="00C537C4" w:rsidRDefault="00BC4713" w:rsidP="00BC4713">
      <w:pPr>
        <w:pStyle w:val="Notas"/>
        <w:rPr>
          <w:rFonts w:asciiTheme="majorHAnsi" w:hAnsiTheme="majorHAnsi"/>
        </w:rPr>
      </w:pPr>
      <w:r w:rsidRPr="00C537C4">
        <w:rPr>
          <w:rFonts w:asciiTheme="majorHAnsi" w:hAnsiTheme="majorHAnsi"/>
        </w:rPr>
        <w:t>Fuente Eco Gerencia, 2015</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332"/>
      </w:tblGrid>
      <w:tr w:rsidR="00BC4713" w:rsidRPr="00C537C4" w14:paraId="36757140" w14:textId="77777777" w:rsidTr="001B6A80">
        <w:trPr>
          <w:trHeight w:val="2800"/>
          <w:jc w:val="center"/>
        </w:trPr>
        <w:tc>
          <w:tcPr>
            <w:tcW w:w="2800" w:type="dxa"/>
            <w:shd w:val="clear" w:color="auto" w:fill="auto"/>
            <w:vAlign w:val="center"/>
          </w:tcPr>
          <w:p w14:paraId="3A6B0396" w14:textId="77777777" w:rsidR="00BC4713" w:rsidRPr="00C537C4" w:rsidRDefault="00BC4713" w:rsidP="001B6A80">
            <w:pPr>
              <w:keepNext/>
              <w:jc w:val="center"/>
              <w:rPr>
                <w:rFonts w:asciiTheme="majorHAnsi" w:hAnsiTheme="majorHAnsi"/>
                <w:color w:val="AE0000"/>
                <w:kern w:val="32"/>
              </w:rPr>
            </w:pPr>
            <w:r w:rsidRPr="00C537C4">
              <w:rPr>
                <w:rFonts w:asciiTheme="majorHAnsi" w:hAnsiTheme="majorHAnsi"/>
                <w:noProof/>
                <w:lang w:eastAsia="es-CO"/>
              </w:rPr>
              <w:drawing>
                <wp:inline distT="0" distB="0" distL="0" distR="0" wp14:anchorId="5F0FDFD2" wp14:editId="7F0A732C">
                  <wp:extent cx="5201963" cy="2600696"/>
                  <wp:effectExtent l="0" t="0" r="0" b="9525"/>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279" cy="2600354"/>
                          </a:xfrm>
                          <a:prstGeom prst="rect">
                            <a:avLst/>
                          </a:prstGeom>
                          <a:noFill/>
                        </pic:spPr>
                      </pic:pic>
                    </a:graphicData>
                  </a:graphic>
                </wp:inline>
              </w:drawing>
            </w:r>
          </w:p>
        </w:tc>
      </w:tr>
    </w:tbl>
    <w:p w14:paraId="52868355" w14:textId="2CA62892" w:rsidR="00BC4713" w:rsidRPr="00C537C4" w:rsidRDefault="00BC4713" w:rsidP="00BC4713">
      <w:pPr>
        <w:pStyle w:val="Tablas"/>
        <w:rPr>
          <w:rFonts w:asciiTheme="majorHAnsi" w:hAnsiTheme="majorHAnsi"/>
        </w:rPr>
      </w:pPr>
      <w:bookmarkStart w:id="39" w:name="_Ref428802616"/>
      <w:bookmarkStart w:id="40" w:name="_Toc444941949"/>
      <w:bookmarkStart w:id="41" w:name="_Toc445191645"/>
      <w:r w:rsidRPr="00C537C4">
        <w:rPr>
          <w:rFonts w:asciiTheme="majorHAnsi" w:hAnsiTheme="majorHAnsi"/>
        </w:rPr>
        <w:t xml:space="preserve">Figura </w:t>
      </w:r>
      <w:r>
        <w:rPr>
          <w:rFonts w:asciiTheme="majorHAnsi" w:hAnsiTheme="majorHAnsi"/>
        </w:rPr>
        <w:fldChar w:fldCharType="begin"/>
      </w:r>
      <w:r>
        <w:rPr>
          <w:rFonts w:asciiTheme="majorHAnsi" w:hAnsiTheme="majorHAnsi"/>
        </w:rPr>
        <w:instrText xml:space="preserve"> STYLEREF 1 \s </w:instrText>
      </w:r>
      <w:r>
        <w:rPr>
          <w:rFonts w:asciiTheme="majorHAnsi" w:hAnsiTheme="majorHAnsi"/>
        </w:rPr>
        <w:fldChar w:fldCharType="separate"/>
      </w:r>
      <w:r w:rsidR="008F5C5A">
        <w:rPr>
          <w:rFonts w:asciiTheme="majorHAnsi" w:hAnsiTheme="majorHAnsi"/>
          <w:noProof/>
        </w:rPr>
        <w:t>4</w:t>
      </w:r>
      <w:r>
        <w:rPr>
          <w:rFonts w:asciiTheme="majorHAnsi" w:hAnsiTheme="majorHAnsi"/>
        </w:rPr>
        <w:fldChar w:fldCharType="end"/>
      </w:r>
      <w:r>
        <w:rPr>
          <w:rFonts w:asciiTheme="majorHAnsi" w:hAnsiTheme="majorHAnsi"/>
        </w:rPr>
        <w:t>.</w:t>
      </w:r>
      <w:r>
        <w:rPr>
          <w:rFonts w:asciiTheme="majorHAnsi" w:hAnsiTheme="majorHAnsi"/>
        </w:rPr>
        <w:fldChar w:fldCharType="begin"/>
      </w:r>
      <w:r>
        <w:rPr>
          <w:rFonts w:asciiTheme="majorHAnsi" w:hAnsiTheme="majorHAnsi"/>
        </w:rPr>
        <w:instrText xml:space="preserve"> SEQ Figura \* ARABIC \s 1 </w:instrText>
      </w:r>
      <w:r>
        <w:rPr>
          <w:rFonts w:asciiTheme="majorHAnsi" w:hAnsiTheme="majorHAnsi"/>
        </w:rPr>
        <w:fldChar w:fldCharType="separate"/>
      </w:r>
      <w:r w:rsidR="008F5C5A">
        <w:rPr>
          <w:rFonts w:asciiTheme="majorHAnsi" w:hAnsiTheme="majorHAnsi"/>
          <w:noProof/>
        </w:rPr>
        <w:t>7</w:t>
      </w:r>
      <w:r>
        <w:rPr>
          <w:rFonts w:asciiTheme="majorHAnsi" w:hAnsiTheme="majorHAnsi"/>
        </w:rPr>
        <w:fldChar w:fldCharType="end"/>
      </w:r>
      <w:bookmarkEnd w:id="39"/>
      <w:r>
        <w:rPr>
          <w:rFonts w:asciiTheme="majorHAnsi" w:hAnsiTheme="majorHAnsi"/>
        </w:rPr>
        <w:tab/>
      </w:r>
      <w:r w:rsidR="008F5C5A">
        <w:rPr>
          <w:rFonts w:asciiTheme="majorHAnsi" w:hAnsiTheme="majorHAnsi"/>
        </w:rPr>
        <w:t>Unidades Hidrogeológicas i</w:t>
      </w:r>
      <w:r w:rsidRPr="00C537C4">
        <w:rPr>
          <w:rFonts w:asciiTheme="majorHAnsi" w:hAnsiTheme="majorHAnsi"/>
        </w:rPr>
        <w:t xml:space="preserve">dentificadas para el </w:t>
      </w:r>
      <w:bookmarkEnd w:id="40"/>
      <w:r w:rsidR="008F5C5A">
        <w:rPr>
          <w:rFonts w:asciiTheme="majorHAnsi" w:hAnsiTheme="majorHAnsi"/>
        </w:rPr>
        <w:t>área de influencia del proyecto</w:t>
      </w:r>
      <w:bookmarkEnd w:id="41"/>
    </w:p>
    <w:p w14:paraId="0D6940FA" w14:textId="77777777" w:rsidR="00BC4713" w:rsidRDefault="00BC4713" w:rsidP="00BC4713">
      <w:pPr>
        <w:pStyle w:val="Notas"/>
        <w:rPr>
          <w:rFonts w:asciiTheme="majorHAnsi" w:hAnsiTheme="majorHAnsi"/>
        </w:rPr>
      </w:pPr>
      <w:r w:rsidRPr="00C537C4">
        <w:rPr>
          <w:rFonts w:asciiTheme="majorHAnsi" w:hAnsiTheme="majorHAnsi"/>
        </w:rPr>
        <w:t>Fuente Eco- Gerencia, 2015</w:t>
      </w:r>
    </w:p>
    <w:p w14:paraId="7D6F255A" w14:textId="77777777" w:rsidR="008F5C5A" w:rsidRDefault="008F5C5A" w:rsidP="008F5C5A"/>
    <w:p w14:paraId="742CC5A6" w14:textId="02D6E6CC" w:rsidR="00EA3375" w:rsidRDefault="00EA3375" w:rsidP="00EA3375">
      <w:pPr>
        <w:pStyle w:val="Ttulo5"/>
      </w:pPr>
      <w:r>
        <w:t>Area de intervencion hidrogeológica</w:t>
      </w:r>
    </w:p>
    <w:p w14:paraId="625225A4" w14:textId="77777777" w:rsidR="00EA3375" w:rsidRDefault="00EA3375" w:rsidP="00EA3375"/>
    <w:p w14:paraId="6DC88FDD" w14:textId="4B308FDF" w:rsidR="00EA3375" w:rsidRPr="00C537C4" w:rsidRDefault="00EA3375" w:rsidP="00EA3375">
      <w:pPr>
        <w:rPr>
          <w:rFonts w:asciiTheme="majorHAnsi" w:hAnsiTheme="majorHAnsi"/>
        </w:rPr>
      </w:pPr>
      <w:r>
        <w:t xml:space="preserve">Para el are de intervención hidrogeológica, se tienen en cuenta los puntos de agua subterránea identificados en el área de influencia del proyecto mediante el </w:t>
      </w:r>
      <w:r>
        <w:rPr>
          <w:rFonts w:asciiTheme="majorHAnsi" w:hAnsiTheme="majorHAnsi"/>
        </w:rPr>
        <w:t>f</w:t>
      </w:r>
      <w:r w:rsidRPr="00C537C4">
        <w:rPr>
          <w:rFonts w:asciiTheme="majorHAnsi" w:hAnsiTheme="majorHAnsi"/>
        </w:rPr>
        <w:t>ormato Único de Inventario de Aguas subterráneas (FUNIA) elaborado por el IDEAM en el 2009 y que ha sido adoptado por  la ANLA como la herramienta de recopilación de información para efectos de análisis hidrogeológicos.</w:t>
      </w:r>
    </w:p>
    <w:p w14:paraId="4243FEC1" w14:textId="77777777" w:rsidR="00EA3375" w:rsidRPr="00C537C4" w:rsidRDefault="00EA3375" w:rsidP="00EA3375">
      <w:pPr>
        <w:rPr>
          <w:rFonts w:asciiTheme="majorHAnsi" w:hAnsiTheme="majorHAnsi"/>
        </w:rPr>
      </w:pPr>
    </w:p>
    <w:p w14:paraId="25F1727D" w14:textId="399A6D16" w:rsidR="00EA3375" w:rsidRPr="00C537C4" w:rsidRDefault="00EA3375" w:rsidP="00EA3375">
      <w:pPr>
        <w:rPr>
          <w:rFonts w:asciiTheme="majorHAnsi" w:hAnsiTheme="majorHAnsi"/>
        </w:rPr>
      </w:pPr>
      <w:r w:rsidRPr="00C537C4">
        <w:rPr>
          <w:rFonts w:asciiTheme="majorHAnsi" w:hAnsiTheme="majorHAnsi"/>
        </w:rPr>
        <w:t xml:space="preserve">En el área de </w:t>
      </w:r>
      <w:r>
        <w:rPr>
          <w:rFonts w:asciiTheme="majorHAnsi" w:hAnsiTheme="majorHAnsi"/>
        </w:rPr>
        <w:t xml:space="preserve">intervención del  proyecto “Construcción </w:t>
      </w:r>
      <w:r w:rsidRPr="00C537C4">
        <w:rPr>
          <w:rFonts w:asciiTheme="majorHAnsi" w:hAnsiTheme="majorHAnsi"/>
        </w:rPr>
        <w:t xml:space="preserve">de la Variante </w:t>
      </w:r>
      <w:r>
        <w:rPr>
          <w:rFonts w:asciiTheme="majorHAnsi" w:hAnsiTheme="majorHAnsi"/>
        </w:rPr>
        <w:t xml:space="preserve">Puerto Berrio” </w:t>
      </w:r>
      <w:r w:rsidRPr="00C537C4">
        <w:rPr>
          <w:rFonts w:asciiTheme="majorHAnsi" w:hAnsiTheme="majorHAnsi"/>
        </w:rPr>
        <w:t>se identificaron tres (3) puntos de agua que corresponden a pozos de agua subterránea, para los cuales no existe información de diseño. En dos de los pozos la extracción de agua se realiza con bombas sumergibles y en el otro a través de motobomba</w:t>
      </w:r>
    </w:p>
    <w:p w14:paraId="3AC1E9BF" w14:textId="77777777" w:rsidR="00EA3375" w:rsidRPr="00C537C4" w:rsidRDefault="00EA3375" w:rsidP="00EA3375">
      <w:pPr>
        <w:rPr>
          <w:rFonts w:asciiTheme="majorHAnsi" w:hAnsiTheme="majorHAnsi"/>
        </w:rPr>
      </w:pPr>
    </w:p>
    <w:p w14:paraId="3C31110A" w14:textId="4ECAB77E" w:rsidR="00EA3375" w:rsidRPr="00C537C4" w:rsidRDefault="00EA3375" w:rsidP="00EA3375">
      <w:pPr>
        <w:rPr>
          <w:rFonts w:asciiTheme="majorHAnsi" w:hAnsiTheme="majorHAnsi"/>
          <w:lang w:val="es-ES_tradnl"/>
        </w:rPr>
      </w:pPr>
      <w:r w:rsidRPr="00C537C4">
        <w:rPr>
          <w:rFonts w:asciiTheme="majorHAnsi" w:hAnsiTheme="majorHAnsi"/>
          <w:lang w:val="es-ES_tradnl"/>
        </w:rPr>
        <w:t xml:space="preserve">A continuación en la </w:t>
      </w:r>
      <w:r w:rsidRPr="00C537C4">
        <w:rPr>
          <w:rFonts w:asciiTheme="majorHAnsi" w:hAnsiTheme="majorHAnsi"/>
          <w:lang w:val="es-ES_tradnl"/>
        </w:rPr>
        <w:fldChar w:fldCharType="begin"/>
      </w:r>
      <w:r w:rsidRPr="00C537C4">
        <w:rPr>
          <w:rFonts w:asciiTheme="majorHAnsi" w:hAnsiTheme="majorHAnsi"/>
          <w:lang w:val="es-ES_tradnl"/>
        </w:rPr>
        <w:instrText xml:space="preserve"> REF _Ref428888589 \h </w:instrText>
      </w:r>
      <w:r>
        <w:rPr>
          <w:rFonts w:asciiTheme="majorHAnsi" w:hAnsiTheme="majorHAnsi"/>
          <w:lang w:val="es-ES_tradnl"/>
        </w:rPr>
        <w:instrText xml:space="preserve"> \* MERGEFORMAT </w:instrText>
      </w:r>
      <w:r w:rsidRPr="00C537C4">
        <w:rPr>
          <w:rFonts w:asciiTheme="majorHAnsi" w:hAnsiTheme="majorHAnsi"/>
          <w:lang w:val="es-ES_tradnl"/>
        </w:rPr>
      </w:r>
      <w:r w:rsidRPr="00C537C4">
        <w:rPr>
          <w:rFonts w:asciiTheme="majorHAnsi" w:hAnsiTheme="majorHAnsi"/>
          <w:lang w:val="es-ES_tradnl"/>
        </w:rPr>
        <w:fldChar w:fldCharType="separate"/>
      </w:r>
      <w:r w:rsidR="0085201C" w:rsidRPr="00C537C4">
        <w:rPr>
          <w:rFonts w:asciiTheme="majorHAnsi" w:hAnsiTheme="majorHAnsi"/>
        </w:rPr>
        <w:t xml:space="preserve">Tabla </w:t>
      </w:r>
      <w:r w:rsidR="0085201C">
        <w:rPr>
          <w:rFonts w:asciiTheme="majorHAnsi" w:hAnsiTheme="majorHAnsi"/>
          <w:noProof/>
        </w:rPr>
        <w:t>4</w:t>
      </w:r>
      <w:r w:rsidR="0085201C">
        <w:rPr>
          <w:rFonts w:asciiTheme="majorHAnsi" w:hAnsiTheme="majorHAnsi"/>
          <w:noProof/>
        </w:rPr>
        <w:noBreakHyphen/>
        <w:t>6</w:t>
      </w:r>
      <w:r w:rsidRPr="00C537C4">
        <w:rPr>
          <w:rFonts w:asciiTheme="majorHAnsi" w:hAnsiTheme="majorHAnsi"/>
          <w:lang w:val="es-ES_tradnl"/>
        </w:rPr>
        <w:fldChar w:fldCharType="end"/>
      </w:r>
      <w:r w:rsidRPr="00C537C4">
        <w:rPr>
          <w:rFonts w:asciiTheme="majorHAnsi" w:hAnsiTheme="majorHAnsi"/>
          <w:lang w:val="es-ES_tradnl"/>
        </w:rPr>
        <w:t xml:space="preserve"> y en la</w:t>
      </w:r>
      <w:r>
        <w:rPr>
          <w:rFonts w:asciiTheme="majorHAnsi" w:hAnsiTheme="majorHAnsi"/>
          <w:lang w:val="es-ES_tradnl"/>
        </w:rPr>
        <w:t xml:space="preserve"> </w:t>
      </w:r>
      <w:r>
        <w:rPr>
          <w:rFonts w:asciiTheme="majorHAnsi" w:hAnsiTheme="majorHAnsi"/>
          <w:lang w:val="es-ES_tradnl"/>
        </w:rPr>
        <w:fldChar w:fldCharType="begin"/>
      </w:r>
      <w:r>
        <w:rPr>
          <w:rFonts w:asciiTheme="majorHAnsi" w:hAnsiTheme="majorHAnsi"/>
          <w:lang w:val="es-ES_tradnl"/>
        </w:rPr>
        <w:instrText xml:space="preserve"> REF _Ref436350797 \h </w:instrText>
      </w:r>
      <w:r>
        <w:rPr>
          <w:rFonts w:asciiTheme="majorHAnsi" w:hAnsiTheme="majorHAnsi"/>
          <w:lang w:val="es-ES_tradnl"/>
        </w:rPr>
      </w:r>
      <w:r>
        <w:rPr>
          <w:rFonts w:asciiTheme="majorHAnsi" w:hAnsiTheme="majorHAnsi"/>
          <w:lang w:val="es-ES_tradnl"/>
        </w:rPr>
        <w:fldChar w:fldCharType="separate"/>
      </w:r>
      <w:r w:rsidR="0085201C">
        <w:t xml:space="preserve">Figura </w:t>
      </w:r>
      <w:r w:rsidR="0085201C">
        <w:rPr>
          <w:noProof/>
        </w:rPr>
        <w:t>4</w:t>
      </w:r>
      <w:r w:rsidR="0085201C">
        <w:t>.</w:t>
      </w:r>
      <w:r w:rsidR="0085201C">
        <w:rPr>
          <w:noProof/>
        </w:rPr>
        <w:t>8</w:t>
      </w:r>
      <w:r>
        <w:rPr>
          <w:rFonts w:asciiTheme="majorHAnsi" w:hAnsiTheme="majorHAnsi"/>
          <w:lang w:val="es-ES_tradnl"/>
        </w:rPr>
        <w:fldChar w:fldCharType="end"/>
      </w:r>
      <w:r w:rsidRPr="00C537C4">
        <w:rPr>
          <w:rFonts w:asciiTheme="majorHAnsi" w:hAnsiTheme="majorHAnsi"/>
          <w:lang w:val="es-ES_tradnl"/>
        </w:rPr>
        <w:t xml:space="preserve"> se relacionan la localización de los puntos inv</w:t>
      </w:r>
      <w:r>
        <w:rPr>
          <w:rFonts w:asciiTheme="majorHAnsi" w:hAnsiTheme="majorHAnsi"/>
          <w:lang w:val="es-ES_tradnl"/>
        </w:rPr>
        <w:t>entariados de agua subterránea.</w:t>
      </w:r>
    </w:p>
    <w:p w14:paraId="41677F81" w14:textId="77777777" w:rsidR="00EA3375" w:rsidRPr="00C537C4" w:rsidRDefault="00EA3375" w:rsidP="00EA3375">
      <w:pPr>
        <w:spacing w:line="240" w:lineRule="auto"/>
        <w:contextualSpacing w:val="0"/>
        <w:jc w:val="left"/>
        <w:rPr>
          <w:rFonts w:asciiTheme="majorHAnsi" w:hAnsiTheme="majorHAnsi"/>
          <w:lang w:val="es-ES_tradnl"/>
        </w:rPr>
      </w:pPr>
      <w:r w:rsidRPr="00C537C4">
        <w:rPr>
          <w:rFonts w:asciiTheme="majorHAnsi" w:hAnsiTheme="majorHAnsi"/>
          <w:lang w:val="es-ES_tradnl"/>
        </w:rPr>
        <w:br w:type="page"/>
      </w:r>
    </w:p>
    <w:p w14:paraId="3A934DA8" w14:textId="77777777" w:rsidR="00EA3375" w:rsidRPr="00C537C4" w:rsidRDefault="00EA3375" w:rsidP="00EA3375">
      <w:pPr>
        <w:rPr>
          <w:rFonts w:asciiTheme="majorHAnsi" w:hAnsiTheme="majorHAnsi"/>
          <w:lang w:val="es-ES_tradnl"/>
        </w:rPr>
      </w:pPr>
    </w:p>
    <w:p w14:paraId="4016FF0C" w14:textId="77777777" w:rsidR="00EA3375" w:rsidRPr="00C537C4" w:rsidRDefault="00EA3375" w:rsidP="00EA3375">
      <w:pPr>
        <w:pStyle w:val="Descripcin"/>
        <w:jc w:val="center"/>
        <w:rPr>
          <w:rFonts w:asciiTheme="majorHAnsi" w:hAnsiTheme="majorHAnsi"/>
          <w:lang w:val="es-ES_tradnl"/>
        </w:rPr>
      </w:pPr>
      <w:bookmarkStart w:id="42" w:name="_Ref428888589"/>
      <w:bookmarkStart w:id="43" w:name="_Toc428549654"/>
      <w:bookmarkStart w:id="44" w:name="_Toc444941692"/>
      <w:bookmarkStart w:id="45" w:name="_Toc445191631"/>
      <w:r w:rsidRPr="00C537C4">
        <w:rPr>
          <w:rFonts w:asciiTheme="majorHAnsi" w:hAnsiTheme="majorHAnsi"/>
        </w:rPr>
        <w:t xml:space="preserve">Tabla </w:t>
      </w:r>
      <w:r>
        <w:rPr>
          <w:rFonts w:asciiTheme="majorHAnsi" w:hAnsiTheme="majorHAnsi"/>
        </w:rPr>
        <w:fldChar w:fldCharType="begin"/>
      </w:r>
      <w:r>
        <w:rPr>
          <w:rFonts w:asciiTheme="majorHAnsi" w:hAnsiTheme="majorHAnsi"/>
        </w:rPr>
        <w:instrText xml:space="preserve"> STYLEREF 1 \s </w:instrText>
      </w:r>
      <w:r>
        <w:rPr>
          <w:rFonts w:asciiTheme="majorHAnsi" w:hAnsiTheme="majorHAnsi"/>
        </w:rPr>
        <w:fldChar w:fldCharType="separate"/>
      </w:r>
      <w:r>
        <w:rPr>
          <w:rFonts w:asciiTheme="majorHAnsi" w:hAnsiTheme="majorHAnsi"/>
          <w:noProof/>
        </w:rPr>
        <w:t>4</w:t>
      </w:r>
      <w:r>
        <w:rPr>
          <w:rFonts w:asciiTheme="majorHAnsi" w:hAnsiTheme="majorHAnsi"/>
        </w:rPr>
        <w:fldChar w:fldCharType="end"/>
      </w:r>
      <w:r>
        <w:rPr>
          <w:rFonts w:asciiTheme="majorHAnsi" w:hAnsiTheme="majorHAnsi"/>
        </w:rPr>
        <w:noBreakHyphen/>
      </w:r>
      <w:r>
        <w:rPr>
          <w:rFonts w:asciiTheme="majorHAnsi" w:hAnsiTheme="majorHAnsi"/>
        </w:rPr>
        <w:fldChar w:fldCharType="begin"/>
      </w:r>
      <w:r>
        <w:rPr>
          <w:rFonts w:asciiTheme="majorHAnsi" w:hAnsiTheme="majorHAnsi"/>
        </w:rPr>
        <w:instrText xml:space="preserve"> SEQ Tabla \* ARABIC \s 1 </w:instrText>
      </w:r>
      <w:r>
        <w:rPr>
          <w:rFonts w:asciiTheme="majorHAnsi" w:hAnsiTheme="majorHAnsi"/>
        </w:rPr>
        <w:fldChar w:fldCharType="separate"/>
      </w:r>
      <w:r>
        <w:rPr>
          <w:rFonts w:asciiTheme="majorHAnsi" w:hAnsiTheme="majorHAnsi"/>
          <w:noProof/>
        </w:rPr>
        <w:t>6</w:t>
      </w:r>
      <w:r>
        <w:rPr>
          <w:rFonts w:asciiTheme="majorHAnsi" w:hAnsiTheme="majorHAnsi"/>
        </w:rPr>
        <w:fldChar w:fldCharType="end"/>
      </w:r>
      <w:bookmarkEnd w:id="42"/>
      <w:r>
        <w:rPr>
          <w:rFonts w:asciiTheme="majorHAnsi" w:hAnsiTheme="majorHAnsi"/>
        </w:rPr>
        <w:tab/>
      </w:r>
      <w:r w:rsidRPr="00C537C4">
        <w:rPr>
          <w:rFonts w:asciiTheme="majorHAnsi" w:hAnsiTheme="majorHAnsi"/>
          <w:lang w:val="es-ES_tradnl"/>
        </w:rPr>
        <w:t>Localización de los Puntos de Agua Subterránea identificados</w:t>
      </w:r>
      <w:bookmarkEnd w:id="43"/>
      <w:bookmarkEnd w:id="44"/>
      <w:bookmarkEnd w:id="45"/>
    </w:p>
    <w:tbl>
      <w:tblPr>
        <w:tblStyle w:val="Gminis"/>
        <w:tblW w:w="3980" w:type="dxa"/>
        <w:tblLook w:val="04A0" w:firstRow="1" w:lastRow="0" w:firstColumn="1" w:lastColumn="0" w:noHBand="0" w:noVBand="1"/>
      </w:tblPr>
      <w:tblGrid>
        <w:gridCol w:w="1230"/>
        <w:gridCol w:w="1240"/>
        <w:gridCol w:w="1560"/>
      </w:tblGrid>
      <w:tr w:rsidR="00EA3375" w:rsidRPr="00C537C4" w14:paraId="430C00BA" w14:textId="77777777" w:rsidTr="00EA337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20" w:type="dxa"/>
            <w:vMerge w:val="restart"/>
            <w:noWrap/>
          </w:tcPr>
          <w:p w14:paraId="4D43411B" w14:textId="77777777" w:rsidR="00EA3375" w:rsidRPr="00EA3375" w:rsidRDefault="00EA3375" w:rsidP="001B6A80">
            <w:pPr>
              <w:jc w:val="center"/>
              <w:rPr>
                <w:rFonts w:asciiTheme="majorHAnsi" w:hAnsiTheme="majorHAnsi"/>
                <w:sz w:val="18"/>
              </w:rPr>
            </w:pPr>
            <w:r w:rsidRPr="00EA3375">
              <w:rPr>
                <w:rFonts w:asciiTheme="majorHAnsi" w:hAnsiTheme="majorHAnsi"/>
                <w:sz w:val="18"/>
              </w:rPr>
              <w:t>PUNTO No.</w:t>
            </w:r>
          </w:p>
        </w:tc>
        <w:tc>
          <w:tcPr>
            <w:tcW w:w="2760" w:type="dxa"/>
            <w:gridSpan w:val="2"/>
            <w:noWrap/>
          </w:tcPr>
          <w:p w14:paraId="2825892B" w14:textId="77777777" w:rsidR="00EA3375" w:rsidRPr="00EA3375" w:rsidRDefault="00EA3375" w:rsidP="001B6A8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rPr>
            </w:pPr>
            <w:r w:rsidRPr="00EA3375">
              <w:rPr>
                <w:rFonts w:asciiTheme="majorHAnsi" w:hAnsiTheme="majorHAnsi"/>
                <w:sz w:val="18"/>
              </w:rPr>
              <w:t xml:space="preserve">Cordenada </w:t>
            </w:r>
            <w:r w:rsidRPr="00EA3375">
              <w:rPr>
                <w:rFonts w:asciiTheme="majorHAnsi" w:eastAsia="Times New Roman" w:hAnsiTheme="majorHAnsi" w:cs="Arial"/>
                <w:bCs/>
                <w:color w:val="000000"/>
                <w:sz w:val="16"/>
                <w:szCs w:val="16"/>
                <w:lang w:eastAsia="es-CO"/>
              </w:rPr>
              <w:t>Magnas Sirgas Origen Bogotá</w:t>
            </w:r>
          </w:p>
        </w:tc>
      </w:tr>
      <w:tr w:rsidR="00EA3375" w:rsidRPr="00C537C4" w14:paraId="219C8D8D" w14:textId="77777777" w:rsidTr="00EA3375">
        <w:trPr>
          <w:trHeight w:val="20"/>
        </w:trPr>
        <w:tc>
          <w:tcPr>
            <w:cnfStyle w:val="001000000000" w:firstRow="0" w:lastRow="0" w:firstColumn="1" w:lastColumn="0" w:oddVBand="0" w:evenVBand="0" w:oddHBand="0" w:evenHBand="0" w:firstRowFirstColumn="0" w:firstRowLastColumn="0" w:lastRowFirstColumn="0" w:lastRowLastColumn="0"/>
            <w:tcW w:w="1220" w:type="dxa"/>
            <w:vMerge/>
            <w:noWrap/>
            <w:hideMark/>
          </w:tcPr>
          <w:p w14:paraId="3E84ABB3" w14:textId="77777777" w:rsidR="00EA3375" w:rsidRPr="00C537C4" w:rsidRDefault="00EA3375" w:rsidP="001B6A80">
            <w:pPr>
              <w:jc w:val="center"/>
              <w:rPr>
                <w:rFonts w:asciiTheme="majorHAnsi" w:hAnsiTheme="majorHAnsi"/>
                <w:b/>
                <w:sz w:val="18"/>
              </w:rPr>
            </w:pPr>
          </w:p>
        </w:tc>
        <w:tc>
          <w:tcPr>
            <w:tcW w:w="1220" w:type="dxa"/>
            <w:shd w:val="clear" w:color="auto" w:fill="BFBFBF" w:themeFill="background1" w:themeFillShade="BF"/>
            <w:noWrap/>
            <w:hideMark/>
          </w:tcPr>
          <w:p w14:paraId="02BBBA7D" w14:textId="4507C7A4" w:rsidR="00EA3375" w:rsidRPr="00C537C4" w:rsidRDefault="00EA3375" w:rsidP="001B6A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Pr>
                <w:rFonts w:asciiTheme="majorHAnsi" w:hAnsiTheme="majorHAnsi"/>
                <w:b/>
                <w:sz w:val="18"/>
              </w:rPr>
              <w:t xml:space="preserve">NORTE </w:t>
            </w:r>
          </w:p>
        </w:tc>
        <w:tc>
          <w:tcPr>
            <w:tcW w:w="1540" w:type="dxa"/>
            <w:shd w:val="clear" w:color="auto" w:fill="BFBFBF" w:themeFill="background1" w:themeFillShade="BF"/>
            <w:noWrap/>
            <w:hideMark/>
          </w:tcPr>
          <w:p w14:paraId="76EDF352" w14:textId="309AC654" w:rsidR="00EA3375" w:rsidRPr="00C537C4" w:rsidRDefault="00EA3375" w:rsidP="001B6A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18"/>
              </w:rPr>
            </w:pPr>
            <w:r>
              <w:rPr>
                <w:rFonts w:asciiTheme="majorHAnsi" w:hAnsiTheme="majorHAnsi"/>
                <w:b/>
                <w:sz w:val="18"/>
              </w:rPr>
              <w:t xml:space="preserve">ESTE </w:t>
            </w:r>
          </w:p>
        </w:tc>
      </w:tr>
      <w:tr w:rsidR="00EA3375" w:rsidRPr="00C537C4" w14:paraId="41DA5B57" w14:textId="77777777" w:rsidTr="00EA3375">
        <w:trPr>
          <w:trHeight w:val="2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DEF0EE7" w14:textId="77777777" w:rsidR="00EA3375" w:rsidRPr="00C537C4" w:rsidRDefault="00EA3375" w:rsidP="001B6A80">
            <w:pPr>
              <w:jc w:val="center"/>
              <w:rPr>
                <w:rFonts w:asciiTheme="majorHAnsi" w:hAnsiTheme="majorHAnsi"/>
                <w:sz w:val="18"/>
              </w:rPr>
            </w:pPr>
            <w:r w:rsidRPr="00C537C4">
              <w:rPr>
                <w:rFonts w:asciiTheme="majorHAnsi" w:hAnsiTheme="majorHAnsi"/>
                <w:sz w:val="18"/>
              </w:rPr>
              <w:t>38</w:t>
            </w:r>
          </w:p>
        </w:tc>
        <w:tc>
          <w:tcPr>
            <w:tcW w:w="1220" w:type="dxa"/>
            <w:noWrap/>
            <w:hideMark/>
          </w:tcPr>
          <w:p w14:paraId="271B5BA2" w14:textId="77777777" w:rsidR="00EA3375" w:rsidRPr="00C537C4" w:rsidRDefault="00EA3375" w:rsidP="001B6A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C537C4">
              <w:rPr>
                <w:rFonts w:asciiTheme="majorHAnsi" w:hAnsiTheme="majorHAnsi"/>
                <w:sz w:val="18"/>
              </w:rPr>
              <w:t>1212321</w:t>
            </w:r>
          </w:p>
        </w:tc>
        <w:tc>
          <w:tcPr>
            <w:tcW w:w="1540" w:type="dxa"/>
            <w:noWrap/>
            <w:hideMark/>
          </w:tcPr>
          <w:p w14:paraId="5F9713AA" w14:textId="77777777" w:rsidR="00EA3375" w:rsidRPr="00C537C4" w:rsidRDefault="00EA3375" w:rsidP="001B6A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C537C4">
              <w:rPr>
                <w:rFonts w:asciiTheme="majorHAnsi" w:hAnsiTheme="majorHAnsi"/>
                <w:sz w:val="18"/>
              </w:rPr>
              <w:t>965994</w:t>
            </w:r>
          </w:p>
        </w:tc>
      </w:tr>
      <w:tr w:rsidR="00EA3375" w:rsidRPr="00C537C4" w14:paraId="79471899" w14:textId="77777777" w:rsidTr="00EA3375">
        <w:trPr>
          <w:trHeight w:val="2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0EEF8BC" w14:textId="77777777" w:rsidR="00EA3375" w:rsidRPr="00C537C4" w:rsidRDefault="00EA3375" w:rsidP="001B6A80">
            <w:pPr>
              <w:jc w:val="center"/>
              <w:rPr>
                <w:rFonts w:asciiTheme="majorHAnsi" w:hAnsiTheme="majorHAnsi"/>
                <w:sz w:val="18"/>
              </w:rPr>
            </w:pPr>
            <w:r w:rsidRPr="00C537C4">
              <w:rPr>
                <w:rFonts w:asciiTheme="majorHAnsi" w:hAnsiTheme="majorHAnsi"/>
                <w:sz w:val="18"/>
              </w:rPr>
              <w:t>39</w:t>
            </w:r>
          </w:p>
        </w:tc>
        <w:tc>
          <w:tcPr>
            <w:tcW w:w="1220" w:type="dxa"/>
            <w:noWrap/>
          </w:tcPr>
          <w:p w14:paraId="1AC9463A" w14:textId="77777777" w:rsidR="00EA3375" w:rsidRPr="00C537C4" w:rsidRDefault="00EA3375" w:rsidP="001B6A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C537C4">
              <w:rPr>
                <w:rFonts w:asciiTheme="majorHAnsi" w:hAnsiTheme="majorHAnsi"/>
                <w:sz w:val="18"/>
              </w:rPr>
              <w:t>1212979</w:t>
            </w:r>
          </w:p>
        </w:tc>
        <w:tc>
          <w:tcPr>
            <w:tcW w:w="1540" w:type="dxa"/>
            <w:noWrap/>
          </w:tcPr>
          <w:p w14:paraId="3697D159" w14:textId="77777777" w:rsidR="00EA3375" w:rsidRPr="00C537C4" w:rsidRDefault="00EA3375" w:rsidP="001B6A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C537C4">
              <w:rPr>
                <w:rFonts w:asciiTheme="majorHAnsi" w:hAnsiTheme="majorHAnsi"/>
                <w:sz w:val="18"/>
              </w:rPr>
              <w:t>962595</w:t>
            </w:r>
          </w:p>
        </w:tc>
      </w:tr>
      <w:tr w:rsidR="00EA3375" w:rsidRPr="00C537C4" w14:paraId="7592EC00" w14:textId="77777777" w:rsidTr="00EA3375">
        <w:trPr>
          <w:trHeight w:val="2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7879A8C" w14:textId="77777777" w:rsidR="00EA3375" w:rsidRPr="00C537C4" w:rsidRDefault="00EA3375" w:rsidP="001B6A80">
            <w:pPr>
              <w:jc w:val="center"/>
              <w:rPr>
                <w:rFonts w:asciiTheme="majorHAnsi" w:hAnsiTheme="majorHAnsi"/>
                <w:sz w:val="18"/>
              </w:rPr>
            </w:pPr>
            <w:r w:rsidRPr="00C537C4">
              <w:rPr>
                <w:rFonts w:asciiTheme="majorHAnsi" w:hAnsiTheme="majorHAnsi"/>
                <w:sz w:val="18"/>
              </w:rPr>
              <w:t>40</w:t>
            </w:r>
          </w:p>
        </w:tc>
        <w:tc>
          <w:tcPr>
            <w:tcW w:w="1220" w:type="dxa"/>
            <w:noWrap/>
            <w:hideMark/>
          </w:tcPr>
          <w:p w14:paraId="6840B52A" w14:textId="77777777" w:rsidR="00EA3375" w:rsidRPr="00C537C4" w:rsidRDefault="00EA3375" w:rsidP="001B6A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C537C4">
              <w:rPr>
                <w:rFonts w:asciiTheme="majorHAnsi" w:hAnsiTheme="majorHAnsi"/>
                <w:sz w:val="18"/>
              </w:rPr>
              <w:t>1213535</w:t>
            </w:r>
          </w:p>
        </w:tc>
        <w:tc>
          <w:tcPr>
            <w:tcW w:w="1540" w:type="dxa"/>
            <w:noWrap/>
            <w:hideMark/>
          </w:tcPr>
          <w:p w14:paraId="1572F0F7" w14:textId="77777777" w:rsidR="00EA3375" w:rsidRPr="00C537C4" w:rsidRDefault="00EA3375" w:rsidP="001B6A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C537C4">
              <w:rPr>
                <w:rFonts w:asciiTheme="majorHAnsi" w:hAnsiTheme="majorHAnsi"/>
                <w:sz w:val="18"/>
              </w:rPr>
              <w:t>962952</w:t>
            </w:r>
          </w:p>
        </w:tc>
      </w:tr>
    </w:tbl>
    <w:p w14:paraId="2074A5A7" w14:textId="77777777" w:rsidR="00EA3375" w:rsidRDefault="00EA3375" w:rsidP="00EA3375">
      <w:pPr>
        <w:pStyle w:val="Notas"/>
        <w:rPr>
          <w:rFonts w:asciiTheme="majorHAnsi" w:hAnsiTheme="majorHAnsi"/>
          <w:lang w:val="es-ES_tradnl"/>
        </w:rPr>
      </w:pPr>
      <w:r w:rsidRPr="00C537C4">
        <w:rPr>
          <w:rFonts w:asciiTheme="majorHAnsi" w:hAnsiTheme="majorHAnsi"/>
          <w:lang w:val="es-ES_tradnl"/>
        </w:rPr>
        <w:t>Fuente Eco- Gerencia, 2015</w:t>
      </w:r>
    </w:p>
    <w:p w14:paraId="3603AFA4" w14:textId="77777777" w:rsidR="00EA3375" w:rsidRDefault="00EA3375" w:rsidP="00EA3375">
      <w:pPr>
        <w:rPr>
          <w:lang w:val="es-ES_tradnl"/>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390"/>
      </w:tblGrid>
      <w:tr w:rsidR="00EA3375" w:rsidRPr="00713B1E" w14:paraId="362C0F5E" w14:textId="77777777" w:rsidTr="001B6A80">
        <w:trPr>
          <w:trHeight w:val="2800"/>
          <w:jc w:val="center"/>
        </w:trPr>
        <w:tc>
          <w:tcPr>
            <w:tcW w:w="8261" w:type="dxa"/>
            <w:shd w:val="clear" w:color="auto" w:fill="auto"/>
            <w:vAlign w:val="center"/>
          </w:tcPr>
          <w:p w14:paraId="4675F45B" w14:textId="77777777" w:rsidR="00EA3375" w:rsidRPr="00713B1E" w:rsidRDefault="00EA3375" w:rsidP="001B6A80">
            <w:pPr>
              <w:keepNext/>
              <w:jc w:val="center"/>
              <w:rPr>
                <w:color w:val="AE0000"/>
                <w:kern w:val="32"/>
                <w:lang w:val="es-ES_tradnl"/>
              </w:rPr>
            </w:pPr>
            <w:r>
              <w:rPr>
                <w:noProof/>
                <w:color w:val="AE0000"/>
                <w:kern w:val="32"/>
                <w:lang w:eastAsia="es-CO"/>
              </w:rPr>
              <w:drawing>
                <wp:inline distT="0" distB="0" distL="0" distR="0" wp14:anchorId="408E40A5" wp14:editId="2C52D821">
                  <wp:extent cx="5238750" cy="3705225"/>
                  <wp:effectExtent l="0" t="0" r="0" b="9525"/>
                  <wp:docPr id="489" name="Imagen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0" cy="3705225"/>
                          </a:xfrm>
                          <a:prstGeom prst="rect">
                            <a:avLst/>
                          </a:prstGeom>
                          <a:noFill/>
                          <a:ln>
                            <a:noFill/>
                          </a:ln>
                        </pic:spPr>
                      </pic:pic>
                    </a:graphicData>
                  </a:graphic>
                </wp:inline>
              </w:drawing>
            </w:r>
          </w:p>
        </w:tc>
      </w:tr>
    </w:tbl>
    <w:p w14:paraId="5356477D" w14:textId="77777777" w:rsidR="00EA3375" w:rsidRDefault="00EA3375" w:rsidP="00EA3375">
      <w:pPr>
        <w:pStyle w:val="Tablas"/>
      </w:pPr>
      <w:bookmarkStart w:id="46" w:name="_Ref436350797"/>
      <w:bookmarkStart w:id="47" w:name="_Toc444941954"/>
      <w:bookmarkStart w:id="48" w:name="_Toc445191646"/>
      <w:r>
        <w:t xml:space="preserve">Figura </w:t>
      </w:r>
      <w:fldSimple w:instr=" STYLEREF 1 \s ">
        <w:r>
          <w:rPr>
            <w:noProof/>
          </w:rPr>
          <w:t>4</w:t>
        </w:r>
      </w:fldSimple>
      <w:r>
        <w:t>.</w:t>
      </w:r>
      <w:fldSimple w:instr=" SEQ Figura \* ARABIC \s 1 ">
        <w:r>
          <w:rPr>
            <w:noProof/>
          </w:rPr>
          <w:t>8</w:t>
        </w:r>
      </w:fldSimple>
      <w:bookmarkEnd w:id="46"/>
      <w:r>
        <w:tab/>
        <w:t>Puntos inventariados de agua subterránea</w:t>
      </w:r>
      <w:bookmarkEnd w:id="47"/>
      <w:bookmarkEnd w:id="48"/>
    </w:p>
    <w:p w14:paraId="3001650C" w14:textId="77777777" w:rsidR="00EA3375" w:rsidRPr="00713B1E" w:rsidRDefault="00EA3375" w:rsidP="00EA3375">
      <w:pPr>
        <w:pStyle w:val="Notas"/>
      </w:pPr>
      <w:r>
        <w:t>Fuente Géminis Consultores S.A.S.</w:t>
      </w:r>
    </w:p>
    <w:p w14:paraId="56DFB837" w14:textId="2879BE80" w:rsidR="00EA3375" w:rsidRDefault="0085201C" w:rsidP="008F5C5A">
      <w:r>
        <w:t>Cabe destacar que los puntos identificados de agua subterránea en el área de intervención no serán afectados por la ejecución de las actividades propias del proyecto.</w:t>
      </w:r>
    </w:p>
    <w:p w14:paraId="5C13351D" w14:textId="618DFBC1" w:rsidR="0085201C" w:rsidRDefault="0085201C">
      <w:pPr>
        <w:spacing w:line="240" w:lineRule="auto"/>
        <w:contextualSpacing w:val="0"/>
        <w:jc w:val="left"/>
      </w:pPr>
      <w:r>
        <w:br w:type="page"/>
      </w:r>
    </w:p>
    <w:p w14:paraId="4689CF6B" w14:textId="6AE59816" w:rsidR="00FC53E1" w:rsidRDefault="0098104C" w:rsidP="00FC53E1">
      <w:pPr>
        <w:pStyle w:val="Ttulo3"/>
        <w:numPr>
          <w:ilvl w:val="2"/>
          <w:numId w:val="17"/>
        </w:numPr>
      </w:pPr>
      <w:bookmarkStart w:id="49" w:name="_Toc424052338"/>
      <w:bookmarkStart w:id="50" w:name="_Toc445191622"/>
      <w:r>
        <w:t>Área</w:t>
      </w:r>
      <w:r w:rsidR="00E9026F">
        <w:t xml:space="preserve"> de Influencia </w:t>
      </w:r>
      <w:r w:rsidR="00FC53E1">
        <w:t>Medio Biótico</w:t>
      </w:r>
      <w:bookmarkEnd w:id="49"/>
      <w:bookmarkEnd w:id="50"/>
      <w:r w:rsidR="00FC53E1">
        <w:t xml:space="preserve"> </w:t>
      </w:r>
    </w:p>
    <w:p w14:paraId="7F43DE57" w14:textId="77777777" w:rsidR="00D25656" w:rsidRDefault="00D25656" w:rsidP="00D25656"/>
    <w:p w14:paraId="77D915B5" w14:textId="77777777" w:rsidR="0085201C" w:rsidRDefault="0032471F" w:rsidP="0032471F">
      <w:r>
        <w:t xml:space="preserve">Para definir el área de influencia Biótica del proyecto se analizaron los ecosistemas presentes en la zona, los cuales según la cartografía 1:500.000 del IGAC </w:t>
      </w:r>
      <w:sdt>
        <w:sdtPr>
          <w:id w:val="488290221"/>
          <w:citation/>
        </w:sdtPr>
        <w:sdtContent>
          <w:r>
            <w:fldChar w:fldCharType="begin"/>
          </w:r>
          <w:r>
            <w:instrText xml:space="preserve"> CITATION IGA07 \l 9226 </w:instrText>
          </w:r>
          <w:r>
            <w:fldChar w:fldCharType="separate"/>
          </w:r>
          <w:r w:rsidR="00877B3B">
            <w:rPr>
              <w:noProof/>
            </w:rPr>
            <w:t>(IGAC, IDEAM, INVEMAR, SINCHI, &amp; IIAP, 2007)</w:t>
          </w:r>
          <w:r>
            <w:fldChar w:fldCharType="end"/>
          </w:r>
        </w:sdtContent>
      </w:sdt>
      <w:r>
        <w:t xml:space="preserve"> corresponden al </w:t>
      </w:r>
      <w:r w:rsidRPr="00523D4C">
        <w:t xml:space="preserve">Zonobioma húmedo tropical del Magdalena Caribe y Helobioma Magdalena Caribe. </w:t>
      </w:r>
    </w:p>
    <w:p w14:paraId="5D9CB190" w14:textId="77777777" w:rsidR="0098104C" w:rsidRDefault="0098104C" w:rsidP="0032471F"/>
    <w:p w14:paraId="7524A810" w14:textId="273ED4DA" w:rsidR="0032471F" w:rsidRDefault="0032471F" w:rsidP="0032471F">
      <w:r w:rsidRPr="00523D4C">
        <w:t>Sin embargo, el análisis del área de estudio a una escala 1:25.000 y</w:t>
      </w:r>
      <w:r w:rsidR="0098104C">
        <w:t xml:space="preserve"> los</w:t>
      </w:r>
      <w:r w:rsidRPr="00523D4C">
        <w:t xml:space="preserve"> recorridos de campo permitieron identificar que </w:t>
      </w:r>
      <w:r w:rsidR="0085201C">
        <w:t xml:space="preserve">en el </w:t>
      </w:r>
      <w:r w:rsidR="0098104C">
        <w:t>área</w:t>
      </w:r>
      <w:r w:rsidRPr="00523D4C">
        <w:t xml:space="preserve"> no se conservan las características estructurales de estos ecosistemas, presentando de manera dominante coberturas asociadas a </w:t>
      </w:r>
      <w:r w:rsidR="0098104C" w:rsidRPr="00523D4C">
        <w:t>sistemas productivos</w:t>
      </w:r>
      <w:r w:rsidRPr="00523D4C">
        <w:t xml:space="preserve"> de ganadería y en menor grado ecosistemas naturales. </w:t>
      </w:r>
      <w:r w:rsidR="008A5E13">
        <w:t xml:space="preserve">(Ver </w:t>
      </w:r>
      <w:r w:rsidR="008A5E13">
        <w:fldChar w:fldCharType="begin"/>
      </w:r>
      <w:r w:rsidR="008A5E13">
        <w:instrText xml:space="preserve"> REF _Ref429647896 \h </w:instrText>
      </w:r>
      <w:r w:rsidR="008A5E13">
        <w:fldChar w:fldCharType="separate"/>
      </w:r>
      <w:r w:rsidR="0014279B">
        <w:t xml:space="preserve">Fotografía </w:t>
      </w:r>
      <w:r w:rsidR="0014279B">
        <w:rPr>
          <w:noProof/>
        </w:rPr>
        <w:t>4</w:t>
      </w:r>
      <w:r w:rsidR="0014279B">
        <w:t>.</w:t>
      </w:r>
      <w:r w:rsidR="0014279B">
        <w:rPr>
          <w:noProof/>
        </w:rPr>
        <w:t>1</w:t>
      </w:r>
      <w:r w:rsidR="008A5E13">
        <w:fldChar w:fldCharType="end"/>
      </w:r>
      <w:r w:rsidR="008A5E13">
        <w:t>)</w:t>
      </w:r>
    </w:p>
    <w:p w14:paraId="275053C8" w14:textId="77777777" w:rsidR="008A5E13" w:rsidRDefault="008A5E13" w:rsidP="0032471F"/>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60"/>
      </w:tblGrid>
      <w:tr w:rsidR="008A5E13" w:rsidRPr="008A5E13" w14:paraId="66A31D91" w14:textId="77777777" w:rsidTr="008A5E13">
        <w:trPr>
          <w:trHeight w:val="2800"/>
          <w:jc w:val="center"/>
        </w:trPr>
        <w:tc>
          <w:tcPr>
            <w:tcW w:w="2800" w:type="dxa"/>
            <w:shd w:val="clear" w:color="auto" w:fill="auto"/>
            <w:vAlign w:val="center"/>
          </w:tcPr>
          <w:p w14:paraId="285BD911" w14:textId="445F6C7D" w:rsidR="008A5E13" w:rsidRPr="008A5E13" w:rsidRDefault="005B006C" w:rsidP="008A5E13">
            <w:pPr>
              <w:keepNext/>
              <w:jc w:val="center"/>
              <w:rPr>
                <w:color w:val="AE0000"/>
                <w:kern w:val="32"/>
              </w:rPr>
            </w:pPr>
            <w:r w:rsidRPr="008A5E13">
              <w:rPr>
                <w:noProof/>
                <w:color w:val="AE0000"/>
                <w:kern w:val="32"/>
                <w:lang w:eastAsia="es-CO"/>
              </w:rPr>
              <w:drawing>
                <wp:inline distT="0" distB="0" distL="0" distR="0" wp14:anchorId="1BD1D885" wp14:editId="5C6C2960">
                  <wp:extent cx="3496173" cy="1966822"/>
                  <wp:effectExtent l="0" t="0" r="9525" b="0"/>
                  <wp:docPr id="6" name="Imagen 6" descr="C:\2015\OHL\7. REGISTRO FOTOGRÁFICO\Reconocimiento Pto Berrío_UF4\DSCN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5\OHL\7. REGISTRO FOTOGRÁFICO\Reconocimiento Pto Berrío_UF4\DSCN32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1951" cy="1970072"/>
                          </a:xfrm>
                          <a:prstGeom prst="rect">
                            <a:avLst/>
                          </a:prstGeom>
                          <a:noFill/>
                          <a:ln>
                            <a:noFill/>
                          </a:ln>
                        </pic:spPr>
                      </pic:pic>
                    </a:graphicData>
                  </a:graphic>
                </wp:inline>
              </w:drawing>
            </w:r>
          </w:p>
        </w:tc>
      </w:tr>
    </w:tbl>
    <w:p w14:paraId="616027F6" w14:textId="6CEEC903" w:rsidR="008A5E13" w:rsidRDefault="008A5E13" w:rsidP="008A5E13">
      <w:pPr>
        <w:pStyle w:val="Tablas"/>
      </w:pPr>
      <w:bookmarkStart w:id="51" w:name="_Ref429647896"/>
      <w:r>
        <w:t xml:space="preserve">Fotografía </w:t>
      </w:r>
      <w:fldSimple w:instr=" STYLEREF 1 \s ">
        <w:r w:rsidR="0014279B">
          <w:rPr>
            <w:noProof/>
          </w:rPr>
          <w:t>4</w:t>
        </w:r>
      </w:fldSimple>
      <w:r w:rsidR="00D47F99">
        <w:t>.</w:t>
      </w:r>
      <w:fldSimple w:instr=" SEQ Fotografía \* ARABIC \s 1 ">
        <w:r w:rsidR="0014279B">
          <w:rPr>
            <w:noProof/>
          </w:rPr>
          <w:t>1</w:t>
        </w:r>
      </w:fldSimple>
      <w:bookmarkEnd w:id="51"/>
      <w:r w:rsidR="0085201C">
        <w:rPr>
          <w:noProof/>
        </w:rPr>
        <w:tab/>
      </w:r>
      <w:r>
        <w:t xml:space="preserve">Recorrido de campo para identificación del estado de los ecosistemas del área de influencia del proyecto </w:t>
      </w:r>
    </w:p>
    <w:p w14:paraId="0BBAB821" w14:textId="69DF0B1B" w:rsidR="008A5E13" w:rsidRPr="008A5E13" w:rsidRDefault="008A5E13" w:rsidP="008A5E13">
      <w:pPr>
        <w:pStyle w:val="Notas"/>
      </w:pPr>
      <w:r>
        <w:t>Fuente: Géminis Consultores S.A.S., 2015</w:t>
      </w:r>
    </w:p>
    <w:p w14:paraId="1A50749C" w14:textId="77777777" w:rsidR="0032471F" w:rsidRPr="00523D4C" w:rsidRDefault="0032471F" w:rsidP="0032471F"/>
    <w:p w14:paraId="1F54EF4C" w14:textId="1BEEF1A3" w:rsidR="0042464A" w:rsidRDefault="0032471F" w:rsidP="00DE6792">
      <w:r w:rsidRPr="00523D4C">
        <w:t xml:space="preserve">Debido al estado de intervención que presentan los ecosistemas de Zonobioma húmedo tropical del Magdalena Caribe y Helobioma Magdalena Caribe, los componentes a partir </w:t>
      </w:r>
      <w:r>
        <w:t>de los cuales se determinó el área de influencia para el medio Biótico fueron los ecosistemas definidos por las coberturas y su est</w:t>
      </w:r>
      <w:r w:rsidR="004228C9">
        <w:t>ado de conectividad, siendo esta</w:t>
      </w:r>
      <w:r>
        <w:t xml:space="preserve">s la unidad mínima de análisis. A nivel ecosistémico, las coberturas son un factor determinante en la funcionalidad y </w:t>
      </w:r>
      <w:r w:rsidRPr="008A5E13">
        <w:t>los impactos</w:t>
      </w:r>
      <w:r>
        <w:t xml:space="preserve"> que se puedan presentar por las actividades del proyecto</w:t>
      </w:r>
      <w:r w:rsidR="008A5E13">
        <w:t xml:space="preserve"> sobre el componente biótico</w:t>
      </w:r>
      <w:r w:rsidR="0042464A">
        <w:t xml:space="preserve">. La </w:t>
      </w:r>
      <w:r w:rsidR="00E22670">
        <w:t xml:space="preserve"> </w:t>
      </w:r>
      <w:r w:rsidR="00E22670">
        <w:fldChar w:fldCharType="begin"/>
      </w:r>
      <w:r w:rsidR="00E22670">
        <w:instrText xml:space="preserve"> REF _Ref428457374 \h </w:instrText>
      </w:r>
      <w:r w:rsidR="00E22670">
        <w:fldChar w:fldCharType="separate"/>
      </w:r>
      <w:r w:rsidR="0014279B">
        <w:t xml:space="preserve">Tabla </w:t>
      </w:r>
      <w:r w:rsidR="0014279B">
        <w:rPr>
          <w:noProof/>
        </w:rPr>
        <w:t>4</w:t>
      </w:r>
      <w:r w:rsidR="0014279B">
        <w:t>.</w:t>
      </w:r>
      <w:r w:rsidR="0014279B">
        <w:rPr>
          <w:noProof/>
        </w:rPr>
        <w:t>3</w:t>
      </w:r>
      <w:r w:rsidR="00E22670">
        <w:fldChar w:fldCharType="end"/>
      </w:r>
      <w:r w:rsidR="0042464A">
        <w:t xml:space="preserve"> presenta los ecosistemas identificados en el </w:t>
      </w:r>
      <w:r w:rsidR="0098104C">
        <w:t>Área</w:t>
      </w:r>
      <w:r w:rsidR="0042464A">
        <w:t xml:space="preserve"> de Influencia del proyecto </w:t>
      </w:r>
    </w:p>
    <w:p w14:paraId="4DDCC3C8" w14:textId="77777777" w:rsidR="0042464A" w:rsidRDefault="0042464A">
      <w:pPr>
        <w:spacing w:line="240" w:lineRule="auto"/>
        <w:contextualSpacing w:val="0"/>
        <w:jc w:val="left"/>
      </w:pPr>
      <w:r>
        <w:br w:type="page"/>
      </w:r>
    </w:p>
    <w:p w14:paraId="6D4906DF" w14:textId="7430F2DB" w:rsidR="00E22670" w:rsidRDefault="00E22670" w:rsidP="00E22670">
      <w:pPr>
        <w:pStyle w:val="Tablas"/>
      </w:pPr>
      <w:bookmarkStart w:id="52" w:name="_Ref428457374"/>
      <w:bookmarkStart w:id="53" w:name="_Toc445191632"/>
      <w:r>
        <w:t xml:space="preserve">Tabla </w:t>
      </w:r>
      <w:fldSimple w:instr=" STYLEREF 1 \s ">
        <w:r w:rsidR="003F337B">
          <w:rPr>
            <w:noProof/>
          </w:rPr>
          <w:t>4</w:t>
        </w:r>
      </w:fldSimple>
      <w:r w:rsidR="003F337B">
        <w:noBreakHyphen/>
      </w:r>
      <w:fldSimple w:instr=" SEQ Tabla \* ARABIC \s 1 ">
        <w:r w:rsidR="003F337B">
          <w:rPr>
            <w:noProof/>
          </w:rPr>
          <w:t>6</w:t>
        </w:r>
      </w:fldSimple>
      <w:bookmarkEnd w:id="52"/>
      <w:r w:rsidR="0085201C">
        <w:tab/>
      </w:r>
      <w:r>
        <w:t>Ecosistemas presentes en el área de influencia biótica</w:t>
      </w:r>
      <w:bookmarkEnd w:id="53"/>
    </w:p>
    <w:tbl>
      <w:tblPr>
        <w:tblStyle w:val="Gminis"/>
        <w:tblW w:w="5000" w:type="pct"/>
        <w:tblLook w:val="04A0" w:firstRow="1" w:lastRow="0" w:firstColumn="1" w:lastColumn="0" w:noHBand="0" w:noVBand="1"/>
      </w:tblPr>
      <w:tblGrid>
        <w:gridCol w:w="1521"/>
        <w:gridCol w:w="2403"/>
        <w:gridCol w:w="3043"/>
        <w:gridCol w:w="849"/>
        <w:gridCol w:w="671"/>
      </w:tblGrid>
      <w:tr w:rsidR="0085201C" w:rsidRPr="0085201C" w14:paraId="7CB9953C" w14:textId="77777777" w:rsidTr="0085201C">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27" w:type="pct"/>
            <w:vAlign w:val="center"/>
            <w:hideMark/>
          </w:tcPr>
          <w:p w14:paraId="25B859A2" w14:textId="77777777" w:rsidR="0085201C" w:rsidRPr="0085201C" w:rsidRDefault="0085201C" w:rsidP="0085201C">
            <w:pPr>
              <w:spacing w:line="240" w:lineRule="auto"/>
              <w:contextualSpacing w:val="0"/>
              <w:jc w:val="center"/>
              <w:rPr>
                <w:rFonts w:ascii="Arial" w:eastAsia="Times New Roman" w:hAnsi="Arial" w:cs="Arial"/>
                <w:bCs/>
                <w:sz w:val="20"/>
                <w:szCs w:val="20"/>
                <w:lang w:eastAsia="es-CO"/>
              </w:rPr>
            </w:pPr>
            <w:r w:rsidRPr="0085201C">
              <w:rPr>
                <w:rFonts w:ascii="Arial" w:eastAsia="Times New Roman" w:hAnsi="Arial" w:cs="Arial"/>
                <w:bCs/>
                <w:sz w:val="20"/>
                <w:szCs w:val="20"/>
                <w:lang w:eastAsia="es-CO"/>
              </w:rPr>
              <w:t>GRANBIOMA</w:t>
            </w:r>
          </w:p>
        </w:tc>
        <w:tc>
          <w:tcPr>
            <w:tcW w:w="1446" w:type="pct"/>
            <w:vAlign w:val="center"/>
            <w:hideMark/>
          </w:tcPr>
          <w:p w14:paraId="2C53515A" w14:textId="77777777" w:rsidR="0085201C" w:rsidRPr="0085201C" w:rsidRDefault="0085201C" w:rsidP="0085201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es-CO"/>
              </w:rPr>
            </w:pPr>
            <w:r w:rsidRPr="0085201C">
              <w:rPr>
                <w:rFonts w:ascii="Arial" w:eastAsia="Times New Roman" w:hAnsi="Arial" w:cs="Arial"/>
                <w:bCs/>
                <w:sz w:val="20"/>
                <w:szCs w:val="20"/>
                <w:lang w:eastAsia="es-CO"/>
              </w:rPr>
              <w:t>BIOMA</w:t>
            </w:r>
          </w:p>
        </w:tc>
        <w:tc>
          <w:tcPr>
            <w:tcW w:w="1822" w:type="pct"/>
            <w:vAlign w:val="center"/>
            <w:hideMark/>
          </w:tcPr>
          <w:p w14:paraId="1364B7B3" w14:textId="77777777" w:rsidR="0085201C" w:rsidRPr="0085201C" w:rsidRDefault="0085201C" w:rsidP="0085201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es-CO"/>
              </w:rPr>
            </w:pPr>
            <w:r w:rsidRPr="0085201C">
              <w:rPr>
                <w:rFonts w:ascii="Arial" w:eastAsia="Times New Roman" w:hAnsi="Arial" w:cs="Arial"/>
                <w:bCs/>
                <w:sz w:val="20"/>
                <w:szCs w:val="20"/>
                <w:lang w:eastAsia="es-CO"/>
              </w:rPr>
              <w:t>NOMBRE</w:t>
            </w:r>
          </w:p>
        </w:tc>
        <w:tc>
          <w:tcPr>
            <w:tcW w:w="402" w:type="pct"/>
            <w:vAlign w:val="center"/>
            <w:hideMark/>
          </w:tcPr>
          <w:p w14:paraId="19E804E1" w14:textId="77777777" w:rsidR="0085201C" w:rsidRPr="0085201C" w:rsidRDefault="0085201C" w:rsidP="0085201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es-CO"/>
              </w:rPr>
            </w:pPr>
            <w:r w:rsidRPr="0085201C">
              <w:rPr>
                <w:rFonts w:ascii="Arial" w:eastAsia="Times New Roman" w:hAnsi="Arial" w:cs="Arial"/>
                <w:bCs/>
                <w:sz w:val="20"/>
                <w:szCs w:val="20"/>
                <w:lang w:eastAsia="es-CO"/>
              </w:rPr>
              <w:t>Área (Ha)</w:t>
            </w:r>
          </w:p>
        </w:tc>
        <w:tc>
          <w:tcPr>
            <w:tcW w:w="402" w:type="pct"/>
            <w:vAlign w:val="center"/>
            <w:hideMark/>
          </w:tcPr>
          <w:p w14:paraId="750FDDB6" w14:textId="77777777" w:rsidR="0085201C" w:rsidRPr="0085201C" w:rsidRDefault="0085201C" w:rsidP="0085201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es-CO"/>
              </w:rPr>
            </w:pPr>
            <w:r w:rsidRPr="0085201C">
              <w:rPr>
                <w:rFonts w:ascii="Arial" w:eastAsia="Times New Roman" w:hAnsi="Arial" w:cs="Arial"/>
                <w:bCs/>
                <w:sz w:val="20"/>
                <w:szCs w:val="20"/>
                <w:lang w:eastAsia="es-CO"/>
              </w:rPr>
              <w:t>Área (%)</w:t>
            </w:r>
          </w:p>
        </w:tc>
      </w:tr>
      <w:tr w:rsidR="0085201C" w:rsidRPr="0085201C" w14:paraId="021FA0D8" w14:textId="77777777" w:rsidTr="0085201C">
        <w:trPr>
          <w:trHeight w:val="528"/>
        </w:trPr>
        <w:tc>
          <w:tcPr>
            <w:cnfStyle w:val="001000000000" w:firstRow="0" w:lastRow="0" w:firstColumn="1" w:lastColumn="0" w:oddVBand="0" w:evenVBand="0" w:oddHBand="0" w:evenHBand="0" w:firstRowFirstColumn="0" w:firstRowLastColumn="0" w:lastRowFirstColumn="0" w:lastRowLastColumn="0"/>
            <w:tcW w:w="927" w:type="pct"/>
            <w:vMerge w:val="restart"/>
            <w:vAlign w:val="center"/>
            <w:hideMark/>
          </w:tcPr>
          <w:p w14:paraId="769F2464" w14:textId="77777777" w:rsidR="0085201C" w:rsidRPr="0085201C" w:rsidRDefault="0085201C" w:rsidP="0085201C">
            <w:pPr>
              <w:spacing w:line="240" w:lineRule="auto"/>
              <w:contextualSpacing w:val="0"/>
              <w:jc w:val="center"/>
              <w:rPr>
                <w:rFonts w:ascii="Arial" w:eastAsia="Times New Roman" w:hAnsi="Arial" w:cs="Arial"/>
                <w:sz w:val="20"/>
                <w:szCs w:val="20"/>
                <w:lang w:eastAsia="es-CO"/>
              </w:rPr>
            </w:pPr>
            <w:r w:rsidRPr="0085201C">
              <w:rPr>
                <w:rFonts w:ascii="Arial" w:eastAsia="Times New Roman" w:hAnsi="Arial" w:cs="Arial"/>
                <w:sz w:val="20"/>
                <w:szCs w:val="20"/>
                <w:lang w:eastAsia="es-CO"/>
              </w:rPr>
              <w:t>Bosque húmedo tropical</w:t>
            </w:r>
          </w:p>
        </w:tc>
        <w:tc>
          <w:tcPr>
            <w:tcW w:w="1446" w:type="pct"/>
            <w:vMerge w:val="restart"/>
            <w:vAlign w:val="center"/>
            <w:hideMark/>
          </w:tcPr>
          <w:p w14:paraId="52440B6F" w14:textId="77777777" w:rsidR="0085201C" w:rsidRPr="0085201C" w:rsidRDefault="0085201C" w:rsidP="0085201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Zonobioma húmedo tropical del Magdalena-Caribe</w:t>
            </w:r>
          </w:p>
        </w:tc>
        <w:tc>
          <w:tcPr>
            <w:tcW w:w="1822" w:type="pct"/>
            <w:vAlign w:val="center"/>
            <w:hideMark/>
          </w:tcPr>
          <w:p w14:paraId="17778BF3" w14:textId="3783D2B6"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 xml:space="preserve">Áreas mayormente alteradas del Zonobioma húmedo </w:t>
            </w:r>
            <w:r w:rsidR="0098104C" w:rsidRPr="0085201C">
              <w:rPr>
                <w:rFonts w:ascii="Arial" w:eastAsia="Times New Roman" w:hAnsi="Arial" w:cs="Arial"/>
                <w:sz w:val="20"/>
                <w:szCs w:val="20"/>
                <w:lang w:eastAsia="es-CO"/>
              </w:rPr>
              <w:t>tropical del</w:t>
            </w:r>
            <w:r w:rsidRPr="0085201C">
              <w:rPr>
                <w:rFonts w:ascii="Arial" w:eastAsia="Times New Roman" w:hAnsi="Arial" w:cs="Arial"/>
                <w:sz w:val="20"/>
                <w:szCs w:val="20"/>
                <w:lang w:eastAsia="es-CO"/>
              </w:rPr>
              <w:t xml:space="preserve"> Magdalena-Caribe</w:t>
            </w:r>
          </w:p>
        </w:tc>
        <w:tc>
          <w:tcPr>
            <w:tcW w:w="402" w:type="pct"/>
            <w:vAlign w:val="center"/>
            <w:hideMark/>
          </w:tcPr>
          <w:p w14:paraId="6040AEF6"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55,2</w:t>
            </w:r>
          </w:p>
        </w:tc>
        <w:tc>
          <w:tcPr>
            <w:tcW w:w="402" w:type="pct"/>
            <w:vAlign w:val="center"/>
            <w:hideMark/>
          </w:tcPr>
          <w:p w14:paraId="2C84EA5C"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1,6</w:t>
            </w:r>
          </w:p>
        </w:tc>
      </w:tr>
      <w:tr w:rsidR="0085201C" w:rsidRPr="0085201C" w14:paraId="6DBB80EC" w14:textId="77777777" w:rsidTr="0085201C">
        <w:trPr>
          <w:trHeight w:val="52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126A34A5"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0F725DF0"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318A68F3" w14:textId="58FCCD23"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 xml:space="preserve">Bosques naturales del Zonobioma húmedo </w:t>
            </w:r>
            <w:r w:rsidR="0098104C" w:rsidRPr="0085201C">
              <w:rPr>
                <w:rFonts w:ascii="Arial" w:eastAsia="Times New Roman" w:hAnsi="Arial" w:cs="Arial"/>
                <w:sz w:val="20"/>
                <w:szCs w:val="20"/>
                <w:lang w:eastAsia="es-CO"/>
              </w:rPr>
              <w:t>tropical del</w:t>
            </w:r>
            <w:r w:rsidRPr="0085201C">
              <w:rPr>
                <w:rFonts w:ascii="Arial" w:eastAsia="Times New Roman" w:hAnsi="Arial" w:cs="Arial"/>
                <w:sz w:val="20"/>
                <w:szCs w:val="20"/>
                <w:lang w:eastAsia="es-CO"/>
              </w:rPr>
              <w:t xml:space="preserve"> Magdalena-Caribe</w:t>
            </w:r>
          </w:p>
        </w:tc>
        <w:tc>
          <w:tcPr>
            <w:tcW w:w="402" w:type="pct"/>
            <w:vAlign w:val="center"/>
            <w:hideMark/>
          </w:tcPr>
          <w:p w14:paraId="25E904ED"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229,0</w:t>
            </w:r>
          </w:p>
        </w:tc>
        <w:tc>
          <w:tcPr>
            <w:tcW w:w="402" w:type="pct"/>
            <w:vAlign w:val="center"/>
            <w:hideMark/>
          </w:tcPr>
          <w:p w14:paraId="776EB8FC"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6,8</w:t>
            </w:r>
          </w:p>
        </w:tc>
      </w:tr>
      <w:tr w:rsidR="0085201C" w:rsidRPr="0085201C" w14:paraId="6C73A0F9" w14:textId="77777777" w:rsidTr="0085201C">
        <w:trPr>
          <w:trHeight w:val="28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4D4DD4CC"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3DE961B6"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3D566786" w14:textId="56A90A9B"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 xml:space="preserve">Pastos del Zonobioma húmedo </w:t>
            </w:r>
            <w:r w:rsidR="0098104C" w:rsidRPr="0085201C">
              <w:rPr>
                <w:rFonts w:ascii="Arial" w:eastAsia="Times New Roman" w:hAnsi="Arial" w:cs="Arial"/>
                <w:sz w:val="20"/>
                <w:szCs w:val="20"/>
                <w:lang w:eastAsia="es-CO"/>
              </w:rPr>
              <w:t>tropical del</w:t>
            </w:r>
            <w:r w:rsidRPr="0085201C">
              <w:rPr>
                <w:rFonts w:ascii="Arial" w:eastAsia="Times New Roman" w:hAnsi="Arial" w:cs="Arial"/>
                <w:sz w:val="20"/>
                <w:szCs w:val="20"/>
                <w:lang w:eastAsia="es-CO"/>
              </w:rPr>
              <w:t xml:space="preserve"> Magdalena-Caribe</w:t>
            </w:r>
          </w:p>
        </w:tc>
        <w:tc>
          <w:tcPr>
            <w:tcW w:w="402" w:type="pct"/>
            <w:vAlign w:val="center"/>
            <w:hideMark/>
          </w:tcPr>
          <w:p w14:paraId="36CE4271"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1695,7</w:t>
            </w:r>
          </w:p>
        </w:tc>
        <w:tc>
          <w:tcPr>
            <w:tcW w:w="402" w:type="pct"/>
            <w:vAlign w:val="center"/>
            <w:hideMark/>
          </w:tcPr>
          <w:p w14:paraId="21D7BCD3"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50,4</w:t>
            </w:r>
          </w:p>
        </w:tc>
      </w:tr>
      <w:tr w:rsidR="0085201C" w:rsidRPr="0085201C" w14:paraId="6BD1CF56" w14:textId="77777777" w:rsidTr="0085201C">
        <w:trPr>
          <w:trHeight w:val="52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2AF364BF"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566CC9A1"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268001F4" w14:textId="2854D25E"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 xml:space="preserve">Superficies de agua del Zonobioma húmedo </w:t>
            </w:r>
            <w:r w:rsidR="0098104C" w:rsidRPr="0085201C">
              <w:rPr>
                <w:rFonts w:ascii="Arial" w:eastAsia="Times New Roman" w:hAnsi="Arial" w:cs="Arial"/>
                <w:sz w:val="20"/>
                <w:szCs w:val="20"/>
                <w:lang w:eastAsia="es-CO"/>
              </w:rPr>
              <w:t>tropical del</w:t>
            </w:r>
            <w:r w:rsidRPr="0085201C">
              <w:rPr>
                <w:rFonts w:ascii="Arial" w:eastAsia="Times New Roman" w:hAnsi="Arial" w:cs="Arial"/>
                <w:sz w:val="20"/>
                <w:szCs w:val="20"/>
                <w:lang w:eastAsia="es-CO"/>
              </w:rPr>
              <w:t xml:space="preserve"> Magdalena-Caribe</w:t>
            </w:r>
          </w:p>
        </w:tc>
        <w:tc>
          <w:tcPr>
            <w:tcW w:w="402" w:type="pct"/>
            <w:vAlign w:val="center"/>
            <w:hideMark/>
          </w:tcPr>
          <w:p w14:paraId="17D7A6AA"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6,4</w:t>
            </w:r>
          </w:p>
        </w:tc>
        <w:tc>
          <w:tcPr>
            <w:tcW w:w="402" w:type="pct"/>
            <w:vAlign w:val="center"/>
            <w:hideMark/>
          </w:tcPr>
          <w:p w14:paraId="47218400"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0,2</w:t>
            </w:r>
          </w:p>
        </w:tc>
      </w:tr>
      <w:tr w:rsidR="0085201C" w:rsidRPr="0085201C" w14:paraId="1D6ED446" w14:textId="77777777" w:rsidTr="0085201C">
        <w:trPr>
          <w:trHeight w:val="52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6B0C0030"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46702BA5"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58473CAB" w14:textId="28F19895"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 xml:space="preserve">Vegetación secundaria del Zonobioma húmedo </w:t>
            </w:r>
            <w:r w:rsidR="0098104C" w:rsidRPr="0085201C">
              <w:rPr>
                <w:rFonts w:ascii="Arial" w:eastAsia="Times New Roman" w:hAnsi="Arial" w:cs="Arial"/>
                <w:sz w:val="20"/>
                <w:szCs w:val="20"/>
                <w:lang w:eastAsia="es-CO"/>
              </w:rPr>
              <w:t>tropical del</w:t>
            </w:r>
            <w:r w:rsidRPr="0085201C">
              <w:rPr>
                <w:rFonts w:ascii="Arial" w:eastAsia="Times New Roman" w:hAnsi="Arial" w:cs="Arial"/>
                <w:sz w:val="20"/>
                <w:szCs w:val="20"/>
                <w:lang w:eastAsia="es-CO"/>
              </w:rPr>
              <w:t xml:space="preserve"> Magdalena-Caribe</w:t>
            </w:r>
          </w:p>
        </w:tc>
        <w:tc>
          <w:tcPr>
            <w:tcW w:w="402" w:type="pct"/>
            <w:vAlign w:val="center"/>
            <w:hideMark/>
          </w:tcPr>
          <w:p w14:paraId="3FEF6342"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87,2</w:t>
            </w:r>
          </w:p>
        </w:tc>
        <w:tc>
          <w:tcPr>
            <w:tcW w:w="402" w:type="pct"/>
            <w:vAlign w:val="center"/>
            <w:hideMark/>
          </w:tcPr>
          <w:p w14:paraId="5DBFAD79"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2,6</w:t>
            </w:r>
          </w:p>
        </w:tc>
      </w:tr>
      <w:tr w:rsidR="0085201C" w:rsidRPr="0085201C" w14:paraId="5AAE1B4C" w14:textId="77777777" w:rsidTr="0085201C">
        <w:trPr>
          <w:trHeight w:val="52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3FD248B0"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013B57D1"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5CA4922A" w14:textId="4C5C2161"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 xml:space="preserve">Zonas desnudas del Zonobioma húmedo </w:t>
            </w:r>
            <w:r w:rsidR="0098104C" w:rsidRPr="0085201C">
              <w:rPr>
                <w:rFonts w:ascii="Arial" w:eastAsia="Times New Roman" w:hAnsi="Arial" w:cs="Arial"/>
                <w:sz w:val="20"/>
                <w:szCs w:val="20"/>
                <w:lang w:eastAsia="es-CO"/>
              </w:rPr>
              <w:t>tropical del</w:t>
            </w:r>
            <w:r w:rsidRPr="0085201C">
              <w:rPr>
                <w:rFonts w:ascii="Arial" w:eastAsia="Times New Roman" w:hAnsi="Arial" w:cs="Arial"/>
                <w:sz w:val="20"/>
                <w:szCs w:val="20"/>
                <w:lang w:eastAsia="es-CO"/>
              </w:rPr>
              <w:t xml:space="preserve"> Magdalena-Caribe</w:t>
            </w:r>
          </w:p>
        </w:tc>
        <w:tc>
          <w:tcPr>
            <w:tcW w:w="402" w:type="pct"/>
            <w:vAlign w:val="center"/>
            <w:hideMark/>
          </w:tcPr>
          <w:p w14:paraId="308839AA"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1,8</w:t>
            </w:r>
          </w:p>
        </w:tc>
        <w:tc>
          <w:tcPr>
            <w:tcW w:w="402" w:type="pct"/>
            <w:vAlign w:val="center"/>
            <w:hideMark/>
          </w:tcPr>
          <w:p w14:paraId="7518FCFB"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0,1</w:t>
            </w:r>
          </w:p>
        </w:tc>
      </w:tr>
      <w:tr w:rsidR="0085201C" w:rsidRPr="0085201C" w14:paraId="4056F28B" w14:textId="77777777" w:rsidTr="0085201C">
        <w:trPr>
          <w:trHeight w:val="52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645A2506"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restart"/>
            <w:vAlign w:val="center"/>
            <w:hideMark/>
          </w:tcPr>
          <w:p w14:paraId="714B3F07" w14:textId="77777777" w:rsidR="0085201C" w:rsidRPr="0085201C" w:rsidRDefault="0085201C" w:rsidP="0085201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Helobioma Magdalena-Caribe</w:t>
            </w:r>
          </w:p>
        </w:tc>
        <w:tc>
          <w:tcPr>
            <w:tcW w:w="1822" w:type="pct"/>
            <w:vAlign w:val="center"/>
            <w:hideMark/>
          </w:tcPr>
          <w:p w14:paraId="6EBDE64D"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Áreas mayormente alteradas del Helobioma Magdalena-Caribe</w:t>
            </w:r>
          </w:p>
        </w:tc>
        <w:tc>
          <w:tcPr>
            <w:tcW w:w="402" w:type="pct"/>
            <w:vAlign w:val="center"/>
            <w:hideMark/>
          </w:tcPr>
          <w:p w14:paraId="0639146F"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45,5</w:t>
            </w:r>
          </w:p>
        </w:tc>
        <w:tc>
          <w:tcPr>
            <w:tcW w:w="402" w:type="pct"/>
            <w:vAlign w:val="center"/>
            <w:hideMark/>
          </w:tcPr>
          <w:p w14:paraId="56D18E8F"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1,4</w:t>
            </w:r>
          </w:p>
        </w:tc>
      </w:tr>
      <w:tr w:rsidR="0085201C" w:rsidRPr="0085201C" w14:paraId="67E8BBC1" w14:textId="77777777" w:rsidTr="0085201C">
        <w:trPr>
          <w:trHeight w:val="28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62A39C3B"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39AD6631"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4C3628B6"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Bosques naturales del Helobioma Magdalena-Caribe</w:t>
            </w:r>
          </w:p>
        </w:tc>
        <w:tc>
          <w:tcPr>
            <w:tcW w:w="402" w:type="pct"/>
            <w:vAlign w:val="center"/>
            <w:hideMark/>
          </w:tcPr>
          <w:p w14:paraId="54C4AFD3"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259,0</w:t>
            </w:r>
          </w:p>
        </w:tc>
        <w:tc>
          <w:tcPr>
            <w:tcW w:w="402" w:type="pct"/>
            <w:vAlign w:val="center"/>
            <w:hideMark/>
          </w:tcPr>
          <w:p w14:paraId="189A0619"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7,7</w:t>
            </w:r>
          </w:p>
        </w:tc>
      </w:tr>
      <w:tr w:rsidR="0085201C" w:rsidRPr="0085201C" w14:paraId="38B65E47" w14:textId="77777777" w:rsidTr="0085201C">
        <w:trPr>
          <w:trHeight w:val="28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6677D0AC"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1D8D5677"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523ACFFF"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Pastos del Helobioma Magdalena-Caribe</w:t>
            </w:r>
          </w:p>
        </w:tc>
        <w:tc>
          <w:tcPr>
            <w:tcW w:w="402" w:type="pct"/>
            <w:vAlign w:val="center"/>
            <w:hideMark/>
          </w:tcPr>
          <w:p w14:paraId="354A4F64"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566,2</w:t>
            </w:r>
          </w:p>
        </w:tc>
        <w:tc>
          <w:tcPr>
            <w:tcW w:w="402" w:type="pct"/>
            <w:vAlign w:val="center"/>
            <w:hideMark/>
          </w:tcPr>
          <w:p w14:paraId="7ED47C6D"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16,8</w:t>
            </w:r>
          </w:p>
        </w:tc>
      </w:tr>
      <w:tr w:rsidR="0085201C" w:rsidRPr="0085201C" w14:paraId="77CADE14" w14:textId="77777777" w:rsidTr="0085201C">
        <w:trPr>
          <w:trHeight w:val="28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474BAD39"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3D413EF8"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0B199314"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Superficies de agua del Helobioma Magdalena-Caribe</w:t>
            </w:r>
          </w:p>
        </w:tc>
        <w:tc>
          <w:tcPr>
            <w:tcW w:w="402" w:type="pct"/>
            <w:vAlign w:val="center"/>
            <w:hideMark/>
          </w:tcPr>
          <w:p w14:paraId="6F2C17B7"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355,2</w:t>
            </w:r>
          </w:p>
        </w:tc>
        <w:tc>
          <w:tcPr>
            <w:tcW w:w="402" w:type="pct"/>
            <w:vAlign w:val="center"/>
            <w:hideMark/>
          </w:tcPr>
          <w:p w14:paraId="0996C331"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10,6</w:t>
            </w:r>
          </w:p>
        </w:tc>
      </w:tr>
      <w:tr w:rsidR="0085201C" w:rsidRPr="0085201C" w14:paraId="7A177744" w14:textId="77777777" w:rsidTr="0085201C">
        <w:trPr>
          <w:trHeight w:val="288"/>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3CB696B5"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43C077E5"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49C4535F"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Vegetación secundaria del Helobioma Magdalena-Caribe</w:t>
            </w:r>
          </w:p>
        </w:tc>
        <w:tc>
          <w:tcPr>
            <w:tcW w:w="402" w:type="pct"/>
            <w:vAlign w:val="center"/>
            <w:hideMark/>
          </w:tcPr>
          <w:p w14:paraId="0BBF52C9"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60,1</w:t>
            </w:r>
          </w:p>
        </w:tc>
        <w:tc>
          <w:tcPr>
            <w:tcW w:w="402" w:type="pct"/>
            <w:vAlign w:val="center"/>
            <w:hideMark/>
          </w:tcPr>
          <w:p w14:paraId="45D79261"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1,8</w:t>
            </w:r>
          </w:p>
        </w:tc>
      </w:tr>
      <w:tr w:rsidR="0085201C" w:rsidRPr="0085201C" w14:paraId="2FB50326" w14:textId="77777777" w:rsidTr="0085201C">
        <w:trPr>
          <w:trHeight w:val="300"/>
        </w:trPr>
        <w:tc>
          <w:tcPr>
            <w:cnfStyle w:val="001000000000" w:firstRow="0" w:lastRow="0" w:firstColumn="1" w:lastColumn="0" w:oddVBand="0" w:evenVBand="0" w:oddHBand="0" w:evenHBand="0" w:firstRowFirstColumn="0" w:firstRowLastColumn="0" w:lastRowFirstColumn="0" w:lastRowLastColumn="0"/>
            <w:tcW w:w="927" w:type="pct"/>
            <w:vMerge/>
            <w:vAlign w:val="center"/>
            <w:hideMark/>
          </w:tcPr>
          <w:p w14:paraId="71475859" w14:textId="77777777" w:rsidR="0085201C" w:rsidRPr="0085201C" w:rsidRDefault="0085201C" w:rsidP="0085201C">
            <w:pPr>
              <w:spacing w:line="240" w:lineRule="auto"/>
              <w:contextualSpacing w:val="0"/>
              <w:jc w:val="left"/>
              <w:rPr>
                <w:rFonts w:ascii="Arial" w:eastAsia="Times New Roman" w:hAnsi="Arial" w:cs="Arial"/>
                <w:sz w:val="20"/>
                <w:szCs w:val="20"/>
                <w:lang w:eastAsia="es-CO"/>
              </w:rPr>
            </w:pPr>
          </w:p>
        </w:tc>
        <w:tc>
          <w:tcPr>
            <w:tcW w:w="1446" w:type="pct"/>
            <w:vMerge/>
            <w:vAlign w:val="center"/>
            <w:hideMark/>
          </w:tcPr>
          <w:p w14:paraId="591536DB"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822" w:type="pct"/>
            <w:vAlign w:val="center"/>
            <w:hideMark/>
          </w:tcPr>
          <w:p w14:paraId="1DE65863" w14:textId="77777777" w:rsidR="0085201C" w:rsidRPr="0085201C" w:rsidRDefault="0085201C" w:rsidP="0085201C">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Zonas desnudas del Helobioma Magdalena-Caribe</w:t>
            </w:r>
          </w:p>
        </w:tc>
        <w:tc>
          <w:tcPr>
            <w:tcW w:w="402" w:type="pct"/>
            <w:vAlign w:val="center"/>
            <w:hideMark/>
          </w:tcPr>
          <w:p w14:paraId="28D985DD"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5201C">
              <w:rPr>
                <w:rFonts w:ascii="Arial" w:eastAsia="Times New Roman" w:hAnsi="Arial" w:cs="Arial"/>
                <w:sz w:val="20"/>
                <w:szCs w:val="20"/>
                <w:lang w:eastAsia="es-CO"/>
              </w:rPr>
              <w:t>2,1</w:t>
            </w:r>
          </w:p>
        </w:tc>
        <w:tc>
          <w:tcPr>
            <w:tcW w:w="402" w:type="pct"/>
            <w:vAlign w:val="center"/>
            <w:hideMark/>
          </w:tcPr>
          <w:p w14:paraId="3BF13618"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0,1</w:t>
            </w:r>
          </w:p>
        </w:tc>
      </w:tr>
      <w:tr w:rsidR="0085201C" w:rsidRPr="0085201C" w14:paraId="0BB9C566" w14:textId="77777777" w:rsidTr="0085201C">
        <w:trPr>
          <w:trHeight w:val="315"/>
        </w:trPr>
        <w:tc>
          <w:tcPr>
            <w:cnfStyle w:val="001000000000" w:firstRow="0" w:lastRow="0" w:firstColumn="1" w:lastColumn="0" w:oddVBand="0" w:evenVBand="0" w:oddHBand="0" w:evenHBand="0" w:firstRowFirstColumn="0" w:firstRowLastColumn="0" w:lastRowFirstColumn="0" w:lastRowLastColumn="0"/>
            <w:tcW w:w="4196" w:type="pct"/>
            <w:gridSpan w:val="3"/>
            <w:vAlign w:val="center"/>
            <w:hideMark/>
          </w:tcPr>
          <w:p w14:paraId="4E4686C5" w14:textId="77777777" w:rsidR="0085201C" w:rsidRPr="0085201C" w:rsidRDefault="0085201C" w:rsidP="0085201C">
            <w:pPr>
              <w:spacing w:line="240" w:lineRule="auto"/>
              <w:contextualSpacing w:val="0"/>
              <w:jc w:val="center"/>
              <w:rPr>
                <w:rFonts w:ascii="Arial" w:eastAsia="Times New Roman" w:hAnsi="Arial" w:cs="Arial"/>
                <w:sz w:val="20"/>
                <w:szCs w:val="20"/>
                <w:lang w:eastAsia="es-CO"/>
              </w:rPr>
            </w:pPr>
            <w:r w:rsidRPr="0085201C">
              <w:rPr>
                <w:rFonts w:ascii="Arial" w:eastAsia="Times New Roman" w:hAnsi="Arial" w:cs="Arial"/>
                <w:sz w:val="20"/>
                <w:szCs w:val="20"/>
                <w:lang w:eastAsia="es-CO"/>
              </w:rPr>
              <w:t>TOTAL</w:t>
            </w:r>
          </w:p>
        </w:tc>
        <w:tc>
          <w:tcPr>
            <w:tcW w:w="402" w:type="pct"/>
            <w:vAlign w:val="center"/>
            <w:hideMark/>
          </w:tcPr>
          <w:p w14:paraId="02AD15BA"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3363,3</w:t>
            </w:r>
          </w:p>
        </w:tc>
        <w:tc>
          <w:tcPr>
            <w:tcW w:w="402" w:type="pct"/>
            <w:vAlign w:val="center"/>
            <w:hideMark/>
          </w:tcPr>
          <w:p w14:paraId="45273219" w14:textId="77777777" w:rsidR="0085201C" w:rsidRPr="0085201C" w:rsidRDefault="0085201C" w:rsidP="0085201C">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85201C">
              <w:rPr>
                <w:rFonts w:ascii="Calibri" w:eastAsia="Times New Roman" w:hAnsi="Calibri"/>
                <w:color w:val="000000"/>
                <w:lang w:eastAsia="es-CO"/>
              </w:rPr>
              <w:t>100</w:t>
            </w:r>
          </w:p>
        </w:tc>
      </w:tr>
    </w:tbl>
    <w:p w14:paraId="4EE13CD2" w14:textId="35D48CC3" w:rsidR="00A854BC" w:rsidRDefault="00A854BC" w:rsidP="008D2123">
      <w:pPr>
        <w:pStyle w:val="Notas"/>
      </w:pPr>
      <w:r>
        <w:t xml:space="preserve">Fuente: </w:t>
      </w:r>
      <w:r w:rsidR="0085201C">
        <w:t>Autopista Río Magdalena S.A.S, 2016</w:t>
      </w:r>
    </w:p>
    <w:p w14:paraId="423CE972" w14:textId="77777777" w:rsidR="0085201C" w:rsidRDefault="0085201C" w:rsidP="0085201C"/>
    <w:p w14:paraId="592E93D7" w14:textId="150442C9" w:rsidR="0085201C" w:rsidRDefault="0085201C" w:rsidP="0085201C">
      <w:r>
        <w:t>Teniendo en cuenta los ecosistemas identificados, en el área de influencia, también se relacionan las coberturas presentes en la zona, las cuales son un factor determinante en la funcionalidad de los biomas, po</w:t>
      </w:r>
      <w:r w:rsidR="0098104C">
        <w:t>r</w:t>
      </w:r>
      <w:r>
        <w:t xml:space="preserve"> lo cual son la </w:t>
      </w:r>
      <w:r w:rsidR="0098104C">
        <w:t>unidad adecuada</w:t>
      </w:r>
      <w:r>
        <w:t xml:space="preserve"> para caract</w:t>
      </w:r>
      <w:r w:rsidR="0098104C">
        <w:t>erizar las condiciones bióticas</w:t>
      </w:r>
      <w:r>
        <w:t xml:space="preserve"> y describir los impactos que se puedan presentar en el desarrollo de las actividades propias del proyecto </w:t>
      </w:r>
    </w:p>
    <w:p w14:paraId="6AEA9497" w14:textId="77777777" w:rsidR="0085201C" w:rsidRPr="0085201C" w:rsidRDefault="0085201C" w:rsidP="0085201C"/>
    <w:p w14:paraId="38319D23" w14:textId="46073522" w:rsidR="0085201C" w:rsidRDefault="0085201C" w:rsidP="0085201C">
      <w:pPr>
        <w:rPr>
          <w:color w:val="000000" w:themeColor="text1"/>
        </w:rPr>
      </w:pPr>
      <w:r>
        <w:rPr>
          <w:color w:val="000000" w:themeColor="text1"/>
        </w:rPr>
        <w:t xml:space="preserve">Los componentes analizados para el medio biótico permitieron delimitar un área de influencia de </w:t>
      </w:r>
      <w:r w:rsidR="0042464A">
        <w:rPr>
          <w:color w:val="000000" w:themeColor="text1"/>
        </w:rPr>
        <w:t xml:space="preserve">3.363,3 ha, distribuida en </w:t>
      </w:r>
      <w:r>
        <w:rPr>
          <w:color w:val="000000" w:themeColor="text1"/>
        </w:rPr>
        <w:t>1</w:t>
      </w:r>
      <w:r w:rsidR="0042464A">
        <w:rPr>
          <w:color w:val="000000" w:themeColor="text1"/>
        </w:rPr>
        <w:t>4</w:t>
      </w:r>
      <w:r>
        <w:rPr>
          <w:color w:val="000000" w:themeColor="text1"/>
        </w:rPr>
        <w:t xml:space="preserve"> coberturas de las cuales Pastos limpios tuvo la m</w:t>
      </w:r>
      <w:r w:rsidR="0042464A">
        <w:rPr>
          <w:color w:val="000000" w:themeColor="text1"/>
        </w:rPr>
        <w:t>ayor representatividad con un 56,1</w:t>
      </w:r>
      <w:r>
        <w:rPr>
          <w:color w:val="000000" w:themeColor="text1"/>
        </w:rPr>
        <w:t xml:space="preserve">%. La </w:t>
      </w:r>
      <w:r>
        <w:rPr>
          <w:color w:val="000000" w:themeColor="text1"/>
        </w:rPr>
        <w:fldChar w:fldCharType="begin"/>
      </w:r>
      <w:r>
        <w:rPr>
          <w:color w:val="000000" w:themeColor="text1"/>
        </w:rPr>
        <w:instrText xml:space="preserve"> REF _Ref443562820 \h </w:instrText>
      </w:r>
      <w:r>
        <w:rPr>
          <w:color w:val="000000" w:themeColor="text1"/>
        </w:rPr>
      </w:r>
      <w:r>
        <w:rPr>
          <w:color w:val="000000" w:themeColor="text1"/>
        </w:rPr>
        <w:fldChar w:fldCharType="separate"/>
      </w:r>
      <w:r>
        <w:t xml:space="preserve">Tabla </w:t>
      </w:r>
      <w:r>
        <w:rPr>
          <w:noProof/>
        </w:rPr>
        <w:t>4</w:t>
      </w:r>
      <w:r>
        <w:noBreakHyphen/>
      </w:r>
      <w:r>
        <w:rPr>
          <w:noProof/>
        </w:rPr>
        <w:t>8</w:t>
      </w:r>
      <w:r>
        <w:rPr>
          <w:color w:val="000000" w:themeColor="text1"/>
        </w:rPr>
        <w:fldChar w:fldCharType="end"/>
      </w:r>
      <w:r>
        <w:rPr>
          <w:color w:val="000000" w:themeColor="text1"/>
        </w:rPr>
        <w:t xml:space="preserve"> muestra la representatividad por coberturas encontradas en el área de influencia biótica. </w:t>
      </w:r>
    </w:p>
    <w:p w14:paraId="6266260C" w14:textId="77777777" w:rsidR="0085201C" w:rsidRDefault="0085201C" w:rsidP="0085201C"/>
    <w:p w14:paraId="644CFB20" w14:textId="03CE8E81" w:rsidR="005B2D15" w:rsidRDefault="0085201C" w:rsidP="0085201C">
      <w:pPr>
        <w:pStyle w:val="Tablas"/>
      </w:pPr>
      <w:bookmarkStart w:id="54" w:name="_Ref443562820"/>
      <w:bookmarkStart w:id="55" w:name="_Toc443605371"/>
      <w:bookmarkStart w:id="56" w:name="_Toc443572735"/>
      <w:bookmarkStart w:id="57" w:name="_Toc437536946"/>
      <w:bookmarkStart w:id="58" w:name="_Toc432009200"/>
      <w:bookmarkStart w:id="59" w:name="_Toc445191633"/>
      <w:r>
        <w:t xml:space="preserve">Tabla </w:t>
      </w:r>
      <w:fldSimple w:instr=" STYLEREF 1 \s ">
        <w:r>
          <w:rPr>
            <w:noProof/>
          </w:rPr>
          <w:t>4</w:t>
        </w:r>
      </w:fldSimple>
      <w:r>
        <w:noBreakHyphen/>
      </w:r>
      <w:fldSimple w:instr=" SEQ Tabla \* ARABIC \s 1 ">
        <w:r>
          <w:rPr>
            <w:noProof/>
          </w:rPr>
          <w:t>8</w:t>
        </w:r>
      </w:fldSimple>
      <w:bookmarkEnd w:id="54"/>
      <w:r>
        <w:rPr>
          <w:noProof/>
        </w:rPr>
        <w:tab/>
      </w:r>
      <w:r>
        <w:t>Coberturas presentes en el área de influencia biótica</w:t>
      </w:r>
      <w:bookmarkEnd w:id="55"/>
      <w:bookmarkEnd w:id="56"/>
      <w:bookmarkEnd w:id="57"/>
      <w:bookmarkEnd w:id="58"/>
      <w:bookmarkEnd w:id="59"/>
    </w:p>
    <w:tbl>
      <w:tblPr>
        <w:tblStyle w:val="Gminis"/>
        <w:tblW w:w="8720" w:type="dxa"/>
        <w:tblLook w:val="04A0" w:firstRow="1" w:lastRow="0" w:firstColumn="1" w:lastColumn="0" w:noHBand="0" w:noVBand="1"/>
      </w:tblPr>
      <w:tblGrid>
        <w:gridCol w:w="4050"/>
        <w:gridCol w:w="1800"/>
        <w:gridCol w:w="1680"/>
        <w:gridCol w:w="1260"/>
      </w:tblGrid>
      <w:tr w:rsidR="0042464A" w:rsidRPr="0042464A" w14:paraId="6C9B3FBD" w14:textId="77777777" w:rsidTr="0042464A">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4040" w:type="dxa"/>
            <w:noWrap/>
            <w:hideMark/>
          </w:tcPr>
          <w:p w14:paraId="51A07A32" w14:textId="77777777" w:rsidR="0042464A" w:rsidRPr="0042464A" w:rsidRDefault="0042464A" w:rsidP="0042464A">
            <w:pPr>
              <w:spacing w:line="240" w:lineRule="auto"/>
              <w:contextualSpacing w:val="0"/>
              <w:jc w:val="center"/>
              <w:rPr>
                <w:rFonts w:ascii="Arial" w:eastAsia="Times New Roman" w:hAnsi="Arial" w:cs="Arial"/>
                <w:bCs/>
                <w:sz w:val="20"/>
                <w:szCs w:val="20"/>
                <w:lang w:eastAsia="es-CO"/>
              </w:rPr>
            </w:pPr>
            <w:r w:rsidRPr="0042464A">
              <w:rPr>
                <w:rFonts w:ascii="Arial" w:eastAsia="Times New Roman" w:hAnsi="Arial" w:cs="Arial"/>
                <w:bCs/>
                <w:sz w:val="20"/>
                <w:szCs w:val="20"/>
                <w:lang w:eastAsia="es-CO"/>
              </w:rPr>
              <w:t>COBERTURA TIERRA</w:t>
            </w:r>
          </w:p>
        </w:tc>
        <w:tc>
          <w:tcPr>
            <w:tcW w:w="1780" w:type="dxa"/>
            <w:noWrap/>
            <w:hideMark/>
          </w:tcPr>
          <w:p w14:paraId="147CA7D5" w14:textId="77777777" w:rsidR="0042464A" w:rsidRPr="0042464A" w:rsidRDefault="0042464A" w:rsidP="0042464A">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es-CO"/>
              </w:rPr>
            </w:pPr>
            <w:r w:rsidRPr="0042464A">
              <w:rPr>
                <w:rFonts w:ascii="Arial" w:eastAsia="Times New Roman" w:hAnsi="Arial" w:cs="Arial"/>
                <w:bCs/>
                <w:sz w:val="20"/>
                <w:szCs w:val="20"/>
                <w:lang w:eastAsia="es-CO"/>
              </w:rPr>
              <w:t>NOMENCLAT</w:t>
            </w:r>
          </w:p>
        </w:tc>
        <w:tc>
          <w:tcPr>
            <w:tcW w:w="1660" w:type="dxa"/>
            <w:noWrap/>
            <w:hideMark/>
          </w:tcPr>
          <w:p w14:paraId="0D3F5DCA" w14:textId="77777777" w:rsidR="0042464A" w:rsidRPr="0042464A" w:rsidRDefault="0042464A" w:rsidP="0042464A">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es-CO"/>
              </w:rPr>
            </w:pPr>
            <w:r w:rsidRPr="0042464A">
              <w:rPr>
                <w:rFonts w:ascii="Arial" w:eastAsia="Times New Roman" w:hAnsi="Arial" w:cs="Arial"/>
                <w:bCs/>
                <w:sz w:val="20"/>
                <w:szCs w:val="20"/>
                <w:lang w:eastAsia="es-CO"/>
              </w:rPr>
              <w:t>Área (Ha)</w:t>
            </w:r>
          </w:p>
        </w:tc>
        <w:tc>
          <w:tcPr>
            <w:tcW w:w="1240" w:type="dxa"/>
            <w:noWrap/>
            <w:hideMark/>
          </w:tcPr>
          <w:p w14:paraId="52FDC5D4" w14:textId="77777777" w:rsidR="0042464A" w:rsidRPr="0042464A" w:rsidRDefault="0042464A" w:rsidP="0042464A">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es-CO"/>
              </w:rPr>
            </w:pPr>
            <w:r w:rsidRPr="0042464A">
              <w:rPr>
                <w:rFonts w:ascii="Arial" w:eastAsia="Times New Roman" w:hAnsi="Arial" w:cs="Arial"/>
                <w:bCs/>
                <w:sz w:val="20"/>
                <w:szCs w:val="20"/>
                <w:lang w:eastAsia="es-CO"/>
              </w:rPr>
              <w:t>Área (%)</w:t>
            </w:r>
          </w:p>
        </w:tc>
      </w:tr>
      <w:tr w:rsidR="0042464A" w:rsidRPr="0042464A" w14:paraId="7D53DF0F"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AE91AD1"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Tejido urbano continuo</w:t>
            </w:r>
          </w:p>
        </w:tc>
        <w:tc>
          <w:tcPr>
            <w:tcW w:w="1780" w:type="dxa"/>
            <w:noWrap/>
            <w:hideMark/>
          </w:tcPr>
          <w:p w14:paraId="7BB67FCA"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111</w:t>
            </w:r>
          </w:p>
        </w:tc>
        <w:tc>
          <w:tcPr>
            <w:tcW w:w="1660" w:type="dxa"/>
            <w:noWrap/>
            <w:hideMark/>
          </w:tcPr>
          <w:p w14:paraId="23516D9B"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26,7</w:t>
            </w:r>
          </w:p>
        </w:tc>
        <w:tc>
          <w:tcPr>
            <w:tcW w:w="1240" w:type="dxa"/>
            <w:noWrap/>
            <w:hideMark/>
          </w:tcPr>
          <w:p w14:paraId="05E6ABA7"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0,8</w:t>
            </w:r>
          </w:p>
        </w:tc>
      </w:tr>
      <w:tr w:rsidR="0042464A" w:rsidRPr="0042464A" w14:paraId="4E741E12"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5A147E6"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Tejido urbano discontinuo</w:t>
            </w:r>
          </w:p>
        </w:tc>
        <w:tc>
          <w:tcPr>
            <w:tcW w:w="1780" w:type="dxa"/>
            <w:noWrap/>
            <w:hideMark/>
          </w:tcPr>
          <w:p w14:paraId="6750095C"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112</w:t>
            </w:r>
          </w:p>
        </w:tc>
        <w:tc>
          <w:tcPr>
            <w:tcW w:w="1660" w:type="dxa"/>
            <w:noWrap/>
            <w:hideMark/>
          </w:tcPr>
          <w:p w14:paraId="04840137"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8,2</w:t>
            </w:r>
          </w:p>
        </w:tc>
        <w:tc>
          <w:tcPr>
            <w:tcW w:w="1240" w:type="dxa"/>
            <w:noWrap/>
            <w:hideMark/>
          </w:tcPr>
          <w:p w14:paraId="572F58F2"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0,2</w:t>
            </w:r>
          </w:p>
        </w:tc>
      </w:tr>
      <w:tr w:rsidR="0042464A" w:rsidRPr="0042464A" w14:paraId="6D55B73D"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57B2706E"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Red vial, ferroviaria y terrenos asociados</w:t>
            </w:r>
          </w:p>
        </w:tc>
        <w:tc>
          <w:tcPr>
            <w:tcW w:w="1780" w:type="dxa"/>
            <w:noWrap/>
            <w:hideMark/>
          </w:tcPr>
          <w:p w14:paraId="73900845"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122</w:t>
            </w:r>
          </w:p>
        </w:tc>
        <w:tc>
          <w:tcPr>
            <w:tcW w:w="1660" w:type="dxa"/>
            <w:noWrap/>
            <w:hideMark/>
          </w:tcPr>
          <w:p w14:paraId="779A36E0"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43,1</w:t>
            </w:r>
          </w:p>
        </w:tc>
        <w:tc>
          <w:tcPr>
            <w:tcW w:w="1240" w:type="dxa"/>
            <w:noWrap/>
            <w:hideMark/>
          </w:tcPr>
          <w:p w14:paraId="72381A4C"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1,3</w:t>
            </w:r>
          </w:p>
        </w:tc>
      </w:tr>
      <w:tr w:rsidR="0042464A" w:rsidRPr="0042464A" w14:paraId="692A2C4F"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0C639314"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Pastos limpios</w:t>
            </w:r>
          </w:p>
        </w:tc>
        <w:tc>
          <w:tcPr>
            <w:tcW w:w="1780" w:type="dxa"/>
            <w:noWrap/>
            <w:hideMark/>
          </w:tcPr>
          <w:p w14:paraId="630E19BD"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231</w:t>
            </w:r>
          </w:p>
        </w:tc>
        <w:tc>
          <w:tcPr>
            <w:tcW w:w="1660" w:type="dxa"/>
            <w:noWrap/>
            <w:hideMark/>
          </w:tcPr>
          <w:p w14:paraId="2EFE5FB2"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1886,5</w:t>
            </w:r>
          </w:p>
        </w:tc>
        <w:tc>
          <w:tcPr>
            <w:tcW w:w="1240" w:type="dxa"/>
            <w:noWrap/>
            <w:hideMark/>
          </w:tcPr>
          <w:p w14:paraId="6FAA090D"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56,1</w:t>
            </w:r>
          </w:p>
        </w:tc>
      </w:tr>
      <w:tr w:rsidR="0042464A" w:rsidRPr="0042464A" w14:paraId="14AF44EB"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1F2C4D1"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Pastos arbolados</w:t>
            </w:r>
          </w:p>
        </w:tc>
        <w:tc>
          <w:tcPr>
            <w:tcW w:w="1780" w:type="dxa"/>
            <w:noWrap/>
            <w:hideMark/>
          </w:tcPr>
          <w:p w14:paraId="297551E8"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232</w:t>
            </w:r>
          </w:p>
        </w:tc>
        <w:tc>
          <w:tcPr>
            <w:tcW w:w="1660" w:type="dxa"/>
            <w:noWrap/>
            <w:hideMark/>
          </w:tcPr>
          <w:p w14:paraId="14D3EBCE"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375,4</w:t>
            </w:r>
          </w:p>
        </w:tc>
        <w:tc>
          <w:tcPr>
            <w:tcW w:w="1240" w:type="dxa"/>
            <w:noWrap/>
            <w:hideMark/>
          </w:tcPr>
          <w:p w14:paraId="2109EBFE"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11,2</w:t>
            </w:r>
          </w:p>
        </w:tc>
      </w:tr>
      <w:tr w:rsidR="0042464A" w:rsidRPr="0042464A" w14:paraId="75AB4E17"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22F3B674"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Bosque abierto</w:t>
            </w:r>
          </w:p>
        </w:tc>
        <w:tc>
          <w:tcPr>
            <w:tcW w:w="1780" w:type="dxa"/>
            <w:noWrap/>
            <w:hideMark/>
          </w:tcPr>
          <w:p w14:paraId="7AAB33C3"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312</w:t>
            </w:r>
          </w:p>
        </w:tc>
        <w:tc>
          <w:tcPr>
            <w:tcW w:w="1660" w:type="dxa"/>
            <w:noWrap/>
            <w:hideMark/>
          </w:tcPr>
          <w:p w14:paraId="14EDC5D1"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261,8</w:t>
            </w:r>
          </w:p>
        </w:tc>
        <w:tc>
          <w:tcPr>
            <w:tcW w:w="1240" w:type="dxa"/>
            <w:noWrap/>
            <w:hideMark/>
          </w:tcPr>
          <w:p w14:paraId="00CA8DB7"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7,8</w:t>
            </w:r>
          </w:p>
        </w:tc>
      </w:tr>
      <w:tr w:rsidR="0042464A" w:rsidRPr="0042464A" w14:paraId="4B25A5A2" w14:textId="77777777" w:rsidTr="0042464A">
        <w:trPr>
          <w:trHeight w:val="288"/>
        </w:trPr>
        <w:tc>
          <w:tcPr>
            <w:cnfStyle w:val="001000000000" w:firstRow="0" w:lastRow="0" w:firstColumn="1" w:lastColumn="0" w:oddVBand="0" w:evenVBand="0" w:oddHBand="0" w:evenHBand="0" w:firstRowFirstColumn="0" w:firstRowLastColumn="0" w:lastRowFirstColumn="0" w:lastRowLastColumn="0"/>
            <w:tcW w:w="4040" w:type="dxa"/>
            <w:noWrap/>
            <w:hideMark/>
          </w:tcPr>
          <w:p w14:paraId="47DFB36E"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Bosque de galería y/o ripario</w:t>
            </w:r>
          </w:p>
        </w:tc>
        <w:tc>
          <w:tcPr>
            <w:tcW w:w="1780" w:type="dxa"/>
            <w:noWrap/>
            <w:hideMark/>
          </w:tcPr>
          <w:p w14:paraId="6BF357B4"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314</w:t>
            </w:r>
          </w:p>
        </w:tc>
        <w:tc>
          <w:tcPr>
            <w:tcW w:w="1660" w:type="dxa"/>
            <w:noWrap/>
            <w:hideMark/>
          </w:tcPr>
          <w:p w14:paraId="71787EF0"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226,2</w:t>
            </w:r>
          </w:p>
        </w:tc>
        <w:tc>
          <w:tcPr>
            <w:tcW w:w="1240" w:type="dxa"/>
            <w:noWrap/>
            <w:hideMark/>
          </w:tcPr>
          <w:p w14:paraId="36AAA26B"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6,7</w:t>
            </w:r>
          </w:p>
        </w:tc>
      </w:tr>
      <w:tr w:rsidR="0042464A" w:rsidRPr="0042464A" w14:paraId="72D33C33" w14:textId="77777777" w:rsidTr="0042464A">
        <w:trPr>
          <w:trHeight w:val="288"/>
        </w:trPr>
        <w:tc>
          <w:tcPr>
            <w:cnfStyle w:val="001000000000" w:firstRow="0" w:lastRow="0" w:firstColumn="1" w:lastColumn="0" w:oddVBand="0" w:evenVBand="0" w:oddHBand="0" w:evenHBand="0" w:firstRowFirstColumn="0" w:firstRowLastColumn="0" w:lastRowFirstColumn="0" w:lastRowLastColumn="0"/>
            <w:tcW w:w="4040" w:type="dxa"/>
            <w:noWrap/>
            <w:hideMark/>
          </w:tcPr>
          <w:p w14:paraId="7E500B9E"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Vegetación secundaria o en transición</w:t>
            </w:r>
          </w:p>
        </w:tc>
        <w:tc>
          <w:tcPr>
            <w:tcW w:w="1780" w:type="dxa"/>
            <w:noWrap/>
            <w:hideMark/>
          </w:tcPr>
          <w:p w14:paraId="5FDAAF72"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323</w:t>
            </w:r>
          </w:p>
        </w:tc>
        <w:tc>
          <w:tcPr>
            <w:tcW w:w="1660" w:type="dxa"/>
            <w:noWrap/>
            <w:hideMark/>
          </w:tcPr>
          <w:p w14:paraId="63899CC7"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147,3</w:t>
            </w:r>
          </w:p>
        </w:tc>
        <w:tc>
          <w:tcPr>
            <w:tcW w:w="1240" w:type="dxa"/>
            <w:noWrap/>
            <w:hideMark/>
          </w:tcPr>
          <w:p w14:paraId="31505B81"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4,4</w:t>
            </w:r>
          </w:p>
        </w:tc>
      </w:tr>
      <w:tr w:rsidR="0042464A" w:rsidRPr="0042464A" w14:paraId="4F2FAAEC"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2CB976A7"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Zonas arenosas naturales</w:t>
            </w:r>
          </w:p>
        </w:tc>
        <w:tc>
          <w:tcPr>
            <w:tcW w:w="1780" w:type="dxa"/>
            <w:noWrap/>
            <w:hideMark/>
          </w:tcPr>
          <w:p w14:paraId="62099D89"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331</w:t>
            </w:r>
          </w:p>
        </w:tc>
        <w:tc>
          <w:tcPr>
            <w:tcW w:w="1660" w:type="dxa"/>
            <w:noWrap/>
            <w:hideMark/>
          </w:tcPr>
          <w:p w14:paraId="25ED8BCE"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37,5</w:t>
            </w:r>
          </w:p>
        </w:tc>
        <w:tc>
          <w:tcPr>
            <w:tcW w:w="1240" w:type="dxa"/>
            <w:noWrap/>
            <w:hideMark/>
          </w:tcPr>
          <w:p w14:paraId="25191B0E"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1,1</w:t>
            </w:r>
          </w:p>
        </w:tc>
      </w:tr>
      <w:tr w:rsidR="0042464A" w:rsidRPr="0042464A" w14:paraId="44FD20EB"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72BCFA78"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Tierras desnudas y degradadas</w:t>
            </w:r>
          </w:p>
        </w:tc>
        <w:tc>
          <w:tcPr>
            <w:tcW w:w="1780" w:type="dxa"/>
            <w:noWrap/>
            <w:hideMark/>
          </w:tcPr>
          <w:p w14:paraId="56E1CC85"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333</w:t>
            </w:r>
          </w:p>
        </w:tc>
        <w:tc>
          <w:tcPr>
            <w:tcW w:w="1660" w:type="dxa"/>
            <w:noWrap/>
            <w:hideMark/>
          </w:tcPr>
          <w:p w14:paraId="2F6FFF22"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3,8</w:t>
            </w:r>
          </w:p>
        </w:tc>
        <w:tc>
          <w:tcPr>
            <w:tcW w:w="1240" w:type="dxa"/>
            <w:noWrap/>
            <w:hideMark/>
          </w:tcPr>
          <w:p w14:paraId="769B75A5"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0,1</w:t>
            </w:r>
          </w:p>
        </w:tc>
      </w:tr>
      <w:tr w:rsidR="0042464A" w:rsidRPr="0042464A" w14:paraId="56324086"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3DE4B974"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Zonas quemadas</w:t>
            </w:r>
          </w:p>
        </w:tc>
        <w:tc>
          <w:tcPr>
            <w:tcW w:w="1780" w:type="dxa"/>
            <w:noWrap/>
            <w:hideMark/>
          </w:tcPr>
          <w:p w14:paraId="0AAB6811"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334</w:t>
            </w:r>
          </w:p>
        </w:tc>
        <w:tc>
          <w:tcPr>
            <w:tcW w:w="1660" w:type="dxa"/>
            <w:noWrap/>
            <w:hideMark/>
          </w:tcPr>
          <w:p w14:paraId="6CC40E3E"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22,7</w:t>
            </w:r>
          </w:p>
        </w:tc>
        <w:tc>
          <w:tcPr>
            <w:tcW w:w="1240" w:type="dxa"/>
            <w:noWrap/>
            <w:hideMark/>
          </w:tcPr>
          <w:p w14:paraId="386357F6"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0,7</w:t>
            </w:r>
          </w:p>
        </w:tc>
      </w:tr>
      <w:tr w:rsidR="0042464A" w:rsidRPr="0042464A" w14:paraId="35114E27" w14:textId="77777777" w:rsidTr="0042464A">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14:paraId="60E22B72"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Zonas pantanosas</w:t>
            </w:r>
          </w:p>
        </w:tc>
        <w:tc>
          <w:tcPr>
            <w:tcW w:w="1780" w:type="dxa"/>
            <w:noWrap/>
            <w:hideMark/>
          </w:tcPr>
          <w:p w14:paraId="5FA99B4A"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411</w:t>
            </w:r>
          </w:p>
        </w:tc>
        <w:tc>
          <w:tcPr>
            <w:tcW w:w="1660" w:type="dxa"/>
            <w:noWrap/>
            <w:hideMark/>
          </w:tcPr>
          <w:p w14:paraId="08B74EC9"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23,1</w:t>
            </w:r>
          </w:p>
        </w:tc>
        <w:tc>
          <w:tcPr>
            <w:tcW w:w="1240" w:type="dxa"/>
            <w:noWrap/>
            <w:hideMark/>
          </w:tcPr>
          <w:p w14:paraId="7B5633E2"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0,7</w:t>
            </w:r>
          </w:p>
        </w:tc>
      </w:tr>
      <w:tr w:rsidR="0042464A" w:rsidRPr="0042464A" w14:paraId="743FC6CB" w14:textId="77777777" w:rsidTr="0042464A">
        <w:trPr>
          <w:trHeight w:val="288"/>
        </w:trPr>
        <w:tc>
          <w:tcPr>
            <w:cnfStyle w:val="001000000000" w:firstRow="0" w:lastRow="0" w:firstColumn="1" w:lastColumn="0" w:oddVBand="0" w:evenVBand="0" w:oddHBand="0" w:evenHBand="0" w:firstRowFirstColumn="0" w:firstRowLastColumn="0" w:lastRowFirstColumn="0" w:lastRowLastColumn="0"/>
            <w:tcW w:w="4040" w:type="dxa"/>
            <w:noWrap/>
            <w:hideMark/>
          </w:tcPr>
          <w:p w14:paraId="73EFFB1E"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Ríos (50 m)</w:t>
            </w:r>
          </w:p>
        </w:tc>
        <w:tc>
          <w:tcPr>
            <w:tcW w:w="1780" w:type="dxa"/>
            <w:noWrap/>
            <w:hideMark/>
          </w:tcPr>
          <w:p w14:paraId="58819CA4"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511</w:t>
            </w:r>
          </w:p>
        </w:tc>
        <w:tc>
          <w:tcPr>
            <w:tcW w:w="1660" w:type="dxa"/>
            <w:noWrap/>
            <w:hideMark/>
          </w:tcPr>
          <w:p w14:paraId="7F632B65"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299,1</w:t>
            </w:r>
          </w:p>
        </w:tc>
        <w:tc>
          <w:tcPr>
            <w:tcW w:w="1240" w:type="dxa"/>
            <w:noWrap/>
            <w:hideMark/>
          </w:tcPr>
          <w:p w14:paraId="1A84D082"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8,9</w:t>
            </w:r>
          </w:p>
        </w:tc>
      </w:tr>
      <w:tr w:rsidR="0042464A" w:rsidRPr="0042464A" w14:paraId="30864BC4" w14:textId="77777777" w:rsidTr="0042464A">
        <w:trPr>
          <w:trHeight w:val="315"/>
        </w:trPr>
        <w:tc>
          <w:tcPr>
            <w:cnfStyle w:val="001000000000" w:firstRow="0" w:lastRow="0" w:firstColumn="1" w:lastColumn="0" w:oddVBand="0" w:evenVBand="0" w:oddHBand="0" w:evenHBand="0" w:firstRowFirstColumn="0" w:firstRowLastColumn="0" w:lastRowFirstColumn="0" w:lastRowLastColumn="0"/>
            <w:tcW w:w="4040" w:type="dxa"/>
            <w:noWrap/>
            <w:hideMark/>
          </w:tcPr>
          <w:p w14:paraId="4DBA4318" w14:textId="77777777" w:rsidR="0042464A" w:rsidRPr="0042464A" w:rsidRDefault="0042464A" w:rsidP="0042464A">
            <w:pPr>
              <w:spacing w:line="240" w:lineRule="auto"/>
              <w:contextualSpacing w:val="0"/>
              <w:jc w:val="left"/>
              <w:rPr>
                <w:rFonts w:ascii="Arial" w:eastAsia="Times New Roman" w:hAnsi="Arial" w:cs="Arial"/>
                <w:sz w:val="20"/>
                <w:szCs w:val="20"/>
                <w:lang w:eastAsia="es-CO"/>
              </w:rPr>
            </w:pPr>
            <w:r w:rsidRPr="0042464A">
              <w:rPr>
                <w:rFonts w:ascii="Arial" w:eastAsia="Times New Roman" w:hAnsi="Arial" w:cs="Arial"/>
                <w:sz w:val="20"/>
                <w:szCs w:val="20"/>
                <w:lang w:eastAsia="es-CO"/>
              </w:rPr>
              <w:t>Cuerpos de agua artificiales</w:t>
            </w:r>
          </w:p>
        </w:tc>
        <w:tc>
          <w:tcPr>
            <w:tcW w:w="1780" w:type="dxa"/>
            <w:noWrap/>
            <w:hideMark/>
          </w:tcPr>
          <w:p w14:paraId="7DACD88A"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514</w:t>
            </w:r>
          </w:p>
        </w:tc>
        <w:tc>
          <w:tcPr>
            <w:tcW w:w="1660" w:type="dxa"/>
            <w:noWrap/>
            <w:hideMark/>
          </w:tcPr>
          <w:p w14:paraId="6AFC2AC1"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42464A">
              <w:rPr>
                <w:rFonts w:ascii="Arial" w:eastAsia="Times New Roman" w:hAnsi="Arial" w:cs="Arial"/>
                <w:sz w:val="20"/>
                <w:szCs w:val="20"/>
                <w:lang w:eastAsia="es-CO"/>
              </w:rPr>
              <w:t>2,0</w:t>
            </w:r>
          </w:p>
        </w:tc>
        <w:tc>
          <w:tcPr>
            <w:tcW w:w="1240" w:type="dxa"/>
            <w:noWrap/>
            <w:hideMark/>
          </w:tcPr>
          <w:p w14:paraId="67011B6E"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42464A">
              <w:rPr>
                <w:rFonts w:ascii="Calibri" w:eastAsia="Times New Roman" w:hAnsi="Calibri"/>
                <w:color w:val="000000"/>
                <w:lang w:eastAsia="es-CO"/>
              </w:rPr>
              <w:t>0,1</w:t>
            </w:r>
          </w:p>
        </w:tc>
      </w:tr>
      <w:tr w:rsidR="0042464A" w:rsidRPr="0042464A" w14:paraId="657C4CF0" w14:textId="77777777" w:rsidTr="0042464A">
        <w:trPr>
          <w:trHeight w:val="315"/>
        </w:trPr>
        <w:tc>
          <w:tcPr>
            <w:cnfStyle w:val="001000000000" w:firstRow="0" w:lastRow="0" w:firstColumn="1" w:lastColumn="0" w:oddVBand="0" w:evenVBand="0" w:oddHBand="0" w:evenHBand="0" w:firstRowFirstColumn="0" w:firstRowLastColumn="0" w:lastRowFirstColumn="0" w:lastRowLastColumn="0"/>
            <w:tcW w:w="5820" w:type="dxa"/>
            <w:gridSpan w:val="2"/>
            <w:noWrap/>
            <w:hideMark/>
          </w:tcPr>
          <w:p w14:paraId="2B155AE6" w14:textId="77777777" w:rsidR="0042464A" w:rsidRPr="0042464A" w:rsidRDefault="0042464A" w:rsidP="0042464A">
            <w:pPr>
              <w:spacing w:line="240" w:lineRule="auto"/>
              <w:contextualSpacing w:val="0"/>
              <w:jc w:val="center"/>
              <w:rPr>
                <w:rFonts w:ascii="Arial" w:eastAsia="Times New Roman" w:hAnsi="Arial" w:cs="Arial"/>
                <w:b/>
                <w:bCs/>
                <w:sz w:val="20"/>
                <w:szCs w:val="20"/>
                <w:lang w:eastAsia="es-CO"/>
              </w:rPr>
            </w:pPr>
            <w:r w:rsidRPr="0042464A">
              <w:rPr>
                <w:rFonts w:ascii="Arial" w:eastAsia="Times New Roman" w:hAnsi="Arial" w:cs="Arial"/>
                <w:b/>
                <w:bCs/>
                <w:sz w:val="20"/>
                <w:szCs w:val="20"/>
                <w:lang w:eastAsia="es-CO"/>
              </w:rPr>
              <w:t>TOTAL</w:t>
            </w:r>
          </w:p>
        </w:tc>
        <w:tc>
          <w:tcPr>
            <w:tcW w:w="1660" w:type="dxa"/>
            <w:noWrap/>
            <w:hideMark/>
          </w:tcPr>
          <w:p w14:paraId="6D4CE1F9"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42464A">
              <w:rPr>
                <w:rFonts w:ascii="Arial" w:eastAsia="Times New Roman" w:hAnsi="Arial" w:cs="Arial"/>
                <w:b/>
                <w:bCs/>
                <w:sz w:val="20"/>
                <w:szCs w:val="20"/>
                <w:lang w:eastAsia="es-CO"/>
              </w:rPr>
              <w:t>3363,3</w:t>
            </w:r>
          </w:p>
        </w:tc>
        <w:tc>
          <w:tcPr>
            <w:tcW w:w="1240" w:type="dxa"/>
            <w:noWrap/>
            <w:hideMark/>
          </w:tcPr>
          <w:p w14:paraId="3986050B" w14:textId="77777777" w:rsidR="0042464A" w:rsidRPr="0042464A" w:rsidRDefault="0042464A" w:rsidP="0042464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42464A">
              <w:rPr>
                <w:rFonts w:ascii="Arial" w:eastAsia="Times New Roman" w:hAnsi="Arial" w:cs="Arial"/>
                <w:b/>
                <w:bCs/>
                <w:sz w:val="20"/>
                <w:szCs w:val="20"/>
                <w:lang w:eastAsia="es-CO"/>
              </w:rPr>
              <w:t>100,0</w:t>
            </w:r>
          </w:p>
        </w:tc>
      </w:tr>
    </w:tbl>
    <w:p w14:paraId="263D8CCF" w14:textId="637A8095" w:rsidR="0085201C" w:rsidRDefault="0042464A" w:rsidP="0042464A">
      <w:pPr>
        <w:pStyle w:val="Notas"/>
      </w:pPr>
      <w:r>
        <w:t>Fuente: Autopista Río Magdalena S.A.S, 2016</w:t>
      </w:r>
    </w:p>
    <w:p w14:paraId="4B08FBDA" w14:textId="77777777" w:rsidR="0085201C" w:rsidRDefault="0085201C" w:rsidP="0085201C"/>
    <w:p w14:paraId="5F5C0468" w14:textId="6F2DC942" w:rsidR="00C47A88" w:rsidRDefault="00C47A88" w:rsidP="0042464A">
      <w:r>
        <w:t xml:space="preserve">Teniendo en cuenta que el área proyecto “Construcción de la Variante Puerto Berrio” proyecta la </w:t>
      </w:r>
      <w:r w:rsidR="0098104C">
        <w:t>construcción</w:t>
      </w:r>
      <w:r>
        <w:t xml:space="preserve"> de un viaducto sobre el Río Magdalena, representado en un 8,9% </w:t>
      </w:r>
      <w:r w:rsidR="001B6A80">
        <w:t xml:space="preserve">(cobertura Ríos) </w:t>
      </w:r>
      <w:r>
        <w:t xml:space="preserve">y siendo este un ecosistema importante para la región y el país, se realizara la descripción del mismo desde el componente biótico y abiótico en el </w:t>
      </w:r>
      <w:r w:rsidR="001B6A80">
        <w:t>capítulo</w:t>
      </w:r>
      <w:r>
        <w:t xml:space="preserve"> 5 del presente documento. </w:t>
      </w:r>
    </w:p>
    <w:p w14:paraId="6821EE06" w14:textId="77777777" w:rsidR="00C47A88" w:rsidRDefault="00C47A88" w:rsidP="0042464A"/>
    <w:p w14:paraId="700FCAD7" w14:textId="1EDC5BBE" w:rsidR="0042464A" w:rsidRDefault="0085201C" w:rsidP="0042464A">
      <w:pPr>
        <w:rPr>
          <w:color w:val="000000" w:themeColor="text1"/>
        </w:rPr>
      </w:pPr>
      <w:r>
        <w:t xml:space="preserve">En la </w:t>
      </w:r>
      <w:r>
        <w:fldChar w:fldCharType="begin"/>
      </w:r>
      <w:r>
        <w:instrText xml:space="preserve"> REF _Ref423773880 \h </w:instrText>
      </w:r>
      <w:r>
        <w:fldChar w:fldCharType="separate"/>
      </w:r>
      <w:r w:rsidR="0071102B">
        <w:t xml:space="preserve">Figura </w:t>
      </w:r>
      <w:r w:rsidR="0071102B">
        <w:rPr>
          <w:noProof/>
        </w:rPr>
        <w:t>4</w:t>
      </w:r>
      <w:r w:rsidR="0071102B">
        <w:noBreakHyphen/>
      </w:r>
      <w:r w:rsidR="0071102B">
        <w:rPr>
          <w:noProof/>
        </w:rPr>
        <w:t>9</w:t>
      </w:r>
      <w:r>
        <w:fldChar w:fldCharType="end"/>
      </w:r>
      <w:r w:rsidR="0071102B">
        <w:t xml:space="preserve"> </w:t>
      </w:r>
      <w:r>
        <w:t xml:space="preserve">representa de manera cartográfica el área de influencia biótica para el </w:t>
      </w:r>
      <w:r w:rsidR="0042464A">
        <w:t>proyecto “</w:t>
      </w:r>
      <w:r>
        <w:t>construcción de la variante Puerto Berrío</w:t>
      </w:r>
      <w:r w:rsidR="0042464A">
        <w:t xml:space="preserve">”. (Ver Anexos/ Información cartográfica/2. </w:t>
      </w:r>
      <w:r w:rsidR="0042464A" w:rsidRPr="00DE6792">
        <w:rPr>
          <w:color w:val="000000" w:themeColor="text1"/>
        </w:rPr>
        <w:t>EIACAMBVPB-002)</w:t>
      </w:r>
    </w:p>
    <w:p w14:paraId="2189DC20" w14:textId="77777777" w:rsidR="0042464A" w:rsidRDefault="0042464A">
      <w:pPr>
        <w:spacing w:line="240" w:lineRule="auto"/>
        <w:contextualSpacing w:val="0"/>
        <w:jc w:val="left"/>
        <w:sectPr w:rsidR="0042464A" w:rsidSect="00DA38BE">
          <w:headerReference w:type="first" r:id="rId23"/>
          <w:footerReference w:type="first" r:id="rId24"/>
          <w:pgSz w:w="12240" w:h="15840" w:code="1"/>
          <w:pgMar w:top="1701" w:right="1701" w:bottom="1701" w:left="2268" w:header="709" w:footer="709" w:gutter="0"/>
          <w:cols w:space="708"/>
          <w:titlePg/>
          <w:docGrid w:linePitch="360"/>
        </w:sectPr>
      </w:pPr>
      <w:r>
        <w:br w:type="page"/>
      </w:r>
    </w:p>
    <w:tbl>
      <w:tblPr>
        <w:tblW w:w="866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765"/>
      </w:tblGrid>
      <w:tr w:rsidR="00D25656" w:rsidRPr="00662285" w14:paraId="19978B9C" w14:textId="77777777" w:rsidTr="004228C9">
        <w:trPr>
          <w:trHeight w:val="2898"/>
          <w:jc w:val="center"/>
        </w:trPr>
        <w:tc>
          <w:tcPr>
            <w:tcW w:w="8667" w:type="dxa"/>
            <w:shd w:val="clear" w:color="auto" w:fill="auto"/>
            <w:vAlign w:val="center"/>
          </w:tcPr>
          <w:p w14:paraId="642925AF" w14:textId="0E9003A4" w:rsidR="00D25656" w:rsidRPr="00662285" w:rsidRDefault="0071102B" w:rsidP="00F63AEC">
            <w:pPr>
              <w:keepNext/>
              <w:jc w:val="center"/>
              <w:rPr>
                <w:color w:val="AE0000"/>
                <w:kern w:val="32"/>
              </w:rPr>
            </w:pPr>
            <w:r>
              <w:rPr>
                <w:noProof/>
                <w:lang w:eastAsia="es-CO"/>
              </w:rPr>
              <w:drawing>
                <wp:inline distT="0" distB="0" distL="0" distR="0" wp14:anchorId="0D30C560" wp14:editId="00980BAB">
                  <wp:extent cx="5476875" cy="4608768"/>
                  <wp:effectExtent l="0" t="0" r="0" b="0"/>
                  <wp:docPr id="26" name="Imagen 26" descr="C:\Users\ambiental1\AppData\Local\Microsoft\Windows\INetCache\Content.Word\2. EIACAMBVPB-002_ÁREA DE INFLUENCIA MEDIO BIO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mbiental1\AppData\Local\Microsoft\Windows\INetCache\Content.Word\2. EIACAMBVPB-002_ÁREA DE INFLUENCIA MEDIO BIOTIC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1522" cy="4410719"/>
                          </a:xfrm>
                          <a:prstGeom prst="rect">
                            <a:avLst/>
                          </a:prstGeom>
                          <a:noFill/>
                          <a:ln>
                            <a:noFill/>
                          </a:ln>
                        </pic:spPr>
                      </pic:pic>
                    </a:graphicData>
                  </a:graphic>
                </wp:inline>
              </w:drawing>
            </w:r>
          </w:p>
        </w:tc>
      </w:tr>
    </w:tbl>
    <w:p w14:paraId="65D39BC3" w14:textId="3D633377" w:rsidR="00D25656" w:rsidRDefault="00D25656" w:rsidP="00D25656">
      <w:pPr>
        <w:pStyle w:val="Tablas"/>
      </w:pPr>
      <w:bookmarkStart w:id="60" w:name="_Ref423773880"/>
      <w:bookmarkStart w:id="61" w:name="_Toc424052354"/>
      <w:bookmarkStart w:id="62" w:name="_Toc445191647"/>
      <w:r>
        <w:t xml:space="preserve">Figura </w:t>
      </w:r>
      <w:fldSimple w:instr=" STYLEREF 1 \s ">
        <w:r w:rsidR="0071102B">
          <w:rPr>
            <w:noProof/>
          </w:rPr>
          <w:t>4</w:t>
        </w:r>
      </w:fldSimple>
      <w:r w:rsidR="006B5EB1">
        <w:noBreakHyphen/>
      </w:r>
      <w:fldSimple w:instr=" SEQ Figura \* ARABIC \s 1 ">
        <w:r w:rsidR="0071102B">
          <w:rPr>
            <w:noProof/>
          </w:rPr>
          <w:t>9</w:t>
        </w:r>
      </w:fldSimple>
      <w:bookmarkEnd w:id="60"/>
      <w:r w:rsidR="00E9026F">
        <w:tab/>
      </w:r>
      <w:r>
        <w:t>Mapa del Área de Influencia para el medio Biótico para la construcción de la variante Puerto Berrío</w:t>
      </w:r>
      <w:bookmarkEnd w:id="61"/>
      <w:bookmarkEnd w:id="62"/>
    </w:p>
    <w:p w14:paraId="3233F82C" w14:textId="09F7138D" w:rsidR="0042464A" w:rsidRDefault="00D25656" w:rsidP="0071102B">
      <w:pPr>
        <w:pStyle w:val="Notas"/>
        <w:sectPr w:rsidR="0042464A" w:rsidSect="0042464A">
          <w:headerReference w:type="first" r:id="rId26"/>
          <w:footerReference w:type="first" r:id="rId27"/>
          <w:pgSz w:w="15840" w:h="12240" w:orient="landscape" w:code="1"/>
          <w:pgMar w:top="1701" w:right="1701" w:bottom="2268" w:left="1701" w:header="709" w:footer="709" w:gutter="0"/>
          <w:cols w:space="708"/>
          <w:titlePg/>
          <w:docGrid w:linePitch="360"/>
        </w:sectPr>
      </w:pPr>
      <w:r>
        <w:t xml:space="preserve">Fuente: </w:t>
      </w:r>
      <w:r w:rsidR="0042464A">
        <w:t>Autopista Río Magdalena S.A.S, 2016</w:t>
      </w:r>
      <w:r w:rsidR="0042464A">
        <w:br w:type="page"/>
      </w:r>
    </w:p>
    <w:p w14:paraId="1AA865DE" w14:textId="05FDFC4B" w:rsidR="0042464A" w:rsidRDefault="0042464A" w:rsidP="0042464A">
      <w:pPr>
        <w:pStyle w:val="Ttulo5"/>
      </w:pPr>
      <w:r>
        <w:t>Área de Intervención Biótica</w:t>
      </w:r>
    </w:p>
    <w:p w14:paraId="0ABF57AE" w14:textId="77777777" w:rsidR="0042464A" w:rsidRPr="0042464A" w:rsidRDefault="0042464A" w:rsidP="0042464A"/>
    <w:p w14:paraId="74B4B346" w14:textId="522E8F8A" w:rsidR="00C47A88" w:rsidRDefault="0042464A" w:rsidP="00C47A88">
      <w:r>
        <w:t>Teniendo en cuenta que</w:t>
      </w:r>
      <w:r w:rsidR="00C47A88">
        <w:t xml:space="preserve"> el área de influencia del proyecto “</w:t>
      </w:r>
      <w:r w:rsidR="001B6A80">
        <w:t>Construcción</w:t>
      </w:r>
      <w:r w:rsidR="00C47A88">
        <w:t xml:space="preserve"> de la Variante Puerto Berrio” se encuentra ubicado en el ecosistema del Gra</w:t>
      </w:r>
      <w:r w:rsidR="001B6A80">
        <w:t>n</w:t>
      </w:r>
      <w:r w:rsidR="00C47A88">
        <w:t xml:space="preserve">biona de Bosque húmedo Tropical y teniendo las características de la los </w:t>
      </w:r>
      <w:r w:rsidR="001B6A80">
        <w:t>ecosistemas</w:t>
      </w:r>
      <w:r w:rsidR="00C47A88">
        <w:t xml:space="preserve"> y coberturas para el área de influencia, se realiza la descripción de los mismos para el área de intervención.</w:t>
      </w:r>
    </w:p>
    <w:p w14:paraId="01FEBDBF" w14:textId="77777777" w:rsidR="00C47A88" w:rsidRDefault="00C47A88" w:rsidP="00C47A88"/>
    <w:p w14:paraId="0229DB23" w14:textId="52A8FDA0" w:rsidR="00C47A88" w:rsidRDefault="00C47A88" w:rsidP="00C47A88">
      <w:r>
        <w:t xml:space="preserve">Se define que para el </w:t>
      </w:r>
      <w:r w:rsidR="001B6A80">
        <w:t>Área</w:t>
      </w:r>
      <w:r>
        <w:t xml:space="preserve"> de </w:t>
      </w:r>
      <w:r w:rsidR="001B6A80">
        <w:t>intervención</w:t>
      </w:r>
      <w:r>
        <w:t xml:space="preserve"> cuenta con </w:t>
      </w:r>
      <w:r w:rsidR="001B6A80">
        <w:t>un</w:t>
      </w:r>
      <w:r>
        <w:t xml:space="preserve"> área total </w:t>
      </w:r>
      <w:r w:rsidR="0098104C">
        <w:t>de 85</w:t>
      </w:r>
      <w:r>
        <w:t>,</w:t>
      </w:r>
      <w:r w:rsidR="0098104C">
        <w:t xml:space="preserve">4 </w:t>
      </w:r>
      <w:r>
        <w:t>ha, de las cuales se id</w:t>
      </w:r>
      <w:r w:rsidR="001B6A80">
        <w:t>entificaron 2 biomas, siendo el más</w:t>
      </w:r>
      <w:r>
        <w:t xml:space="preserve"> destacado el Zonobioma </w:t>
      </w:r>
      <w:r w:rsidR="001B6A80">
        <w:t>Húmedo</w:t>
      </w:r>
      <w:r>
        <w:t xml:space="preserve"> Tropical del Magdalena – Caribe, con una mayor representatividad las </w:t>
      </w:r>
      <w:r w:rsidR="0098104C">
        <w:t>áreas alteradas</w:t>
      </w:r>
      <w:r>
        <w:t xml:space="preserve"> de este </w:t>
      </w:r>
      <w:r w:rsidR="0098104C">
        <w:t>Zonobioma</w:t>
      </w:r>
      <w:r>
        <w:t xml:space="preserve">. </w:t>
      </w:r>
    </w:p>
    <w:p w14:paraId="1A197A94" w14:textId="77777777" w:rsidR="00C47A88" w:rsidRDefault="00C47A88" w:rsidP="00C47A88"/>
    <w:p w14:paraId="1A0BF88B" w14:textId="77777777" w:rsidR="001B6A80" w:rsidRDefault="00C47A88" w:rsidP="00C47A88">
      <w:r>
        <w:t>En cuanto a las coberturas presentadas en</w:t>
      </w:r>
      <w:r w:rsidR="001B6A80">
        <w:t xml:space="preserve"> el</w:t>
      </w:r>
      <w:r>
        <w:t xml:space="preserve"> área de </w:t>
      </w:r>
      <w:r w:rsidR="001B6A80">
        <w:t>intervención</w:t>
      </w:r>
      <w:r>
        <w:t xml:space="preserve">, se presenta con mayor representatividad la cobertura de pastos </w:t>
      </w:r>
      <w:r w:rsidR="001B6A80">
        <w:t>limpios</w:t>
      </w:r>
      <w:r>
        <w:t xml:space="preserve"> con un porcentaje de 44,7%, seguida de la cobertura de red vial, ferrovial y terrenos asociados con una representatividad del 37%</w:t>
      </w:r>
      <w:r w:rsidR="001B6A80">
        <w:t>.</w:t>
      </w:r>
    </w:p>
    <w:p w14:paraId="4318976C" w14:textId="77777777" w:rsidR="001B6A80" w:rsidRDefault="001B6A80" w:rsidP="00C47A88"/>
    <w:p w14:paraId="4084A2DE" w14:textId="3B68FC16" w:rsidR="00E9026F" w:rsidRDefault="00C47A88" w:rsidP="00E9026F">
      <w:r>
        <w:t xml:space="preserve"> a  </w:t>
      </w:r>
      <w:r>
        <w:fldChar w:fldCharType="begin"/>
      </w:r>
      <w:r>
        <w:instrText xml:space="preserve"> REF _Ref443642051 \h </w:instrText>
      </w:r>
      <w:r>
        <w:fldChar w:fldCharType="separate"/>
      </w:r>
      <w:r>
        <w:t xml:space="preserve">Tabla </w:t>
      </w:r>
      <w:r>
        <w:rPr>
          <w:noProof/>
        </w:rPr>
        <w:t>4</w:t>
      </w:r>
      <w:r>
        <w:noBreakHyphen/>
      </w:r>
      <w:r>
        <w:rPr>
          <w:noProof/>
        </w:rPr>
        <w:t>12</w:t>
      </w:r>
      <w:r>
        <w:fldChar w:fldCharType="end"/>
      </w:r>
      <w:r>
        <w:t xml:space="preserve"> y </w:t>
      </w:r>
      <w:r>
        <w:fldChar w:fldCharType="begin"/>
      </w:r>
      <w:r>
        <w:instrText xml:space="preserve"> REF _Ref443601423 \h </w:instrText>
      </w:r>
      <w:r>
        <w:fldChar w:fldCharType="separate"/>
      </w:r>
      <w:r>
        <w:t xml:space="preserve">Tabla </w:t>
      </w:r>
      <w:r>
        <w:rPr>
          <w:noProof/>
        </w:rPr>
        <w:t>4</w:t>
      </w:r>
      <w:r>
        <w:noBreakHyphen/>
      </w:r>
      <w:r>
        <w:rPr>
          <w:noProof/>
        </w:rPr>
        <w:t>13</w:t>
      </w:r>
      <w:r>
        <w:fldChar w:fldCharType="end"/>
      </w:r>
      <w:r>
        <w:t xml:space="preserve"> muestra el porcentaje de área por ecosistema y cobertura respectivamente en el área de intervención. </w:t>
      </w:r>
      <w:r w:rsidR="00E9026F">
        <w:t xml:space="preserve">En la </w:t>
      </w:r>
      <w:r w:rsidR="00E9026F">
        <w:fldChar w:fldCharType="begin"/>
      </w:r>
      <w:r w:rsidR="00E9026F">
        <w:instrText xml:space="preserve"> REF _Ref443560520 \h  \* MERGEFORMAT </w:instrText>
      </w:r>
      <w:r w:rsidR="00E9026F">
        <w:fldChar w:fldCharType="separate"/>
      </w:r>
      <w:r w:rsidR="00E9026F">
        <w:t xml:space="preserve">Figura </w:t>
      </w:r>
      <w:r w:rsidR="00E9026F">
        <w:rPr>
          <w:noProof/>
        </w:rPr>
        <w:t>4.8</w:t>
      </w:r>
      <w:r w:rsidR="00E9026F">
        <w:fldChar w:fldCharType="end"/>
      </w:r>
      <w:r w:rsidR="00E9026F">
        <w:t xml:space="preserve"> se puede observar el área de intervención biótica</w:t>
      </w:r>
    </w:p>
    <w:p w14:paraId="0D3B02FF" w14:textId="77777777" w:rsidR="00C47A88" w:rsidRDefault="00C47A88" w:rsidP="00C47A88"/>
    <w:p w14:paraId="2BEE9594" w14:textId="77777777" w:rsidR="00C47A88" w:rsidRDefault="00C47A88" w:rsidP="00C47A88">
      <w:pPr>
        <w:pStyle w:val="Descripcin"/>
        <w:jc w:val="center"/>
      </w:pPr>
      <w:bookmarkStart w:id="63" w:name="_Ref443642051"/>
      <w:bookmarkStart w:id="64" w:name="_Toc443605373"/>
      <w:bookmarkStart w:id="65" w:name="_Toc445191634"/>
      <w:r>
        <w:t xml:space="preserve">Tabla </w:t>
      </w:r>
      <w:fldSimple w:instr=" STYLEREF 1 \s ">
        <w:r>
          <w:rPr>
            <w:noProof/>
          </w:rPr>
          <w:t>4</w:t>
        </w:r>
      </w:fldSimple>
      <w:r>
        <w:noBreakHyphen/>
      </w:r>
      <w:fldSimple w:instr=" SEQ Tabla \* ARABIC \s 1 ">
        <w:r>
          <w:rPr>
            <w:noProof/>
          </w:rPr>
          <w:t>12</w:t>
        </w:r>
      </w:fldSimple>
      <w:bookmarkEnd w:id="63"/>
      <w:r>
        <w:tab/>
        <w:t>Ecosistemas del área de intervención</w:t>
      </w:r>
      <w:bookmarkEnd w:id="64"/>
      <w:bookmarkEnd w:id="65"/>
    </w:p>
    <w:tbl>
      <w:tblPr>
        <w:tblStyle w:val="Gminis"/>
        <w:tblW w:w="5000" w:type="pct"/>
        <w:tblLook w:val="04A0" w:firstRow="1" w:lastRow="0" w:firstColumn="1" w:lastColumn="0" w:noHBand="0" w:noVBand="1"/>
      </w:tblPr>
      <w:tblGrid>
        <w:gridCol w:w="2238"/>
        <w:gridCol w:w="3238"/>
        <w:gridCol w:w="1426"/>
        <w:gridCol w:w="734"/>
        <w:gridCol w:w="851"/>
      </w:tblGrid>
      <w:tr w:rsidR="00C47A88" w:rsidRPr="00C47A88" w14:paraId="0E144F7F" w14:textId="77777777" w:rsidTr="00C47A8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5000" w:type="pct"/>
            <w:gridSpan w:val="5"/>
            <w:noWrap/>
            <w:vAlign w:val="center"/>
            <w:hideMark/>
          </w:tcPr>
          <w:p w14:paraId="7C9C2A6B"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bCs/>
                <w:color w:val="000000"/>
                <w:lang w:eastAsia="es-CO"/>
              </w:rPr>
              <w:t>GRANBIOMA</w:t>
            </w:r>
            <w:r w:rsidRPr="00C47A88">
              <w:rPr>
                <w:rFonts w:ascii="Calibri" w:eastAsia="Times New Roman" w:hAnsi="Calibri"/>
                <w:color w:val="000000"/>
                <w:lang w:eastAsia="es-CO"/>
              </w:rPr>
              <w:t>: Bosque húmedo tropical</w:t>
            </w:r>
          </w:p>
        </w:tc>
      </w:tr>
      <w:tr w:rsidR="00C47A88" w:rsidRPr="00C47A88" w14:paraId="1C419C08" w14:textId="77777777" w:rsidTr="00C47A8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1369" w:type="pct"/>
            <w:shd w:val="clear" w:color="auto" w:fill="BFBFBF" w:themeFill="background1" w:themeFillShade="BF"/>
            <w:vAlign w:val="center"/>
            <w:hideMark/>
          </w:tcPr>
          <w:p w14:paraId="3C3A8218" w14:textId="77777777" w:rsidR="00C47A88" w:rsidRPr="00C47A88" w:rsidRDefault="00C47A88" w:rsidP="00C47A88">
            <w:pPr>
              <w:spacing w:line="240" w:lineRule="auto"/>
              <w:contextualSpacing w:val="0"/>
              <w:jc w:val="center"/>
              <w:rPr>
                <w:rFonts w:ascii="Calibri" w:eastAsia="Times New Roman" w:hAnsi="Calibri"/>
                <w:bCs/>
                <w:color w:val="000000"/>
                <w:lang w:eastAsia="es-CO"/>
              </w:rPr>
            </w:pPr>
            <w:r w:rsidRPr="00C47A88">
              <w:rPr>
                <w:rFonts w:ascii="Calibri" w:eastAsia="Times New Roman" w:hAnsi="Calibri"/>
                <w:bCs/>
                <w:color w:val="000000"/>
                <w:lang w:eastAsia="es-CO"/>
              </w:rPr>
              <w:t>BIOMA</w:t>
            </w:r>
          </w:p>
        </w:tc>
        <w:tc>
          <w:tcPr>
            <w:tcW w:w="1957" w:type="pct"/>
            <w:shd w:val="clear" w:color="auto" w:fill="BFBFBF" w:themeFill="background1" w:themeFillShade="BF"/>
            <w:vAlign w:val="center"/>
            <w:hideMark/>
          </w:tcPr>
          <w:p w14:paraId="2B9DAD15" w14:textId="77777777" w:rsidR="00C47A88" w:rsidRPr="00C47A88" w:rsidRDefault="00C47A88" w:rsidP="00C47A8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C47A88">
              <w:rPr>
                <w:rFonts w:ascii="Calibri" w:eastAsia="Times New Roman" w:hAnsi="Calibri"/>
                <w:bCs/>
                <w:color w:val="000000"/>
                <w:lang w:eastAsia="es-CO"/>
              </w:rPr>
              <w:t>NOMBRE</w:t>
            </w:r>
          </w:p>
        </w:tc>
        <w:tc>
          <w:tcPr>
            <w:tcW w:w="843" w:type="pct"/>
            <w:shd w:val="clear" w:color="auto" w:fill="BFBFBF" w:themeFill="background1" w:themeFillShade="BF"/>
            <w:noWrap/>
            <w:vAlign w:val="center"/>
            <w:hideMark/>
          </w:tcPr>
          <w:p w14:paraId="5B05DAB7" w14:textId="77777777" w:rsidR="00C47A88" w:rsidRPr="00C47A88" w:rsidRDefault="00C47A88" w:rsidP="00C47A8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C47A88">
              <w:rPr>
                <w:rFonts w:ascii="Calibri" w:eastAsia="Times New Roman" w:hAnsi="Calibri"/>
                <w:bCs/>
                <w:color w:val="000000"/>
                <w:lang w:eastAsia="es-CO"/>
              </w:rPr>
              <w:t>NOMENCLAT</w:t>
            </w:r>
          </w:p>
        </w:tc>
        <w:tc>
          <w:tcPr>
            <w:tcW w:w="382" w:type="pct"/>
            <w:shd w:val="clear" w:color="auto" w:fill="BFBFBF" w:themeFill="background1" w:themeFillShade="BF"/>
            <w:noWrap/>
            <w:vAlign w:val="center"/>
            <w:hideMark/>
          </w:tcPr>
          <w:p w14:paraId="0AA48164" w14:textId="77777777" w:rsidR="00C47A88" w:rsidRPr="00C47A88" w:rsidRDefault="00C47A88" w:rsidP="00C47A8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C47A88">
              <w:rPr>
                <w:rFonts w:ascii="Calibri" w:eastAsia="Times New Roman" w:hAnsi="Calibri"/>
                <w:bCs/>
                <w:color w:val="000000"/>
                <w:lang w:eastAsia="es-CO"/>
              </w:rPr>
              <w:t>AREA</w:t>
            </w:r>
          </w:p>
        </w:tc>
        <w:tc>
          <w:tcPr>
            <w:tcW w:w="449" w:type="pct"/>
            <w:shd w:val="clear" w:color="auto" w:fill="BFBFBF" w:themeFill="background1" w:themeFillShade="BF"/>
            <w:noWrap/>
            <w:vAlign w:val="center"/>
            <w:hideMark/>
          </w:tcPr>
          <w:p w14:paraId="640483D0" w14:textId="77777777" w:rsidR="00C47A88" w:rsidRPr="00C47A88" w:rsidRDefault="00C47A88" w:rsidP="00C47A88">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C47A88">
              <w:rPr>
                <w:rFonts w:ascii="Calibri" w:eastAsia="Times New Roman" w:hAnsi="Calibri"/>
                <w:bCs/>
                <w:color w:val="000000"/>
                <w:lang w:eastAsia="es-CO"/>
              </w:rPr>
              <w:t>%</w:t>
            </w:r>
          </w:p>
        </w:tc>
      </w:tr>
      <w:tr w:rsidR="00C47A88" w:rsidRPr="00C47A88" w14:paraId="2EDCB5D5" w14:textId="77777777" w:rsidTr="00C47A88">
        <w:trPr>
          <w:trHeight w:val="576"/>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1C0B8DBD"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Zonobioma húmedo tropical del Magdalena-Caribe</w:t>
            </w:r>
          </w:p>
        </w:tc>
        <w:tc>
          <w:tcPr>
            <w:tcW w:w="1957" w:type="pct"/>
            <w:vAlign w:val="center"/>
            <w:hideMark/>
          </w:tcPr>
          <w:p w14:paraId="0249534C"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Áreas mayormente alteradas del Zonobioma húmedo tropical  del Magdalena-Caribe</w:t>
            </w:r>
          </w:p>
        </w:tc>
        <w:tc>
          <w:tcPr>
            <w:tcW w:w="843" w:type="pct"/>
            <w:noWrap/>
            <w:vAlign w:val="center"/>
            <w:hideMark/>
          </w:tcPr>
          <w:p w14:paraId="520D3099"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1512</w:t>
            </w:r>
          </w:p>
        </w:tc>
        <w:tc>
          <w:tcPr>
            <w:tcW w:w="382" w:type="pct"/>
            <w:noWrap/>
            <w:vAlign w:val="center"/>
            <w:hideMark/>
          </w:tcPr>
          <w:p w14:paraId="5F0E3AF2"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24,9</w:t>
            </w:r>
          </w:p>
        </w:tc>
        <w:tc>
          <w:tcPr>
            <w:tcW w:w="449" w:type="pct"/>
            <w:noWrap/>
            <w:vAlign w:val="center"/>
            <w:hideMark/>
          </w:tcPr>
          <w:p w14:paraId="3FF82CD5"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29,1</w:t>
            </w:r>
          </w:p>
        </w:tc>
      </w:tr>
      <w:tr w:rsidR="00C47A88" w:rsidRPr="00C47A88" w14:paraId="0A254F3E" w14:textId="77777777" w:rsidTr="00C47A88">
        <w:trPr>
          <w:trHeight w:val="576"/>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643866AC"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Zonobioma húmedo tropical del Magdalena-Caribe</w:t>
            </w:r>
          </w:p>
        </w:tc>
        <w:tc>
          <w:tcPr>
            <w:tcW w:w="1957" w:type="pct"/>
            <w:vAlign w:val="center"/>
            <w:hideMark/>
          </w:tcPr>
          <w:p w14:paraId="62C7BA76"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Bosques naturales del Zonobioma húmedo tropical  del Magdalena-Caribe</w:t>
            </w:r>
          </w:p>
        </w:tc>
        <w:tc>
          <w:tcPr>
            <w:tcW w:w="843" w:type="pct"/>
            <w:noWrap/>
            <w:vAlign w:val="center"/>
            <w:hideMark/>
          </w:tcPr>
          <w:p w14:paraId="234922E0"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1531</w:t>
            </w:r>
          </w:p>
        </w:tc>
        <w:tc>
          <w:tcPr>
            <w:tcW w:w="382" w:type="pct"/>
            <w:noWrap/>
            <w:vAlign w:val="center"/>
            <w:hideMark/>
          </w:tcPr>
          <w:p w14:paraId="47CBB554"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1,4</w:t>
            </w:r>
          </w:p>
        </w:tc>
        <w:tc>
          <w:tcPr>
            <w:tcW w:w="449" w:type="pct"/>
            <w:noWrap/>
            <w:vAlign w:val="center"/>
            <w:hideMark/>
          </w:tcPr>
          <w:p w14:paraId="6CF83C11"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1,7</w:t>
            </w:r>
          </w:p>
        </w:tc>
      </w:tr>
      <w:tr w:rsidR="00C47A88" w:rsidRPr="00C47A88" w14:paraId="5834E985" w14:textId="77777777" w:rsidTr="00C47A88">
        <w:trPr>
          <w:trHeight w:val="576"/>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545DA2C3"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Zonobioma húmedo tropical del Magdalena-Caribe</w:t>
            </w:r>
          </w:p>
        </w:tc>
        <w:tc>
          <w:tcPr>
            <w:tcW w:w="1957" w:type="pct"/>
            <w:vAlign w:val="center"/>
            <w:hideMark/>
          </w:tcPr>
          <w:p w14:paraId="2739F73F"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Pastos del Zonobioma húmedo tropical  del Magdalena-Caribe</w:t>
            </w:r>
          </w:p>
        </w:tc>
        <w:tc>
          <w:tcPr>
            <w:tcW w:w="843" w:type="pct"/>
            <w:noWrap/>
            <w:vAlign w:val="center"/>
            <w:hideMark/>
          </w:tcPr>
          <w:p w14:paraId="75CEEEA5"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1523</w:t>
            </w:r>
          </w:p>
        </w:tc>
        <w:tc>
          <w:tcPr>
            <w:tcW w:w="382" w:type="pct"/>
            <w:noWrap/>
            <w:vAlign w:val="center"/>
            <w:hideMark/>
          </w:tcPr>
          <w:p w14:paraId="1EA62A14"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41,9</w:t>
            </w:r>
          </w:p>
        </w:tc>
        <w:tc>
          <w:tcPr>
            <w:tcW w:w="449" w:type="pct"/>
            <w:noWrap/>
            <w:vAlign w:val="center"/>
            <w:hideMark/>
          </w:tcPr>
          <w:p w14:paraId="67A8F7BD"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49,0</w:t>
            </w:r>
          </w:p>
        </w:tc>
      </w:tr>
      <w:tr w:rsidR="00C47A88" w:rsidRPr="00C47A88" w14:paraId="21FA98DC" w14:textId="77777777" w:rsidTr="00C47A88">
        <w:trPr>
          <w:trHeight w:val="576"/>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00EF87AF"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Helobioma Magdalena-Caribe</w:t>
            </w:r>
          </w:p>
        </w:tc>
        <w:tc>
          <w:tcPr>
            <w:tcW w:w="1957" w:type="pct"/>
            <w:vAlign w:val="center"/>
            <w:hideMark/>
          </w:tcPr>
          <w:p w14:paraId="0034FB6D"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Áreas mayormente alteradas del Helobioma Magdalena-Caribe</w:t>
            </w:r>
          </w:p>
        </w:tc>
        <w:tc>
          <w:tcPr>
            <w:tcW w:w="843" w:type="pct"/>
            <w:noWrap/>
            <w:vAlign w:val="center"/>
            <w:hideMark/>
          </w:tcPr>
          <w:p w14:paraId="0B9E3694"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1612</w:t>
            </w:r>
          </w:p>
        </w:tc>
        <w:tc>
          <w:tcPr>
            <w:tcW w:w="382" w:type="pct"/>
            <w:noWrap/>
            <w:vAlign w:val="center"/>
            <w:hideMark/>
          </w:tcPr>
          <w:p w14:paraId="4FA090A9"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7,7</w:t>
            </w:r>
          </w:p>
        </w:tc>
        <w:tc>
          <w:tcPr>
            <w:tcW w:w="449" w:type="pct"/>
            <w:noWrap/>
            <w:vAlign w:val="center"/>
            <w:hideMark/>
          </w:tcPr>
          <w:p w14:paraId="5DDA7D02"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9,0</w:t>
            </w:r>
          </w:p>
        </w:tc>
      </w:tr>
      <w:tr w:rsidR="00C47A88" w:rsidRPr="00C47A88" w14:paraId="5255D06E" w14:textId="77777777" w:rsidTr="00C47A88">
        <w:trPr>
          <w:trHeight w:val="576"/>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25C6EF50"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Helobioma Magdalena-Caribe</w:t>
            </w:r>
          </w:p>
        </w:tc>
        <w:tc>
          <w:tcPr>
            <w:tcW w:w="1957" w:type="pct"/>
            <w:vAlign w:val="center"/>
            <w:hideMark/>
          </w:tcPr>
          <w:p w14:paraId="5BD79D2A"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Bosques naturales del Helobioma Magdalena-Caribe</w:t>
            </w:r>
          </w:p>
        </w:tc>
        <w:tc>
          <w:tcPr>
            <w:tcW w:w="843" w:type="pct"/>
            <w:noWrap/>
            <w:vAlign w:val="center"/>
            <w:hideMark/>
          </w:tcPr>
          <w:p w14:paraId="79B52A92"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1631</w:t>
            </w:r>
          </w:p>
        </w:tc>
        <w:tc>
          <w:tcPr>
            <w:tcW w:w="382" w:type="pct"/>
            <w:noWrap/>
            <w:vAlign w:val="center"/>
            <w:hideMark/>
          </w:tcPr>
          <w:p w14:paraId="362F2CD5"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1,4</w:t>
            </w:r>
          </w:p>
        </w:tc>
        <w:tc>
          <w:tcPr>
            <w:tcW w:w="449" w:type="pct"/>
            <w:noWrap/>
            <w:vAlign w:val="center"/>
            <w:hideMark/>
          </w:tcPr>
          <w:p w14:paraId="4AD7C2B7"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1,6</w:t>
            </w:r>
          </w:p>
        </w:tc>
      </w:tr>
      <w:tr w:rsidR="00C47A88" w:rsidRPr="00C47A88" w14:paraId="71C33B59" w14:textId="77777777" w:rsidTr="00C47A88">
        <w:trPr>
          <w:trHeight w:val="288"/>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4129DFA8"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Helobioma Magdalena-Caribe</w:t>
            </w:r>
          </w:p>
        </w:tc>
        <w:tc>
          <w:tcPr>
            <w:tcW w:w="1957" w:type="pct"/>
            <w:vAlign w:val="center"/>
            <w:hideMark/>
          </w:tcPr>
          <w:p w14:paraId="7E7605BF"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Pastos del Helobioma Magdalena-Caribe</w:t>
            </w:r>
          </w:p>
        </w:tc>
        <w:tc>
          <w:tcPr>
            <w:tcW w:w="843" w:type="pct"/>
            <w:noWrap/>
            <w:vAlign w:val="center"/>
            <w:hideMark/>
          </w:tcPr>
          <w:p w14:paraId="10C768CD"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1623</w:t>
            </w:r>
          </w:p>
        </w:tc>
        <w:tc>
          <w:tcPr>
            <w:tcW w:w="382" w:type="pct"/>
            <w:noWrap/>
            <w:vAlign w:val="center"/>
            <w:hideMark/>
          </w:tcPr>
          <w:p w14:paraId="4D0C300D"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2,9</w:t>
            </w:r>
          </w:p>
        </w:tc>
        <w:tc>
          <w:tcPr>
            <w:tcW w:w="449" w:type="pct"/>
            <w:noWrap/>
            <w:vAlign w:val="center"/>
            <w:hideMark/>
          </w:tcPr>
          <w:p w14:paraId="679C49AC"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3,4</w:t>
            </w:r>
          </w:p>
        </w:tc>
      </w:tr>
      <w:tr w:rsidR="00C47A88" w:rsidRPr="00C47A88" w14:paraId="382BAAA2" w14:textId="77777777" w:rsidTr="00C47A88">
        <w:trPr>
          <w:trHeight w:val="576"/>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69C8CCCD"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Helobioma Magdalena-Caribe</w:t>
            </w:r>
          </w:p>
        </w:tc>
        <w:tc>
          <w:tcPr>
            <w:tcW w:w="1957" w:type="pct"/>
            <w:vAlign w:val="center"/>
            <w:hideMark/>
          </w:tcPr>
          <w:p w14:paraId="5765BDE5"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Superficies de agua del Helobioma Magdalena-Caribe</w:t>
            </w:r>
          </w:p>
        </w:tc>
        <w:tc>
          <w:tcPr>
            <w:tcW w:w="843" w:type="pct"/>
            <w:noWrap/>
            <w:vAlign w:val="center"/>
            <w:hideMark/>
          </w:tcPr>
          <w:p w14:paraId="7532E9D5"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1651</w:t>
            </w:r>
          </w:p>
        </w:tc>
        <w:tc>
          <w:tcPr>
            <w:tcW w:w="382" w:type="pct"/>
            <w:noWrap/>
            <w:vAlign w:val="center"/>
            <w:hideMark/>
          </w:tcPr>
          <w:p w14:paraId="3D4182F2"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1,1</w:t>
            </w:r>
          </w:p>
        </w:tc>
        <w:tc>
          <w:tcPr>
            <w:tcW w:w="449" w:type="pct"/>
            <w:noWrap/>
            <w:vAlign w:val="center"/>
            <w:hideMark/>
          </w:tcPr>
          <w:p w14:paraId="15494D6A"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1,3</w:t>
            </w:r>
          </w:p>
        </w:tc>
      </w:tr>
      <w:tr w:rsidR="00C47A88" w:rsidRPr="00C47A88" w14:paraId="14AE5842" w14:textId="77777777" w:rsidTr="00C47A88">
        <w:trPr>
          <w:trHeight w:val="576"/>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7E3DDB7E"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Helobioma Magdalena-Caribe</w:t>
            </w:r>
          </w:p>
        </w:tc>
        <w:tc>
          <w:tcPr>
            <w:tcW w:w="1957" w:type="pct"/>
            <w:vAlign w:val="center"/>
            <w:hideMark/>
          </w:tcPr>
          <w:p w14:paraId="261A7E64"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Vegetación secundaria del Helobioma Magdalena-Caribe</w:t>
            </w:r>
          </w:p>
        </w:tc>
        <w:tc>
          <w:tcPr>
            <w:tcW w:w="843" w:type="pct"/>
            <w:noWrap/>
            <w:vAlign w:val="center"/>
            <w:hideMark/>
          </w:tcPr>
          <w:p w14:paraId="616F817E"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1632</w:t>
            </w:r>
          </w:p>
        </w:tc>
        <w:tc>
          <w:tcPr>
            <w:tcW w:w="382" w:type="pct"/>
            <w:noWrap/>
            <w:vAlign w:val="center"/>
            <w:hideMark/>
          </w:tcPr>
          <w:p w14:paraId="0DC79D56"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3,3</w:t>
            </w:r>
          </w:p>
        </w:tc>
        <w:tc>
          <w:tcPr>
            <w:tcW w:w="449" w:type="pct"/>
            <w:noWrap/>
            <w:vAlign w:val="center"/>
            <w:hideMark/>
          </w:tcPr>
          <w:p w14:paraId="3DEBA88F"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3,8</w:t>
            </w:r>
          </w:p>
        </w:tc>
      </w:tr>
      <w:tr w:rsidR="00C47A88" w:rsidRPr="00C47A88" w14:paraId="186064D6" w14:textId="77777777" w:rsidTr="00C47A88">
        <w:trPr>
          <w:trHeight w:val="576"/>
        </w:trPr>
        <w:tc>
          <w:tcPr>
            <w:cnfStyle w:val="001000000000" w:firstRow="0" w:lastRow="0" w:firstColumn="1" w:lastColumn="0" w:oddVBand="0" w:evenVBand="0" w:oddHBand="0" w:evenHBand="0" w:firstRowFirstColumn="0" w:firstRowLastColumn="0" w:lastRowFirstColumn="0" w:lastRowLastColumn="0"/>
            <w:tcW w:w="1369" w:type="pct"/>
            <w:vAlign w:val="center"/>
            <w:hideMark/>
          </w:tcPr>
          <w:p w14:paraId="7F7C9B70" w14:textId="77777777" w:rsidR="00C47A88" w:rsidRPr="00C47A88" w:rsidRDefault="00C47A88" w:rsidP="00C47A88">
            <w:pPr>
              <w:spacing w:line="240" w:lineRule="auto"/>
              <w:contextualSpacing w:val="0"/>
              <w:jc w:val="center"/>
              <w:rPr>
                <w:rFonts w:ascii="Calibri" w:eastAsia="Times New Roman" w:hAnsi="Calibri"/>
                <w:color w:val="000000"/>
                <w:lang w:eastAsia="es-CO"/>
              </w:rPr>
            </w:pPr>
            <w:r w:rsidRPr="00C47A88">
              <w:rPr>
                <w:rFonts w:ascii="Calibri" w:eastAsia="Times New Roman" w:hAnsi="Calibri"/>
                <w:color w:val="000000"/>
                <w:lang w:eastAsia="es-CO"/>
              </w:rPr>
              <w:t>Helobioma Magdalena-Caribe</w:t>
            </w:r>
          </w:p>
        </w:tc>
        <w:tc>
          <w:tcPr>
            <w:tcW w:w="1957" w:type="pct"/>
            <w:vAlign w:val="center"/>
            <w:hideMark/>
          </w:tcPr>
          <w:p w14:paraId="6A64121E"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Zonas desnudas del Helobioma Magdalena-Caribe</w:t>
            </w:r>
          </w:p>
        </w:tc>
        <w:tc>
          <w:tcPr>
            <w:tcW w:w="843" w:type="pct"/>
            <w:noWrap/>
            <w:vAlign w:val="center"/>
            <w:hideMark/>
          </w:tcPr>
          <w:p w14:paraId="1C18019C"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1635</w:t>
            </w:r>
          </w:p>
        </w:tc>
        <w:tc>
          <w:tcPr>
            <w:tcW w:w="382" w:type="pct"/>
            <w:noWrap/>
            <w:vAlign w:val="center"/>
            <w:hideMark/>
          </w:tcPr>
          <w:p w14:paraId="6002890C"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0,8</w:t>
            </w:r>
          </w:p>
        </w:tc>
        <w:tc>
          <w:tcPr>
            <w:tcW w:w="449" w:type="pct"/>
            <w:noWrap/>
            <w:vAlign w:val="center"/>
            <w:hideMark/>
          </w:tcPr>
          <w:p w14:paraId="5C508738"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C47A88">
              <w:rPr>
                <w:rFonts w:ascii="Calibri" w:eastAsia="Times New Roman" w:hAnsi="Calibri"/>
                <w:color w:val="000000"/>
                <w:lang w:eastAsia="es-CO"/>
              </w:rPr>
              <w:t>1,0</w:t>
            </w:r>
          </w:p>
        </w:tc>
      </w:tr>
      <w:tr w:rsidR="00C47A88" w:rsidRPr="00C47A88" w14:paraId="7798663A" w14:textId="77777777" w:rsidTr="00C47A88">
        <w:trPr>
          <w:trHeight w:val="288"/>
        </w:trPr>
        <w:tc>
          <w:tcPr>
            <w:cnfStyle w:val="001000000000" w:firstRow="0" w:lastRow="0" w:firstColumn="1" w:lastColumn="0" w:oddVBand="0" w:evenVBand="0" w:oddHBand="0" w:evenHBand="0" w:firstRowFirstColumn="0" w:firstRowLastColumn="0" w:lastRowFirstColumn="0" w:lastRowLastColumn="0"/>
            <w:tcW w:w="4169" w:type="pct"/>
            <w:gridSpan w:val="3"/>
            <w:noWrap/>
            <w:vAlign w:val="center"/>
            <w:hideMark/>
          </w:tcPr>
          <w:p w14:paraId="45091206" w14:textId="77777777" w:rsidR="00C47A88" w:rsidRPr="00C47A88" w:rsidRDefault="00C47A88" w:rsidP="00C47A88">
            <w:pPr>
              <w:spacing w:line="240" w:lineRule="auto"/>
              <w:contextualSpacing w:val="0"/>
              <w:jc w:val="center"/>
              <w:rPr>
                <w:rFonts w:ascii="Calibri" w:eastAsia="Times New Roman" w:hAnsi="Calibri"/>
                <w:b/>
                <w:bCs/>
                <w:color w:val="000000"/>
                <w:lang w:eastAsia="es-CO"/>
              </w:rPr>
            </w:pPr>
            <w:r w:rsidRPr="00C47A88">
              <w:rPr>
                <w:rFonts w:ascii="Calibri" w:eastAsia="Times New Roman" w:hAnsi="Calibri"/>
                <w:b/>
                <w:bCs/>
                <w:color w:val="000000"/>
                <w:lang w:eastAsia="es-CO"/>
              </w:rPr>
              <w:t>TOTAL ÁREA DE INTERVENCIÓN</w:t>
            </w:r>
          </w:p>
        </w:tc>
        <w:tc>
          <w:tcPr>
            <w:tcW w:w="382" w:type="pct"/>
            <w:noWrap/>
            <w:vAlign w:val="center"/>
            <w:hideMark/>
          </w:tcPr>
          <w:p w14:paraId="0805576F" w14:textId="11C9C444" w:rsidR="00C47A88" w:rsidRPr="00C47A88" w:rsidRDefault="00C47A88" w:rsidP="0098104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CO"/>
              </w:rPr>
            </w:pPr>
            <w:r w:rsidRPr="00C47A88">
              <w:rPr>
                <w:rFonts w:ascii="Calibri" w:eastAsia="Times New Roman" w:hAnsi="Calibri"/>
                <w:b/>
                <w:bCs/>
                <w:color w:val="000000"/>
                <w:lang w:eastAsia="es-CO"/>
              </w:rPr>
              <w:t>85,</w:t>
            </w:r>
            <w:r w:rsidR="0098104C">
              <w:rPr>
                <w:rFonts w:ascii="Calibri" w:eastAsia="Times New Roman" w:hAnsi="Calibri"/>
                <w:b/>
                <w:bCs/>
                <w:color w:val="000000"/>
                <w:lang w:eastAsia="es-CO"/>
              </w:rPr>
              <w:t>4</w:t>
            </w:r>
          </w:p>
        </w:tc>
        <w:tc>
          <w:tcPr>
            <w:tcW w:w="449" w:type="pct"/>
            <w:noWrap/>
            <w:vAlign w:val="center"/>
            <w:hideMark/>
          </w:tcPr>
          <w:p w14:paraId="4FF7FC57" w14:textId="77777777" w:rsidR="00C47A88" w:rsidRPr="00C47A88" w:rsidRDefault="00C47A88" w:rsidP="00C47A8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CO"/>
              </w:rPr>
            </w:pPr>
            <w:r w:rsidRPr="00C47A88">
              <w:rPr>
                <w:rFonts w:ascii="Calibri" w:eastAsia="Times New Roman" w:hAnsi="Calibri"/>
                <w:b/>
                <w:bCs/>
                <w:color w:val="000000"/>
                <w:lang w:eastAsia="es-CO"/>
              </w:rPr>
              <w:t>100,00</w:t>
            </w:r>
          </w:p>
        </w:tc>
      </w:tr>
    </w:tbl>
    <w:p w14:paraId="4B0A92F9" w14:textId="4DD74519" w:rsidR="00C47A88" w:rsidRDefault="001B6A80" w:rsidP="001B6A80">
      <w:pPr>
        <w:pStyle w:val="Notas"/>
      </w:pPr>
      <w:r>
        <w:t>Fuente: Autopista Río Magdalena S.A.S, 2016</w:t>
      </w:r>
    </w:p>
    <w:p w14:paraId="2175D4CA" w14:textId="77777777" w:rsidR="001B6A80" w:rsidRDefault="001B6A80" w:rsidP="00D25656"/>
    <w:p w14:paraId="06FEA44C" w14:textId="32A4B32E" w:rsidR="001B6A80" w:rsidRDefault="001B6A80" w:rsidP="001B6A80">
      <w:pPr>
        <w:pStyle w:val="Tablas"/>
      </w:pPr>
      <w:bookmarkStart w:id="66" w:name="_Ref443601423"/>
      <w:bookmarkStart w:id="67" w:name="_Toc443605374"/>
      <w:bookmarkStart w:id="68" w:name="_Toc445191635"/>
      <w:r>
        <w:t xml:space="preserve">Tabla </w:t>
      </w:r>
      <w:fldSimple w:instr=" STYLEREF 1 \s ">
        <w:r>
          <w:rPr>
            <w:noProof/>
          </w:rPr>
          <w:t>4</w:t>
        </w:r>
      </w:fldSimple>
      <w:r>
        <w:noBreakHyphen/>
      </w:r>
      <w:fldSimple w:instr=" SEQ Tabla \* ARABIC \s 1 ">
        <w:r>
          <w:rPr>
            <w:noProof/>
          </w:rPr>
          <w:t>13</w:t>
        </w:r>
      </w:fldSimple>
      <w:bookmarkEnd w:id="66"/>
      <w:r>
        <w:tab/>
        <w:t>Coberturas en el Área de intervención</w:t>
      </w:r>
      <w:bookmarkEnd w:id="67"/>
      <w:bookmarkEnd w:id="68"/>
    </w:p>
    <w:tbl>
      <w:tblPr>
        <w:tblStyle w:val="Gminis"/>
        <w:tblW w:w="8790" w:type="dxa"/>
        <w:tblLook w:val="04A0" w:firstRow="1" w:lastRow="0" w:firstColumn="1" w:lastColumn="0" w:noHBand="0" w:noVBand="1"/>
      </w:tblPr>
      <w:tblGrid>
        <w:gridCol w:w="4060"/>
        <w:gridCol w:w="1820"/>
        <w:gridCol w:w="1700"/>
        <w:gridCol w:w="1280"/>
      </w:tblGrid>
      <w:tr w:rsidR="001B6A80" w:rsidRPr="001B6A80" w14:paraId="59EBC1DD" w14:textId="77777777" w:rsidTr="001B6A80">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4050" w:type="dxa"/>
            <w:noWrap/>
            <w:hideMark/>
          </w:tcPr>
          <w:p w14:paraId="4BCF5680" w14:textId="77777777" w:rsidR="001B6A80" w:rsidRPr="001B6A80" w:rsidRDefault="001B6A80" w:rsidP="001B6A80">
            <w:pPr>
              <w:spacing w:line="240" w:lineRule="auto"/>
              <w:contextualSpacing w:val="0"/>
              <w:jc w:val="center"/>
              <w:rPr>
                <w:rFonts w:ascii="Calibri" w:eastAsia="Times New Roman" w:hAnsi="Calibri"/>
                <w:bCs/>
                <w:color w:val="000000"/>
                <w:lang w:eastAsia="es-CO"/>
              </w:rPr>
            </w:pPr>
            <w:r w:rsidRPr="001B6A80">
              <w:rPr>
                <w:rFonts w:ascii="Calibri" w:eastAsia="Times New Roman" w:hAnsi="Calibri"/>
                <w:bCs/>
                <w:color w:val="000000"/>
                <w:lang w:eastAsia="es-CO"/>
              </w:rPr>
              <w:t>COBERTURA</w:t>
            </w:r>
          </w:p>
        </w:tc>
        <w:tc>
          <w:tcPr>
            <w:tcW w:w="1800" w:type="dxa"/>
            <w:noWrap/>
            <w:hideMark/>
          </w:tcPr>
          <w:p w14:paraId="6C3651A7" w14:textId="77777777" w:rsidR="001B6A80" w:rsidRPr="001B6A80" w:rsidRDefault="001B6A80" w:rsidP="001B6A8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1B6A80">
              <w:rPr>
                <w:rFonts w:ascii="Calibri" w:eastAsia="Times New Roman" w:hAnsi="Calibri"/>
                <w:bCs/>
                <w:color w:val="000000"/>
                <w:lang w:eastAsia="es-CO"/>
              </w:rPr>
              <w:t>NOMENCLAT</w:t>
            </w:r>
          </w:p>
        </w:tc>
        <w:tc>
          <w:tcPr>
            <w:tcW w:w="1680" w:type="dxa"/>
            <w:noWrap/>
            <w:hideMark/>
          </w:tcPr>
          <w:p w14:paraId="7AE755BF" w14:textId="77777777" w:rsidR="001B6A80" w:rsidRPr="001B6A80" w:rsidRDefault="001B6A80" w:rsidP="001B6A8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1B6A80">
              <w:rPr>
                <w:rFonts w:ascii="Calibri" w:eastAsia="Times New Roman" w:hAnsi="Calibri"/>
                <w:bCs/>
                <w:color w:val="000000"/>
                <w:lang w:eastAsia="es-CO"/>
              </w:rPr>
              <w:t>ÁREA (Ha)</w:t>
            </w:r>
          </w:p>
        </w:tc>
        <w:tc>
          <w:tcPr>
            <w:tcW w:w="1260" w:type="dxa"/>
            <w:noWrap/>
            <w:hideMark/>
          </w:tcPr>
          <w:p w14:paraId="17D177C0" w14:textId="77777777" w:rsidR="001B6A80" w:rsidRPr="001B6A80" w:rsidRDefault="001B6A80" w:rsidP="001B6A8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1B6A80">
              <w:rPr>
                <w:rFonts w:ascii="Calibri" w:eastAsia="Times New Roman" w:hAnsi="Calibri"/>
                <w:bCs/>
                <w:color w:val="000000"/>
                <w:lang w:eastAsia="es-CO"/>
              </w:rPr>
              <w:t>%</w:t>
            </w:r>
          </w:p>
        </w:tc>
      </w:tr>
      <w:tr w:rsidR="001B6A80" w:rsidRPr="001B6A80" w14:paraId="6711B769" w14:textId="77777777" w:rsidTr="001B6A80">
        <w:trPr>
          <w:trHeight w:val="288"/>
        </w:trPr>
        <w:tc>
          <w:tcPr>
            <w:cnfStyle w:val="001000000000" w:firstRow="0" w:lastRow="0" w:firstColumn="1" w:lastColumn="0" w:oddVBand="0" w:evenVBand="0" w:oddHBand="0" w:evenHBand="0" w:firstRowFirstColumn="0" w:firstRowLastColumn="0" w:lastRowFirstColumn="0" w:lastRowLastColumn="0"/>
            <w:tcW w:w="4050" w:type="dxa"/>
            <w:noWrap/>
            <w:hideMark/>
          </w:tcPr>
          <w:p w14:paraId="44790F34"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Ríos (50 m)</w:t>
            </w:r>
          </w:p>
        </w:tc>
        <w:tc>
          <w:tcPr>
            <w:tcW w:w="1800" w:type="dxa"/>
            <w:noWrap/>
            <w:hideMark/>
          </w:tcPr>
          <w:p w14:paraId="73492883"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511</w:t>
            </w:r>
          </w:p>
        </w:tc>
        <w:tc>
          <w:tcPr>
            <w:tcW w:w="1680" w:type="dxa"/>
            <w:noWrap/>
            <w:hideMark/>
          </w:tcPr>
          <w:p w14:paraId="58A415A3"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0,7</w:t>
            </w:r>
          </w:p>
        </w:tc>
        <w:tc>
          <w:tcPr>
            <w:tcW w:w="1260" w:type="dxa"/>
            <w:noWrap/>
            <w:hideMark/>
          </w:tcPr>
          <w:p w14:paraId="29DEE55C"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0,9</w:t>
            </w:r>
          </w:p>
        </w:tc>
      </w:tr>
      <w:tr w:rsidR="001B6A80" w:rsidRPr="001B6A80" w14:paraId="477E0C0D"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2DB631CE"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Zonas pantanosas</w:t>
            </w:r>
          </w:p>
        </w:tc>
        <w:tc>
          <w:tcPr>
            <w:tcW w:w="1800" w:type="dxa"/>
            <w:noWrap/>
            <w:hideMark/>
          </w:tcPr>
          <w:p w14:paraId="41A16C93"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411</w:t>
            </w:r>
          </w:p>
        </w:tc>
        <w:tc>
          <w:tcPr>
            <w:tcW w:w="1680" w:type="dxa"/>
            <w:noWrap/>
            <w:hideMark/>
          </w:tcPr>
          <w:p w14:paraId="68CF1AD7"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0,3</w:t>
            </w:r>
          </w:p>
        </w:tc>
        <w:tc>
          <w:tcPr>
            <w:tcW w:w="1260" w:type="dxa"/>
            <w:noWrap/>
            <w:hideMark/>
          </w:tcPr>
          <w:p w14:paraId="6C45A955"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0,4</w:t>
            </w:r>
          </w:p>
        </w:tc>
      </w:tr>
      <w:tr w:rsidR="001B6A80" w:rsidRPr="001B6A80" w14:paraId="0E9EEF7A"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49A13766"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Zonas quemadas</w:t>
            </w:r>
          </w:p>
        </w:tc>
        <w:tc>
          <w:tcPr>
            <w:tcW w:w="1800" w:type="dxa"/>
            <w:noWrap/>
            <w:hideMark/>
          </w:tcPr>
          <w:p w14:paraId="48D71461"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334</w:t>
            </w:r>
          </w:p>
        </w:tc>
        <w:tc>
          <w:tcPr>
            <w:tcW w:w="1680" w:type="dxa"/>
            <w:noWrap/>
            <w:hideMark/>
          </w:tcPr>
          <w:p w14:paraId="7E359C49"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0,9</w:t>
            </w:r>
          </w:p>
        </w:tc>
        <w:tc>
          <w:tcPr>
            <w:tcW w:w="1260" w:type="dxa"/>
            <w:noWrap/>
            <w:hideMark/>
          </w:tcPr>
          <w:p w14:paraId="69B98E8F"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1,1</w:t>
            </w:r>
          </w:p>
        </w:tc>
      </w:tr>
      <w:tr w:rsidR="001B6A80" w:rsidRPr="001B6A80" w14:paraId="5C53C73A"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0255C18A"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Tierras desnudas y degradadas</w:t>
            </w:r>
          </w:p>
        </w:tc>
        <w:tc>
          <w:tcPr>
            <w:tcW w:w="1800" w:type="dxa"/>
            <w:noWrap/>
            <w:hideMark/>
          </w:tcPr>
          <w:p w14:paraId="2EEE70AC"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333</w:t>
            </w:r>
          </w:p>
        </w:tc>
        <w:tc>
          <w:tcPr>
            <w:tcW w:w="1680" w:type="dxa"/>
            <w:noWrap/>
            <w:hideMark/>
          </w:tcPr>
          <w:p w14:paraId="0C655067"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0,8</w:t>
            </w:r>
          </w:p>
        </w:tc>
        <w:tc>
          <w:tcPr>
            <w:tcW w:w="1260" w:type="dxa"/>
            <w:noWrap/>
            <w:hideMark/>
          </w:tcPr>
          <w:p w14:paraId="25CA48B3"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1,0</w:t>
            </w:r>
          </w:p>
        </w:tc>
      </w:tr>
      <w:tr w:rsidR="001B6A80" w:rsidRPr="001B6A80" w14:paraId="7B813D4B"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150EF1DC"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Zonas arenosas naturales</w:t>
            </w:r>
          </w:p>
        </w:tc>
        <w:tc>
          <w:tcPr>
            <w:tcW w:w="1800" w:type="dxa"/>
            <w:noWrap/>
            <w:hideMark/>
          </w:tcPr>
          <w:p w14:paraId="79614D13"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331</w:t>
            </w:r>
          </w:p>
        </w:tc>
        <w:tc>
          <w:tcPr>
            <w:tcW w:w="1680" w:type="dxa"/>
            <w:noWrap/>
            <w:hideMark/>
          </w:tcPr>
          <w:p w14:paraId="24D6CF09"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0,1</w:t>
            </w:r>
          </w:p>
        </w:tc>
        <w:tc>
          <w:tcPr>
            <w:tcW w:w="1260" w:type="dxa"/>
            <w:noWrap/>
            <w:hideMark/>
          </w:tcPr>
          <w:p w14:paraId="5FD14CEE"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0,1</w:t>
            </w:r>
          </w:p>
        </w:tc>
      </w:tr>
      <w:tr w:rsidR="001B6A80" w:rsidRPr="001B6A80" w14:paraId="7ED8DD48" w14:textId="77777777" w:rsidTr="001B6A80">
        <w:trPr>
          <w:trHeight w:val="288"/>
        </w:trPr>
        <w:tc>
          <w:tcPr>
            <w:cnfStyle w:val="001000000000" w:firstRow="0" w:lastRow="0" w:firstColumn="1" w:lastColumn="0" w:oddVBand="0" w:evenVBand="0" w:oddHBand="0" w:evenHBand="0" w:firstRowFirstColumn="0" w:firstRowLastColumn="0" w:lastRowFirstColumn="0" w:lastRowLastColumn="0"/>
            <w:tcW w:w="4050" w:type="dxa"/>
            <w:noWrap/>
            <w:hideMark/>
          </w:tcPr>
          <w:p w14:paraId="28196999"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Vegetación secundaria o en transición</w:t>
            </w:r>
          </w:p>
        </w:tc>
        <w:tc>
          <w:tcPr>
            <w:tcW w:w="1800" w:type="dxa"/>
            <w:noWrap/>
            <w:hideMark/>
          </w:tcPr>
          <w:p w14:paraId="71F4D617"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323</w:t>
            </w:r>
          </w:p>
        </w:tc>
        <w:tc>
          <w:tcPr>
            <w:tcW w:w="1680" w:type="dxa"/>
            <w:noWrap/>
            <w:hideMark/>
          </w:tcPr>
          <w:p w14:paraId="58C62372"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3,0</w:t>
            </w:r>
          </w:p>
        </w:tc>
        <w:tc>
          <w:tcPr>
            <w:tcW w:w="1260" w:type="dxa"/>
            <w:noWrap/>
            <w:hideMark/>
          </w:tcPr>
          <w:p w14:paraId="444AA641"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3,5</w:t>
            </w:r>
          </w:p>
        </w:tc>
      </w:tr>
      <w:tr w:rsidR="001B6A80" w:rsidRPr="001B6A80" w14:paraId="2D4364DF" w14:textId="77777777" w:rsidTr="001B6A80">
        <w:trPr>
          <w:trHeight w:val="288"/>
        </w:trPr>
        <w:tc>
          <w:tcPr>
            <w:cnfStyle w:val="001000000000" w:firstRow="0" w:lastRow="0" w:firstColumn="1" w:lastColumn="0" w:oddVBand="0" w:evenVBand="0" w:oddHBand="0" w:evenHBand="0" w:firstRowFirstColumn="0" w:firstRowLastColumn="0" w:lastRowFirstColumn="0" w:lastRowLastColumn="0"/>
            <w:tcW w:w="4050" w:type="dxa"/>
            <w:noWrap/>
            <w:hideMark/>
          </w:tcPr>
          <w:p w14:paraId="60AE12E8"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Bosque de galería y/o ripario</w:t>
            </w:r>
          </w:p>
        </w:tc>
        <w:tc>
          <w:tcPr>
            <w:tcW w:w="1800" w:type="dxa"/>
            <w:noWrap/>
            <w:hideMark/>
          </w:tcPr>
          <w:p w14:paraId="111842F3"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314</w:t>
            </w:r>
          </w:p>
        </w:tc>
        <w:tc>
          <w:tcPr>
            <w:tcW w:w="1680" w:type="dxa"/>
            <w:noWrap/>
            <w:hideMark/>
          </w:tcPr>
          <w:p w14:paraId="6ACD10A2"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2,3</w:t>
            </w:r>
          </w:p>
        </w:tc>
        <w:tc>
          <w:tcPr>
            <w:tcW w:w="1260" w:type="dxa"/>
            <w:noWrap/>
            <w:hideMark/>
          </w:tcPr>
          <w:p w14:paraId="58040512"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2,7</w:t>
            </w:r>
          </w:p>
        </w:tc>
      </w:tr>
      <w:tr w:rsidR="001B6A80" w:rsidRPr="001B6A80" w14:paraId="1E2CC674"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0D8196FB"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Bosque abierto</w:t>
            </w:r>
          </w:p>
        </w:tc>
        <w:tc>
          <w:tcPr>
            <w:tcW w:w="1800" w:type="dxa"/>
            <w:noWrap/>
            <w:hideMark/>
          </w:tcPr>
          <w:p w14:paraId="3F89D81A"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312</w:t>
            </w:r>
          </w:p>
        </w:tc>
        <w:tc>
          <w:tcPr>
            <w:tcW w:w="1680" w:type="dxa"/>
            <w:noWrap/>
            <w:hideMark/>
          </w:tcPr>
          <w:p w14:paraId="26342AC6"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0,7</w:t>
            </w:r>
          </w:p>
        </w:tc>
        <w:tc>
          <w:tcPr>
            <w:tcW w:w="1260" w:type="dxa"/>
            <w:noWrap/>
            <w:hideMark/>
          </w:tcPr>
          <w:p w14:paraId="3A59B2CA"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0,8</w:t>
            </w:r>
          </w:p>
        </w:tc>
      </w:tr>
      <w:tr w:rsidR="001B6A80" w:rsidRPr="001B6A80" w14:paraId="778E6F62"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36C6062A"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Pastos arbolados</w:t>
            </w:r>
          </w:p>
        </w:tc>
        <w:tc>
          <w:tcPr>
            <w:tcW w:w="1800" w:type="dxa"/>
            <w:noWrap/>
            <w:hideMark/>
          </w:tcPr>
          <w:p w14:paraId="65E751AC"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232</w:t>
            </w:r>
          </w:p>
        </w:tc>
        <w:tc>
          <w:tcPr>
            <w:tcW w:w="1680" w:type="dxa"/>
            <w:noWrap/>
            <w:hideMark/>
          </w:tcPr>
          <w:p w14:paraId="76351A35"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6,7</w:t>
            </w:r>
          </w:p>
        </w:tc>
        <w:tc>
          <w:tcPr>
            <w:tcW w:w="1260" w:type="dxa"/>
            <w:noWrap/>
            <w:hideMark/>
          </w:tcPr>
          <w:p w14:paraId="6E3B6494"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7,9</w:t>
            </w:r>
          </w:p>
        </w:tc>
      </w:tr>
      <w:tr w:rsidR="001B6A80" w:rsidRPr="001B6A80" w14:paraId="6928BE72"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2E53F8EA"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Pastos limpios</w:t>
            </w:r>
          </w:p>
        </w:tc>
        <w:tc>
          <w:tcPr>
            <w:tcW w:w="1800" w:type="dxa"/>
            <w:noWrap/>
            <w:hideMark/>
          </w:tcPr>
          <w:p w14:paraId="6680FBA7"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231</w:t>
            </w:r>
          </w:p>
        </w:tc>
        <w:tc>
          <w:tcPr>
            <w:tcW w:w="1680" w:type="dxa"/>
            <w:noWrap/>
            <w:hideMark/>
          </w:tcPr>
          <w:p w14:paraId="7D431CEA"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38,2</w:t>
            </w:r>
          </w:p>
        </w:tc>
        <w:tc>
          <w:tcPr>
            <w:tcW w:w="1260" w:type="dxa"/>
            <w:noWrap/>
            <w:hideMark/>
          </w:tcPr>
          <w:p w14:paraId="12B948C1"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44,7</w:t>
            </w:r>
          </w:p>
        </w:tc>
      </w:tr>
      <w:tr w:rsidR="001B6A80" w:rsidRPr="001B6A80" w14:paraId="2995BD37"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5B1F0D4E"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Red vial, ferroviaria y terrenos asociados</w:t>
            </w:r>
          </w:p>
        </w:tc>
        <w:tc>
          <w:tcPr>
            <w:tcW w:w="1800" w:type="dxa"/>
            <w:noWrap/>
            <w:hideMark/>
          </w:tcPr>
          <w:p w14:paraId="514E46C5"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122</w:t>
            </w:r>
          </w:p>
        </w:tc>
        <w:tc>
          <w:tcPr>
            <w:tcW w:w="1680" w:type="dxa"/>
            <w:noWrap/>
            <w:hideMark/>
          </w:tcPr>
          <w:p w14:paraId="42FDE0D0"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31,6</w:t>
            </w:r>
          </w:p>
        </w:tc>
        <w:tc>
          <w:tcPr>
            <w:tcW w:w="1260" w:type="dxa"/>
            <w:noWrap/>
            <w:hideMark/>
          </w:tcPr>
          <w:p w14:paraId="20A65EF6"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37,0</w:t>
            </w:r>
          </w:p>
        </w:tc>
      </w:tr>
      <w:tr w:rsidR="001B6A80" w:rsidRPr="001B6A80" w14:paraId="548DE5CD" w14:textId="77777777" w:rsidTr="001B6A80">
        <w:trPr>
          <w:trHeight w:val="300"/>
        </w:trPr>
        <w:tc>
          <w:tcPr>
            <w:cnfStyle w:val="001000000000" w:firstRow="0" w:lastRow="0" w:firstColumn="1" w:lastColumn="0" w:oddVBand="0" w:evenVBand="0" w:oddHBand="0" w:evenHBand="0" w:firstRowFirstColumn="0" w:firstRowLastColumn="0" w:lastRowFirstColumn="0" w:lastRowLastColumn="0"/>
            <w:tcW w:w="4050" w:type="dxa"/>
            <w:noWrap/>
            <w:hideMark/>
          </w:tcPr>
          <w:p w14:paraId="7088A325" w14:textId="77777777" w:rsidR="001B6A80" w:rsidRPr="001B6A80" w:rsidRDefault="001B6A80" w:rsidP="001B6A80">
            <w:pPr>
              <w:spacing w:line="240" w:lineRule="auto"/>
              <w:contextualSpacing w:val="0"/>
              <w:jc w:val="left"/>
              <w:rPr>
                <w:rFonts w:ascii="Calibri" w:eastAsia="Times New Roman" w:hAnsi="Calibri"/>
                <w:color w:val="000000"/>
                <w:lang w:eastAsia="es-CO"/>
              </w:rPr>
            </w:pPr>
            <w:r w:rsidRPr="001B6A80">
              <w:rPr>
                <w:rFonts w:ascii="Calibri" w:eastAsia="Times New Roman" w:hAnsi="Calibri"/>
                <w:color w:val="000000"/>
                <w:lang w:eastAsia="es-CO"/>
              </w:rPr>
              <w:t>Tejido urbano discontinuo</w:t>
            </w:r>
          </w:p>
        </w:tc>
        <w:tc>
          <w:tcPr>
            <w:tcW w:w="1800" w:type="dxa"/>
            <w:noWrap/>
            <w:hideMark/>
          </w:tcPr>
          <w:p w14:paraId="44E7BD2D"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112</w:t>
            </w:r>
          </w:p>
        </w:tc>
        <w:tc>
          <w:tcPr>
            <w:tcW w:w="1680" w:type="dxa"/>
            <w:noWrap/>
            <w:hideMark/>
          </w:tcPr>
          <w:p w14:paraId="09512F35"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0,1</w:t>
            </w:r>
          </w:p>
        </w:tc>
        <w:tc>
          <w:tcPr>
            <w:tcW w:w="1260" w:type="dxa"/>
            <w:noWrap/>
            <w:hideMark/>
          </w:tcPr>
          <w:p w14:paraId="0A8CBF27"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1B6A80">
              <w:rPr>
                <w:rFonts w:ascii="Calibri" w:eastAsia="Times New Roman" w:hAnsi="Calibri"/>
                <w:color w:val="000000"/>
                <w:lang w:eastAsia="es-CO"/>
              </w:rPr>
              <w:t>0,1</w:t>
            </w:r>
          </w:p>
        </w:tc>
      </w:tr>
      <w:tr w:rsidR="001B6A80" w:rsidRPr="001B6A80" w14:paraId="54354103" w14:textId="77777777" w:rsidTr="001B6A80">
        <w:trPr>
          <w:trHeight w:val="288"/>
        </w:trPr>
        <w:tc>
          <w:tcPr>
            <w:cnfStyle w:val="001000000000" w:firstRow="0" w:lastRow="0" w:firstColumn="1" w:lastColumn="0" w:oddVBand="0" w:evenVBand="0" w:oddHBand="0" w:evenHBand="0" w:firstRowFirstColumn="0" w:firstRowLastColumn="0" w:lastRowFirstColumn="0" w:lastRowLastColumn="0"/>
            <w:tcW w:w="5850" w:type="dxa"/>
            <w:gridSpan w:val="2"/>
            <w:noWrap/>
            <w:hideMark/>
          </w:tcPr>
          <w:p w14:paraId="62B5D0DF" w14:textId="77777777" w:rsidR="001B6A80" w:rsidRPr="001B6A80" w:rsidRDefault="001B6A80" w:rsidP="001B6A80">
            <w:pPr>
              <w:spacing w:line="240" w:lineRule="auto"/>
              <w:contextualSpacing w:val="0"/>
              <w:jc w:val="center"/>
              <w:rPr>
                <w:rFonts w:ascii="Calibri" w:eastAsia="Times New Roman" w:hAnsi="Calibri"/>
                <w:b/>
                <w:bCs/>
                <w:color w:val="000000"/>
                <w:lang w:eastAsia="es-CO"/>
              </w:rPr>
            </w:pPr>
            <w:r w:rsidRPr="001B6A80">
              <w:rPr>
                <w:rFonts w:ascii="Calibri" w:eastAsia="Times New Roman" w:hAnsi="Calibri"/>
                <w:b/>
                <w:bCs/>
                <w:color w:val="000000"/>
                <w:lang w:eastAsia="es-CO"/>
              </w:rPr>
              <w:t>TOTAL ÁREA DE INTERVENCIÓN</w:t>
            </w:r>
          </w:p>
        </w:tc>
        <w:tc>
          <w:tcPr>
            <w:tcW w:w="1680" w:type="dxa"/>
            <w:noWrap/>
            <w:hideMark/>
          </w:tcPr>
          <w:p w14:paraId="741AEE53"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CO"/>
              </w:rPr>
            </w:pPr>
            <w:r w:rsidRPr="001B6A80">
              <w:rPr>
                <w:rFonts w:ascii="Calibri" w:eastAsia="Times New Roman" w:hAnsi="Calibri"/>
                <w:b/>
                <w:bCs/>
                <w:color w:val="000000"/>
                <w:lang w:eastAsia="es-CO"/>
              </w:rPr>
              <w:t>85,4</w:t>
            </w:r>
          </w:p>
        </w:tc>
        <w:tc>
          <w:tcPr>
            <w:tcW w:w="1260" w:type="dxa"/>
            <w:noWrap/>
            <w:hideMark/>
          </w:tcPr>
          <w:p w14:paraId="4835D4E5" w14:textId="77777777" w:rsidR="001B6A80" w:rsidRPr="001B6A80" w:rsidRDefault="001B6A80" w:rsidP="001B6A8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lang w:eastAsia="es-CO"/>
              </w:rPr>
            </w:pPr>
            <w:r w:rsidRPr="001B6A80">
              <w:rPr>
                <w:rFonts w:ascii="Calibri" w:eastAsia="Times New Roman" w:hAnsi="Calibri"/>
                <w:b/>
                <w:bCs/>
                <w:color w:val="000000"/>
                <w:lang w:eastAsia="es-CO"/>
              </w:rPr>
              <w:t>100</w:t>
            </w:r>
          </w:p>
        </w:tc>
      </w:tr>
    </w:tbl>
    <w:p w14:paraId="6C0B87EF" w14:textId="77777777" w:rsidR="001B6A80" w:rsidRDefault="001B6A80" w:rsidP="001B6A80">
      <w:pPr>
        <w:pStyle w:val="Notas"/>
      </w:pPr>
      <w:r>
        <w:t>Fuente: Autopista Río Magdalena S.A.S, 2016</w:t>
      </w:r>
    </w:p>
    <w:p w14:paraId="1DF42ACD" w14:textId="77777777" w:rsidR="00D25656" w:rsidRDefault="00D25656" w:rsidP="00D25656"/>
    <w:p w14:paraId="74989955" w14:textId="77777777" w:rsidR="00E9026F" w:rsidRDefault="00E9026F">
      <w:pPr>
        <w:spacing w:line="240" w:lineRule="auto"/>
        <w:contextualSpacing w:val="0"/>
        <w:jc w:val="left"/>
        <w:sectPr w:rsidR="00E9026F" w:rsidSect="0042464A">
          <w:headerReference w:type="first" r:id="rId28"/>
          <w:footerReference w:type="first" r:id="rId29"/>
          <w:pgSz w:w="12240" w:h="15840" w:code="1"/>
          <w:pgMar w:top="1701" w:right="1701" w:bottom="1701" w:left="2268" w:header="709" w:footer="709" w:gutter="0"/>
          <w:cols w:space="708"/>
          <w:titlePg/>
          <w:docGrid w:linePitch="360"/>
        </w:sectPr>
      </w:pPr>
      <w:r>
        <w:br w:type="page"/>
      </w:r>
    </w:p>
    <w:tbl>
      <w:tblPr>
        <w:tblW w:w="7268" w:type="dxa"/>
        <w:jc w:val="center"/>
        <w:tblCellMar>
          <w:left w:w="70" w:type="dxa"/>
          <w:right w:w="70" w:type="dxa"/>
        </w:tblCellMar>
        <w:tblLook w:val="04A0" w:firstRow="1" w:lastRow="0" w:firstColumn="1" w:lastColumn="0" w:noHBand="0" w:noVBand="1"/>
      </w:tblPr>
      <w:tblGrid>
        <w:gridCol w:w="8312"/>
      </w:tblGrid>
      <w:tr w:rsidR="001B6A80" w14:paraId="58BA6D2C" w14:textId="77777777" w:rsidTr="001B6A80">
        <w:trPr>
          <w:trHeight w:val="2898"/>
          <w:jc w:val="center"/>
        </w:trPr>
        <w:tc>
          <w:tcPr>
            <w:tcW w:w="7268" w:type="dxa"/>
            <w:vAlign w:val="center"/>
            <w:hideMark/>
          </w:tcPr>
          <w:p w14:paraId="6E8AAA76" w14:textId="1386256A" w:rsidR="001B6A80" w:rsidRDefault="008A0384">
            <w:pPr>
              <w:keepNext/>
              <w:jc w:val="center"/>
              <w:rPr>
                <w:color w:val="AE0000"/>
                <w:kern w:val="32"/>
                <w:highlight w:val="yellow"/>
              </w:rPr>
            </w:pPr>
            <w:r>
              <w:rPr>
                <w:noProof/>
                <w:lang w:eastAsia="es-CO"/>
              </w:rPr>
              <w:drawing>
                <wp:inline distT="0" distB="0" distL="0" distR="0" wp14:anchorId="5DD72DB4" wp14:editId="2F8124CC">
                  <wp:extent cx="5189495" cy="4369095"/>
                  <wp:effectExtent l="0" t="0" r="0" b="0"/>
                  <wp:docPr id="19" name="Imagen 19" descr="C:\Users\ambiental1\AppData\Local\Microsoft\Windows\INetCache\Content.Word\ÁREA DE INTERVENCIÓN  MEDIO BIÓ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biental1\AppData\Local\Microsoft\Windows\INetCache\Content.Word\ÁREA DE INTERVENCIÓN  MEDIO BIÓTIC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9985" cy="4049581"/>
                          </a:xfrm>
                          <a:prstGeom prst="rect">
                            <a:avLst/>
                          </a:prstGeom>
                          <a:noFill/>
                          <a:ln>
                            <a:noFill/>
                          </a:ln>
                        </pic:spPr>
                      </pic:pic>
                    </a:graphicData>
                  </a:graphic>
                </wp:inline>
              </w:drawing>
            </w:r>
          </w:p>
        </w:tc>
      </w:tr>
    </w:tbl>
    <w:p w14:paraId="02FB1804" w14:textId="7EF23FDA" w:rsidR="001B6A80" w:rsidRDefault="001B6A80" w:rsidP="001B6A80">
      <w:pPr>
        <w:pStyle w:val="Tablas"/>
      </w:pPr>
      <w:bookmarkStart w:id="69" w:name="_Ref443560520"/>
      <w:bookmarkStart w:id="70" w:name="_Toc443605385"/>
      <w:bookmarkStart w:id="71" w:name="_Toc445191648"/>
      <w:r>
        <w:t xml:space="preserve">Figura </w:t>
      </w:r>
      <w:fldSimple w:instr=" STYLEREF 1 \s ">
        <w:r>
          <w:rPr>
            <w:noProof/>
          </w:rPr>
          <w:t>4</w:t>
        </w:r>
      </w:fldSimple>
      <w:r>
        <w:t>.</w:t>
      </w:r>
      <w:fldSimple w:instr=" SEQ Figura \* ARABIC \s 1 ">
        <w:r>
          <w:rPr>
            <w:noProof/>
          </w:rPr>
          <w:t>8</w:t>
        </w:r>
      </w:fldSimple>
      <w:bookmarkEnd w:id="69"/>
      <w:r w:rsidR="00E9026F">
        <w:tab/>
        <w:t xml:space="preserve">Mapa </w:t>
      </w:r>
      <w:r>
        <w:t>Área de Intervención para el medio Biótico</w:t>
      </w:r>
      <w:bookmarkEnd w:id="70"/>
      <w:bookmarkEnd w:id="71"/>
    </w:p>
    <w:p w14:paraId="75D4FB8F" w14:textId="5C58B9AD" w:rsidR="001B6A80" w:rsidRDefault="001B6A80" w:rsidP="001B6A80">
      <w:pPr>
        <w:pStyle w:val="Notas"/>
      </w:pPr>
      <w:r>
        <w:t>Fuente: Auto</w:t>
      </w:r>
      <w:r w:rsidR="00E9026F">
        <w:t>pista Río Magdalena S.A.S., 2016</w:t>
      </w:r>
    </w:p>
    <w:p w14:paraId="7C3C5A5F" w14:textId="77777777" w:rsidR="00E9026F" w:rsidRDefault="00E9026F">
      <w:pPr>
        <w:spacing w:line="240" w:lineRule="auto"/>
        <w:contextualSpacing w:val="0"/>
        <w:jc w:val="left"/>
        <w:sectPr w:rsidR="00E9026F" w:rsidSect="00E9026F">
          <w:pgSz w:w="15840" w:h="12240" w:orient="landscape" w:code="1"/>
          <w:pgMar w:top="1701" w:right="1701" w:bottom="2268" w:left="1701" w:header="709" w:footer="709" w:gutter="0"/>
          <w:cols w:space="708"/>
          <w:titlePg/>
          <w:docGrid w:linePitch="360"/>
        </w:sectPr>
      </w:pPr>
      <w:r>
        <w:br w:type="page"/>
      </w:r>
    </w:p>
    <w:p w14:paraId="6C5AF51C" w14:textId="037DF769" w:rsidR="001B6A80" w:rsidRDefault="001B6A80" w:rsidP="00D25656">
      <w:r>
        <w:t xml:space="preserve">Teniendo en cuenta que la intervención más importante del proyecto es la construcción del viaducto sobre el Río Magdalena, a continuación se realiza una breve descripción de esta cobertura y ecosistema intervenido. </w:t>
      </w:r>
    </w:p>
    <w:p w14:paraId="0D9CA961" w14:textId="77777777" w:rsidR="001B6A80" w:rsidRDefault="001B6A80" w:rsidP="00D25656"/>
    <w:p w14:paraId="3B1AB332" w14:textId="369F7A14" w:rsidR="00D25656" w:rsidRDefault="001B6A80" w:rsidP="001B6A80">
      <w:pPr>
        <w:pStyle w:val="Ttulo6"/>
      </w:pPr>
      <w:r>
        <w:t>Viaducto sobre el Río Magdalena (P</w:t>
      </w:r>
      <w:r w:rsidR="00D25656">
        <w:t xml:space="preserve">K6+500 al </w:t>
      </w:r>
      <w:r>
        <w:t>P</w:t>
      </w:r>
      <w:r w:rsidR="00D25656">
        <w:t>K8+000</w:t>
      </w:r>
      <w:r>
        <w:t>)</w:t>
      </w:r>
    </w:p>
    <w:p w14:paraId="48807E2F" w14:textId="77777777" w:rsidR="00D47F99" w:rsidRPr="00D47F99" w:rsidRDefault="00D47F99" w:rsidP="00D47F99"/>
    <w:p w14:paraId="2CE2FB02" w14:textId="6B31A44D" w:rsidR="001B6A80" w:rsidRDefault="00D25656" w:rsidP="00D25656">
      <w:r>
        <w:t xml:space="preserve">El tramo se ubica sobre el </w:t>
      </w:r>
      <w:r w:rsidRPr="005A1973">
        <w:t xml:space="preserve">ecosistema Helobioma Magdalena Caribe, y corresponde </w:t>
      </w:r>
      <w:r>
        <w:t xml:space="preserve">al cauce del Río Magdalena sobre el cual </w:t>
      </w:r>
      <w:r w:rsidR="001B6A80">
        <w:t>se proyecta la construcción de un viaducto sobre el Río Magdalena, el cual ti</w:t>
      </w:r>
      <w:r w:rsidR="00782F0E">
        <w:t>ene una longitud total de 1360m.</w:t>
      </w:r>
    </w:p>
    <w:p w14:paraId="37CE6365" w14:textId="77777777" w:rsidR="00782F0E" w:rsidRDefault="00782F0E" w:rsidP="00D25656"/>
    <w:p w14:paraId="1CE9484B" w14:textId="5E67F0AD" w:rsidR="00D47F99" w:rsidRDefault="00D25656" w:rsidP="00D25656">
      <w:r>
        <w:t>En este tramo se presentan de manera dominante el ecosistema de superficies de agua Helobioma Magdalena correspondiente al Río Magdalena, adicionalmente el tramo comprende zonas de vegetación secundaria del Helobioma Magdalena y en el costado sur áreas de Vegetación secundaria del Zonobioma húmedo tropical del Magdalena – Caribe</w:t>
      </w:r>
      <w:r w:rsidR="00127C96">
        <w:t>, fue delimitado aguas arriba a partir de una faja de 400 metros y aguas abajo teniendo en c</w:t>
      </w:r>
      <w:bookmarkStart w:id="72" w:name="_GoBack"/>
      <w:bookmarkEnd w:id="72"/>
      <w:r w:rsidR="00127C96">
        <w:t>uenta el cambio en la cobertura colindante al río y desembocadura de drenajes sobre el río</w:t>
      </w:r>
      <w:r>
        <w:t xml:space="preserve">. </w:t>
      </w:r>
    </w:p>
    <w:p w14:paraId="0865869C" w14:textId="77777777" w:rsidR="001C17A1" w:rsidRDefault="001C17A1" w:rsidP="00D25656"/>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110"/>
      </w:tblGrid>
      <w:tr w:rsidR="00D47F99" w:rsidRPr="00D47F99" w14:paraId="3005E250" w14:textId="77777777" w:rsidTr="00D47F99">
        <w:trPr>
          <w:trHeight w:val="2800"/>
          <w:jc w:val="center"/>
        </w:trPr>
        <w:tc>
          <w:tcPr>
            <w:tcW w:w="2800" w:type="dxa"/>
            <w:shd w:val="clear" w:color="auto" w:fill="auto"/>
            <w:vAlign w:val="center"/>
          </w:tcPr>
          <w:p w14:paraId="29D37395" w14:textId="688AE134" w:rsidR="00D47F99" w:rsidRPr="00D47F99" w:rsidRDefault="005B006C" w:rsidP="00D47F99">
            <w:pPr>
              <w:keepNext/>
              <w:jc w:val="center"/>
              <w:rPr>
                <w:color w:val="AE0000"/>
                <w:kern w:val="32"/>
              </w:rPr>
            </w:pPr>
            <w:r w:rsidRPr="001C17A1">
              <w:rPr>
                <w:noProof/>
                <w:color w:val="AE0000"/>
                <w:kern w:val="32"/>
                <w:lang w:eastAsia="es-CO"/>
              </w:rPr>
              <w:drawing>
                <wp:inline distT="0" distB="0" distL="0" distR="0" wp14:anchorId="32EE82C6" wp14:editId="031BBB94">
                  <wp:extent cx="3781809" cy="2836800"/>
                  <wp:effectExtent l="0" t="0" r="9525" b="1905"/>
                  <wp:docPr id="8" name="Imagen 8" descr="C:\Users\INSPIR~1\AppData\Local\Temp\Rar$DIa0.735\IMG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IR~1\AppData\Local\Temp\Rar$DIa0.735\IMG_34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1809" cy="2836800"/>
                          </a:xfrm>
                          <a:prstGeom prst="rect">
                            <a:avLst/>
                          </a:prstGeom>
                          <a:noFill/>
                          <a:ln>
                            <a:noFill/>
                          </a:ln>
                        </pic:spPr>
                      </pic:pic>
                    </a:graphicData>
                  </a:graphic>
                </wp:inline>
              </w:drawing>
            </w:r>
          </w:p>
        </w:tc>
      </w:tr>
    </w:tbl>
    <w:p w14:paraId="33470C5E" w14:textId="3C316CC9" w:rsidR="00D47F99" w:rsidRDefault="00D47F99" w:rsidP="00D47F99">
      <w:pPr>
        <w:pStyle w:val="Tablas"/>
      </w:pPr>
      <w:r>
        <w:t xml:space="preserve">Fotografía </w:t>
      </w:r>
      <w:fldSimple w:instr=" STYLEREF 1 \s ">
        <w:r w:rsidR="0014279B">
          <w:rPr>
            <w:noProof/>
          </w:rPr>
          <w:t>4</w:t>
        </w:r>
      </w:fldSimple>
      <w:r>
        <w:t>.</w:t>
      </w:r>
      <w:fldSimple w:instr=" SEQ Fotografía \* ARABIC \s 1 ">
        <w:r w:rsidR="0014279B">
          <w:rPr>
            <w:noProof/>
          </w:rPr>
          <w:t>5</w:t>
        </w:r>
      </w:fldSimple>
      <w:r w:rsidR="00E9026F">
        <w:tab/>
      </w:r>
      <w:r w:rsidR="00006891">
        <w:t>Superficies de agua del Helobioma Magdalena-Caribe y vegetación secundaria.</w:t>
      </w:r>
    </w:p>
    <w:p w14:paraId="4EBDF490" w14:textId="77777777" w:rsidR="00006891" w:rsidRPr="00006891" w:rsidRDefault="00D47F99" w:rsidP="00006891">
      <w:pPr>
        <w:pStyle w:val="Notas"/>
      </w:pPr>
      <w:r>
        <w:t xml:space="preserve">Fuente </w:t>
      </w:r>
      <w:r w:rsidR="00006891">
        <w:t>Géminis Consultores S.A.S. 2015</w:t>
      </w:r>
    </w:p>
    <w:p w14:paraId="0D023FF4" w14:textId="2A5C2086" w:rsidR="00D47F99" w:rsidRPr="00D47F99" w:rsidRDefault="00D47F99" w:rsidP="00D47F99">
      <w:pPr>
        <w:pStyle w:val="Notas"/>
      </w:pPr>
    </w:p>
    <w:p w14:paraId="6000482A" w14:textId="709E9F62" w:rsidR="00E9026F" w:rsidRDefault="00E9026F">
      <w:pPr>
        <w:spacing w:line="240" w:lineRule="auto"/>
        <w:contextualSpacing w:val="0"/>
        <w:jc w:val="left"/>
      </w:pPr>
      <w:r>
        <w:br w:type="page"/>
      </w:r>
    </w:p>
    <w:p w14:paraId="3778ADB9" w14:textId="601B063C" w:rsidR="00E9026F" w:rsidRDefault="00E9026F" w:rsidP="00E9026F">
      <w:pPr>
        <w:pStyle w:val="Ttulo3"/>
        <w:numPr>
          <w:ilvl w:val="2"/>
          <w:numId w:val="19"/>
        </w:numPr>
      </w:pPr>
      <w:bookmarkStart w:id="73" w:name="_Toc445191623"/>
      <w:r>
        <w:t>Área de Influencia Fisco –Biótica</w:t>
      </w:r>
      <w:bookmarkEnd w:id="73"/>
      <w:r>
        <w:t xml:space="preserve"> </w:t>
      </w:r>
    </w:p>
    <w:p w14:paraId="20D0BD02" w14:textId="77777777" w:rsidR="00E9026F" w:rsidRDefault="00E9026F" w:rsidP="00E9026F"/>
    <w:p w14:paraId="49679B26" w14:textId="77777777" w:rsidR="00E9026F" w:rsidRDefault="00E9026F" w:rsidP="00E9026F">
      <w:r>
        <w:t>El área de influencia físico-biótica se define como la integración del área de influencia abiótica y biótica, teniendo en cuenta la descripción de cada uno de los componentes valorados.</w:t>
      </w:r>
    </w:p>
    <w:p w14:paraId="7720740A" w14:textId="77777777" w:rsidR="00E9026F" w:rsidRDefault="00E9026F" w:rsidP="00E9026F"/>
    <w:p w14:paraId="0E7D74BE" w14:textId="77777777" w:rsidR="00F04F20" w:rsidRDefault="00E9026F" w:rsidP="00E9026F">
      <w:r>
        <w:t xml:space="preserve">Teniendo en cuenta lo anterior, </w:t>
      </w:r>
      <w:r w:rsidR="00F04F20">
        <w:t>se toma como área de influenca físico-biotica el área delimitada en el componente biótico, ya que incluye al reio magdalena como el área de mayor importancia desde el aspecto de biodiversidad y posible repercucion de los impactos que se puedan generar por las actividades asociadas al proyecto.</w:t>
      </w:r>
    </w:p>
    <w:p w14:paraId="20C4070C" w14:textId="77777777" w:rsidR="00F04F20" w:rsidRDefault="00F04F20" w:rsidP="00E9026F"/>
    <w:p w14:paraId="3AE900A4" w14:textId="4990EA0F" w:rsidR="00E9026F" w:rsidRDefault="00E9026F" w:rsidP="00E9026F">
      <w:r>
        <w:t>Igualmente, el análisis que se efectúa acerca del alcanc</w:t>
      </w:r>
      <w:r w:rsidR="00F04F20">
        <w:t xml:space="preserve">e físico del área de influencia, </w:t>
      </w:r>
      <w:r>
        <w:t xml:space="preserve">retoma los conceptos del análisis holístico, producto de la interacción de los ecosistemas, la geomorfología, los suelos, el análisis espacial y de ellos la fisiografía en su conjunto. </w:t>
      </w:r>
    </w:p>
    <w:p w14:paraId="17CA780F" w14:textId="77777777" w:rsidR="00E9026F" w:rsidRDefault="00E9026F" w:rsidP="00E9026F"/>
    <w:p w14:paraId="4D6CA12E" w14:textId="38446572" w:rsidR="00E9026F" w:rsidRDefault="00E9026F" w:rsidP="00E9026F">
      <w:r>
        <w:t xml:space="preserve">El área de influencia definida para el proyecto “Construcción </w:t>
      </w:r>
      <w:r w:rsidR="00F04F20">
        <w:t>de la Variante Puerto Berrio</w:t>
      </w:r>
      <w:r>
        <w:t xml:space="preserve">”, se ha desarrollado bajo el contexto </w:t>
      </w:r>
      <w:r w:rsidR="00F04F20">
        <w:t>biotio y abiótico</w:t>
      </w:r>
      <w:r>
        <w:t>. Al analizar y reunir esta información se obtiene el área</w:t>
      </w:r>
      <w:r w:rsidR="00F04F20">
        <w:t xml:space="preserve"> de influencia físico-biótica total de 3363,3 </w:t>
      </w:r>
      <w:r>
        <w:t xml:space="preserve">ha, distribuida en los municipios de </w:t>
      </w:r>
      <w:r w:rsidR="00F04F20">
        <w:t>Puerto Berrio y Cimitarra</w:t>
      </w:r>
      <w:r>
        <w:t xml:space="preserve">. (Ver </w:t>
      </w:r>
      <w:r>
        <w:fldChar w:fldCharType="begin"/>
      </w:r>
      <w:r>
        <w:instrText xml:space="preserve"> REF _Ref443415594 \h  \* MERGEFORMAT </w:instrText>
      </w:r>
      <w:r>
        <w:fldChar w:fldCharType="separate"/>
      </w:r>
      <w:r w:rsidR="00F04F20">
        <w:t xml:space="preserve">Tabla </w:t>
      </w:r>
      <w:r w:rsidR="00F04F20">
        <w:rPr>
          <w:noProof/>
        </w:rPr>
        <w:t>4</w:t>
      </w:r>
      <w:r w:rsidR="00F04F20">
        <w:rPr>
          <w:noProof/>
        </w:rPr>
        <w:noBreakHyphen/>
        <w:t>11</w:t>
      </w:r>
      <w:r>
        <w:fldChar w:fldCharType="end"/>
      </w:r>
      <w:r>
        <w:t>)</w:t>
      </w:r>
    </w:p>
    <w:p w14:paraId="5B70315C" w14:textId="77777777" w:rsidR="00E9026F" w:rsidRDefault="00E9026F" w:rsidP="00E9026F"/>
    <w:p w14:paraId="7A22737B" w14:textId="77777777" w:rsidR="00E9026F" w:rsidRDefault="00E9026F" w:rsidP="00E9026F">
      <w:r>
        <w:t xml:space="preserve">En la </w:t>
      </w:r>
      <w:r>
        <w:fldChar w:fldCharType="begin"/>
      </w:r>
      <w:r>
        <w:instrText xml:space="preserve"> REF _Ref443415759 \h  \* MERGEFORMAT </w:instrText>
      </w:r>
      <w:r>
        <w:fldChar w:fldCharType="separate"/>
      </w:r>
      <w:r w:rsidR="00F04F20">
        <w:t xml:space="preserve">Figura </w:t>
      </w:r>
      <w:r w:rsidR="00F04F20">
        <w:rPr>
          <w:noProof/>
        </w:rPr>
        <w:t>4.11</w:t>
      </w:r>
      <w:r>
        <w:fldChar w:fldCharType="end"/>
      </w:r>
      <w:r>
        <w:t xml:space="preserve"> presenta el resultado de la especialización del área de influencia Físico-biótica para el proyecto.</w:t>
      </w:r>
    </w:p>
    <w:p w14:paraId="16B52674" w14:textId="77777777" w:rsidR="00E9026F" w:rsidRDefault="00E9026F" w:rsidP="00E9026F"/>
    <w:p w14:paraId="599B1D7F" w14:textId="77777777" w:rsidR="00E9026F" w:rsidRDefault="00E9026F" w:rsidP="00E9026F">
      <w:pPr>
        <w:pStyle w:val="Tablas"/>
      </w:pPr>
      <w:bookmarkStart w:id="74" w:name="_Ref443415594"/>
      <w:bookmarkStart w:id="75" w:name="_Toc443605375"/>
      <w:bookmarkStart w:id="76" w:name="_Toc445191636"/>
      <w:r>
        <w:t xml:space="preserve">Tabla </w:t>
      </w:r>
      <w:fldSimple w:instr=" STYLEREF 1 \s ">
        <w:r>
          <w:rPr>
            <w:noProof/>
          </w:rPr>
          <w:t>4</w:t>
        </w:r>
      </w:fldSimple>
      <w:r>
        <w:noBreakHyphen/>
      </w:r>
      <w:fldSimple w:instr=" SEQ Tabla \* ARABIC \s 1 ">
        <w:r w:rsidR="00F04F20">
          <w:rPr>
            <w:noProof/>
          </w:rPr>
          <w:t>11</w:t>
        </w:r>
      </w:fldSimple>
      <w:bookmarkEnd w:id="74"/>
      <w:r>
        <w:rPr>
          <w:noProof/>
        </w:rPr>
        <w:tab/>
      </w:r>
      <w:r>
        <w:t>Área de influencia físico-biótica</w:t>
      </w:r>
      <w:bookmarkEnd w:id="75"/>
      <w:bookmarkEnd w:id="76"/>
    </w:p>
    <w:tbl>
      <w:tblPr>
        <w:tblStyle w:val="Gminis"/>
        <w:tblW w:w="6673" w:type="dxa"/>
        <w:tblLook w:val="04A0" w:firstRow="1" w:lastRow="0" w:firstColumn="1" w:lastColumn="0" w:noHBand="0" w:noVBand="1"/>
      </w:tblPr>
      <w:tblGrid>
        <w:gridCol w:w="2048"/>
        <w:gridCol w:w="1801"/>
        <w:gridCol w:w="1420"/>
        <w:gridCol w:w="1454"/>
      </w:tblGrid>
      <w:tr w:rsidR="00F04F20" w14:paraId="3FF05E81" w14:textId="77777777" w:rsidTr="00F04F20">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2038" w:type="dxa"/>
            <w:tcBorders>
              <w:bottom w:val="single" w:sz="4" w:space="0" w:color="auto"/>
              <w:right w:val="single" w:sz="4" w:space="0" w:color="auto"/>
            </w:tcBorders>
            <w:vAlign w:val="center"/>
            <w:hideMark/>
          </w:tcPr>
          <w:p w14:paraId="2EC78128" w14:textId="77777777" w:rsidR="00F04F20" w:rsidRDefault="00F04F20">
            <w:pPr>
              <w:spacing w:line="240" w:lineRule="auto"/>
              <w:jc w:val="center"/>
              <w:rPr>
                <w:rFonts w:ascii="Calibri" w:eastAsia="Times New Roman" w:hAnsi="Calibri" w:cs="Calibri"/>
                <w:bCs/>
                <w:color w:val="000000"/>
                <w:lang w:eastAsia="es-CO"/>
              </w:rPr>
            </w:pPr>
            <w:r>
              <w:rPr>
                <w:rFonts w:ascii="Calibri" w:eastAsia="Times New Roman" w:hAnsi="Calibri" w:cs="Calibri"/>
                <w:bCs/>
                <w:color w:val="000000"/>
                <w:lang w:eastAsia="es-CO"/>
              </w:rPr>
              <w:t>MUNICIPIO</w:t>
            </w:r>
          </w:p>
        </w:tc>
        <w:tc>
          <w:tcPr>
            <w:tcW w:w="1801" w:type="dxa"/>
            <w:tcBorders>
              <w:top w:val="single" w:sz="4" w:space="0" w:color="auto"/>
              <w:left w:val="single" w:sz="4" w:space="0" w:color="auto"/>
              <w:right w:val="single" w:sz="4" w:space="0" w:color="auto"/>
            </w:tcBorders>
            <w:vAlign w:val="center"/>
          </w:tcPr>
          <w:p w14:paraId="0B3B69A0" w14:textId="3CEDD619" w:rsidR="00F04F20" w:rsidRDefault="00F04F2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Pr>
                <w:rFonts w:ascii="Calibri" w:eastAsia="Times New Roman" w:hAnsi="Calibri" w:cs="Calibri"/>
                <w:bCs/>
                <w:color w:val="000000"/>
                <w:lang w:eastAsia="es-CO"/>
              </w:rPr>
              <w:t>DEPARTAMENTO</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6B2A436" w14:textId="0CE012BC" w:rsidR="00F04F20" w:rsidRDefault="00F04F2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Pr>
                <w:rFonts w:ascii="Calibri" w:eastAsia="Times New Roman" w:hAnsi="Calibri" w:cs="Calibri"/>
                <w:bCs/>
                <w:color w:val="000000"/>
                <w:lang w:eastAsia="es-CO"/>
              </w:rPr>
              <w:t>ÁREA (ha)</w:t>
            </w:r>
          </w:p>
        </w:tc>
        <w:tc>
          <w:tcPr>
            <w:tcW w:w="1434" w:type="dxa"/>
            <w:tcBorders>
              <w:top w:val="single" w:sz="4" w:space="0" w:color="auto"/>
              <w:left w:val="single" w:sz="4" w:space="0" w:color="auto"/>
              <w:bottom w:val="single" w:sz="4" w:space="0" w:color="auto"/>
            </w:tcBorders>
            <w:vAlign w:val="center"/>
            <w:hideMark/>
          </w:tcPr>
          <w:p w14:paraId="7E528CCC" w14:textId="77777777" w:rsidR="00F04F20" w:rsidRDefault="00F04F2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Pr>
                <w:rFonts w:ascii="Calibri" w:eastAsia="Times New Roman" w:hAnsi="Calibri" w:cs="Calibri"/>
                <w:bCs/>
                <w:color w:val="000000"/>
                <w:lang w:eastAsia="es-CO"/>
              </w:rPr>
              <w:t xml:space="preserve">% </w:t>
            </w:r>
          </w:p>
        </w:tc>
      </w:tr>
      <w:tr w:rsidR="00F04F20" w14:paraId="76923D64" w14:textId="77777777" w:rsidTr="00F04F20">
        <w:trPr>
          <w:trHeight w:val="300"/>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bottom w:val="single" w:sz="4" w:space="0" w:color="auto"/>
              <w:right w:val="single" w:sz="4" w:space="0" w:color="auto"/>
            </w:tcBorders>
            <w:noWrap/>
            <w:vAlign w:val="bottom"/>
            <w:hideMark/>
          </w:tcPr>
          <w:p w14:paraId="3E0BAFCF" w14:textId="7EC76A4D" w:rsidR="00F04F20" w:rsidRDefault="00F04F20">
            <w:pPr>
              <w:spacing w:line="240" w:lineRule="auto"/>
              <w:jc w:val="center"/>
              <w:rPr>
                <w:rFonts w:ascii="Calibri" w:eastAsia="Times New Roman" w:hAnsi="Calibri" w:cs="Calibri"/>
                <w:color w:val="000000"/>
                <w:lang w:eastAsia="es-CO"/>
              </w:rPr>
            </w:pPr>
            <w:r>
              <w:rPr>
                <w:rFonts w:ascii="Calibri" w:hAnsi="Calibri" w:cs="Calibri"/>
                <w:color w:val="000000"/>
              </w:rPr>
              <w:t>Cimitarra</w:t>
            </w:r>
          </w:p>
        </w:tc>
        <w:tc>
          <w:tcPr>
            <w:tcW w:w="1801" w:type="dxa"/>
            <w:tcBorders>
              <w:top w:val="single" w:sz="4" w:space="0" w:color="auto"/>
              <w:left w:val="single" w:sz="4" w:space="0" w:color="auto"/>
              <w:bottom w:val="single" w:sz="4" w:space="0" w:color="auto"/>
              <w:right w:val="single" w:sz="4" w:space="0" w:color="auto"/>
            </w:tcBorders>
          </w:tcPr>
          <w:p w14:paraId="51E2B025" w14:textId="4345F58C" w:rsidR="00F04F20" w:rsidRDefault="00F04F2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Santander</w:t>
            </w:r>
          </w:p>
        </w:tc>
        <w:tc>
          <w:tcPr>
            <w:tcW w:w="1400" w:type="dxa"/>
            <w:tcBorders>
              <w:top w:val="single" w:sz="4" w:space="0" w:color="auto"/>
              <w:left w:val="single" w:sz="4" w:space="0" w:color="auto"/>
              <w:bottom w:val="single" w:sz="4" w:space="0" w:color="auto"/>
              <w:right w:val="single" w:sz="4" w:space="0" w:color="auto"/>
            </w:tcBorders>
            <w:noWrap/>
            <w:vAlign w:val="center"/>
          </w:tcPr>
          <w:p w14:paraId="61646D77" w14:textId="27012522" w:rsidR="00F04F20" w:rsidRDefault="00F04F2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1396,9</w:t>
            </w:r>
          </w:p>
        </w:tc>
        <w:tc>
          <w:tcPr>
            <w:tcW w:w="1434" w:type="dxa"/>
            <w:tcBorders>
              <w:top w:val="single" w:sz="4" w:space="0" w:color="auto"/>
              <w:left w:val="single" w:sz="4" w:space="0" w:color="auto"/>
              <w:bottom w:val="single" w:sz="4" w:space="0" w:color="auto"/>
              <w:right w:val="single" w:sz="4" w:space="0" w:color="auto"/>
            </w:tcBorders>
            <w:noWrap/>
            <w:vAlign w:val="center"/>
          </w:tcPr>
          <w:p w14:paraId="64C86331" w14:textId="71FA5BFF" w:rsidR="00F04F20" w:rsidRDefault="00F04F2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41,5</w:t>
            </w:r>
          </w:p>
        </w:tc>
      </w:tr>
      <w:tr w:rsidR="00F04F20" w14:paraId="1CD0EBB2" w14:textId="77777777" w:rsidTr="00F04F20">
        <w:trPr>
          <w:trHeight w:val="300"/>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bottom w:val="single" w:sz="4" w:space="0" w:color="auto"/>
              <w:right w:val="single" w:sz="4" w:space="0" w:color="auto"/>
            </w:tcBorders>
            <w:noWrap/>
            <w:vAlign w:val="bottom"/>
            <w:hideMark/>
          </w:tcPr>
          <w:p w14:paraId="634A296D" w14:textId="137BFAC8" w:rsidR="00F04F20" w:rsidRDefault="00F04F20">
            <w:pPr>
              <w:spacing w:line="240" w:lineRule="auto"/>
              <w:jc w:val="center"/>
              <w:rPr>
                <w:rFonts w:ascii="Calibri" w:eastAsia="Times New Roman" w:hAnsi="Calibri" w:cs="Calibri"/>
                <w:color w:val="000000"/>
                <w:lang w:eastAsia="es-CO"/>
              </w:rPr>
            </w:pPr>
            <w:r>
              <w:rPr>
                <w:rFonts w:ascii="Calibri" w:hAnsi="Calibri" w:cs="Calibri"/>
                <w:color w:val="000000"/>
              </w:rPr>
              <w:t>Puerto Berrio</w:t>
            </w:r>
          </w:p>
        </w:tc>
        <w:tc>
          <w:tcPr>
            <w:tcW w:w="1801" w:type="dxa"/>
            <w:tcBorders>
              <w:top w:val="single" w:sz="4" w:space="0" w:color="auto"/>
              <w:left w:val="single" w:sz="4" w:space="0" w:color="auto"/>
              <w:bottom w:val="single" w:sz="4" w:space="0" w:color="auto"/>
              <w:right w:val="single" w:sz="4" w:space="0" w:color="auto"/>
            </w:tcBorders>
          </w:tcPr>
          <w:p w14:paraId="26A16F70" w14:textId="4C8F0369" w:rsidR="00F04F20" w:rsidRDefault="00F04F2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Antioquia</w:t>
            </w:r>
          </w:p>
        </w:tc>
        <w:tc>
          <w:tcPr>
            <w:tcW w:w="1400" w:type="dxa"/>
            <w:tcBorders>
              <w:top w:val="single" w:sz="4" w:space="0" w:color="auto"/>
              <w:left w:val="single" w:sz="4" w:space="0" w:color="auto"/>
              <w:bottom w:val="single" w:sz="4" w:space="0" w:color="auto"/>
              <w:right w:val="single" w:sz="4" w:space="0" w:color="auto"/>
            </w:tcBorders>
            <w:noWrap/>
            <w:vAlign w:val="center"/>
          </w:tcPr>
          <w:p w14:paraId="2F241D6E" w14:textId="2CA82CE4" w:rsidR="00F04F20" w:rsidRDefault="00F04F2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1966,4</w:t>
            </w:r>
          </w:p>
        </w:tc>
        <w:tc>
          <w:tcPr>
            <w:tcW w:w="1434" w:type="dxa"/>
            <w:tcBorders>
              <w:top w:val="single" w:sz="4" w:space="0" w:color="auto"/>
              <w:left w:val="single" w:sz="4" w:space="0" w:color="auto"/>
              <w:bottom w:val="single" w:sz="4" w:space="0" w:color="auto"/>
              <w:right w:val="single" w:sz="4" w:space="0" w:color="auto"/>
            </w:tcBorders>
            <w:noWrap/>
            <w:vAlign w:val="center"/>
          </w:tcPr>
          <w:p w14:paraId="1789CED8" w14:textId="4ACEE5FE" w:rsidR="00F04F20" w:rsidRDefault="00F04F2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58,5</w:t>
            </w:r>
          </w:p>
        </w:tc>
      </w:tr>
      <w:tr w:rsidR="00F04F20" w14:paraId="4BDC80DA" w14:textId="77777777" w:rsidTr="00F04F20">
        <w:trPr>
          <w:trHeight w:val="300"/>
        </w:trPr>
        <w:tc>
          <w:tcPr>
            <w:cnfStyle w:val="001000000000" w:firstRow="0" w:lastRow="0" w:firstColumn="1" w:lastColumn="0" w:oddVBand="0" w:evenVBand="0" w:oddHBand="0" w:evenHBand="0" w:firstRowFirstColumn="0" w:firstRowLastColumn="0" w:lastRowFirstColumn="0" w:lastRowLastColumn="0"/>
            <w:tcW w:w="3839" w:type="dxa"/>
            <w:gridSpan w:val="2"/>
            <w:tcBorders>
              <w:top w:val="single" w:sz="4" w:space="0" w:color="auto"/>
              <w:bottom w:val="single" w:sz="4" w:space="0" w:color="auto"/>
              <w:right w:val="single" w:sz="4" w:space="0" w:color="auto"/>
            </w:tcBorders>
            <w:noWrap/>
            <w:vAlign w:val="bottom"/>
            <w:hideMark/>
          </w:tcPr>
          <w:p w14:paraId="64AEBB58" w14:textId="3B745F2E" w:rsidR="00F04F20" w:rsidRDefault="00F04F20">
            <w:pPr>
              <w:spacing w:line="240" w:lineRule="auto"/>
              <w:jc w:val="center"/>
              <w:rPr>
                <w:rFonts w:ascii="Calibri" w:hAnsi="Calibri"/>
                <w:color w:val="000000"/>
              </w:rPr>
            </w:pPr>
            <w:r>
              <w:rPr>
                <w:rFonts w:ascii="Calibri" w:hAnsi="Calibri" w:cs="Calibri"/>
                <w:b/>
                <w:color w:val="000000"/>
              </w:rPr>
              <w:t>TOTAL</w:t>
            </w:r>
          </w:p>
        </w:tc>
        <w:tc>
          <w:tcPr>
            <w:tcW w:w="1400" w:type="dxa"/>
            <w:tcBorders>
              <w:top w:val="single" w:sz="4" w:space="0" w:color="auto"/>
              <w:left w:val="single" w:sz="4" w:space="0" w:color="auto"/>
              <w:bottom w:val="single" w:sz="4" w:space="0" w:color="auto"/>
              <w:right w:val="single" w:sz="4" w:space="0" w:color="auto"/>
            </w:tcBorders>
            <w:noWrap/>
            <w:vAlign w:val="center"/>
          </w:tcPr>
          <w:p w14:paraId="2CE4F3AD" w14:textId="7E5A1FD4" w:rsidR="00F04F20" w:rsidRDefault="00F04F2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CO"/>
              </w:rPr>
            </w:pPr>
            <w:r>
              <w:rPr>
                <w:rFonts w:ascii="Calibri" w:eastAsia="Times New Roman" w:hAnsi="Calibri" w:cs="Calibri"/>
                <w:b/>
                <w:bCs/>
                <w:color w:val="000000"/>
                <w:lang w:eastAsia="es-CO"/>
              </w:rPr>
              <w:t>3363,3</w:t>
            </w:r>
          </w:p>
        </w:tc>
        <w:tc>
          <w:tcPr>
            <w:tcW w:w="1434" w:type="dxa"/>
            <w:tcBorders>
              <w:top w:val="single" w:sz="4" w:space="0" w:color="auto"/>
              <w:left w:val="single" w:sz="4" w:space="0" w:color="auto"/>
              <w:bottom w:val="single" w:sz="4" w:space="0" w:color="auto"/>
              <w:right w:val="single" w:sz="4" w:space="0" w:color="auto"/>
            </w:tcBorders>
            <w:noWrap/>
            <w:vAlign w:val="center"/>
          </w:tcPr>
          <w:p w14:paraId="666500CC" w14:textId="6284110F" w:rsidR="00F04F20" w:rsidRDefault="00F04F2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CO"/>
              </w:rPr>
            </w:pPr>
            <w:r>
              <w:rPr>
                <w:rFonts w:ascii="Calibri" w:eastAsia="Times New Roman" w:hAnsi="Calibri" w:cs="Calibri"/>
                <w:b/>
                <w:bCs/>
                <w:color w:val="000000"/>
                <w:lang w:eastAsia="es-CO"/>
              </w:rPr>
              <w:t>100</w:t>
            </w:r>
          </w:p>
        </w:tc>
      </w:tr>
    </w:tbl>
    <w:p w14:paraId="654816DE" w14:textId="735CC8C8" w:rsidR="00E9026F" w:rsidRDefault="00E9026F" w:rsidP="00E9026F">
      <w:pPr>
        <w:pStyle w:val="Notas"/>
      </w:pPr>
      <w:r>
        <w:t>Fuente: Auto</w:t>
      </w:r>
      <w:r w:rsidR="00F04F20">
        <w:t>pista Río Magdalena S.A.S., 2016</w:t>
      </w:r>
      <w:r>
        <w:t>.</w:t>
      </w:r>
    </w:p>
    <w:p w14:paraId="19A21D2A" w14:textId="77777777" w:rsidR="00E9026F" w:rsidRDefault="00E9026F" w:rsidP="00E9026F"/>
    <w:p w14:paraId="3FE9F632" w14:textId="77777777" w:rsidR="008A0384" w:rsidRDefault="00E9026F" w:rsidP="00E9026F">
      <w:pPr>
        <w:spacing w:line="240" w:lineRule="auto"/>
        <w:jc w:val="left"/>
        <w:sectPr w:rsidR="008A0384" w:rsidSect="00E9026F">
          <w:pgSz w:w="12240" w:h="15840" w:code="1"/>
          <w:pgMar w:top="1701" w:right="1701" w:bottom="1701" w:left="2268" w:header="709" w:footer="709" w:gutter="0"/>
          <w:cols w:space="708"/>
          <w:titlePg/>
          <w:docGrid w:linePitch="360"/>
        </w:sectPr>
      </w:pPr>
      <w:r>
        <w:br w:type="page"/>
      </w:r>
    </w:p>
    <w:tbl>
      <w:tblPr>
        <w:tblW w:w="9533" w:type="dxa"/>
        <w:jc w:val="center"/>
        <w:tblCellMar>
          <w:left w:w="70" w:type="dxa"/>
          <w:right w:w="70" w:type="dxa"/>
        </w:tblCellMar>
        <w:tblLook w:val="04A0" w:firstRow="1" w:lastRow="0" w:firstColumn="1" w:lastColumn="0" w:noHBand="0" w:noVBand="1"/>
      </w:tblPr>
      <w:tblGrid>
        <w:gridCol w:w="9533"/>
      </w:tblGrid>
      <w:tr w:rsidR="00E9026F" w14:paraId="714F4403" w14:textId="77777777" w:rsidTr="008A0384">
        <w:trPr>
          <w:trHeight w:val="2898"/>
          <w:jc w:val="center"/>
        </w:trPr>
        <w:tc>
          <w:tcPr>
            <w:tcW w:w="9533" w:type="dxa"/>
            <w:vAlign w:val="center"/>
            <w:hideMark/>
          </w:tcPr>
          <w:p w14:paraId="37E1ED09" w14:textId="22085ABA" w:rsidR="00E9026F" w:rsidRDefault="008953B0">
            <w:pPr>
              <w:keepNext/>
              <w:jc w:val="center"/>
              <w:rPr>
                <w:color w:val="AE0000"/>
                <w:kern w:val="32"/>
                <w:highlight w:val="yellow"/>
              </w:rPr>
            </w:pPr>
            <w:r>
              <w:rPr>
                <w:noProof/>
                <w:lang w:eastAsia="es-CO"/>
              </w:rPr>
              <w:drawing>
                <wp:inline distT="0" distB="0" distL="0" distR="0" wp14:anchorId="188CFE01" wp14:editId="4FA5ADC6">
                  <wp:extent cx="5933572" cy="4200525"/>
                  <wp:effectExtent l="0" t="0" r="0" b="0"/>
                  <wp:docPr id="30" name="Imagen 30" descr="C:\Users\ambiental1\AppData\Local\Microsoft\Windows\INetCache\Content.Word\3.2. EIACAMAVPB-003.2_ÁREA DE INFLUENCIA MEDIO ABIOTICO_Físico-Bió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mbiental1\AppData\Local\Microsoft\Windows\INetCache\Content.Word\3.2. EIACAMAVPB-003.2_ÁREA DE INFLUENCIA MEDIO ABIOTICO_Físico-Biótic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0984" cy="4149138"/>
                          </a:xfrm>
                          <a:prstGeom prst="rect">
                            <a:avLst/>
                          </a:prstGeom>
                          <a:noFill/>
                          <a:ln>
                            <a:noFill/>
                          </a:ln>
                        </pic:spPr>
                      </pic:pic>
                    </a:graphicData>
                  </a:graphic>
                </wp:inline>
              </w:drawing>
            </w:r>
          </w:p>
        </w:tc>
      </w:tr>
    </w:tbl>
    <w:p w14:paraId="08F12DD1" w14:textId="498F9DC9" w:rsidR="00E9026F" w:rsidRDefault="00E9026F" w:rsidP="00E9026F">
      <w:pPr>
        <w:pStyle w:val="Tablas"/>
      </w:pPr>
      <w:bookmarkStart w:id="77" w:name="_Ref443415759"/>
      <w:bookmarkStart w:id="78" w:name="_Toc445191649"/>
      <w:bookmarkStart w:id="79" w:name="_Toc443605387"/>
      <w:bookmarkStart w:id="80" w:name="_Ref443415755"/>
      <w:r>
        <w:t xml:space="preserve">Figura </w:t>
      </w:r>
      <w:fldSimple w:instr=" STYLEREF 1 \s ">
        <w:r w:rsidR="00F04F20">
          <w:rPr>
            <w:noProof/>
          </w:rPr>
          <w:t>4</w:t>
        </w:r>
      </w:fldSimple>
      <w:r>
        <w:t>.</w:t>
      </w:r>
      <w:fldSimple w:instr=" SEQ Figura \* ARABIC \s 1 ">
        <w:r w:rsidR="00F04F20">
          <w:rPr>
            <w:noProof/>
          </w:rPr>
          <w:t>11</w:t>
        </w:r>
      </w:fldSimple>
      <w:bookmarkEnd w:id="77"/>
      <w:r>
        <w:tab/>
        <w:t>Mapa del Área de Influencia físico-biótica</w:t>
      </w:r>
      <w:bookmarkEnd w:id="78"/>
      <w:r>
        <w:t xml:space="preserve"> </w:t>
      </w:r>
      <w:bookmarkEnd w:id="79"/>
      <w:bookmarkEnd w:id="80"/>
    </w:p>
    <w:p w14:paraId="27774ED1" w14:textId="364F3B5E" w:rsidR="00E9026F" w:rsidRDefault="00E9026F" w:rsidP="00E9026F">
      <w:pPr>
        <w:pStyle w:val="Notas"/>
      </w:pPr>
      <w:r>
        <w:t>Fuente: Aut</w:t>
      </w:r>
      <w:r w:rsidR="00F04F20">
        <w:t>opista Río Magdalena S.A.S, 2016</w:t>
      </w:r>
    </w:p>
    <w:p w14:paraId="379E93A3" w14:textId="77777777" w:rsidR="008A0384" w:rsidRDefault="00E9026F" w:rsidP="00E9026F">
      <w:pPr>
        <w:spacing w:line="240" w:lineRule="auto"/>
        <w:jc w:val="left"/>
        <w:sectPr w:rsidR="008A0384" w:rsidSect="008A0384">
          <w:pgSz w:w="15840" w:h="12240" w:orient="landscape" w:code="1"/>
          <w:pgMar w:top="2268" w:right="1701" w:bottom="1701" w:left="1701" w:header="709" w:footer="709" w:gutter="0"/>
          <w:cols w:space="708"/>
          <w:titlePg/>
          <w:docGrid w:linePitch="360"/>
        </w:sectPr>
      </w:pPr>
      <w:r>
        <w:br w:type="page"/>
      </w:r>
    </w:p>
    <w:p w14:paraId="271781FE" w14:textId="653EDC84" w:rsidR="00E9026F" w:rsidRDefault="00E9026F" w:rsidP="00E9026F">
      <w:pPr>
        <w:spacing w:line="240" w:lineRule="auto"/>
        <w:jc w:val="left"/>
      </w:pPr>
    </w:p>
    <w:p w14:paraId="4BE2AD7D" w14:textId="77777777" w:rsidR="00E9026F" w:rsidRDefault="00E9026F" w:rsidP="00281CBB">
      <w:pPr>
        <w:pStyle w:val="Ttulo5"/>
      </w:pPr>
      <w:r>
        <w:t xml:space="preserve">Área de Intervención Físico – Biótica </w:t>
      </w:r>
    </w:p>
    <w:p w14:paraId="52266170" w14:textId="77777777" w:rsidR="00E9026F" w:rsidRDefault="00E9026F" w:rsidP="00E9026F"/>
    <w:p w14:paraId="2574D50A" w14:textId="77777777" w:rsidR="00E9026F" w:rsidRDefault="00E9026F" w:rsidP="00E9026F">
      <w:r>
        <w:t>El área de intervención corresponde al espacio físico que será ocupado en forma permanente o temporal durante el desarrollo del proyecto, así como los espacios colindantes donde se manifiesten los impactos y/o efectos directos generados por el proyecto,</w:t>
      </w:r>
    </w:p>
    <w:p w14:paraId="0E1DA1D3" w14:textId="77777777" w:rsidR="00E9026F" w:rsidRDefault="00E9026F" w:rsidP="00E9026F"/>
    <w:p w14:paraId="21D5D02E" w14:textId="77777777" w:rsidR="00E9026F" w:rsidRDefault="00E9026F" w:rsidP="00E9026F">
      <w:r>
        <w:t xml:space="preserve">Conforme a lo anterior, los límites establecidos para el área de intervención físico-biótica se determinaron teniendo en cuenta los alcances de los impactos directos generados por las actividades dentro del área del chaflán, esta área varia en dependiendo del eje de la vía a construir, áreas conexas como ZODMES, plantas de asfalto y concreto, vías de acceso, entre otros.  </w:t>
      </w:r>
    </w:p>
    <w:p w14:paraId="22A034DA" w14:textId="77777777" w:rsidR="00E9026F" w:rsidRDefault="00E9026F" w:rsidP="00E9026F"/>
    <w:p w14:paraId="77185540" w14:textId="75ACE967" w:rsidR="00E9026F" w:rsidRDefault="00E9026F" w:rsidP="00E9026F">
      <w:r>
        <w:t xml:space="preserve">A continuación, la </w:t>
      </w:r>
      <w:r>
        <w:fldChar w:fldCharType="begin"/>
      </w:r>
      <w:r>
        <w:instrText xml:space="preserve"> REF _Ref443416274 \h  \* MERGEFORMAT </w:instrText>
      </w:r>
      <w:r>
        <w:fldChar w:fldCharType="separate"/>
      </w:r>
      <w:r>
        <w:t xml:space="preserve">Tabla </w:t>
      </w:r>
      <w:r>
        <w:rPr>
          <w:noProof/>
        </w:rPr>
        <w:t>4</w:t>
      </w:r>
      <w:r>
        <w:rPr>
          <w:noProof/>
        </w:rPr>
        <w:noBreakHyphen/>
        <w:t>15</w:t>
      </w:r>
      <w:r>
        <w:fldChar w:fldCharType="end"/>
      </w:r>
      <w:r>
        <w:t xml:space="preserve"> muestra el área de intervención, la cual tiene un total de </w:t>
      </w:r>
      <w:r w:rsidR="00F04F20">
        <w:t>85,4</w:t>
      </w:r>
      <w:r>
        <w:t xml:space="preserve"> ha, la </w:t>
      </w:r>
      <w:r>
        <w:fldChar w:fldCharType="begin"/>
      </w:r>
      <w:r>
        <w:instrText xml:space="preserve"> REF _Ref443416447 \h  \* MERGEFORMAT </w:instrText>
      </w:r>
      <w:r>
        <w:fldChar w:fldCharType="separate"/>
      </w:r>
      <w:r>
        <w:t xml:space="preserve">Figura </w:t>
      </w:r>
      <w:r>
        <w:rPr>
          <w:noProof/>
        </w:rPr>
        <w:t>4.11</w:t>
      </w:r>
      <w:r>
        <w:fldChar w:fldCharType="end"/>
      </w:r>
      <w:r>
        <w:t xml:space="preserve"> presenta el resultado de la especialización del área de intervención Físico-biótica para el proyecto.</w:t>
      </w:r>
    </w:p>
    <w:p w14:paraId="7B8B7215" w14:textId="77777777" w:rsidR="00E9026F" w:rsidRDefault="00E9026F" w:rsidP="00E9026F"/>
    <w:p w14:paraId="2FA476F5" w14:textId="77777777" w:rsidR="00E9026F" w:rsidRDefault="00E9026F" w:rsidP="00E9026F">
      <w:pPr>
        <w:pStyle w:val="Tablas"/>
      </w:pPr>
      <w:bookmarkStart w:id="81" w:name="_Ref443416274"/>
      <w:bookmarkStart w:id="82" w:name="_Toc443605376"/>
      <w:bookmarkStart w:id="83" w:name="_Toc445191637"/>
      <w:r>
        <w:t xml:space="preserve">Tabla </w:t>
      </w:r>
      <w:fldSimple w:instr=" STYLEREF 1 \s ">
        <w:r w:rsidR="00F04F20">
          <w:rPr>
            <w:noProof/>
          </w:rPr>
          <w:t>4</w:t>
        </w:r>
      </w:fldSimple>
      <w:r>
        <w:noBreakHyphen/>
      </w:r>
      <w:fldSimple w:instr=" SEQ Tabla \* ARABIC \s 1 ">
        <w:r w:rsidR="00F04F20">
          <w:rPr>
            <w:noProof/>
          </w:rPr>
          <w:t>12</w:t>
        </w:r>
      </w:fldSimple>
      <w:bookmarkEnd w:id="81"/>
      <w:r>
        <w:rPr>
          <w:noProof/>
        </w:rPr>
        <w:tab/>
      </w:r>
      <w:r>
        <w:t>Área de intervención físico-biótica</w:t>
      </w:r>
      <w:bookmarkEnd w:id="82"/>
      <w:bookmarkEnd w:id="83"/>
    </w:p>
    <w:tbl>
      <w:tblPr>
        <w:tblStyle w:val="Gminis"/>
        <w:tblW w:w="6673" w:type="dxa"/>
        <w:tblLook w:val="04A0" w:firstRow="1" w:lastRow="0" w:firstColumn="1" w:lastColumn="0" w:noHBand="0" w:noVBand="1"/>
      </w:tblPr>
      <w:tblGrid>
        <w:gridCol w:w="2048"/>
        <w:gridCol w:w="1801"/>
        <w:gridCol w:w="1420"/>
        <w:gridCol w:w="1454"/>
      </w:tblGrid>
      <w:tr w:rsidR="00F04F20" w14:paraId="282F9CA4" w14:textId="77777777" w:rsidTr="005B006C">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2038" w:type="dxa"/>
            <w:tcBorders>
              <w:bottom w:val="single" w:sz="4" w:space="0" w:color="auto"/>
              <w:right w:val="single" w:sz="4" w:space="0" w:color="auto"/>
            </w:tcBorders>
            <w:vAlign w:val="center"/>
            <w:hideMark/>
          </w:tcPr>
          <w:p w14:paraId="3A357B73" w14:textId="77777777" w:rsidR="00F04F20" w:rsidRDefault="00F04F20" w:rsidP="005B006C">
            <w:pPr>
              <w:spacing w:line="240" w:lineRule="auto"/>
              <w:jc w:val="center"/>
              <w:rPr>
                <w:rFonts w:ascii="Calibri" w:eastAsia="Times New Roman" w:hAnsi="Calibri" w:cs="Calibri"/>
                <w:bCs/>
                <w:color w:val="000000"/>
                <w:lang w:eastAsia="es-CO"/>
              </w:rPr>
            </w:pPr>
            <w:r>
              <w:rPr>
                <w:rFonts w:ascii="Calibri" w:eastAsia="Times New Roman" w:hAnsi="Calibri" w:cs="Calibri"/>
                <w:bCs/>
                <w:color w:val="000000"/>
                <w:lang w:eastAsia="es-CO"/>
              </w:rPr>
              <w:t>MUNICIPIO</w:t>
            </w:r>
          </w:p>
        </w:tc>
        <w:tc>
          <w:tcPr>
            <w:tcW w:w="1801" w:type="dxa"/>
            <w:tcBorders>
              <w:top w:val="single" w:sz="4" w:space="0" w:color="auto"/>
              <w:left w:val="single" w:sz="4" w:space="0" w:color="auto"/>
              <w:right w:val="single" w:sz="4" w:space="0" w:color="auto"/>
            </w:tcBorders>
            <w:vAlign w:val="center"/>
          </w:tcPr>
          <w:p w14:paraId="30CDCE35" w14:textId="77777777" w:rsidR="00F04F20" w:rsidRDefault="00F04F20" w:rsidP="005B006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Pr>
                <w:rFonts w:ascii="Calibri" w:eastAsia="Times New Roman" w:hAnsi="Calibri" w:cs="Calibri"/>
                <w:bCs/>
                <w:color w:val="000000"/>
                <w:lang w:eastAsia="es-CO"/>
              </w:rPr>
              <w:t>DEPARTAMENTO</w:t>
            </w:r>
          </w:p>
        </w:tc>
        <w:tc>
          <w:tcPr>
            <w:tcW w:w="1400" w:type="dxa"/>
            <w:tcBorders>
              <w:top w:val="single" w:sz="4" w:space="0" w:color="auto"/>
              <w:left w:val="single" w:sz="4" w:space="0" w:color="auto"/>
              <w:bottom w:val="single" w:sz="4" w:space="0" w:color="auto"/>
              <w:right w:val="single" w:sz="4" w:space="0" w:color="auto"/>
            </w:tcBorders>
            <w:vAlign w:val="center"/>
            <w:hideMark/>
          </w:tcPr>
          <w:p w14:paraId="626CA284" w14:textId="77777777" w:rsidR="00F04F20" w:rsidRDefault="00F04F20" w:rsidP="005B006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Pr>
                <w:rFonts w:ascii="Calibri" w:eastAsia="Times New Roman" w:hAnsi="Calibri" w:cs="Calibri"/>
                <w:bCs/>
                <w:color w:val="000000"/>
                <w:lang w:eastAsia="es-CO"/>
              </w:rPr>
              <w:t>ÁREA (ha)</w:t>
            </w:r>
          </w:p>
        </w:tc>
        <w:tc>
          <w:tcPr>
            <w:tcW w:w="1434" w:type="dxa"/>
            <w:tcBorders>
              <w:top w:val="single" w:sz="4" w:space="0" w:color="auto"/>
              <w:left w:val="single" w:sz="4" w:space="0" w:color="auto"/>
              <w:bottom w:val="single" w:sz="4" w:space="0" w:color="auto"/>
            </w:tcBorders>
            <w:vAlign w:val="center"/>
            <w:hideMark/>
          </w:tcPr>
          <w:p w14:paraId="7CA384EE" w14:textId="77777777" w:rsidR="00F04F20" w:rsidRDefault="00F04F20" w:rsidP="005B006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Pr>
                <w:rFonts w:ascii="Calibri" w:eastAsia="Times New Roman" w:hAnsi="Calibri" w:cs="Calibri"/>
                <w:bCs/>
                <w:color w:val="000000"/>
                <w:lang w:eastAsia="es-CO"/>
              </w:rPr>
              <w:t xml:space="preserve">% </w:t>
            </w:r>
          </w:p>
        </w:tc>
      </w:tr>
      <w:tr w:rsidR="00F04F20" w14:paraId="68B9A1E9" w14:textId="77777777" w:rsidTr="005B006C">
        <w:trPr>
          <w:trHeight w:val="300"/>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bottom w:val="single" w:sz="4" w:space="0" w:color="auto"/>
              <w:right w:val="single" w:sz="4" w:space="0" w:color="auto"/>
            </w:tcBorders>
            <w:noWrap/>
            <w:vAlign w:val="bottom"/>
            <w:hideMark/>
          </w:tcPr>
          <w:p w14:paraId="459914EC" w14:textId="77777777" w:rsidR="00F04F20" w:rsidRDefault="00F04F20" w:rsidP="005B006C">
            <w:pPr>
              <w:spacing w:line="240" w:lineRule="auto"/>
              <w:jc w:val="center"/>
              <w:rPr>
                <w:rFonts w:ascii="Calibri" w:eastAsia="Times New Roman" w:hAnsi="Calibri" w:cs="Calibri"/>
                <w:color w:val="000000"/>
                <w:lang w:eastAsia="es-CO"/>
              </w:rPr>
            </w:pPr>
            <w:r>
              <w:rPr>
                <w:rFonts w:ascii="Calibri" w:hAnsi="Calibri" w:cs="Calibri"/>
                <w:color w:val="000000"/>
              </w:rPr>
              <w:t>Cimitarra</w:t>
            </w:r>
          </w:p>
        </w:tc>
        <w:tc>
          <w:tcPr>
            <w:tcW w:w="1801" w:type="dxa"/>
            <w:tcBorders>
              <w:top w:val="single" w:sz="4" w:space="0" w:color="auto"/>
              <w:left w:val="single" w:sz="4" w:space="0" w:color="auto"/>
              <w:bottom w:val="single" w:sz="4" w:space="0" w:color="auto"/>
              <w:right w:val="single" w:sz="4" w:space="0" w:color="auto"/>
            </w:tcBorders>
          </w:tcPr>
          <w:p w14:paraId="1CC4774E" w14:textId="77777777" w:rsidR="00F04F20" w:rsidRDefault="00F04F20" w:rsidP="005B006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Santander</w:t>
            </w:r>
          </w:p>
        </w:tc>
        <w:tc>
          <w:tcPr>
            <w:tcW w:w="1400" w:type="dxa"/>
            <w:tcBorders>
              <w:top w:val="single" w:sz="4" w:space="0" w:color="auto"/>
              <w:left w:val="single" w:sz="4" w:space="0" w:color="auto"/>
              <w:bottom w:val="single" w:sz="4" w:space="0" w:color="auto"/>
              <w:right w:val="single" w:sz="4" w:space="0" w:color="auto"/>
            </w:tcBorders>
            <w:noWrap/>
            <w:vAlign w:val="center"/>
          </w:tcPr>
          <w:p w14:paraId="3821AF72" w14:textId="098D005B" w:rsidR="00F04F20" w:rsidRDefault="00F04F20" w:rsidP="005B006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40,2</w:t>
            </w:r>
          </w:p>
        </w:tc>
        <w:tc>
          <w:tcPr>
            <w:tcW w:w="1434" w:type="dxa"/>
            <w:tcBorders>
              <w:top w:val="single" w:sz="4" w:space="0" w:color="auto"/>
              <w:left w:val="single" w:sz="4" w:space="0" w:color="auto"/>
              <w:bottom w:val="single" w:sz="4" w:space="0" w:color="auto"/>
              <w:right w:val="single" w:sz="4" w:space="0" w:color="auto"/>
            </w:tcBorders>
            <w:noWrap/>
            <w:vAlign w:val="center"/>
          </w:tcPr>
          <w:p w14:paraId="7F548685" w14:textId="447F13EB" w:rsidR="00F04F20" w:rsidRDefault="00F04F20" w:rsidP="005B006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47,1</w:t>
            </w:r>
          </w:p>
        </w:tc>
      </w:tr>
      <w:tr w:rsidR="00F04F20" w14:paraId="2AF010B7" w14:textId="77777777" w:rsidTr="005B006C">
        <w:trPr>
          <w:trHeight w:val="300"/>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bottom w:val="single" w:sz="4" w:space="0" w:color="auto"/>
              <w:right w:val="single" w:sz="4" w:space="0" w:color="auto"/>
            </w:tcBorders>
            <w:noWrap/>
            <w:vAlign w:val="bottom"/>
            <w:hideMark/>
          </w:tcPr>
          <w:p w14:paraId="348562C1" w14:textId="77777777" w:rsidR="00F04F20" w:rsidRDefault="00F04F20" w:rsidP="005B006C">
            <w:pPr>
              <w:spacing w:line="240" w:lineRule="auto"/>
              <w:jc w:val="center"/>
              <w:rPr>
                <w:rFonts w:ascii="Calibri" w:eastAsia="Times New Roman" w:hAnsi="Calibri" w:cs="Calibri"/>
                <w:color w:val="000000"/>
                <w:lang w:eastAsia="es-CO"/>
              </w:rPr>
            </w:pPr>
            <w:r>
              <w:rPr>
                <w:rFonts w:ascii="Calibri" w:hAnsi="Calibri" w:cs="Calibri"/>
                <w:color w:val="000000"/>
              </w:rPr>
              <w:t>Puerto Berrio</w:t>
            </w:r>
          </w:p>
        </w:tc>
        <w:tc>
          <w:tcPr>
            <w:tcW w:w="1801" w:type="dxa"/>
            <w:tcBorders>
              <w:top w:val="single" w:sz="4" w:space="0" w:color="auto"/>
              <w:left w:val="single" w:sz="4" w:space="0" w:color="auto"/>
              <w:bottom w:val="single" w:sz="4" w:space="0" w:color="auto"/>
              <w:right w:val="single" w:sz="4" w:space="0" w:color="auto"/>
            </w:tcBorders>
          </w:tcPr>
          <w:p w14:paraId="7C2A4A4B" w14:textId="77777777" w:rsidR="00F04F20" w:rsidRDefault="00F04F20" w:rsidP="005B006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Antioquia</w:t>
            </w:r>
          </w:p>
        </w:tc>
        <w:tc>
          <w:tcPr>
            <w:tcW w:w="1400" w:type="dxa"/>
            <w:tcBorders>
              <w:top w:val="single" w:sz="4" w:space="0" w:color="auto"/>
              <w:left w:val="single" w:sz="4" w:space="0" w:color="auto"/>
              <w:bottom w:val="single" w:sz="4" w:space="0" w:color="auto"/>
              <w:right w:val="single" w:sz="4" w:space="0" w:color="auto"/>
            </w:tcBorders>
            <w:noWrap/>
            <w:vAlign w:val="center"/>
          </w:tcPr>
          <w:p w14:paraId="7D712AAF" w14:textId="015358B6" w:rsidR="00F04F20" w:rsidRDefault="00F04F20" w:rsidP="005B006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45,1</w:t>
            </w:r>
          </w:p>
        </w:tc>
        <w:tc>
          <w:tcPr>
            <w:tcW w:w="1434" w:type="dxa"/>
            <w:tcBorders>
              <w:top w:val="single" w:sz="4" w:space="0" w:color="auto"/>
              <w:left w:val="single" w:sz="4" w:space="0" w:color="auto"/>
              <w:bottom w:val="single" w:sz="4" w:space="0" w:color="auto"/>
              <w:right w:val="single" w:sz="4" w:space="0" w:color="auto"/>
            </w:tcBorders>
            <w:noWrap/>
            <w:vAlign w:val="center"/>
          </w:tcPr>
          <w:p w14:paraId="797F7D1F" w14:textId="5A2C00E7" w:rsidR="00F04F20" w:rsidRDefault="00F04F20" w:rsidP="005B006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52,9</w:t>
            </w:r>
          </w:p>
        </w:tc>
      </w:tr>
      <w:tr w:rsidR="00F04F20" w14:paraId="40A78C20" w14:textId="77777777" w:rsidTr="005B006C">
        <w:trPr>
          <w:trHeight w:val="300"/>
        </w:trPr>
        <w:tc>
          <w:tcPr>
            <w:cnfStyle w:val="001000000000" w:firstRow="0" w:lastRow="0" w:firstColumn="1" w:lastColumn="0" w:oddVBand="0" w:evenVBand="0" w:oddHBand="0" w:evenHBand="0" w:firstRowFirstColumn="0" w:firstRowLastColumn="0" w:lastRowFirstColumn="0" w:lastRowLastColumn="0"/>
            <w:tcW w:w="3839" w:type="dxa"/>
            <w:gridSpan w:val="2"/>
            <w:tcBorders>
              <w:top w:val="single" w:sz="4" w:space="0" w:color="auto"/>
              <w:bottom w:val="single" w:sz="4" w:space="0" w:color="auto"/>
              <w:right w:val="single" w:sz="4" w:space="0" w:color="auto"/>
            </w:tcBorders>
            <w:noWrap/>
            <w:vAlign w:val="bottom"/>
            <w:hideMark/>
          </w:tcPr>
          <w:p w14:paraId="56BDF919" w14:textId="77777777" w:rsidR="00F04F20" w:rsidRDefault="00F04F20" w:rsidP="005B006C">
            <w:pPr>
              <w:spacing w:line="240" w:lineRule="auto"/>
              <w:jc w:val="center"/>
              <w:rPr>
                <w:rFonts w:ascii="Calibri" w:hAnsi="Calibri"/>
                <w:color w:val="000000"/>
              </w:rPr>
            </w:pPr>
            <w:r>
              <w:rPr>
                <w:rFonts w:ascii="Calibri" w:hAnsi="Calibri" w:cs="Calibri"/>
                <w:b/>
                <w:color w:val="000000"/>
              </w:rPr>
              <w:t>TOTAL</w:t>
            </w:r>
          </w:p>
        </w:tc>
        <w:tc>
          <w:tcPr>
            <w:tcW w:w="1400" w:type="dxa"/>
            <w:tcBorders>
              <w:top w:val="single" w:sz="4" w:space="0" w:color="auto"/>
              <w:left w:val="single" w:sz="4" w:space="0" w:color="auto"/>
              <w:bottom w:val="single" w:sz="4" w:space="0" w:color="auto"/>
              <w:right w:val="single" w:sz="4" w:space="0" w:color="auto"/>
            </w:tcBorders>
            <w:noWrap/>
            <w:vAlign w:val="center"/>
          </w:tcPr>
          <w:p w14:paraId="510A0BE6" w14:textId="6F91B950" w:rsidR="00F04F20" w:rsidRDefault="00F04F20" w:rsidP="005B006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CO"/>
              </w:rPr>
            </w:pPr>
            <w:r>
              <w:rPr>
                <w:rFonts w:ascii="Calibri" w:eastAsia="Times New Roman" w:hAnsi="Calibri" w:cs="Calibri"/>
                <w:b/>
                <w:bCs/>
                <w:color w:val="000000"/>
                <w:lang w:eastAsia="es-CO"/>
              </w:rPr>
              <w:t>85,4</w:t>
            </w:r>
          </w:p>
        </w:tc>
        <w:tc>
          <w:tcPr>
            <w:tcW w:w="1434" w:type="dxa"/>
            <w:tcBorders>
              <w:top w:val="single" w:sz="4" w:space="0" w:color="auto"/>
              <w:left w:val="single" w:sz="4" w:space="0" w:color="auto"/>
              <w:bottom w:val="single" w:sz="4" w:space="0" w:color="auto"/>
              <w:right w:val="single" w:sz="4" w:space="0" w:color="auto"/>
            </w:tcBorders>
            <w:noWrap/>
            <w:vAlign w:val="center"/>
          </w:tcPr>
          <w:p w14:paraId="09774BE7" w14:textId="77777777" w:rsidR="00F04F20" w:rsidRDefault="00F04F20" w:rsidP="005B006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CO"/>
              </w:rPr>
            </w:pPr>
            <w:r>
              <w:rPr>
                <w:rFonts w:ascii="Calibri" w:eastAsia="Times New Roman" w:hAnsi="Calibri" w:cs="Calibri"/>
                <w:b/>
                <w:bCs/>
                <w:color w:val="000000"/>
                <w:lang w:eastAsia="es-CO"/>
              </w:rPr>
              <w:t>100</w:t>
            </w:r>
          </w:p>
        </w:tc>
      </w:tr>
    </w:tbl>
    <w:p w14:paraId="194BA9E2" w14:textId="77777777" w:rsidR="00E9026F" w:rsidRDefault="00E9026F" w:rsidP="00E9026F">
      <w:pPr>
        <w:pStyle w:val="Notas"/>
      </w:pPr>
      <w:r>
        <w:t>Fuente: Autopista Río Magdalena S.A.S., 2015.</w:t>
      </w:r>
    </w:p>
    <w:p w14:paraId="06C10CC3" w14:textId="77777777" w:rsidR="00E9026F" w:rsidRDefault="00E9026F" w:rsidP="00E9026F"/>
    <w:p w14:paraId="705ACF49" w14:textId="77777777" w:rsidR="008953B0" w:rsidRDefault="00E9026F" w:rsidP="00E9026F">
      <w:pPr>
        <w:spacing w:line="240" w:lineRule="auto"/>
        <w:jc w:val="left"/>
        <w:sectPr w:rsidR="008953B0" w:rsidSect="008A0384">
          <w:pgSz w:w="12240" w:h="15840" w:code="1"/>
          <w:pgMar w:top="1701" w:right="1701" w:bottom="1701" w:left="2268" w:header="709" w:footer="709" w:gutter="0"/>
          <w:cols w:space="708"/>
          <w:titlePg/>
          <w:docGrid w:linePitch="360"/>
        </w:sectPr>
      </w:pPr>
      <w:r>
        <w:br w:type="page"/>
      </w:r>
    </w:p>
    <w:p w14:paraId="37133728" w14:textId="24BFE256" w:rsidR="00E9026F" w:rsidRDefault="00E9026F" w:rsidP="00E9026F">
      <w:pPr>
        <w:spacing w:line="240" w:lineRule="auto"/>
        <w:jc w:val="left"/>
      </w:pPr>
    </w:p>
    <w:tbl>
      <w:tblPr>
        <w:tblW w:w="8187" w:type="dxa"/>
        <w:jc w:val="center"/>
        <w:tblCellMar>
          <w:left w:w="70" w:type="dxa"/>
          <w:right w:w="70" w:type="dxa"/>
        </w:tblCellMar>
        <w:tblLook w:val="04A0" w:firstRow="1" w:lastRow="0" w:firstColumn="1" w:lastColumn="0" w:noHBand="0" w:noVBand="1"/>
      </w:tblPr>
      <w:tblGrid>
        <w:gridCol w:w="9815"/>
      </w:tblGrid>
      <w:tr w:rsidR="00E9026F" w14:paraId="34CE6883" w14:textId="77777777" w:rsidTr="00E9026F">
        <w:trPr>
          <w:trHeight w:val="2898"/>
          <w:jc w:val="center"/>
        </w:trPr>
        <w:tc>
          <w:tcPr>
            <w:tcW w:w="8187" w:type="dxa"/>
            <w:vAlign w:val="center"/>
            <w:hideMark/>
          </w:tcPr>
          <w:p w14:paraId="7737DAB6" w14:textId="1AA13315" w:rsidR="00E9026F" w:rsidRDefault="008953B0">
            <w:pPr>
              <w:keepNext/>
              <w:jc w:val="center"/>
              <w:rPr>
                <w:color w:val="AE0000"/>
                <w:kern w:val="32"/>
                <w:highlight w:val="yellow"/>
              </w:rPr>
            </w:pPr>
            <w:r>
              <w:rPr>
                <w:noProof/>
                <w:lang w:eastAsia="es-CO"/>
              </w:rPr>
              <w:drawing>
                <wp:inline distT="0" distB="0" distL="0" distR="0" wp14:anchorId="5D14BFDF" wp14:editId="1DFA251E">
                  <wp:extent cx="6143625" cy="4349227"/>
                  <wp:effectExtent l="0" t="0" r="0" b="0"/>
                  <wp:docPr id="31" name="Imagen 31" descr="C:\Users\ambiental1\AppData\Local\Microsoft\Windows\INetCache\Content.Word\ÁREA DE INTERVENCIÓN MEDIO_Físico-Bió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biental1\AppData\Local\Microsoft\Windows\INetCache\Content.Word\ÁREA DE INTERVENCIÓN MEDIO_Físico-Biótic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34145" cy="4413309"/>
                          </a:xfrm>
                          <a:prstGeom prst="rect">
                            <a:avLst/>
                          </a:prstGeom>
                          <a:noFill/>
                          <a:ln>
                            <a:noFill/>
                          </a:ln>
                        </pic:spPr>
                      </pic:pic>
                    </a:graphicData>
                  </a:graphic>
                </wp:inline>
              </w:drawing>
            </w:r>
          </w:p>
        </w:tc>
      </w:tr>
    </w:tbl>
    <w:p w14:paraId="6D8C2EBF" w14:textId="652B7249" w:rsidR="00E9026F" w:rsidRDefault="00E9026F" w:rsidP="00E9026F">
      <w:pPr>
        <w:pStyle w:val="Tablas"/>
      </w:pPr>
      <w:bookmarkStart w:id="84" w:name="_Ref443416447"/>
      <w:bookmarkStart w:id="85" w:name="_Toc445191650"/>
      <w:bookmarkStart w:id="86" w:name="_Toc443605388"/>
      <w:r>
        <w:t xml:space="preserve">Figura </w:t>
      </w:r>
      <w:fldSimple w:instr=" STYLEREF 1 \s ">
        <w:r>
          <w:rPr>
            <w:noProof/>
          </w:rPr>
          <w:t>4</w:t>
        </w:r>
      </w:fldSimple>
      <w:r>
        <w:t>.</w:t>
      </w:r>
      <w:fldSimple w:instr=" SEQ Figura \* ARABIC \s 1 ">
        <w:r>
          <w:rPr>
            <w:noProof/>
          </w:rPr>
          <w:t>11</w:t>
        </w:r>
      </w:fldSimple>
      <w:bookmarkEnd w:id="84"/>
      <w:r>
        <w:tab/>
        <w:t>Mapa del Área de Intervención Físico-Biótica</w:t>
      </w:r>
      <w:bookmarkEnd w:id="85"/>
      <w:r>
        <w:t xml:space="preserve"> </w:t>
      </w:r>
      <w:bookmarkEnd w:id="86"/>
    </w:p>
    <w:p w14:paraId="05A84511" w14:textId="77777777" w:rsidR="008953B0" w:rsidRDefault="00E9026F" w:rsidP="00E9026F">
      <w:pPr>
        <w:pStyle w:val="Notas"/>
        <w:sectPr w:rsidR="008953B0" w:rsidSect="008953B0">
          <w:pgSz w:w="15840" w:h="12240" w:orient="landscape" w:code="1"/>
          <w:pgMar w:top="2268" w:right="1701" w:bottom="1701" w:left="1701" w:header="709" w:footer="709" w:gutter="0"/>
          <w:cols w:space="708"/>
          <w:titlePg/>
          <w:docGrid w:linePitch="360"/>
        </w:sectPr>
      </w:pPr>
      <w:r>
        <w:t>Fuente: Autopista Río Magdalena S.A.S, 201</w:t>
      </w:r>
      <w:r w:rsidR="00F04F20">
        <w:t>6</w:t>
      </w:r>
      <w:r>
        <w:br w:type="page"/>
      </w:r>
    </w:p>
    <w:p w14:paraId="05DD5F4F" w14:textId="07CB2077" w:rsidR="00FC53E1" w:rsidRDefault="00E9026F" w:rsidP="00E9026F">
      <w:pPr>
        <w:pStyle w:val="Ttulo3"/>
        <w:numPr>
          <w:ilvl w:val="2"/>
          <w:numId w:val="17"/>
        </w:numPr>
      </w:pPr>
      <w:bookmarkStart w:id="87" w:name="_Toc424052339"/>
      <w:bookmarkStart w:id="88" w:name="_Toc445191624"/>
      <w:r>
        <w:t xml:space="preserve">Área de Influencia </w:t>
      </w:r>
      <w:r w:rsidR="00FC53E1">
        <w:t>Medio Socio</w:t>
      </w:r>
      <w:r>
        <w:t>-</w:t>
      </w:r>
      <w:r w:rsidR="00FC53E1">
        <w:t>económico</w:t>
      </w:r>
      <w:bookmarkEnd w:id="87"/>
      <w:bookmarkEnd w:id="88"/>
      <w:r w:rsidR="00FC53E1">
        <w:t xml:space="preserve">  </w:t>
      </w:r>
    </w:p>
    <w:p w14:paraId="05C97312" w14:textId="77777777" w:rsidR="00D47F99" w:rsidRPr="00D47F99" w:rsidRDefault="00D47F99" w:rsidP="00D47F99"/>
    <w:p w14:paraId="189E0A55" w14:textId="77777777" w:rsidR="001364D2" w:rsidRDefault="001364D2" w:rsidP="001364D2">
      <w:r>
        <w:t>Los componentes analizados para el medio socioeconómico permitieron delimitar un área de 38.929</w:t>
      </w:r>
      <w:r w:rsidRPr="00685612">
        <w:t xml:space="preserve"> </w:t>
      </w:r>
      <w:r>
        <w:t xml:space="preserve">hectáreas correspondientes a las unidades territoriales menores del proyecto y que se encuentran directamente relacionadas con los impactos de la construcción de la variante Puerto Berrío. Estas unidades se localizan en los municipios de Puerto Berrío y Cimitarra los cuales corresponden a las unidades mayores de análisis socioeconómico del proyecto. </w:t>
      </w:r>
    </w:p>
    <w:p w14:paraId="01FF0DF0" w14:textId="77777777" w:rsidR="001364D2" w:rsidRDefault="001364D2" w:rsidP="001364D2"/>
    <w:p w14:paraId="30C6665D" w14:textId="149E3F02" w:rsidR="001364D2" w:rsidRDefault="001364D2" w:rsidP="001364D2">
      <w:r>
        <w:t xml:space="preserve">El área de influencia socioeconómica se encuentra </w:t>
      </w:r>
      <w:r w:rsidR="00E9026F">
        <w:t>distribuida</w:t>
      </w:r>
      <w:r>
        <w:t xml:space="preserve"> en </w:t>
      </w:r>
      <w:r w:rsidRPr="004F75A6">
        <w:t xml:space="preserve">un </w:t>
      </w:r>
      <w:r w:rsidR="00DE6792">
        <w:t>1</w:t>
      </w:r>
      <w:r w:rsidRPr="004F75A6">
        <w:t xml:space="preserve">9% en </w:t>
      </w:r>
      <w:r>
        <w:t xml:space="preserve">el municipio Cimitarra del departamento de Santander y </w:t>
      </w:r>
      <w:r w:rsidR="00DE6792">
        <w:t>8</w:t>
      </w:r>
      <w:r w:rsidRPr="004F75A6">
        <w:t xml:space="preserve">1% </w:t>
      </w:r>
      <w:r>
        <w:t xml:space="preserve">en el municipio de Puerto Berrío del departamento de Antioquia. (Ver </w:t>
      </w:r>
      <w:r>
        <w:fldChar w:fldCharType="begin"/>
      </w:r>
      <w:r>
        <w:instrText xml:space="preserve"> REF _Ref424032568 \h </w:instrText>
      </w:r>
      <w:r>
        <w:fldChar w:fldCharType="separate"/>
      </w:r>
      <w:r w:rsidR="0014279B">
        <w:t xml:space="preserve">Tabla </w:t>
      </w:r>
      <w:r w:rsidR="0014279B">
        <w:rPr>
          <w:noProof/>
        </w:rPr>
        <w:t>4</w:t>
      </w:r>
      <w:r w:rsidR="0014279B">
        <w:t>.</w:t>
      </w:r>
      <w:r w:rsidR="0014279B">
        <w:rPr>
          <w:noProof/>
        </w:rPr>
        <w:t>4</w:t>
      </w:r>
      <w:r>
        <w:fldChar w:fldCharType="end"/>
      </w:r>
      <w:r>
        <w:t xml:space="preserve">) En la </w:t>
      </w:r>
      <w:r>
        <w:fldChar w:fldCharType="begin"/>
      </w:r>
      <w:r>
        <w:instrText xml:space="preserve"> REF _Ref423940171 \h </w:instrText>
      </w:r>
      <w:r>
        <w:fldChar w:fldCharType="separate"/>
      </w:r>
      <w:r w:rsidR="0014279B">
        <w:t xml:space="preserve">Figura </w:t>
      </w:r>
      <w:r w:rsidR="0014279B">
        <w:rPr>
          <w:noProof/>
        </w:rPr>
        <w:t>4</w:t>
      </w:r>
      <w:r w:rsidR="0014279B">
        <w:t>.</w:t>
      </w:r>
      <w:r w:rsidR="0014279B">
        <w:rPr>
          <w:noProof/>
        </w:rPr>
        <w:t>7</w:t>
      </w:r>
      <w:r>
        <w:fldChar w:fldCharType="end"/>
      </w:r>
      <w:r>
        <w:t xml:space="preserve">  se representa de manera cartográfica el área de influencia socioeconómica para </w:t>
      </w:r>
      <w:r w:rsidR="00782F0E">
        <w:t>el</w:t>
      </w:r>
      <w:r w:rsidR="00F04F20">
        <w:t xml:space="preserve"> proyecto “C</w:t>
      </w:r>
      <w:r>
        <w:t>onstrucción de la variante Puerto Berrío</w:t>
      </w:r>
      <w:r w:rsidR="00F04F20">
        <w:t>”</w:t>
      </w:r>
      <w:r>
        <w:t>.</w:t>
      </w:r>
      <w:r w:rsidR="00DE6792">
        <w:t xml:space="preserve"> (Ver Anexos/ Información cartográfica/</w:t>
      </w:r>
      <w:r w:rsidR="00DE6792" w:rsidRPr="00DE6792">
        <w:rPr>
          <w:color w:val="000000" w:themeColor="text1"/>
        </w:rPr>
        <w:t>EIACAISVPB-004)</w:t>
      </w:r>
    </w:p>
    <w:p w14:paraId="4651BDC7" w14:textId="77777777" w:rsidR="001364D2" w:rsidRDefault="001364D2" w:rsidP="001364D2"/>
    <w:p w14:paraId="48EA4A6B" w14:textId="46B98511" w:rsidR="001364D2" w:rsidRDefault="001364D2" w:rsidP="001364D2">
      <w:pPr>
        <w:pStyle w:val="Tablas"/>
      </w:pPr>
      <w:bookmarkStart w:id="89" w:name="_Ref424032568"/>
      <w:bookmarkStart w:id="90" w:name="_Toc424052345"/>
      <w:bookmarkStart w:id="91" w:name="_Toc445191638"/>
      <w:r>
        <w:t xml:space="preserve">Tabla </w:t>
      </w:r>
      <w:fldSimple w:instr=" STYLEREF 1 \s ">
        <w:r w:rsidR="003F337B">
          <w:rPr>
            <w:noProof/>
          </w:rPr>
          <w:t>4</w:t>
        </w:r>
      </w:fldSimple>
      <w:r w:rsidR="003F337B">
        <w:noBreakHyphen/>
      </w:r>
      <w:fldSimple w:instr=" SEQ Tabla \* ARABIC \s 1 ">
        <w:r w:rsidR="003F337B">
          <w:rPr>
            <w:noProof/>
          </w:rPr>
          <w:t>7</w:t>
        </w:r>
      </w:fldSimple>
      <w:bookmarkEnd w:id="89"/>
      <w:r w:rsidR="00281CBB">
        <w:tab/>
      </w:r>
      <w:r>
        <w:t>Área de influencia para el medio socioeconómio para la construcción de la variante Puerto Berrío</w:t>
      </w:r>
      <w:bookmarkEnd w:id="90"/>
      <w:bookmarkEnd w:id="91"/>
    </w:p>
    <w:tbl>
      <w:tblPr>
        <w:tblStyle w:val="Gminis"/>
        <w:tblW w:w="8224" w:type="dxa"/>
        <w:tblLook w:val="04A0" w:firstRow="1" w:lastRow="0" w:firstColumn="1" w:lastColumn="0" w:noHBand="0" w:noVBand="1"/>
      </w:tblPr>
      <w:tblGrid>
        <w:gridCol w:w="1350"/>
        <w:gridCol w:w="1660"/>
        <w:gridCol w:w="2727"/>
        <w:gridCol w:w="1344"/>
        <w:gridCol w:w="1213"/>
      </w:tblGrid>
      <w:tr w:rsidR="001364D2" w:rsidRPr="00B25532" w14:paraId="3AAD0F32" w14:textId="77777777" w:rsidTr="00DE67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40" w:type="dxa"/>
            <w:noWrap/>
            <w:vAlign w:val="center"/>
            <w:hideMark/>
          </w:tcPr>
          <w:p w14:paraId="2BB45835" w14:textId="77777777" w:rsidR="001364D2" w:rsidRPr="00B25532" w:rsidRDefault="001364D2" w:rsidP="00F63AEC">
            <w:pPr>
              <w:spacing w:line="240" w:lineRule="auto"/>
              <w:contextualSpacing w:val="0"/>
              <w:jc w:val="center"/>
              <w:rPr>
                <w:rFonts w:ascii="Calibri" w:eastAsia="Times New Roman" w:hAnsi="Calibri" w:cs="Calibri"/>
                <w:bCs/>
                <w:color w:val="000000"/>
                <w:lang w:eastAsia="es-CO"/>
              </w:rPr>
            </w:pPr>
            <w:r w:rsidRPr="00B25532">
              <w:rPr>
                <w:rFonts w:ascii="Calibri" w:eastAsia="Times New Roman" w:hAnsi="Calibri" w:cs="Calibri"/>
                <w:bCs/>
                <w:color w:val="000000"/>
                <w:lang w:eastAsia="es-CO"/>
              </w:rPr>
              <w:t>Depto.</w:t>
            </w:r>
          </w:p>
        </w:tc>
        <w:tc>
          <w:tcPr>
            <w:tcW w:w="1640" w:type="dxa"/>
            <w:noWrap/>
            <w:vAlign w:val="center"/>
            <w:hideMark/>
          </w:tcPr>
          <w:p w14:paraId="40A8A845" w14:textId="77777777" w:rsidR="001364D2" w:rsidRPr="00B25532" w:rsidRDefault="001364D2" w:rsidP="00F63AE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sidRPr="00B25532">
              <w:rPr>
                <w:rFonts w:ascii="Calibri" w:eastAsia="Times New Roman" w:hAnsi="Calibri" w:cs="Calibri"/>
                <w:bCs/>
                <w:color w:val="000000"/>
                <w:lang w:eastAsia="es-CO"/>
              </w:rPr>
              <w:t>Municipio</w:t>
            </w:r>
          </w:p>
        </w:tc>
        <w:tc>
          <w:tcPr>
            <w:tcW w:w="2707" w:type="dxa"/>
            <w:noWrap/>
            <w:vAlign w:val="center"/>
            <w:hideMark/>
          </w:tcPr>
          <w:p w14:paraId="214C2FB1" w14:textId="77777777" w:rsidR="001364D2" w:rsidRPr="00B25532" w:rsidRDefault="001364D2" w:rsidP="00F63AE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sidRPr="00B25532">
              <w:rPr>
                <w:rFonts w:ascii="Calibri" w:eastAsia="Times New Roman" w:hAnsi="Calibri" w:cs="Calibri"/>
                <w:bCs/>
                <w:color w:val="000000"/>
                <w:lang w:eastAsia="es-CO"/>
              </w:rPr>
              <w:t>Nombre Vereda</w:t>
            </w:r>
          </w:p>
        </w:tc>
        <w:tc>
          <w:tcPr>
            <w:tcW w:w="1324" w:type="dxa"/>
            <w:noWrap/>
            <w:vAlign w:val="center"/>
            <w:hideMark/>
          </w:tcPr>
          <w:p w14:paraId="02CE5DDD" w14:textId="77777777" w:rsidR="001364D2" w:rsidRPr="00B25532" w:rsidRDefault="001364D2" w:rsidP="00F63AE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sidRPr="00B25532">
              <w:rPr>
                <w:rFonts w:ascii="Calibri" w:eastAsia="Times New Roman" w:hAnsi="Calibri" w:cs="Calibri"/>
                <w:bCs/>
                <w:color w:val="000000"/>
                <w:lang w:eastAsia="es-CO"/>
              </w:rPr>
              <w:t>Área (ha)</w:t>
            </w:r>
          </w:p>
        </w:tc>
        <w:tc>
          <w:tcPr>
            <w:tcW w:w="1213" w:type="dxa"/>
          </w:tcPr>
          <w:p w14:paraId="41F3A27B" w14:textId="77777777" w:rsidR="001364D2" w:rsidRPr="00B25532" w:rsidRDefault="001364D2" w:rsidP="00F63AEC">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es-CO"/>
              </w:rPr>
            </w:pPr>
            <w:r w:rsidRPr="00B25532">
              <w:rPr>
                <w:rFonts w:ascii="Calibri" w:eastAsia="Times New Roman" w:hAnsi="Calibri" w:cs="Calibri"/>
                <w:bCs/>
                <w:color w:val="000000"/>
                <w:lang w:eastAsia="es-CO"/>
              </w:rPr>
              <w:t>Porcentaje (%)</w:t>
            </w:r>
          </w:p>
        </w:tc>
      </w:tr>
      <w:tr w:rsidR="00A854BC" w:rsidRPr="00B25532" w14:paraId="006545A7" w14:textId="77777777" w:rsidTr="00DE6792">
        <w:trPr>
          <w:trHeight w:val="300"/>
        </w:trPr>
        <w:tc>
          <w:tcPr>
            <w:cnfStyle w:val="001000000000" w:firstRow="0" w:lastRow="0" w:firstColumn="1" w:lastColumn="0" w:oddVBand="0" w:evenVBand="0" w:oddHBand="0" w:evenHBand="0" w:firstRowFirstColumn="0" w:firstRowLastColumn="0" w:lastRowFirstColumn="0" w:lastRowLastColumn="0"/>
            <w:tcW w:w="1340" w:type="dxa"/>
            <w:vMerge w:val="restart"/>
            <w:noWrap/>
            <w:vAlign w:val="center"/>
            <w:hideMark/>
          </w:tcPr>
          <w:p w14:paraId="1C2CB8B9" w14:textId="77777777" w:rsidR="00A854BC" w:rsidRPr="00B25532" w:rsidRDefault="00A854BC" w:rsidP="00A854BC">
            <w:pPr>
              <w:spacing w:line="240" w:lineRule="auto"/>
              <w:contextualSpacing w:val="0"/>
              <w:jc w:val="center"/>
              <w:rPr>
                <w:rFonts w:ascii="Calibri" w:eastAsia="Times New Roman" w:hAnsi="Calibri" w:cs="Calibri"/>
                <w:color w:val="000000"/>
                <w:lang w:eastAsia="es-CO"/>
              </w:rPr>
            </w:pPr>
            <w:r w:rsidRPr="00B25532">
              <w:rPr>
                <w:rFonts w:ascii="Calibri" w:eastAsia="Times New Roman" w:hAnsi="Calibri" w:cs="Calibri"/>
                <w:color w:val="000000"/>
                <w:lang w:eastAsia="es-CO"/>
              </w:rPr>
              <w:t>Santander</w:t>
            </w:r>
          </w:p>
        </w:tc>
        <w:tc>
          <w:tcPr>
            <w:tcW w:w="1640" w:type="dxa"/>
            <w:vMerge w:val="restart"/>
            <w:noWrap/>
            <w:vAlign w:val="center"/>
            <w:hideMark/>
          </w:tcPr>
          <w:p w14:paraId="7AB75696" w14:textId="77777777"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B25532">
              <w:rPr>
                <w:rFonts w:ascii="Calibri" w:eastAsia="Times New Roman" w:hAnsi="Calibri" w:cs="Calibri"/>
                <w:color w:val="000000"/>
                <w:lang w:eastAsia="es-CO"/>
              </w:rPr>
              <w:t>Cimitarra</w:t>
            </w:r>
          </w:p>
        </w:tc>
        <w:tc>
          <w:tcPr>
            <w:tcW w:w="2707" w:type="dxa"/>
            <w:noWrap/>
            <w:vAlign w:val="center"/>
            <w:hideMark/>
          </w:tcPr>
          <w:p w14:paraId="6681C056" w14:textId="5D6ECBBE"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B25532">
              <w:rPr>
                <w:rFonts w:ascii="Calibri" w:eastAsia="Times New Roman" w:hAnsi="Calibri" w:cs="Calibri"/>
                <w:color w:val="000000"/>
                <w:lang w:eastAsia="es-CO"/>
              </w:rPr>
              <w:t>Puerto Olaya</w:t>
            </w:r>
            <w:r>
              <w:rPr>
                <w:rFonts w:ascii="Calibri" w:eastAsia="Times New Roman" w:hAnsi="Calibri" w:cs="Calibri"/>
                <w:color w:val="000000"/>
                <w:lang w:eastAsia="es-CO"/>
              </w:rPr>
              <w:t xml:space="preserve"> </w:t>
            </w:r>
            <w:r w:rsidRPr="004F75A6">
              <w:rPr>
                <w:rFonts w:ascii="Calibri" w:eastAsia="Times New Roman" w:hAnsi="Calibri" w:cs="Calibri"/>
                <w:color w:val="000000"/>
                <w:lang w:eastAsia="es-CO"/>
              </w:rPr>
              <w:t>(</w:t>
            </w:r>
            <w:r>
              <w:rPr>
                <w:rFonts w:ascii="Calibri" w:eastAsia="Times New Roman" w:hAnsi="Calibri" w:cs="Calibri"/>
                <w:color w:val="000000"/>
                <w:lang w:eastAsia="es-CO"/>
              </w:rPr>
              <w:t xml:space="preserve">Sectores: </w:t>
            </w:r>
            <w:r w:rsidR="00C038C3">
              <w:rPr>
                <w:rFonts w:ascii="Calibri" w:eastAsia="Times New Roman" w:hAnsi="Calibri" w:cs="Calibri"/>
                <w:color w:val="000000"/>
                <w:lang w:eastAsia="es-CO"/>
              </w:rPr>
              <w:t>Aterrado, Km 11, Manjarré</w:t>
            </w:r>
            <w:r w:rsidRPr="004F75A6">
              <w:rPr>
                <w:rFonts w:ascii="Calibri" w:eastAsia="Times New Roman" w:hAnsi="Calibri" w:cs="Calibri"/>
                <w:color w:val="000000"/>
                <w:lang w:eastAsia="es-CO"/>
              </w:rPr>
              <w:t>s, Primavera)</w:t>
            </w:r>
          </w:p>
        </w:tc>
        <w:tc>
          <w:tcPr>
            <w:tcW w:w="1324" w:type="dxa"/>
            <w:noWrap/>
            <w:vAlign w:val="center"/>
            <w:hideMark/>
          </w:tcPr>
          <w:p w14:paraId="1ABC8939" w14:textId="7A57513E"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hAnsi="Calibri" w:cs="Calibri"/>
                <w:color w:val="000000"/>
              </w:rPr>
              <w:t>28.670</w:t>
            </w:r>
          </w:p>
        </w:tc>
        <w:tc>
          <w:tcPr>
            <w:tcW w:w="1213" w:type="dxa"/>
            <w:vAlign w:val="center"/>
          </w:tcPr>
          <w:p w14:paraId="4DE90B59" w14:textId="7FA721BD"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hAnsi="Calibri" w:cs="Calibri"/>
                <w:color w:val="000000"/>
              </w:rPr>
              <w:t>52</w:t>
            </w:r>
          </w:p>
        </w:tc>
      </w:tr>
      <w:tr w:rsidR="00A854BC" w:rsidRPr="00B25532" w14:paraId="7C445E96" w14:textId="77777777" w:rsidTr="00DE6792">
        <w:trPr>
          <w:trHeight w:val="300"/>
        </w:trPr>
        <w:tc>
          <w:tcPr>
            <w:cnfStyle w:val="001000000000" w:firstRow="0" w:lastRow="0" w:firstColumn="1" w:lastColumn="0" w:oddVBand="0" w:evenVBand="0" w:oddHBand="0" w:evenHBand="0" w:firstRowFirstColumn="0" w:firstRowLastColumn="0" w:lastRowFirstColumn="0" w:lastRowLastColumn="0"/>
            <w:tcW w:w="1340" w:type="dxa"/>
            <w:vMerge/>
            <w:noWrap/>
            <w:vAlign w:val="center"/>
          </w:tcPr>
          <w:p w14:paraId="3E31AE81" w14:textId="77777777" w:rsidR="00A854BC" w:rsidRPr="00B25532" w:rsidRDefault="00A854BC" w:rsidP="00A854BC">
            <w:pPr>
              <w:spacing w:line="240" w:lineRule="auto"/>
              <w:contextualSpacing w:val="0"/>
              <w:jc w:val="center"/>
              <w:rPr>
                <w:rFonts w:ascii="Calibri" w:eastAsia="Times New Roman" w:hAnsi="Calibri" w:cs="Calibri"/>
                <w:color w:val="000000"/>
                <w:lang w:eastAsia="es-CO"/>
              </w:rPr>
            </w:pPr>
          </w:p>
        </w:tc>
        <w:tc>
          <w:tcPr>
            <w:tcW w:w="1640" w:type="dxa"/>
            <w:vMerge/>
            <w:noWrap/>
            <w:vAlign w:val="center"/>
          </w:tcPr>
          <w:p w14:paraId="130055DF" w14:textId="77777777"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p>
        </w:tc>
        <w:tc>
          <w:tcPr>
            <w:tcW w:w="2707" w:type="dxa"/>
            <w:noWrap/>
            <w:vAlign w:val="center"/>
          </w:tcPr>
          <w:p w14:paraId="0EEAF8AC" w14:textId="3E8313DD" w:rsidR="00A854BC" w:rsidRPr="00B25532" w:rsidRDefault="002F7F9B"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San Juan</w:t>
            </w:r>
          </w:p>
        </w:tc>
        <w:tc>
          <w:tcPr>
            <w:tcW w:w="1324" w:type="dxa"/>
            <w:noWrap/>
            <w:vAlign w:val="center"/>
          </w:tcPr>
          <w:p w14:paraId="67529BD9" w14:textId="02D4BABA"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hAnsi="Calibri" w:cs="Calibri"/>
                <w:color w:val="000000"/>
              </w:rPr>
              <w:t>16.145</w:t>
            </w:r>
          </w:p>
        </w:tc>
        <w:tc>
          <w:tcPr>
            <w:tcW w:w="1213" w:type="dxa"/>
            <w:vAlign w:val="center"/>
          </w:tcPr>
          <w:p w14:paraId="6731CAF7" w14:textId="59909068" w:rsidR="00A854BC"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hAnsi="Calibri" w:cs="Calibri"/>
                <w:color w:val="000000"/>
              </w:rPr>
              <w:t>29</w:t>
            </w:r>
          </w:p>
        </w:tc>
      </w:tr>
      <w:tr w:rsidR="00A854BC" w:rsidRPr="00B25532" w14:paraId="3371B8D0" w14:textId="77777777" w:rsidTr="00DE6792">
        <w:trPr>
          <w:trHeight w:val="300"/>
        </w:trPr>
        <w:tc>
          <w:tcPr>
            <w:cnfStyle w:val="001000000000" w:firstRow="0" w:lastRow="0" w:firstColumn="1" w:lastColumn="0" w:oddVBand="0" w:evenVBand="0" w:oddHBand="0" w:evenHBand="0" w:firstRowFirstColumn="0" w:firstRowLastColumn="0" w:lastRowFirstColumn="0" w:lastRowLastColumn="0"/>
            <w:tcW w:w="1340" w:type="dxa"/>
            <w:vMerge w:val="restart"/>
            <w:noWrap/>
            <w:vAlign w:val="center"/>
          </w:tcPr>
          <w:p w14:paraId="482DD5DC" w14:textId="77777777" w:rsidR="00A854BC" w:rsidRPr="00B25532" w:rsidRDefault="00A854BC" w:rsidP="00A854BC">
            <w:pPr>
              <w:spacing w:line="240" w:lineRule="auto"/>
              <w:jc w:val="center"/>
              <w:rPr>
                <w:rFonts w:ascii="Calibri" w:eastAsia="Times New Roman" w:hAnsi="Calibri" w:cs="Calibri"/>
                <w:color w:val="000000"/>
                <w:lang w:eastAsia="es-CO"/>
              </w:rPr>
            </w:pPr>
            <w:r w:rsidRPr="00B25532">
              <w:rPr>
                <w:rFonts w:ascii="Calibri" w:eastAsia="Times New Roman" w:hAnsi="Calibri" w:cs="Calibri"/>
                <w:color w:val="000000"/>
                <w:lang w:eastAsia="es-CO"/>
              </w:rPr>
              <w:t>Antioquia</w:t>
            </w:r>
          </w:p>
        </w:tc>
        <w:tc>
          <w:tcPr>
            <w:tcW w:w="1640" w:type="dxa"/>
            <w:vMerge w:val="restart"/>
            <w:noWrap/>
            <w:vAlign w:val="center"/>
          </w:tcPr>
          <w:p w14:paraId="217229A0" w14:textId="77777777" w:rsidR="00A854BC" w:rsidRPr="00B25532" w:rsidRDefault="00A854BC" w:rsidP="00A854B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B25532">
              <w:rPr>
                <w:rFonts w:ascii="Calibri" w:eastAsia="Times New Roman" w:hAnsi="Calibri" w:cs="Calibri"/>
                <w:color w:val="000000"/>
                <w:lang w:eastAsia="es-CO"/>
              </w:rPr>
              <w:t>Puerto Berrío</w:t>
            </w:r>
          </w:p>
        </w:tc>
        <w:tc>
          <w:tcPr>
            <w:tcW w:w="2707" w:type="dxa"/>
            <w:noWrap/>
            <w:vAlign w:val="center"/>
            <w:hideMark/>
          </w:tcPr>
          <w:p w14:paraId="33B392AD" w14:textId="77777777"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B25532">
              <w:rPr>
                <w:rFonts w:ascii="Calibri" w:eastAsia="Times New Roman" w:hAnsi="Calibri" w:cs="Calibri"/>
                <w:color w:val="000000"/>
                <w:lang w:eastAsia="es-CO"/>
              </w:rPr>
              <w:t>El Jardín</w:t>
            </w:r>
          </w:p>
        </w:tc>
        <w:tc>
          <w:tcPr>
            <w:tcW w:w="1324" w:type="dxa"/>
            <w:noWrap/>
            <w:vAlign w:val="center"/>
            <w:hideMark/>
          </w:tcPr>
          <w:p w14:paraId="0B0ECF7E" w14:textId="360C2725"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hAnsi="Calibri" w:cs="Calibri"/>
                <w:color w:val="000000"/>
              </w:rPr>
              <w:t>2.781</w:t>
            </w:r>
          </w:p>
        </w:tc>
        <w:tc>
          <w:tcPr>
            <w:tcW w:w="1213" w:type="dxa"/>
            <w:vAlign w:val="center"/>
          </w:tcPr>
          <w:p w14:paraId="523AC3AE" w14:textId="71F6AA7F"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hAnsi="Calibri" w:cs="Calibri"/>
                <w:color w:val="000000"/>
              </w:rPr>
              <w:t>5</w:t>
            </w:r>
          </w:p>
        </w:tc>
      </w:tr>
      <w:tr w:rsidR="00A854BC" w:rsidRPr="00B25532" w14:paraId="39D50638" w14:textId="77777777" w:rsidTr="00DE6792">
        <w:trPr>
          <w:trHeight w:val="300"/>
        </w:trPr>
        <w:tc>
          <w:tcPr>
            <w:cnfStyle w:val="001000000000" w:firstRow="0" w:lastRow="0" w:firstColumn="1" w:lastColumn="0" w:oddVBand="0" w:evenVBand="0" w:oddHBand="0" w:evenHBand="0" w:firstRowFirstColumn="0" w:firstRowLastColumn="0" w:lastRowFirstColumn="0" w:lastRowLastColumn="0"/>
            <w:tcW w:w="1340" w:type="dxa"/>
            <w:vMerge/>
            <w:noWrap/>
            <w:vAlign w:val="center"/>
          </w:tcPr>
          <w:p w14:paraId="2CCBCBCB" w14:textId="77777777" w:rsidR="00A854BC" w:rsidRPr="00B25532" w:rsidRDefault="00A854BC" w:rsidP="00A854BC">
            <w:pPr>
              <w:spacing w:line="240" w:lineRule="auto"/>
              <w:jc w:val="center"/>
              <w:rPr>
                <w:rFonts w:ascii="Calibri" w:eastAsia="Times New Roman" w:hAnsi="Calibri" w:cs="Calibri"/>
                <w:color w:val="000000"/>
                <w:lang w:eastAsia="es-CO"/>
              </w:rPr>
            </w:pPr>
          </w:p>
        </w:tc>
        <w:tc>
          <w:tcPr>
            <w:tcW w:w="1640" w:type="dxa"/>
            <w:vMerge/>
            <w:noWrap/>
            <w:vAlign w:val="center"/>
          </w:tcPr>
          <w:p w14:paraId="2156087C" w14:textId="77777777" w:rsidR="00A854BC" w:rsidRPr="00B25532" w:rsidRDefault="00A854BC" w:rsidP="00A854B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p>
        </w:tc>
        <w:tc>
          <w:tcPr>
            <w:tcW w:w="2707" w:type="dxa"/>
            <w:noWrap/>
            <w:vAlign w:val="center"/>
            <w:hideMark/>
          </w:tcPr>
          <w:p w14:paraId="7C903970" w14:textId="77777777"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Las Flores</w:t>
            </w:r>
          </w:p>
        </w:tc>
        <w:tc>
          <w:tcPr>
            <w:tcW w:w="1324" w:type="dxa"/>
            <w:noWrap/>
            <w:vAlign w:val="center"/>
            <w:hideMark/>
          </w:tcPr>
          <w:p w14:paraId="43F866F6" w14:textId="0B468B6A"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hAnsi="Calibri" w:cs="Calibri"/>
                <w:color w:val="000000"/>
              </w:rPr>
              <w:t>7.478</w:t>
            </w:r>
          </w:p>
        </w:tc>
        <w:tc>
          <w:tcPr>
            <w:tcW w:w="1213" w:type="dxa"/>
            <w:vAlign w:val="center"/>
          </w:tcPr>
          <w:p w14:paraId="2B92CD26" w14:textId="1D2A49A0"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hAnsi="Calibri" w:cs="Calibri"/>
                <w:color w:val="000000"/>
              </w:rPr>
              <w:t>14</w:t>
            </w:r>
          </w:p>
        </w:tc>
      </w:tr>
      <w:tr w:rsidR="00A854BC" w:rsidRPr="00B25532" w14:paraId="766D2727" w14:textId="77777777" w:rsidTr="00DE6792">
        <w:trPr>
          <w:trHeight w:val="300"/>
        </w:trPr>
        <w:tc>
          <w:tcPr>
            <w:cnfStyle w:val="001000000000" w:firstRow="0" w:lastRow="0" w:firstColumn="1" w:lastColumn="0" w:oddVBand="0" w:evenVBand="0" w:oddHBand="0" w:evenHBand="0" w:firstRowFirstColumn="0" w:firstRowLastColumn="0" w:lastRowFirstColumn="0" w:lastRowLastColumn="0"/>
            <w:tcW w:w="5687" w:type="dxa"/>
            <w:gridSpan w:val="3"/>
            <w:noWrap/>
            <w:vAlign w:val="center"/>
            <w:hideMark/>
          </w:tcPr>
          <w:p w14:paraId="3C5C5CE6" w14:textId="77777777" w:rsidR="00A854BC" w:rsidRPr="008A5E13" w:rsidRDefault="00A854BC" w:rsidP="00A854BC">
            <w:pPr>
              <w:spacing w:line="240" w:lineRule="auto"/>
              <w:contextualSpacing w:val="0"/>
              <w:jc w:val="right"/>
              <w:rPr>
                <w:rFonts w:ascii="Times New Roman" w:eastAsia="Times New Roman" w:hAnsi="Times New Roman"/>
                <w:b/>
                <w:sz w:val="20"/>
                <w:szCs w:val="20"/>
                <w:lang w:eastAsia="es-CO"/>
              </w:rPr>
            </w:pPr>
            <w:r w:rsidRPr="008A5E13">
              <w:rPr>
                <w:rFonts w:ascii="Times New Roman" w:eastAsia="Times New Roman" w:hAnsi="Times New Roman"/>
                <w:b/>
                <w:szCs w:val="20"/>
                <w:lang w:eastAsia="es-CO"/>
              </w:rPr>
              <w:t>Total</w:t>
            </w:r>
          </w:p>
        </w:tc>
        <w:tc>
          <w:tcPr>
            <w:tcW w:w="1324" w:type="dxa"/>
            <w:noWrap/>
            <w:vAlign w:val="center"/>
            <w:hideMark/>
          </w:tcPr>
          <w:p w14:paraId="3E64B321" w14:textId="77777777"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sidRPr="00B25532">
              <w:rPr>
                <w:rFonts w:ascii="Calibri" w:eastAsia="Times New Roman" w:hAnsi="Calibri" w:cs="Calibri"/>
                <w:color w:val="000000"/>
                <w:lang w:eastAsia="es-CO"/>
              </w:rPr>
              <w:t>35,017</w:t>
            </w:r>
          </w:p>
        </w:tc>
        <w:tc>
          <w:tcPr>
            <w:tcW w:w="1213" w:type="dxa"/>
          </w:tcPr>
          <w:p w14:paraId="3838CF15" w14:textId="77777777" w:rsidR="00A854BC" w:rsidRPr="00B25532" w:rsidRDefault="00A854BC" w:rsidP="00A854B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O"/>
              </w:rPr>
            </w:pPr>
            <w:r>
              <w:rPr>
                <w:rFonts w:ascii="Calibri" w:eastAsia="Times New Roman" w:hAnsi="Calibri" w:cs="Calibri"/>
                <w:color w:val="000000"/>
                <w:lang w:eastAsia="es-CO"/>
              </w:rPr>
              <w:t>100</w:t>
            </w:r>
          </w:p>
        </w:tc>
      </w:tr>
    </w:tbl>
    <w:p w14:paraId="5483EACB" w14:textId="16364681" w:rsidR="00DA587F" w:rsidRDefault="001364D2" w:rsidP="001364D2">
      <w:pPr>
        <w:pStyle w:val="Notas"/>
      </w:pPr>
      <w:r>
        <w:t>Fuente: Géminis Consultores S.A.S., 2015</w:t>
      </w:r>
    </w:p>
    <w:p w14:paraId="770FCD65" w14:textId="77777777" w:rsidR="00DA587F" w:rsidRDefault="00DA587F">
      <w:pPr>
        <w:spacing w:line="240" w:lineRule="auto"/>
        <w:contextualSpacing w:val="0"/>
        <w:jc w:val="left"/>
        <w:sectPr w:rsidR="00DA587F" w:rsidSect="008953B0">
          <w:pgSz w:w="12240" w:h="15840" w:code="1"/>
          <w:pgMar w:top="1701" w:right="1701" w:bottom="1701" w:left="2268" w:header="709" w:footer="709" w:gutter="0"/>
          <w:cols w:space="708"/>
          <w:titlePg/>
          <w:docGrid w:linePitch="360"/>
        </w:sectPr>
      </w:pPr>
      <w: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920"/>
      </w:tblGrid>
      <w:tr w:rsidR="001364D2" w:rsidRPr="00033073" w14:paraId="460EA76E" w14:textId="77777777" w:rsidTr="00DA587F">
        <w:trPr>
          <w:trHeight w:val="2800"/>
          <w:jc w:val="center"/>
        </w:trPr>
        <w:tc>
          <w:tcPr>
            <w:tcW w:w="8411" w:type="dxa"/>
            <w:shd w:val="clear" w:color="auto" w:fill="auto"/>
            <w:vAlign w:val="center"/>
          </w:tcPr>
          <w:p w14:paraId="0F302BD8" w14:textId="1140DEFF" w:rsidR="001364D2" w:rsidRPr="00033073" w:rsidRDefault="00DA587F" w:rsidP="00D53625">
            <w:pPr>
              <w:keepNext/>
              <w:jc w:val="center"/>
              <w:rPr>
                <w:color w:val="AE0000"/>
                <w:kern w:val="32"/>
              </w:rPr>
            </w:pPr>
            <w:r>
              <w:rPr>
                <w:noProof/>
                <w:lang w:eastAsia="es-CO"/>
              </w:rPr>
              <w:drawing>
                <wp:inline distT="0" distB="0" distL="0" distR="0" wp14:anchorId="39F55D39" wp14:editId="13E74673">
                  <wp:extent cx="6210300" cy="4396428"/>
                  <wp:effectExtent l="0" t="0" r="0" b="4445"/>
                  <wp:docPr id="4" name="Imagen 4" descr="C:\Users\ambiental1\AppData\Local\Microsoft\Windows\INetCache\Content.Word\4. EIACECOVPB-004_ÁREA DE INFLUENCIA SOCIOECONÓ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iental1\AppData\Local\Microsoft\Windows\INetCache\Content.Word\4. EIACECOVPB-004_ÁREA DE INFLUENCIA SOCIOECONÓMIC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12522" cy="4398001"/>
                          </a:xfrm>
                          <a:prstGeom prst="rect">
                            <a:avLst/>
                          </a:prstGeom>
                          <a:noFill/>
                          <a:ln>
                            <a:noFill/>
                          </a:ln>
                        </pic:spPr>
                      </pic:pic>
                    </a:graphicData>
                  </a:graphic>
                </wp:inline>
              </w:drawing>
            </w:r>
          </w:p>
        </w:tc>
      </w:tr>
    </w:tbl>
    <w:p w14:paraId="3B39F603" w14:textId="71003901" w:rsidR="001364D2" w:rsidRDefault="001364D2" w:rsidP="001364D2">
      <w:pPr>
        <w:pStyle w:val="Tablas"/>
      </w:pPr>
      <w:bookmarkStart w:id="92" w:name="_Ref423940171"/>
      <w:bookmarkStart w:id="93" w:name="_Toc424052355"/>
      <w:bookmarkStart w:id="94" w:name="_Toc445191651"/>
      <w:r>
        <w:t xml:space="preserve">Figura </w:t>
      </w:r>
      <w:fldSimple w:instr=" STYLEREF 1 \s ">
        <w:r w:rsidR="006B5EB1">
          <w:rPr>
            <w:noProof/>
          </w:rPr>
          <w:t>4</w:t>
        </w:r>
      </w:fldSimple>
      <w:r w:rsidR="006B5EB1">
        <w:noBreakHyphen/>
      </w:r>
      <w:fldSimple w:instr=" SEQ Figura \* ARABIC \s 1 ">
        <w:r w:rsidR="006B5EB1">
          <w:rPr>
            <w:noProof/>
          </w:rPr>
          <w:t>8</w:t>
        </w:r>
      </w:fldSimple>
      <w:bookmarkEnd w:id="92"/>
      <w:r w:rsidR="00281CBB">
        <w:tab/>
      </w:r>
      <w:r>
        <w:t>Mapa del Área de Influencia para el medio Socioeconómico para la construcción de la variante Puerto Berrío</w:t>
      </w:r>
      <w:bookmarkEnd w:id="93"/>
      <w:bookmarkEnd w:id="94"/>
    </w:p>
    <w:p w14:paraId="399F9CC5" w14:textId="138E3051" w:rsidR="00DA587F" w:rsidRDefault="001364D2" w:rsidP="001364D2">
      <w:pPr>
        <w:pStyle w:val="Notas"/>
      </w:pPr>
      <w:r>
        <w:t>Fuente: Géminis Consultores S.A.S., 2015</w:t>
      </w:r>
    </w:p>
    <w:p w14:paraId="2274F817" w14:textId="77777777" w:rsidR="00DA587F" w:rsidRDefault="00DA587F">
      <w:pPr>
        <w:spacing w:line="240" w:lineRule="auto"/>
        <w:contextualSpacing w:val="0"/>
        <w:jc w:val="left"/>
        <w:sectPr w:rsidR="00DA587F" w:rsidSect="00DA587F">
          <w:pgSz w:w="15840" w:h="12240" w:orient="landscape" w:code="1"/>
          <w:pgMar w:top="2268" w:right="1701" w:bottom="1701" w:left="1701" w:header="709" w:footer="709" w:gutter="0"/>
          <w:cols w:space="708"/>
          <w:titlePg/>
          <w:docGrid w:linePitch="360"/>
        </w:sectPr>
      </w:pPr>
      <w:r>
        <w:br w:type="page"/>
      </w:r>
    </w:p>
    <w:p w14:paraId="38F94A68" w14:textId="45EFABEF" w:rsidR="001364D2" w:rsidRDefault="001364D2" w:rsidP="001364D2">
      <w:r>
        <w:t>El medio socioeconómico fue delimitado teniendo en cuenta las unidades político-administrativas sobre las cuales se pudiesen manifestar los impactos del proyecto desde los componentes cultural, demográfico, arqueológico y económico. Las unidades territoriales que integran el área de influencia representan la base sobre la cual se describe el componente socioeconómico del proyecto (Capítulo 5 de este estudio)</w:t>
      </w:r>
      <w:r w:rsidR="003E1C59">
        <w:t xml:space="preserve">. </w:t>
      </w:r>
      <w:r>
        <w:t xml:space="preserve"> </w:t>
      </w:r>
      <w:r w:rsidR="003E1C59">
        <w:t>De igual manera, sobre estas unidades se evaluaron los posibles impactos del proyecto (Capítulo 8. Evaluación de impactos) y se establecieron medidas de manejo a nivel socioeconómico (C</w:t>
      </w:r>
      <w:r w:rsidR="00DA587F">
        <w:t>apítulo 11. Planes y programas)</w:t>
      </w:r>
      <w:r>
        <w:t xml:space="preserve">. A </w:t>
      </w:r>
      <w:r w:rsidR="00DA587F">
        <w:t>continuación,</w:t>
      </w:r>
      <w:r>
        <w:t xml:space="preserve"> se describen las unidades territoriales que conforman el área de influencia socioeconómica para la construcción de la variante Puerto Berrío.</w:t>
      </w:r>
    </w:p>
    <w:p w14:paraId="4EA84BED" w14:textId="7D922C76" w:rsidR="00782F0E" w:rsidRDefault="00782F0E">
      <w:pPr>
        <w:spacing w:line="240" w:lineRule="auto"/>
        <w:contextualSpacing w:val="0"/>
        <w:jc w:val="left"/>
      </w:pPr>
    </w:p>
    <w:p w14:paraId="29759C44" w14:textId="638A284F" w:rsidR="001364D2" w:rsidRPr="004868FD" w:rsidRDefault="00782F0E" w:rsidP="00E9026F">
      <w:pPr>
        <w:pStyle w:val="Ttulo5"/>
      </w:pPr>
      <w:r>
        <w:t>P</w:t>
      </w:r>
      <w:r w:rsidR="001364D2" w:rsidRPr="004868FD">
        <w:t>K0+000 al</w:t>
      </w:r>
      <w:r>
        <w:t>P</w:t>
      </w:r>
      <w:r w:rsidR="001364D2" w:rsidRPr="004868FD">
        <w:t xml:space="preserve"> K 7+500: Municipio de Puerto Berrío, departamento de Antioquia</w:t>
      </w:r>
    </w:p>
    <w:p w14:paraId="1FF89607" w14:textId="77777777" w:rsidR="001364D2" w:rsidRDefault="001364D2" w:rsidP="001364D2"/>
    <w:p w14:paraId="7164EE22" w14:textId="77777777" w:rsidR="00D47F99" w:rsidRDefault="00D47F99" w:rsidP="00782F0E">
      <w:pPr>
        <w:pStyle w:val="Ttulo6"/>
      </w:pPr>
      <w:r>
        <w:t>Vereda El Jardín</w:t>
      </w:r>
    </w:p>
    <w:p w14:paraId="3B489137" w14:textId="77777777" w:rsidR="00D47F99" w:rsidRDefault="00D47F99" w:rsidP="001364D2">
      <w:pPr>
        <w:rPr>
          <w:b/>
          <w:color w:val="000000" w:themeColor="text1"/>
        </w:rPr>
      </w:pPr>
    </w:p>
    <w:p w14:paraId="1EA03C4C" w14:textId="0B78CF87" w:rsidR="001364D2" w:rsidRDefault="00782F0E" w:rsidP="001364D2">
      <w:pPr>
        <w:rPr>
          <w:color w:val="000000" w:themeColor="text1"/>
        </w:rPr>
      </w:pPr>
      <w:r w:rsidRPr="004868FD">
        <w:rPr>
          <w:color w:val="000000" w:themeColor="text1"/>
        </w:rPr>
        <w:t>Comprende</w:t>
      </w:r>
      <w:r w:rsidR="001364D2" w:rsidRPr="004868FD">
        <w:rPr>
          <w:color w:val="000000" w:themeColor="text1"/>
        </w:rPr>
        <w:t xml:space="preserve"> un área de aproximadamente </w:t>
      </w:r>
      <w:r w:rsidR="001364D2" w:rsidRPr="002B6276">
        <w:rPr>
          <w:color w:val="000000" w:themeColor="text1"/>
        </w:rPr>
        <w:t>2</w:t>
      </w:r>
      <w:r w:rsidR="001364D2" w:rsidRPr="004868FD">
        <w:rPr>
          <w:color w:val="000000" w:themeColor="text1"/>
        </w:rPr>
        <w:t>.781 hectáreas que representan el</w:t>
      </w:r>
      <w:r w:rsidR="001364D2">
        <w:rPr>
          <w:color w:val="000000" w:themeColor="text1"/>
        </w:rPr>
        <w:t xml:space="preserve"> </w:t>
      </w:r>
      <w:r w:rsidR="002F7F9B">
        <w:rPr>
          <w:color w:val="000000" w:themeColor="text1"/>
        </w:rPr>
        <w:t>5</w:t>
      </w:r>
      <w:r w:rsidR="001364D2" w:rsidRPr="004868FD">
        <w:rPr>
          <w:color w:val="000000" w:themeColor="text1"/>
        </w:rPr>
        <w:t>% del área de influencia socioeconómica</w:t>
      </w:r>
      <w:r w:rsidR="001364D2">
        <w:rPr>
          <w:color w:val="000000" w:themeColor="text1"/>
        </w:rPr>
        <w:t>. Dentro de esta vereda el proyecto se encuentra entre las abscisas</w:t>
      </w:r>
      <w:r w:rsidR="001364D2" w:rsidRPr="004868FD">
        <w:rPr>
          <w:color w:val="000000" w:themeColor="text1"/>
        </w:rPr>
        <w:t xml:space="preserve"> K1+500 </w:t>
      </w:r>
      <w:r w:rsidR="001364D2">
        <w:rPr>
          <w:color w:val="000000" w:themeColor="text1"/>
        </w:rPr>
        <w:t>y</w:t>
      </w:r>
      <w:r w:rsidR="001364D2" w:rsidRPr="004868FD">
        <w:rPr>
          <w:color w:val="000000" w:themeColor="text1"/>
        </w:rPr>
        <w:t xml:space="preserve"> K7+500, iniciando en el sector sur hasta el sector nororiente de la vereda, donde se construirá el puente el Río Magdalena. La vereda el Jardín se encuentra ubicada al norte de la cabecera municipal del municipio de Puerto Berrío por lo cual se encuentra influenciada por el proceso de urbanización de la cabecera, sin embargo, presenta una dinámica de asentamiento semi-disperso dónde la actividad económica predominante es de carácter agropecuario. </w:t>
      </w:r>
    </w:p>
    <w:p w14:paraId="0435FA77" w14:textId="77777777" w:rsidR="001364D2" w:rsidRDefault="001364D2" w:rsidP="001364D2">
      <w:pPr>
        <w:rPr>
          <w:color w:val="000000" w:themeColor="text1"/>
        </w:rPr>
      </w:pPr>
    </w:p>
    <w:p w14:paraId="1688A879" w14:textId="77777777" w:rsidR="00782F0E" w:rsidRDefault="001364D2" w:rsidP="00782F0E">
      <w:pPr>
        <w:pStyle w:val="Ttulo6"/>
        <w:rPr>
          <w:rStyle w:val="apple-converted-space"/>
          <w:rFonts w:ascii="Calibri" w:hAnsi="Calibri"/>
          <w:color w:val="444444"/>
          <w:sz w:val="23"/>
          <w:szCs w:val="23"/>
          <w:shd w:val="clear" w:color="auto" w:fill="FFFFFF"/>
        </w:rPr>
      </w:pPr>
      <w:r>
        <w:t>Vereda </w:t>
      </w:r>
      <w:r w:rsidRPr="00494049">
        <w:t>las Flores</w:t>
      </w:r>
      <w:r>
        <w:rPr>
          <w:rFonts w:ascii="Calibri" w:hAnsi="Calibri"/>
          <w:color w:val="444444"/>
          <w:sz w:val="23"/>
          <w:szCs w:val="23"/>
          <w:shd w:val="clear" w:color="auto" w:fill="FFFFFF"/>
        </w:rPr>
        <w:t>:</w:t>
      </w:r>
    </w:p>
    <w:p w14:paraId="761D5EAD" w14:textId="77777777" w:rsidR="00782F0E" w:rsidRDefault="00782F0E" w:rsidP="001364D2">
      <w:pPr>
        <w:rPr>
          <w:rStyle w:val="apple-converted-space"/>
          <w:rFonts w:ascii="Calibri" w:hAnsi="Calibri"/>
          <w:color w:val="444444"/>
          <w:sz w:val="23"/>
          <w:szCs w:val="23"/>
          <w:shd w:val="clear" w:color="auto" w:fill="FFFFFF"/>
        </w:rPr>
      </w:pPr>
    </w:p>
    <w:p w14:paraId="2E062509" w14:textId="27BAD083" w:rsidR="001364D2" w:rsidRDefault="00782F0E" w:rsidP="001364D2">
      <w:pPr>
        <w:rPr>
          <w:color w:val="000000" w:themeColor="text1"/>
        </w:rPr>
      </w:pPr>
      <w:r>
        <w:rPr>
          <w:rFonts w:ascii="Calibri" w:hAnsi="Calibri"/>
          <w:color w:val="444444"/>
          <w:sz w:val="23"/>
          <w:szCs w:val="23"/>
          <w:shd w:val="clear" w:color="auto" w:fill="FFFFFF"/>
        </w:rPr>
        <w:t>Comprende</w:t>
      </w:r>
      <w:r w:rsidR="001364D2" w:rsidRPr="00D3716D">
        <w:rPr>
          <w:color w:val="000000" w:themeColor="text1"/>
        </w:rPr>
        <w:t xml:space="preserve"> un área de aproximadamente 7.478 hectáreas que representan el</w:t>
      </w:r>
      <w:r w:rsidR="001364D2">
        <w:rPr>
          <w:color w:val="000000" w:themeColor="text1"/>
        </w:rPr>
        <w:t xml:space="preserve"> </w:t>
      </w:r>
      <w:r w:rsidR="002F7F9B">
        <w:rPr>
          <w:color w:val="000000" w:themeColor="text1"/>
        </w:rPr>
        <w:t>1</w:t>
      </w:r>
      <w:r w:rsidR="001364D2">
        <w:rPr>
          <w:color w:val="000000" w:themeColor="text1"/>
        </w:rPr>
        <w:t xml:space="preserve">4 </w:t>
      </w:r>
      <w:r w:rsidR="001364D2" w:rsidRPr="00D3716D">
        <w:rPr>
          <w:color w:val="000000" w:themeColor="text1"/>
        </w:rPr>
        <w:t>% del área de influencia socioeconómica</w:t>
      </w:r>
      <w:r w:rsidR="001364D2">
        <w:rPr>
          <w:color w:val="000000" w:themeColor="text1"/>
        </w:rPr>
        <w:t xml:space="preserve">. </w:t>
      </w:r>
      <w:r w:rsidR="001364D2" w:rsidRPr="00D3716D">
        <w:rPr>
          <w:color w:val="000000" w:themeColor="text1"/>
        </w:rPr>
        <w:t xml:space="preserve"> </w:t>
      </w:r>
      <w:r w:rsidR="001364D2">
        <w:rPr>
          <w:color w:val="000000" w:themeColor="text1"/>
        </w:rPr>
        <w:t>Dentro de esta vereda el proyecto se encuentra entre las abscisas</w:t>
      </w:r>
      <w:r w:rsidR="001364D2" w:rsidRPr="00D3716D">
        <w:rPr>
          <w:color w:val="000000" w:themeColor="text1"/>
        </w:rPr>
        <w:t xml:space="preserve"> K0+200 </w:t>
      </w:r>
      <w:r w:rsidR="001364D2">
        <w:rPr>
          <w:color w:val="000000" w:themeColor="text1"/>
        </w:rPr>
        <w:t>y</w:t>
      </w:r>
      <w:r w:rsidR="001364D2" w:rsidRPr="00D3716D">
        <w:rPr>
          <w:color w:val="000000" w:themeColor="text1"/>
        </w:rPr>
        <w:t xml:space="preserve"> K7+400, iniciando en el sector sur hasta el sector nororiente de la vereda, donde se construirá el puente el Río Magdalena. La vereda las Flores  se encuentra ubicada al norte de la cabecera municipal del municipio de Puerto Berrío por lo cual se encuentra influenciada por el proceso de urbanización de la cabecera, sin embargo, presenta una dinámica de asentamiento semi-disperso dónde la actividad económica predominante es de carácter agropecuario.</w:t>
      </w:r>
      <w:r w:rsidR="001364D2">
        <w:rPr>
          <w:rFonts w:ascii="Calibri" w:hAnsi="Calibri"/>
          <w:color w:val="444444"/>
          <w:sz w:val="23"/>
          <w:szCs w:val="23"/>
          <w:shd w:val="clear" w:color="auto" w:fill="FFFFFF"/>
        </w:rPr>
        <w:t> </w:t>
      </w:r>
    </w:p>
    <w:p w14:paraId="3CC79A4B" w14:textId="77777777" w:rsidR="001364D2" w:rsidRDefault="001364D2" w:rsidP="001364D2">
      <w:pPr>
        <w:rPr>
          <w:b/>
        </w:rPr>
      </w:pPr>
    </w:p>
    <w:p w14:paraId="507708C9" w14:textId="1449D991" w:rsidR="001364D2" w:rsidRPr="00266936" w:rsidRDefault="00782F0E" w:rsidP="00E9026F">
      <w:pPr>
        <w:pStyle w:val="Ttulo5"/>
      </w:pPr>
      <w:r>
        <w:t>P</w:t>
      </w:r>
      <w:r w:rsidR="001364D2" w:rsidRPr="00266936">
        <w:t xml:space="preserve">K7+500 al </w:t>
      </w:r>
      <w:r>
        <w:t>P</w:t>
      </w:r>
      <w:r w:rsidR="001364D2" w:rsidRPr="00266936">
        <w:t xml:space="preserve">K 14+500: Municipio de Cimitarra, departamento de Santander </w:t>
      </w:r>
    </w:p>
    <w:p w14:paraId="0198E32F" w14:textId="77777777" w:rsidR="001364D2" w:rsidRPr="00266936" w:rsidRDefault="001364D2" w:rsidP="001364D2">
      <w:pPr>
        <w:rPr>
          <w:color w:val="000000" w:themeColor="text1"/>
        </w:rPr>
      </w:pPr>
    </w:p>
    <w:p w14:paraId="61504595" w14:textId="1AF16E68" w:rsidR="001364D2" w:rsidRDefault="001364D2" w:rsidP="00782F0E">
      <w:pPr>
        <w:pStyle w:val="Ttulo6"/>
      </w:pPr>
      <w:r w:rsidRPr="00266936">
        <w:t>Puerto Olaya</w:t>
      </w:r>
      <w:r>
        <w:t xml:space="preserve"> (Sec</w:t>
      </w:r>
      <w:r w:rsidR="00C038C3">
        <w:t>tores  Aterrado, Km 11, Manjarré</w:t>
      </w:r>
      <w:r>
        <w:t>s y Primavera)</w:t>
      </w:r>
    </w:p>
    <w:p w14:paraId="4CB60EC9" w14:textId="77777777" w:rsidR="00D47F99" w:rsidRDefault="00D47F99" w:rsidP="001364D2">
      <w:pPr>
        <w:rPr>
          <w:b/>
          <w:color w:val="000000" w:themeColor="text1"/>
        </w:rPr>
      </w:pPr>
    </w:p>
    <w:p w14:paraId="5F8A5838" w14:textId="1087B54B" w:rsidR="001364D2" w:rsidRPr="00266936" w:rsidRDefault="001364D2" w:rsidP="001364D2">
      <w:pPr>
        <w:rPr>
          <w:color w:val="000000" w:themeColor="text1"/>
        </w:rPr>
      </w:pPr>
      <w:r w:rsidRPr="00EE2CEB">
        <w:rPr>
          <w:color w:val="000000" w:themeColor="text1"/>
        </w:rPr>
        <w:t>El corregimiento de Puert</w:t>
      </w:r>
      <w:r>
        <w:rPr>
          <w:color w:val="000000" w:themeColor="text1"/>
        </w:rPr>
        <w:t>o Olaya comprende en su interior los sectores de (</w:t>
      </w:r>
      <w:r w:rsidRPr="001412B5">
        <w:rPr>
          <w:color w:val="000000" w:themeColor="text1"/>
        </w:rPr>
        <w:t>Aterrado, Km 11, Manjarre</w:t>
      </w:r>
      <w:r w:rsidR="002F7F9B">
        <w:rPr>
          <w:color w:val="000000" w:themeColor="text1"/>
        </w:rPr>
        <w:t>z</w:t>
      </w:r>
      <w:r w:rsidRPr="001412B5">
        <w:rPr>
          <w:color w:val="000000" w:themeColor="text1"/>
        </w:rPr>
        <w:t xml:space="preserve"> y Primavera)</w:t>
      </w:r>
      <w:r>
        <w:rPr>
          <w:color w:val="000000" w:themeColor="text1"/>
        </w:rPr>
        <w:t>.</w:t>
      </w:r>
      <w:r w:rsidRPr="001412B5">
        <w:rPr>
          <w:color w:val="000000" w:themeColor="text1"/>
        </w:rPr>
        <w:t xml:space="preserve"> Esta unidad territorial pertenece a la de jurisdicción</w:t>
      </w:r>
      <w:r w:rsidRPr="00266936">
        <w:rPr>
          <w:color w:val="000000" w:themeColor="text1"/>
        </w:rPr>
        <w:t xml:space="preserve"> del municipio de Cimitarra</w:t>
      </w:r>
      <w:r>
        <w:rPr>
          <w:color w:val="000000" w:themeColor="text1"/>
        </w:rPr>
        <w:t>; d</w:t>
      </w:r>
      <w:r w:rsidRPr="00266936">
        <w:rPr>
          <w:color w:val="000000" w:themeColor="text1"/>
        </w:rPr>
        <w:t xml:space="preserve">entro del proyecto de construcción de la variante Puerto Berrío, por lo cual comprende los 7 km de longitud de la variante del departamento de Santander que van del K7+500 al K14+500 iniciando en el costado occidental de la vereda dónde termina el puente sobre el Río Magdalena hasta la zona central de la vereda dónde la variante se conecta con la actual Ruta Nacional 62. La vereda tiene un área aproximada de </w:t>
      </w:r>
      <w:r>
        <w:rPr>
          <w:color w:val="000000" w:themeColor="text1"/>
        </w:rPr>
        <w:t xml:space="preserve">28.305 </w:t>
      </w:r>
      <w:r w:rsidRPr="00266936">
        <w:rPr>
          <w:color w:val="000000" w:themeColor="text1"/>
        </w:rPr>
        <w:t xml:space="preserve">hectáreas, por lo cual representa el </w:t>
      </w:r>
      <w:r w:rsidR="002F7F9B">
        <w:rPr>
          <w:color w:val="000000" w:themeColor="text1"/>
        </w:rPr>
        <w:t>52</w:t>
      </w:r>
      <w:r w:rsidRPr="00266936">
        <w:rPr>
          <w:color w:val="000000" w:themeColor="text1"/>
        </w:rPr>
        <w:t xml:space="preserve">% del área de influencia del medio socioeconómico. Respecto a la dinámica poblacional se presentan principalmente asentamientos espontáneos que han surgido principalmente por efecto de las vías férreas así como de la actual Ruta Nacional 62. </w:t>
      </w:r>
    </w:p>
    <w:p w14:paraId="596741A5" w14:textId="77777777" w:rsidR="00FC53E1" w:rsidRDefault="00FC53E1" w:rsidP="00FC53E1"/>
    <w:p w14:paraId="0E657843" w14:textId="3D79E337" w:rsidR="002F7F9B" w:rsidRPr="00266936" w:rsidRDefault="002F7F9B" w:rsidP="00E9026F">
      <w:pPr>
        <w:pStyle w:val="Ttulo5"/>
      </w:pPr>
      <w:r>
        <w:t>ZODME</w:t>
      </w:r>
      <w:r w:rsidR="00E337C7">
        <w:t xml:space="preserve"> UF4 -01</w:t>
      </w:r>
      <w:r w:rsidRPr="00266936">
        <w:t xml:space="preserve">: Municipio de Cimitarra, departamento de Santander </w:t>
      </w:r>
    </w:p>
    <w:p w14:paraId="65C34DA5" w14:textId="77777777" w:rsidR="002F7F9B" w:rsidRPr="00266936" w:rsidRDefault="002F7F9B" w:rsidP="002F7F9B">
      <w:pPr>
        <w:rPr>
          <w:color w:val="000000" w:themeColor="text1"/>
        </w:rPr>
      </w:pPr>
    </w:p>
    <w:p w14:paraId="1086B2B3" w14:textId="17BB66B2" w:rsidR="002F7F9B" w:rsidRDefault="002F7F9B" w:rsidP="00782F0E">
      <w:pPr>
        <w:pStyle w:val="Ttulo6"/>
      </w:pPr>
      <w:r>
        <w:t xml:space="preserve">Vereda San Juan </w:t>
      </w:r>
    </w:p>
    <w:p w14:paraId="1C503961" w14:textId="77777777" w:rsidR="00D47F99" w:rsidRDefault="00D47F99" w:rsidP="002F7F9B">
      <w:pPr>
        <w:rPr>
          <w:b/>
          <w:color w:val="000000" w:themeColor="text1"/>
        </w:rPr>
      </w:pPr>
    </w:p>
    <w:p w14:paraId="1A8224E4" w14:textId="12F90EB2" w:rsidR="002F7F9B" w:rsidRPr="00266936" w:rsidRDefault="002F7F9B" w:rsidP="002F7F9B">
      <w:pPr>
        <w:rPr>
          <w:color w:val="000000" w:themeColor="text1"/>
        </w:rPr>
      </w:pPr>
      <w:r>
        <w:rPr>
          <w:color w:val="000000" w:themeColor="text1"/>
        </w:rPr>
        <w:t xml:space="preserve">La vereda San Juan </w:t>
      </w:r>
      <w:r w:rsidRPr="001412B5">
        <w:rPr>
          <w:color w:val="000000" w:themeColor="text1"/>
        </w:rPr>
        <w:t>pertenece a la de jurisdicción</w:t>
      </w:r>
      <w:r w:rsidRPr="00266936">
        <w:rPr>
          <w:color w:val="000000" w:themeColor="text1"/>
        </w:rPr>
        <w:t xml:space="preserve"> del municipio de Cimitarra</w:t>
      </w:r>
      <w:r>
        <w:rPr>
          <w:color w:val="000000" w:themeColor="text1"/>
        </w:rPr>
        <w:t>. Esta unidad territorial no hace parte de los 14,4 km de la variante Puerto Berrío, sin embargo en su jur</w:t>
      </w:r>
      <w:r w:rsidR="00F80535">
        <w:rPr>
          <w:color w:val="000000" w:themeColor="text1"/>
        </w:rPr>
        <w:t xml:space="preserve">isdicción se presenta el área identificada como ZODME UF4 – 1 y sus las vías asociadas. </w:t>
      </w:r>
      <w:r w:rsidRPr="00266936">
        <w:rPr>
          <w:color w:val="000000" w:themeColor="text1"/>
        </w:rPr>
        <w:t xml:space="preserve">La vereda tiene un área aproximada de </w:t>
      </w:r>
      <w:r w:rsidR="00F80535" w:rsidRPr="00F80535">
        <w:rPr>
          <w:color w:val="000000" w:themeColor="text1"/>
        </w:rPr>
        <w:t>16.145</w:t>
      </w:r>
      <w:r w:rsidR="00F80535">
        <w:rPr>
          <w:color w:val="000000" w:themeColor="text1"/>
        </w:rPr>
        <w:t xml:space="preserve"> </w:t>
      </w:r>
      <w:r w:rsidRPr="00266936">
        <w:rPr>
          <w:color w:val="000000" w:themeColor="text1"/>
        </w:rPr>
        <w:t xml:space="preserve">hectáreas, por lo cual representa el </w:t>
      </w:r>
      <w:r w:rsidR="00F80535" w:rsidRPr="00F80535">
        <w:rPr>
          <w:color w:val="000000" w:themeColor="text1"/>
        </w:rPr>
        <w:t>29</w:t>
      </w:r>
      <w:r w:rsidRPr="00266936">
        <w:rPr>
          <w:color w:val="000000" w:themeColor="text1"/>
        </w:rPr>
        <w:t xml:space="preserve">% del área de influencia del medio socioeconómico. Respecto a la dinámica poblacional se presentan principalmente asentamientos espontáneos que han surgido por efecto de las vías férreas así como de la actual Ruta Nacional 62. </w:t>
      </w:r>
    </w:p>
    <w:p w14:paraId="694E46F5" w14:textId="77777777" w:rsidR="00C3237C" w:rsidRDefault="00C3237C">
      <w:pPr>
        <w:spacing w:line="240" w:lineRule="auto"/>
        <w:contextualSpacing w:val="0"/>
        <w:jc w:val="left"/>
      </w:pPr>
    </w:p>
    <w:p w14:paraId="7B05140B" w14:textId="77777777" w:rsidR="001364D2" w:rsidRDefault="001364D2">
      <w:pPr>
        <w:spacing w:line="240" w:lineRule="auto"/>
        <w:contextualSpacing w:val="0"/>
        <w:jc w:val="left"/>
      </w:pPr>
    </w:p>
    <w:p w14:paraId="0CDEF18B" w14:textId="2875D4AA" w:rsidR="002F7F9B" w:rsidRDefault="002F7F9B">
      <w:pPr>
        <w:spacing w:line="240" w:lineRule="auto"/>
        <w:contextualSpacing w:val="0"/>
        <w:jc w:val="left"/>
      </w:pPr>
      <w:r>
        <w:br w:type="page"/>
      </w:r>
    </w:p>
    <w:p w14:paraId="4B6C42D7" w14:textId="77777777" w:rsidR="001364D2" w:rsidRDefault="001364D2">
      <w:pPr>
        <w:spacing w:line="240" w:lineRule="auto"/>
        <w:contextualSpacing w:val="0"/>
        <w:jc w:val="left"/>
      </w:pPr>
    </w:p>
    <w:bookmarkStart w:id="95" w:name="_Toc445191625" w:displacedByCustomXml="next"/>
    <w:sdt>
      <w:sdtPr>
        <w:rPr>
          <w:rFonts w:eastAsia="Calibri"/>
          <w:b w:val="0"/>
          <w:bCs w:val="0"/>
          <w:caps w:val="0"/>
          <w:kern w:val="0"/>
          <w:szCs w:val="22"/>
        </w:rPr>
        <w:id w:val="-395205325"/>
        <w:docPartObj>
          <w:docPartGallery w:val="Bibliographies"/>
          <w:docPartUnique/>
        </w:docPartObj>
      </w:sdtPr>
      <w:sdtContent>
        <w:p w14:paraId="5FE52B99" w14:textId="77777777" w:rsidR="004276C2" w:rsidRDefault="00292E38">
          <w:pPr>
            <w:pStyle w:val="Ttulo1"/>
          </w:pPr>
          <w:r w:rsidRPr="00FB054D">
            <w:rPr>
              <w:caps w:val="0"/>
            </w:rPr>
            <w:t>BIBLIOGRAFÍA</w:t>
          </w:r>
          <w:bookmarkEnd w:id="95"/>
        </w:p>
        <w:sdt>
          <w:sdtPr>
            <w:id w:val="111145805"/>
            <w:bibliography/>
          </w:sdtPr>
          <w:sdtContent>
            <w:p w14:paraId="75C67F12" w14:textId="77777777" w:rsidR="00DD48CB" w:rsidRPr="00FB054D" w:rsidRDefault="00DD48CB" w:rsidP="00FB054D">
              <w:pPr>
                <w:pStyle w:val="Bibliografa"/>
              </w:pPr>
            </w:p>
            <w:p w14:paraId="02A840E0" w14:textId="77777777" w:rsidR="00782F0E" w:rsidRDefault="004276C2" w:rsidP="00782F0E">
              <w:pPr>
                <w:pStyle w:val="Bibliografa"/>
                <w:ind w:left="720" w:hanging="720"/>
                <w:rPr>
                  <w:noProof/>
                </w:rPr>
              </w:pPr>
              <w:r w:rsidRPr="00FB054D">
                <w:fldChar w:fldCharType="begin"/>
              </w:r>
              <w:r w:rsidRPr="00FB054D">
                <w:instrText>BIBLIOGRAPHY</w:instrText>
              </w:r>
              <w:r w:rsidRPr="00FB054D">
                <w:fldChar w:fldCharType="separate"/>
              </w:r>
              <w:r w:rsidR="00782F0E">
                <w:rPr>
                  <w:noProof/>
                </w:rPr>
                <w:t>Autopista Río Magadalena S.A.S. (2016).</w:t>
              </w:r>
            </w:p>
            <w:p w14:paraId="0BCD8D2C" w14:textId="77777777" w:rsidR="00782F0E" w:rsidRDefault="00782F0E" w:rsidP="00782F0E">
              <w:pPr>
                <w:pStyle w:val="Bibliografa"/>
                <w:ind w:left="720" w:hanging="720"/>
                <w:rPr>
                  <w:noProof/>
                </w:rPr>
              </w:pPr>
              <w:r>
                <w:rPr>
                  <w:noProof/>
                </w:rPr>
                <w:t xml:space="preserve">IGAC, IDEAM, INVEMAR, SINCHI, &amp; IIAP. (2007). </w:t>
              </w:r>
              <w:r>
                <w:rPr>
                  <w:i/>
                  <w:iCs/>
                  <w:noProof/>
                </w:rPr>
                <w:t>Ecosistemas continentales, costeros y marinos de Colombia.</w:t>
              </w:r>
              <w:r>
                <w:rPr>
                  <w:noProof/>
                </w:rPr>
                <w:t xml:space="preserve"> Bogotá: Instituto de Hidrología, Meteorología y Estudios Ambientales, Instituto Geográfico Agustín Codazzi, Instituto de Investigación de Recursos Biológicos Alexander von Humboldt, Instituto de Investigaciones Ambientales del Pacífico Jhon von Neumann.</w:t>
              </w:r>
            </w:p>
            <w:p w14:paraId="67AD8283" w14:textId="77777777" w:rsidR="00782F0E" w:rsidRDefault="00782F0E" w:rsidP="00782F0E">
              <w:pPr>
                <w:pStyle w:val="Bibliografa"/>
                <w:ind w:left="720" w:hanging="720"/>
                <w:rPr>
                  <w:noProof/>
                </w:rPr>
              </w:pPr>
              <w:r>
                <w:rPr>
                  <w:noProof/>
                </w:rPr>
                <w:t xml:space="preserve">MADS. (2015). </w:t>
              </w:r>
              <w:r>
                <w:rPr>
                  <w:i/>
                  <w:iCs/>
                  <w:noProof/>
                </w:rPr>
                <w:t>Términos de referencia para la elaboración de Estudios de Impacto Ambiental para la construcción de carreteras y/o de túneles de acceso.</w:t>
              </w:r>
              <w:r>
                <w:rPr>
                  <w:noProof/>
                </w:rPr>
                <w:t xml:space="preserve"> Bogotá D.C.: Resolución 751 de marzo de 2015.</w:t>
              </w:r>
            </w:p>
            <w:p w14:paraId="5B2B8E4A" w14:textId="77777777" w:rsidR="004276C2" w:rsidRDefault="004276C2" w:rsidP="00782F0E">
              <w:pPr>
                <w:pStyle w:val="Bibliografa"/>
                <w:ind w:left="720" w:hanging="720"/>
              </w:pPr>
              <w:r w:rsidRPr="00FB054D">
                <w:fldChar w:fldCharType="end"/>
              </w:r>
            </w:p>
          </w:sdtContent>
        </w:sdt>
      </w:sdtContent>
    </w:sdt>
    <w:p w14:paraId="31606369" w14:textId="77777777" w:rsidR="009418E0" w:rsidRDefault="009418E0" w:rsidP="009418E0"/>
    <w:p w14:paraId="59D292FA" w14:textId="77777777" w:rsidR="009418E0" w:rsidRPr="009418E0" w:rsidRDefault="009418E0" w:rsidP="009418E0"/>
    <w:sectPr w:rsidR="009418E0" w:rsidRPr="009418E0" w:rsidSect="00DA587F">
      <w:pgSz w:w="12240" w:h="15840"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DB461" w14:textId="77777777" w:rsidR="0098104C" w:rsidRDefault="0098104C" w:rsidP="002D46A6">
      <w:r>
        <w:separator/>
      </w:r>
    </w:p>
    <w:p w14:paraId="2D0DDCA8" w14:textId="77777777" w:rsidR="0098104C" w:rsidRDefault="0098104C"/>
  </w:endnote>
  <w:endnote w:type="continuationSeparator" w:id="0">
    <w:p w14:paraId="5CC2C016" w14:textId="77777777" w:rsidR="0098104C" w:rsidRDefault="0098104C" w:rsidP="002D46A6">
      <w:r>
        <w:continuationSeparator/>
      </w:r>
    </w:p>
    <w:p w14:paraId="364FF963" w14:textId="77777777" w:rsidR="0098104C" w:rsidRDefault="00981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DDF9A" w14:textId="77777777" w:rsidR="0098104C" w:rsidRDefault="0098104C"/>
  <w:tbl>
    <w:tblPr>
      <w:tblW w:w="4915"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795"/>
      <w:gridCol w:w="2329"/>
    </w:tblGrid>
    <w:tr w:rsidR="0098104C" w:rsidRPr="002D46A6" w14:paraId="4BFC0FE5" w14:textId="77777777" w:rsidTr="00DA38BE">
      <w:trPr>
        <w:trHeight w:val="369"/>
        <w:jc w:val="center"/>
      </w:trPr>
      <w:tc>
        <w:tcPr>
          <w:tcW w:w="1929" w:type="pct"/>
          <w:vMerge w:val="restart"/>
          <w:shd w:val="clear" w:color="auto" w:fill="auto"/>
          <w:vAlign w:val="center"/>
        </w:tcPr>
        <w:p w14:paraId="0F08059E" w14:textId="05F67A49" w:rsidR="0098104C" w:rsidRPr="00FB054D" w:rsidRDefault="0098104C" w:rsidP="00FB054D">
          <w:pPr>
            <w:pStyle w:val="PiePagina"/>
          </w:pPr>
          <w:r w:rsidRPr="0099260E">
            <w:rPr>
              <w:noProof/>
              <w:lang w:eastAsia="es-CO"/>
            </w:rPr>
            <w:drawing>
              <wp:inline distT="0" distB="0" distL="0" distR="0" wp14:anchorId="5BBDF65E" wp14:editId="21A168AA">
                <wp:extent cx="1871345" cy="5956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14:paraId="41CC3CBD" w14:textId="77777777" w:rsidR="0098104C" w:rsidRPr="00FB054D" w:rsidRDefault="0098104C" w:rsidP="00FB054D">
          <w:pPr>
            <w:pStyle w:val="PiePagina"/>
          </w:pPr>
          <w:r>
            <w:t>ESTUDIO DE IMPACTO AMBIENTAL</w:t>
          </w:r>
        </w:p>
      </w:tc>
      <w:tc>
        <w:tcPr>
          <w:tcW w:w="1396" w:type="pct"/>
          <w:shd w:val="clear" w:color="auto" w:fill="auto"/>
          <w:vAlign w:val="center"/>
        </w:tcPr>
        <w:p w14:paraId="5342FD4B" w14:textId="400B06D7" w:rsidR="0098104C" w:rsidRPr="00FB054D" w:rsidRDefault="0098104C" w:rsidP="000D6E1F">
          <w:pPr>
            <w:pStyle w:val="PiePagina"/>
          </w:pPr>
          <w:r>
            <w:t xml:space="preserve">Capítulo 4. </w:t>
          </w:r>
        </w:p>
      </w:tc>
    </w:tr>
    <w:tr w:rsidR="0098104C" w:rsidRPr="002D46A6" w14:paraId="216ABD98" w14:textId="77777777" w:rsidTr="00DA38BE">
      <w:trPr>
        <w:trHeight w:val="369"/>
        <w:jc w:val="center"/>
      </w:trPr>
      <w:tc>
        <w:tcPr>
          <w:tcW w:w="1929" w:type="pct"/>
          <w:vMerge/>
          <w:shd w:val="clear" w:color="auto" w:fill="auto"/>
          <w:vAlign w:val="center"/>
        </w:tcPr>
        <w:p w14:paraId="1FFAA261" w14:textId="77777777" w:rsidR="0098104C" w:rsidRPr="00FB054D" w:rsidRDefault="0098104C" w:rsidP="00FB054D"/>
      </w:tc>
      <w:tc>
        <w:tcPr>
          <w:tcW w:w="1675" w:type="pct"/>
          <w:vMerge/>
          <w:shd w:val="clear" w:color="auto" w:fill="auto"/>
          <w:vAlign w:val="center"/>
        </w:tcPr>
        <w:p w14:paraId="6D342313" w14:textId="77777777" w:rsidR="0098104C" w:rsidRPr="00FB054D" w:rsidRDefault="0098104C" w:rsidP="00FB054D"/>
      </w:tc>
      <w:tc>
        <w:tcPr>
          <w:tcW w:w="1396" w:type="pct"/>
          <w:shd w:val="clear" w:color="auto" w:fill="auto"/>
          <w:vAlign w:val="center"/>
        </w:tcPr>
        <w:p w14:paraId="043286D1" w14:textId="121B75F9" w:rsidR="0098104C" w:rsidRPr="00FB054D" w:rsidRDefault="0098104C" w:rsidP="00D369AA">
          <w:pPr>
            <w:pStyle w:val="Notas"/>
          </w:pPr>
          <w:r>
            <w:t>Bogotá, Marzo de 2016</w:t>
          </w:r>
        </w:p>
      </w:tc>
    </w:tr>
    <w:tr w:rsidR="0098104C" w:rsidRPr="002D46A6" w14:paraId="2471A0F9" w14:textId="77777777" w:rsidTr="00DA38BE">
      <w:trPr>
        <w:trHeight w:val="272"/>
        <w:jc w:val="center"/>
      </w:trPr>
      <w:tc>
        <w:tcPr>
          <w:tcW w:w="1929" w:type="pct"/>
          <w:vMerge/>
          <w:shd w:val="clear" w:color="auto" w:fill="auto"/>
          <w:vAlign w:val="center"/>
        </w:tcPr>
        <w:p w14:paraId="16F83681" w14:textId="77777777" w:rsidR="0098104C" w:rsidRPr="00FB054D" w:rsidRDefault="0098104C" w:rsidP="00FB054D"/>
      </w:tc>
      <w:tc>
        <w:tcPr>
          <w:tcW w:w="1675" w:type="pct"/>
          <w:vMerge/>
          <w:shd w:val="clear" w:color="auto" w:fill="auto"/>
          <w:vAlign w:val="center"/>
        </w:tcPr>
        <w:p w14:paraId="4B4FB4E0" w14:textId="77777777" w:rsidR="0098104C" w:rsidRPr="00FB054D" w:rsidRDefault="0098104C" w:rsidP="00FB054D"/>
      </w:tc>
      <w:tc>
        <w:tcPr>
          <w:tcW w:w="1396" w:type="pct"/>
          <w:shd w:val="clear" w:color="auto" w:fill="auto"/>
          <w:vAlign w:val="center"/>
        </w:tcPr>
        <w:p w14:paraId="4BDAD030" w14:textId="16E406AE" w:rsidR="0098104C" w:rsidRPr="00FB054D" w:rsidRDefault="0098104C" w:rsidP="00FB054D">
          <w:pPr>
            <w:pStyle w:val="Notas"/>
          </w:pPr>
          <w:r w:rsidRPr="00FB054D">
            <w:t xml:space="preserve">Página </w:t>
          </w:r>
          <w:r w:rsidRPr="00FB054D">
            <w:fldChar w:fldCharType="begin"/>
          </w:r>
          <w:r w:rsidRPr="00FB054D">
            <w:instrText>PAGE   \* MERGEFORMAT</w:instrText>
          </w:r>
          <w:r w:rsidRPr="00FB054D">
            <w:fldChar w:fldCharType="separate"/>
          </w:r>
          <w:r w:rsidR="0070478F" w:rsidRPr="0070478F">
            <w:rPr>
              <w:noProof/>
              <w:lang w:val="es-ES"/>
            </w:rPr>
            <w:t>35</w:t>
          </w:r>
          <w:r w:rsidRPr="00FB054D">
            <w:fldChar w:fldCharType="end"/>
          </w:r>
        </w:p>
      </w:tc>
    </w:tr>
  </w:tbl>
  <w:p w14:paraId="36393AA3" w14:textId="77777777" w:rsidR="0098104C" w:rsidRPr="00FB054D" w:rsidRDefault="0098104C" w:rsidP="00553B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795"/>
      <w:gridCol w:w="2329"/>
    </w:tblGrid>
    <w:tr w:rsidR="0098104C" w:rsidRPr="002D46A6" w14:paraId="0C15F61A" w14:textId="77777777" w:rsidTr="00DA38BE">
      <w:trPr>
        <w:trHeight w:val="369"/>
        <w:jc w:val="center"/>
      </w:trPr>
      <w:tc>
        <w:tcPr>
          <w:tcW w:w="1929" w:type="pct"/>
          <w:vMerge w:val="restart"/>
          <w:shd w:val="clear" w:color="auto" w:fill="auto"/>
          <w:vAlign w:val="center"/>
        </w:tcPr>
        <w:p w14:paraId="6BB45E1B" w14:textId="77777777" w:rsidR="0098104C" w:rsidRPr="00FB054D" w:rsidRDefault="0098104C" w:rsidP="00DA38BE">
          <w:pPr>
            <w:pStyle w:val="PiePagina"/>
          </w:pPr>
          <w:r w:rsidRPr="0099260E">
            <w:rPr>
              <w:noProof/>
              <w:lang w:eastAsia="es-CO"/>
            </w:rPr>
            <w:drawing>
              <wp:inline distT="0" distB="0" distL="0" distR="0" wp14:anchorId="4D2C4DC1" wp14:editId="37AFC8D8">
                <wp:extent cx="1871345" cy="5956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14:paraId="018B286D" w14:textId="77777777" w:rsidR="0098104C" w:rsidRPr="00FB054D" w:rsidRDefault="0098104C" w:rsidP="00DA38BE">
          <w:pPr>
            <w:pStyle w:val="PiePagina"/>
          </w:pPr>
          <w:r>
            <w:t>ESTUDIO DE IMPACTO AMBIENTAL</w:t>
          </w:r>
        </w:p>
      </w:tc>
      <w:tc>
        <w:tcPr>
          <w:tcW w:w="1396" w:type="pct"/>
          <w:shd w:val="clear" w:color="auto" w:fill="auto"/>
          <w:vAlign w:val="center"/>
        </w:tcPr>
        <w:p w14:paraId="529A7F64" w14:textId="77777777" w:rsidR="0098104C" w:rsidRPr="00FB054D" w:rsidRDefault="0098104C" w:rsidP="00DA38BE">
          <w:pPr>
            <w:pStyle w:val="PiePagina"/>
          </w:pPr>
          <w:r>
            <w:t xml:space="preserve">Capítulo 4. </w:t>
          </w:r>
        </w:p>
      </w:tc>
    </w:tr>
    <w:tr w:rsidR="0098104C" w:rsidRPr="002D46A6" w14:paraId="013E78B4" w14:textId="77777777" w:rsidTr="00DA38BE">
      <w:trPr>
        <w:trHeight w:val="369"/>
        <w:jc w:val="center"/>
      </w:trPr>
      <w:tc>
        <w:tcPr>
          <w:tcW w:w="1929" w:type="pct"/>
          <w:vMerge/>
          <w:shd w:val="clear" w:color="auto" w:fill="auto"/>
          <w:vAlign w:val="center"/>
        </w:tcPr>
        <w:p w14:paraId="418EE90F" w14:textId="77777777" w:rsidR="0098104C" w:rsidRPr="00FB054D" w:rsidRDefault="0098104C" w:rsidP="00DA38BE"/>
      </w:tc>
      <w:tc>
        <w:tcPr>
          <w:tcW w:w="1675" w:type="pct"/>
          <w:vMerge/>
          <w:shd w:val="clear" w:color="auto" w:fill="auto"/>
          <w:vAlign w:val="center"/>
        </w:tcPr>
        <w:p w14:paraId="228FC555" w14:textId="77777777" w:rsidR="0098104C" w:rsidRPr="00FB054D" w:rsidRDefault="0098104C" w:rsidP="00DA38BE"/>
      </w:tc>
      <w:tc>
        <w:tcPr>
          <w:tcW w:w="1396" w:type="pct"/>
          <w:shd w:val="clear" w:color="auto" w:fill="auto"/>
          <w:vAlign w:val="center"/>
        </w:tcPr>
        <w:p w14:paraId="00922267" w14:textId="77777777" w:rsidR="0098104C" w:rsidRPr="00FB054D" w:rsidRDefault="0098104C" w:rsidP="00DA38BE">
          <w:pPr>
            <w:pStyle w:val="Notas"/>
          </w:pPr>
          <w:r>
            <w:t>Bogotá, Marzo de 2016</w:t>
          </w:r>
        </w:p>
      </w:tc>
    </w:tr>
    <w:tr w:rsidR="0098104C" w:rsidRPr="002D46A6" w14:paraId="7850C1EB" w14:textId="77777777" w:rsidTr="00DA38BE">
      <w:trPr>
        <w:trHeight w:val="272"/>
        <w:jc w:val="center"/>
      </w:trPr>
      <w:tc>
        <w:tcPr>
          <w:tcW w:w="1929" w:type="pct"/>
          <w:vMerge/>
          <w:shd w:val="clear" w:color="auto" w:fill="auto"/>
          <w:vAlign w:val="center"/>
        </w:tcPr>
        <w:p w14:paraId="54A9361B" w14:textId="77777777" w:rsidR="0098104C" w:rsidRPr="00FB054D" w:rsidRDefault="0098104C" w:rsidP="00DA38BE"/>
      </w:tc>
      <w:tc>
        <w:tcPr>
          <w:tcW w:w="1675" w:type="pct"/>
          <w:vMerge/>
          <w:shd w:val="clear" w:color="auto" w:fill="auto"/>
          <w:vAlign w:val="center"/>
        </w:tcPr>
        <w:p w14:paraId="7A8D8F4B" w14:textId="77777777" w:rsidR="0098104C" w:rsidRPr="00FB054D" w:rsidRDefault="0098104C" w:rsidP="00DA38BE"/>
      </w:tc>
      <w:tc>
        <w:tcPr>
          <w:tcW w:w="1396" w:type="pct"/>
          <w:shd w:val="clear" w:color="auto" w:fill="auto"/>
          <w:vAlign w:val="center"/>
        </w:tcPr>
        <w:p w14:paraId="23BF2DE7" w14:textId="6A296B22" w:rsidR="0098104C" w:rsidRPr="00FB054D" w:rsidRDefault="0098104C" w:rsidP="00DA38BE">
          <w:pPr>
            <w:pStyle w:val="Notas"/>
          </w:pPr>
          <w:r w:rsidRPr="00FB054D">
            <w:t xml:space="preserve">Página </w:t>
          </w:r>
          <w:r w:rsidRPr="00FB054D">
            <w:fldChar w:fldCharType="begin"/>
          </w:r>
          <w:r w:rsidRPr="00FB054D">
            <w:instrText>PAGE   \* MERGEFORMAT</w:instrText>
          </w:r>
          <w:r w:rsidRPr="00FB054D">
            <w:fldChar w:fldCharType="separate"/>
          </w:r>
          <w:r w:rsidR="0070478F" w:rsidRPr="0070478F">
            <w:rPr>
              <w:noProof/>
              <w:lang w:val="es-ES"/>
            </w:rPr>
            <w:t>19</w:t>
          </w:r>
          <w:r w:rsidRPr="00FB054D">
            <w:fldChar w:fldCharType="end"/>
          </w:r>
        </w:p>
      </w:tc>
    </w:tr>
  </w:tbl>
  <w:p w14:paraId="32888B6A" w14:textId="77777777" w:rsidR="0098104C" w:rsidRDefault="0098104C" w:rsidP="00DA38B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795"/>
      <w:gridCol w:w="2329"/>
    </w:tblGrid>
    <w:tr w:rsidR="0098104C" w:rsidRPr="002D46A6" w14:paraId="7E5ECAF7" w14:textId="77777777" w:rsidTr="0071102B">
      <w:trPr>
        <w:trHeight w:val="369"/>
      </w:trPr>
      <w:tc>
        <w:tcPr>
          <w:tcW w:w="1929" w:type="pct"/>
          <w:vMerge w:val="restart"/>
          <w:shd w:val="clear" w:color="auto" w:fill="auto"/>
          <w:vAlign w:val="center"/>
        </w:tcPr>
        <w:p w14:paraId="7E4E841E" w14:textId="77777777" w:rsidR="0098104C" w:rsidRPr="00FB054D" w:rsidRDefault="0098104C" w:rsidP="00DA38BE">
          <w:pPr>
            <w:pStyle w:val="PiePagina"/>
          </w:pPr>
          <w:r w:rsidRPr="0099260E">
            <w:rPr>
              <w:noProof/>
              <w:lang w:eastAsia="es-CO"/>
            </w:rPr>
            <w:drawing>
              <wp:inline distT="0" distB="0" distL="0" distR="0" wp14:anchorId="548A707C" wp14:editId="5E0A15E5">
                <wp:extent cx="1871345" cy="5956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14:paraId="252F6FCE" w14:textId="77777777" w:rsidR="0098104C" w:rsidRPr="00FB054D" w:rsidRDefault="0098104C" w:rsidP="00DA38BE">
          <w:pPr>
            <w:pStyle w:val="PiePagina"/>
          </w:pPr>
          <w:r>
            <w:t>ESTUDIO DE IMPACTO AMBIENTAL</w:t>
          </w:r>
        </w:p>
      </w:tc>
      <w:tc>
        <w:tcPr>
          <w:tcW w:w="1396" w:type="pct"/>
          <w:shd w:val="clear" w:color="auto" w:fill="auto"/>
          <w:vAlign w:val="center"/>
        </w:tcPr>
        <w:p w14:paraId="27E103E2" w14:textId="77777777" w:rsidR="0098104C" w:rsidRPr="00FB054D" w:rsidRDefault="0098104C" w:rsidP="00DA38BE">
          <w:pPr>
            <w:pStyle w:val="PiePagina"/>
          </w:pPr>
          <w:r>
            <w:t xml:space="preserve">Capítulo 4. </w:t>
          </w:r>
        </w:p>
      </w:tc>
    </w:tr>
    <w:tr w:rsidR="0098104C" w:rsidRPr="002D46A6" w14:paraId="6E980BC8" w14:textId="77777777" w:rsidTr="0071102B">
      <w:trPr>
        <w:trHeight w:val="369"/>
      </w:trPr>
      <w:tc>
        <w:tcPr>
          <w:tcW w:w="1929" w:type="pct"/>
          <w:vMerge/>
          <w:shd w:val="clear" w:color="auto" w:fill="auto"/>
          <w:vAlign w:val="center"/>
        </w:tcPr>
        <w:p w14:paraId="159D6C14" w14:textId="77777777" w:rsidR="0098104C" w:rsidRPr="00FB054D" w:rsidRDefault="0098104C" w:rsidP="00DA38BE"/>
      </w:tc>
      <w:tc>
        <w:tcPr>
          <w:tcW w:w="1675" w:type="pct"/>
          <w:vMerge/>
          <w:shd w:val="clear" w:color="auto" w:fill="auto"/>
          <w:vAlign w:val="center"/>
        </w:tcPr>
        <w:p w14:paraId="534808F7" w14:textId="77777777" w:rsidR="0098104C" w:rsidRPr="00FB054D" w:rsidRDefault="0098104C" w:rsidP="00DA38BE"/>
      </w:tc>
      <w:tc>
        <w:tcPr>
          <w:tcW w:w="1396" w:type="pct"/>
          <w:shd w:val="clear" w:color="auto" w:fill="auto"/>
          <w:vAlign w:val="center"/>
        </w:tcPr>
        <w:p w14:paraId="0D8CD36F" w14:textId="77777777" w:rsidR="0098104C" w:rsidRPr="00FB054D" w:rsidRDefault="0098104C" w:rsidP="00DA38BE">
          <w:pPr>
            <w:pStyle w:val="Notas"/>
          </w:pPr>
          <w:r>
            <w:t>Bogotá, Marzo de 2016</w:t>
          </w:r>
        </w:p>
      </w:tc>
    </w:tr>
    <w:tr w:rsidR="0098104C" w:rsidRPr="002D46A6" w14:paraId="537542A4" w14:textId="77777777" w:rsidTr="0071102B">
      <w:trPr>
        <w:trHeight w:val="272"/>
      </w:trPr>
      <w:tc>
        <w:tcPr>
          <w:tcW w:w="1929" w:type="pct"/>
          <w:vMerge/>
          <w:shd w:val="clear" w:color="auto" w:fill="auto"/>
          <w:vAlign w:val="center"/>
        </w:tcPr>
        <w:p w14:paraId="5A08FC47" w14:textId="77777777" w:rsidR="0098104C" w:rsidRPr="00FB054D" w:rsidRDefault="0098104C" w:rsidP="00DA38BE"/>
      </w:tc>
      <w:tc>
        <w:tcPr>
          <w:tcW w:w="1675" w:type="pct"/>
          <w:vMerge/>
          <w:shd w:val="clear" w:color="auto" w:fill="auto"/>
          <w:vAlign w:val="center"/>
        </w:tcPr>
        <w:p w14:paraId="25C31D1E" w14:textId="77777777" w:rsidR="0098104C" w:rsidRPr="00FB054D" w:rsidRDefault="0098104C" w:rsidP="00DA38BE"/>
      </w:tc>
      <w:tc>
        <w:tcPr>
          <w:tcW w:w="1396" w:type="pct"/>
          <w:shd w:val="clear" w:color="auto" w:fill="auto"/>
          <w:vAlign w:val="center"/>
        </w:tcPr>
        <w:p w14:paraId="4940BBE6" w14:textId="16CCCAC3" w:rsidR="0098104C" w:rsidRPr="00FB054D" w:rsidRDefault="0098104C" w:rsidP="00DA38BE">
          <w:pPr>
            <w:pStyle w:val="Notas"/>
          </w:pPr>
          <w:r w:rsidRPr="00FB054D">
            <w:t xml:space="preserve">Página </w:t>
          </w:r>
          <w:r w:rsidRPr="00FB054D">
            <w:fldChar w:fldCharType="begin"/>
          </w:r>
          <w:r w:rsidRPr="00FB054D">
            <w:instrText>PAGE   \* MERGEFORMAT</w:instrText>
          </w:r>
          <w:r w:rsidRPr="00FB054D">
            <w:fldChar w:fldCharType="separate"/>
          </w:r>
          <w:r w:rsidR="0070478F" w:rsidRPr="0070478F">
            <w:rPr>
              <w:noProof/>
              <w:lang w:val="es-ES"/>
            </w:rPr>
            <w:t>21</w:t>
          </w:r>
          <w:r w:rsidRPr="00FB054D">
            <w:fldChar w:fldCharType="end"/>
          </w:r>
        </w:p>
      </w:tc>
    </w:tr>
  </w:tbl>
  <w:p w14:paraId="1B2DB5BD" w14:textId="77777777" w:rsidR="0098104C" w:rsidRDefault="0098104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167"/>
      <w:gridCol w:w="3473"/>
    </w:tblGrid>
    <w:tr w:rsidR="0098104C" w:rsidRPr="002D46A6" w14:paraId="46A2D4CA" w14:textId="77777777" w:rsidTr="001B6A80">
      <w:trPr>
        <w:trHeight w:val="369"/>
      </w:trPr>
      <w:tc>
        <w:tcPr>
          <w:tcW w:w="1929" w:type="pct"/>
          <w:vMerge w:val="restart"/>
          <w:shd w:val="clear" w:color="auto" w:fill="auto"/>
          <w:vAlign w:val="center"/>
        </w:tcPr>
        <w:p w14:paraId="31A2FD86" w14:textId="77777777" w:rsidR="0098104C" w:rsidRPr="00FB054D" w:rsidRDefault="0098104C" w:rsidP="001B6A80">
          <w:pPr>
            <w:pStyle w:val="PiePagina"/>
          </w:pPr>
          <w:r w:rsidRPr="0099260E">
            <w:rPr>
              <w:noProof/>
              <w:lang w:eastAsia="es-CO"/>
            </w:rPr>
            <w:drawing>
              <wp:inline distT="0" distB="0" distL="0" distR="0" wp14:anchorId="4D5FCD5B" wp14:editId="6F55EC61">
                <wp:extent cx="1871345" cy="5956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14:paraId="54E4C1F0" w14:textId="77777777" w:rsidR="0098104C" w:rsidRPr="00FB054D" w:rsidRDefault="0098104C" w:rsidP="001B6A80">
          <w:pPr>
            <w:pStyle w:val="PiePagina"/>
          </w:pPr>
          <w:r>
            <w:t>ESTUDIO DE IMPACTO AMBIENTAL</w:t>
          </w:r>
        </w:p>
      </w:tc>
      <w:tc>
        <w:tcPr>
          <w:tcW w:w="1396" w:type="pct"/>
          <w:shd w:val="clear" w:color="auto" w:fill="auto"/>
          <w:vAlign w:val="center"/>
        </w:tcPr>
        <w:p w14:paraId="66F1003B" w14:textId="77777777" w:rsidR="0098104C" w:rsidRPr="00FB054D" w:rsidRDefault="0098104C" w:rsidP="001B6A80">
          <w:pPr>
            <w:pStyle w:val="PiePagina"/>
          </w:pPr>
          <w:r>
            <w:t xml:space="preserve">Capítulo 4. </w:t>
          </w:r>
        </w:p>
      </w:tc>
    </w:tr>
    <w:tr w:rsidR="0098104C" w:rsidRPr="002D46A6" w14:paraId="620BD79E" w14:textId="77777777" w:rsidTr="001B6A80">
      <w:trPr>
        <w:trHeight w:val="369"/>
      </w:trPr>
      <w:tc>
        <w:tcPr>
          <w:tcW w:w="1929" w:type="pct"/>
          <w:vMerge/>
          <w:shd w:val="clear" w:color="auto" w:fill="auto"/>
          <w:vAlign w:val="center"/>
        </w:tcPr>
        <w:p w14:paraId="6FCA1ECC" w14:textId="77777777" w:rsidR="0098104C" w:rsidRPr="00FB054D" w:rsidRDefault="0098104C" w:rsidP="001B6A80"/>
      </w:tc>
      <w:tc>
        <w:tcPr>
          <w:tcW w:w="1675" w:type="pct"/>
          <w:vMerge/>
          <w:shd w:val="clear" w:color="auto" w:fill="auto"/>
          <w:vAlign w:val="center"/>
        </w:tcPr>
        <w:p w14:paraId="380C7B03" w14:textId="77777777" w:rsidR="0098104C" w:rsidRPr="00FB054D" w:rsidRDefault="0098104C" w:rsidP="001B6A80"/>
      </w:tc>
      <w:tc>
        <w:tcPr>
          <w:tcW w:w="1396" w:type="pct"/>
          <w:shd w:val="clear" w:color="auto" w:fill="auto"/>
          <w:vAlign w:val="center"/>
        </w:tcPr>
        <w:p w14:paraId="51D7E227" w14:textId="77777777" w:rsidR="0098104C" w:rsidRPr="00FB054D" w:rsidRDefault="0098104C" w:rsidP="001B6A80">
          <w:pPr>
            <w:pStyle w:val="Notas"/>
          </w:pPr>
          <w:r>
            <w:t>Bogotá, Marzo de 2016</w:t>
          </w:r>
        </w:p>
      </w:tc>
    </w:tr>
    <w:tr w:rsidR="0098104C" w:rsidRPr="002D46A6" w14:paraId="1FAD1087" w14:textId="77777777" w:rsidTr="001B6A80">
      <w:trPr>
        <w:trHeight w:val="272"/>
      </w:trPr>
      <w:tc>
        <w:tcPr>
          <w:tcW w:w="1929" w:type="pct"/>
          <w:vMerge/>
          <w:shd w:val="clear" w:color="auto" w:fill="auto"/>
          <w:vAlign w:val="center"/>
        </w:tcPr>
        <w:p w14:paraId="7B5BC659" w14:textId="77777777" w:rsidR="0098104C" w:rsidRPr="00FB054D" w:rsidRDefault="0098104C" w:rsidP="001B6A80"/>
      </w:tc>
      <w:tc>
        <w:tcPr>
          <w:tcW w:w="1675" w:type="pct"/>
          <w:vMerge/>
          <w:shd w:val="clear" w:color="auto" w:fill="auto"/>
          <w:vAlign w:val="center"/>
        </w:tcPr>
        <w:p w14:paraId="0AD55180" w14:textId="77777777" w:rsidR="0098104C" w:rsidRPr="00FB054D" w:rsidRDefault="0098104C" w:rsidP="001B6A80"/>
      </w:tc>
      <w:tc>
        <w:tcPr>
          <w:tcW w:w="1396" w:type="pct"/>
          <w:shd w:val="clear" w:color="auto" w:fill="auto"/>
          <w:vAlign w:val="center"/>
        </w:tcPr>
        <w:p w14:paraId="34A45712" w14:textId="5347AD4C" w:rsidR="0098104C" w:rsidRPr="00FB054D" w:rsidRDefault="0098104C" w:rsidP="001B6A80">
          <w:pPr>
            <w:pStyle w:val="Notas"/>
          </w:pPr>
          <w:r w:rsidRPr="00FB054D">
            <w:t xml:space="preserve">Página </w:t>
          </w:r>
          <w:r w:rsidRPr="00FB054D">
            <w:fldChar w:fldCharType="begin"/>
          </w:r>
          <w:r w:rsidRPr="00FB054D">
            <w:instrText>PAGE   \* MERGEFORMAT</w:instrText>
          </w:r>
          <w:r w:rsidRPr="00FB054D">
            <w:fldChar w:fldCharType="separate"/>
          </w:r>
          <w:r w:rsidR="0070478F" w:rsidRPr="0070478F">
            <w:rPr>
              <w:noProof/>
              <w:lang w:val="es-ES"/>
            </w:rPr>
            <w:t>30</w:t>
          </w:r>
          <w:r w:rsidRPr="00FB054D">
            <w:fldChar w:fldCharType="end"/>
          </w:r>
        </w:p>
      </w:tc>
    </w:tr>
  </w:tbl>
  <w:p w14:paraId="77A5E083" w14:textId="77777777" w:rsidR="0098104C" w:rsidRDefault="0098104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795"/>
      <w:gridCol w:w="2329"/>
    </w:tblGrid>
    <w:tr w:rsidR="0098104C" w:rsidRPr="002D46A6" w14:paraId="729AFFC4" w14:textId="77777777" w:rsidTr="008A0384">
      <w:trPr>
        <w:trHeight w:val="369"/>
        <w:jc w:val="center"/>
      </w:trPr>
      <w:tc>
        <w:tcPr>
          <w:tcW w:w="1929" w:type="pct"/>
          <w:vMerge w:val="restart"/>
          <w:shd w:val="clear" w:color="auto" w:fill="auto"/>
          <w:vAlign w:val="center"/>
        </w:tcPr>
        <w:p w14:paraId="6589D69A" w14:textId="77777777" w:rsidR="0098104C" w:rsidRPr="00FB054D" w:rsidRDefault="0098104C" w:rsidP="001B6A80">
          <w:pPr>
            <w:pStyle w:val="PiePagina"/>
          </w:pPr>
          <w:r w:rsidRPr="0099260E">
            <w:rPr>
              <w:noProof/>
              <w:lang w:eastAsia="es-CO"/>
            </w:rPr>
            <w:drawing>
              <wp:inline distT="0" distB="0" distL="0" distR="0" wp14:anchorId="1A4F753A" wp14:editId="7550F56E">
                <wp:extent cx="1871345" cy="5956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14:paraId="73FABDC4" w14:textId="77777777" w:rsidR="0098104C" w:rsidRPr="00FB054D" w:rsidRDefault="0098104C" w:rsidP="001B6A80">
          <w:pPr>
            <w:pStyle w:val="PiePagina"/>
          </w:pPr>
          <w:r>
            <w:t>ESTUDIO DE IMPACTO AMBIENTAL</w:t>
          </w:r>
        </w:p>
      </w:tc>
      <w:tc>
        <w:tcPr>
          <w:tcW w:w="1396" w:type="pct"/>
          <w:shd w:val="clear" w:color="auto" w:fill="auto"/>
          <w:vAlign w:val="center"/>
        </w:tcPr>
        <w:p w14:paraId="754EFF09" w14:textId="77777777" w:rsidR="0098104C" w:rsidRPr="00FB054D" w:rsidRDefault="0098104C" w:rsidP="001B6A80">
          <w:pPr>
            <w:pStyle w:val="PiePagina"/>
          </w:pPr>
          <w:r>
            <w:t xml:space="preserve">Capítulo 4. </w:t>
          </w:r>
        </w:p>
      </w:tc>
    </w:tr>
    <w:tr w:rsidR="0098104C" w:rsidRPr="002D46A6" w14:paraId="4548DAF6" w14:textId="77777777" w:rsidTr="008A0384">
      <w:trPr>
        <w:trHeight w:val="369"/>
        <w:jc w:val="center"/>
      </w:trPr>
      <w:tc>
        <w:tcPr>
          <w:tcW w:w="1929" w:type="pct"/>
          <w:vMerge/>
          <w:shd w:val="clear" w:color="auto" w:fill="auto"/>
          <w:vAlign w:val="center"/>
        </w:tcPr>
        <w:p w14:paraId="3F52FA04" w14:textId="77777777" w:rsidR="0098104C" w:rsidRPr="00FB054D" w:rsidRDefault="0098104C" w:rsidP="001B6A80"/>
      </w:tc>
      <w:tc>
        <w:tcPr>
          <w:tcW w:w="1675" w:type="pct"/>
          <w:vMerge/>
          <w:shd w:val="clear" w:color="auto" w:fill="auto"/>
          <w:vAlign w:val="center"/>
        </w:tcPr>
        <w:p w14:paraId="6D4E3003" w14:textId="77777777" w:rsidR="0098104C" w:rsidRPr="00FB054D" w:rsidRDefault="0098104C" w:rsidP="001B6A80"/>
      </w:tc>
      <w:tc>
        <w:tcPr>
          <w:tcW w:w="1396" w:type="pct"/>
          <w:shd w:val="clear" w:color="auto" w:fill="auto"/>
          <w:vAlign w:val="center"/>
        </w:tcPr>
        <w:p w14:paraId="6B94C4A5" w14:textId="77777777" w:rsidR="0098104C" w:rsidRPr="00FB054D" w:rsidRDefault="0098104C" w:rsidP="001B6A80">
          <w:pPr>
            <w:pStyle w:val="Notas"/>
          </w:pPr>
          <w:r>
            <w:t>Bogotá, Marzo de 2016</w:t>
          </w:r>
        </w:p>
      </w:tc>
    </w:tr>
    <w:tr w:rsidR="0098104C" w:rsidRPr="002D46A6" w14:paraId="3A448FA5" w14:textId="77777777" w:rsidTr="008A0384">
      <w:trPr>
        <w:trHeight w:val="272"/>
        <w:jc w:val="center"/>
      </w:trPr>
      <w:tc>
        <w:tcPr>
          <w:tcW w:w="1929" w:type="pct"/>
          <w:vMerge/>
          <w:shd w:val="clear" w:color="auto" w:fill="auto"/>
          <w:vAlign w:val="center"/>
        </w:tcPr>
        <w:p w14:paraId="1704F44C" w14:textId="77777777" w:rsidR="0098104C" w:rsidRPr="00FB054D" w:rsidRDefault="0098104C" w:rsidP="001B6A80"/>
      </w:tc>
      <w:tc>
        <w:tcPr>
          <w:tcW w:w="1675" w:type="pct"/>
          <w:vMerge/>
          <w:shd w:val="clear" w:color="auto" w:fill="auto"/>
          <w:vAlign w:val="center"/>
        </w:tcPr>
        <w:p w14:paraId="341CD4C9" w14:textId="77777777" w:rsidR="0098104C" w:rsidRPr="00FB054D" w:rsidRDefault="0098104C" w:rsidP="001B6A80"/>
      </w:tc>
      <w:tc>
        <w:tcPr>
          <w:tcW w:w="1396" w:type="pct"/>
          <w:shd w:val="clear" w:color="auto" w:fill="auto"/>
          <w:vAlign w:val="center"/>
        </w:tcPr>
        <w:p w14:paraId="511C004E" w14:textId="5D04A8F7" w:rsidR="0098104C" w:rsidRPr="00FB054D" w:rsidRDefault="0098104C" w:rsidP="001B6A80">
          <w:pPr>
            <w:pStyle w:val="Notas"/>
          </w:pPr>
          <w:r w:rsidRPr="00FB054D">
            <w:t xml:space="preserve">Página </w:t>
          </w:r>
          <w:r w:rsidRPr="00FB054D">
            <w:fldChar w:fldCharType="begin"/>
          </w:r>
          <w:r w:rsidRPr="00FB054D">
            <w:instrText>PAGE   \* MERGEFORMAT</w:instrText>
          </w:r>
          <w:r w:rsidRPr="00FB054D">
            <w:fldChar w:fldCharType="separate"/>
          </w:r>
          <w:r w:rsidR="0070478F" w:rsidRPr="0070478F">
            <w:rPr>
              <w:noProof/>
              <w:lang w:val="es-ES"/>
            </w:rPr>
            <w:t>34</w:t>
          </w:r>
          <w:r w:rsidRPr="00FB054D">
            <w:fldChar w:fldCharType="end"/>
          </w:r>
        </w:p>
      </w:tc>
    </w:tr>
  </w:tbl>
  <w:p w14:paraId="73478893" w14:textId="77777777" w:rsidR="0098104C" w:rsidRDefault="009810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329B9" w14:textId="77777777" w:rsidR="0098104C" w:rsidRDefault="0098104C" w:rsidP="002D46A6">
      <w:r>
        <w:separator/>
      </w:r>
    </w:p>
    <w:p w14:paraId="5AD46636" w14:textId="77777777" w:rsidR="0098104C" w:rsidRDefault="0098104C"/>
  </w:footnote>
  <w:footnote w:type="continuationSeparator" w:id="0">
    <w:p w14:paraId="4AC53851" w14:textId="77777777" w:rsidR="0098104C" w:rsidRDefault="0098104C" w:rsidP="002D46A6">
      <w:r>
        <w:continuationSeparator/>
      </w:r>
    </w:p>
    <w:p w14:paraId="0B0E6394" w14:textId="77777777" w:rsidR="0098104C" w:rsidRDefault="009810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98104C" w:rsidRPr="002D46A6" w14:paraId="79AB301E" w14:textId="77777777" w:rsidTr="00795900">
      <w:trPr>
        <w:jc w:val="center"/>
      </w:trPr>
      <w:tc>
        <w:tcPr>
          <w:tcW w:w="2500" w:type="pct"/>
          <w:tcBorders>
            <w:top w:val="nil"/>
            <w:left w:val="nil"/>
            <w:bottom w:val="double" w:sz="4" w:space="0" w:color="auto"/>
            <w:right w:val="nil"/>
          </w:tcBorders>
          <w:shd w:val="clear" w:color="auto" w:fill="auto"/>
          <w:vAlign w:val="center"/>
        </w:tcPr>
        <w:p w14:paraId="5B02672F" w14:textId="62F3B7A6" w:rsidR="0098104C" w:rsidRPr="00FB054D" w:rsidRDefault="0098104C" w:rsidP="00FB054D">
          <w:r w:rsidRPr="0099260E">
            <w:rPr>
              <w:noProof/>
              <w:lang w:eastAsia="es-CO"/>
            </w:rPr>
            <w:drawing>
              <wp:inline distT="0" distB="0" distL="0" distR="0" wp14:anchorId="3AD93405" wp14:editId="39AD800E">
                <wp:extent cx="1871345" cy="595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14:paraId="063D5324" w14:textId="27D3B8BB" w:rsidR="0098104C" w:rsidRPr="00FB054D" w:rsidRDefault="0098104C" w:rsidP="007F469B">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14:paraId="3761D6E6" w14:textId="77777777" w:rsidR="0098104C" w:rsidRDefault="009810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98104C" w:rsidRPr="002D46A6" w14:paraId="52DF75D9" w14:textId="77777777" w:rsidTr="0071102B">
      <w:trPr>
        <w:jc w:val="center"/>
      </w:trPr>
      <w:tc>
        <w:tcPr>
          <w:tcW w:w="2500" w:type="pct"/>
          <w:tcBorders>
            <w:top w:val="nil"/>
            <w:left w:val="nil"/>
            <w:bottom w:val="double" w:sz="4" w:space="0" w:color="auto"/>
            <w:right w:val="nil"/>
          </w:tcBorders>
          <w:shd w:val="clear" w:color="auto" w:fill="auto"/>
          <w:vAlign w:val="center"/>
        </w:tcPr>
        <w:p w14:paraId="14FDA533" w14:textId="77777777" w:rsidR="0098104C" w:rsidRPr="00FB054D" w:rsidRDefault="0098104C" w:rsidP="00DA38BE">
          <w:r w:rsidRPr="0099260E">
            <w:rPr>
              <w:noProof/>
              <w:lang w:eastAsia="es-CO"/>
            </w:rPr>
            <w:drawing>
              <wp:inline distT="0" distB="0" distL="0" distR="0" wp14:anchorId="61B8F087" wp14:editId="0EF05E10">
                <wp:extent cx="1871345" cy="5956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14:paraId="61B75FB4" w14:textId="77777777" w:rsidR="0098104C" w:rsidRPr="00FB054D" w:rsidRDefault="0098104C" w:rsidP="00DA38BE">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14:paraId="0BCC3B0E" w14:textId="77777777" w:rsidR="0098104C" w:rsidRDefault="009810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98104C" w:rsidRPr="002D46A6" w14:paraId="36CB25AC" w14:textId="77777777" w:rsidTr="0071102B">
      <w:trPr>
        <w:jc w:val="center"/>
      </w:trPr>
      <w:tc>
        <w:tcPr>
          <w:tcW w:w="2500" w:type="pct"/>
          <w:tcBorders>
            <w:top w:val="nil"/>
            <w:left w:val="nil"/>
            <w:bottom w:val="double" w:sz="4" w:space="0" w:color="auto"/>
            <w:right w:val="nil"/>
          </w:tcBorders>
          <w:shd w:val="clear" w:color="auto" w:fill="auto"/>
          <w:vAlign w:val="center"/>
        </w:tcPr>
        <w:p w14:paraId="19FBE507" w14:textId="77777777" w:rsidR="0098104C" w:rsidRPr="00FB054D" w:rsidRDefault="0098104C" w:rsidP="00DA38BE">
          <w:r w:rsidRPr="0099260E">
            <w:rPr>
              <w:noProof/>
              <w:lang w:eastAsia="es-CO"/>
            </w:rPr>
            <w:drawing>
              <wp:inline distT="0" distB="0" distL="0" distR="0" wp14:anchorId="2A70FEE5" wp14:editId="4BEF4EA3">
                <wp:extent cx="1871345" cy="5956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14:paraId="6F8E07B9" w14:textId="77777777" w:rsidR="0098104C" w:rsidRPr="00FB054D" w:rsidRDefault="0098104C" w:rsidP="00DA38BE">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14:paraId="5C7A65AC" w14:textId="77777777" w:rsidR="0098104C" w:rsidRDefault="0098104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7"/>
      <w:gridCol w:w="6327"/>
    </w:tblGrid>
    <w:tr w:rsidR="0098104C" w:rsidRPr="002D46A6" w14:paraId="7EE8C8BD" w14:textId="77777777" w:rsidTr="001B6A80">
      <w:trPr>
        <w:jc w:val="center"/>
      </w:trPr>
      <w:tc>
        <w:tcPr>
          <w:tcW w:w="2500" w:type="pct"/>
          <w:tcBorders>
            <w:top w:val="nil"/>
            <w:left w:val="nil"/>
            <w:bottom w:val="double" w:sz="4" w:space="0" w:color="auto"/>
            <w:right w:val="nil"/>
          </w:tcBorders>
          <w:shd w:val="clear" w:color="auto" w:fill="auto"/>
          <w:vAlign w:val="center"/>
        </w:tcPr>
        <w:p w14:paraId="6C93FFD9" w14:textId="77777777" w:rsidR="0098104C" w:rsidRPr="00FB054D" w:rsidRDefault="0098104C" w:rsidP="001B6A80">
          <w:r w:rsidRPr="0099260E">
            <w:rPr>
              <w:noProof/>
              <w:lang w:eastAsia="es-CO"/>
            </w:rPr>
            <w:drawing>
              <wp:inline distT="0" distB="0" distL="0" distR="0" wp14:anchorId="436A032E" wp14:editId="5508D3C0">
                <wp:extent cx="1871345" cy="5956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14:paraId="04CB1B73" w14:textId="77777777" w:rsidR="0098104C" w:rsidRPr="00FB054D" w:rsidRDefault="0098104C" w:rsidP="001B6A80">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14:paraId="792070CA" w14:textId="77777777" w:rsidR="0098104C" w:rsidRDefault="0098104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244"/>
    </w:tblGrid>
    <w:tr w:rsidR="0098104C" w:rsidRPr="002D46A6" w14:paraId="5F0C3067" w14:textId="77777777" w:rsidTr="001B6A80">
      <w:trPr>
        <w:jc w:val="center"/>
      </w:trPr>
      <w:tc>
        <w:tcPr>
          <w:tcW w:w="2500" w:type="pct"/>
          <w:tcBorders>
            <w:top w:val="nil"/>
            <w:left w:val="nil"/>
            <w:bottom w:val="double" w:sz="4" w:space="0" w:color="auto"/>
            <w:right w:val="nil"/>
          </w:tcBorders>
          <w:shd w:val="clear" w:color="auto" w:fill="auto"/>
          <w:vAlign w:val="center"/>
        </w:tcPr>
        <w:p w14:paraId="2DDEBD03" w14:textId="77777777" w:rsidR="0098104C" w:rsidRPr="00FB054D" w:rsidRDefault="0098104C" w:rsidP="001B6A80">
          <w:r w:rsidRPr="0099260E">
            <w:rPr>
              <w:noProof/>
              <w:lang w:eastAsia="es-CO"/>
            </w:rPr>
            <w:drawing>
              <wp:inline distT="0" distB="0" distL="0" distR="0" wp14:anchorId="172C4B0A" wp14:editId="19477E1A">
                <wp:extent cx="1871345" cy="5956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14:paraId="5505EAC3" w14:textId="77777777" w:rsidR="0098104C" w:rsidRPr="00FB054D" w:rsidRDefault="0098104C" w:rsidP="001B6A80">
          <w:pPr>
            <w:pStyle w:val="Encabezados"/>
          </w:pPr>
          <w:r w:rsidRPr="00D568D4">
            <w:rPr>
              <w:caps w:val="0"/>
            </w:rPr>
            <w:t>ESTUDIO DE IMPACTO AMBIENTAL PARA LA CONSTRUCCI</w:t>
          </w:r>
          <w:r w:rsidRPr="00D568D4">
            <w:rPr>
              <w:rFonts w:hint="eastAsia"/>
              <w:caps w:val="0"/>
            </w:rPr>
            <w:t>Ó</w:t>
          </w:r>
          <w:r w:rsidRPr="00D568D4">
            <w:rPr>
              <w:caps w:val="0"/>
            </w:rPr>
            <w:t>N DE LA VARIANTE PUERTO BERR</w:t>
          </w:r>
          <w:r w:rsidRPr="00D568D4">
            <w:rPr>
              <w:rFonts w:hint="eastAsia"/>
              <w:caps w:val="0"/>
            </w:rPr>
            <w:t>Í</w:t>
          </w:r>
          <w:r w:rsidRPr="00D568D4">
            <w:rPr>
              <w:caps w:val="0"/>
            </w:rPr>
            <w:t>O EN LOS DEPARTAMENTOS DE ANTIOQUIA Y SANTANDER</w:t>
          </w:r>
        </w:p>
      </w:tc>
    </w:tr>
  </w:tbl>
  <w:p w14:paraId="71A9B908" w14:textId="77777777" w:rsidR="0098104C" w:rsidRDefault="009810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CC3780"/>
    <w:multiLevelType w:val="multilevel"/>
    <w:tmpl w:val="D14AAD32"/>
    <w:lvl w:ilvl="0">
      <w:start w:val="4"/>
      <w:numFmt w:val="decimal"/>
      <w:lvlText w:val="%1."/>
      <w:lvlJc w:val="left"/>
      <w:pPr>
        <w:ind w:left="720" w:hanging="360"/>
      </w:pPr>
      <w:rPr>
        <w:rFonts w:hint="default"/>
      </w:rPr>
    </w:lvl>
    <w:lvl w:ilvl="1">
      <w:start w:val="2"/>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5B5841"/>
    <w:multiLevelType w:val="multilevel"/>
    <w:tmpl w:val="1CFC3D0E"/>
    <w:lvl w:ilvl="0">
      <w:start w:val="4"/>
      <w:numFmt w:val="decimal"/>
      <w:lvlText w:val="%1"/>
      <w:lvlJc w:val="left"/>
      <w:pPr>
        <w:ind w:left="615" w:hanging="615"/>
      </w:pPr>
    </w:lvl>
    <w:lvl w:ilvl="1">
      <w:start w:val="2"/>
      <w:numFmt w:val="decimal"/>
      <w:lvlText w:val="%1.%2"/>
      <w:lvlJc w:val="left"/>
      <w:pPr>
        <w:ind w:left="615" w:hanging="61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3DC6543"/>
    <w:multiLevelType w:val="hybridMultilevel"/>
    <w:tmpl w:val="285A83D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6A7FD5"/>
    <w:multiLevelType w:val="multilevel"/>
    <w:tmpl w:val="BAC21CA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9997FA4"/>
    <w:multiLevelType w:val="hybridMultilevel"/>
    <w:tmpl w:val="F4ECB9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FE2EB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62C06C2"/>
    <w:multiLevelType w:val="hybridMultilevel"/>
    <w:tmpl w:val="77464E30"/>
    <w:lvl w:ilvl="0" w:tplc="09288C72">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A207E8"/>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CB49CB"/>
    <w:multiLevelType w:val="hybridMultilevel"/>
    <w:tmpl w:val="6940246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8AD50EA"/>
    <w:multiLevelType w:val="hybridMultilevel"/>
    <w:tmpl w:val="AA225D30"/>
    <w:lvl w:ilvl="0" w:tplc="1C820898">
      <w:start w:val="1"/>
      <w:numFmt w:val="bullet"/>
      <w:lvlText w:val=""/>
      <w:lvlJc w:val="left"/>
      <w:pPr>
        <w:ind w:left="360" w:hanging="360"/>
      </w:pPr>
      <w:rPr>
        <w:rFonts w:ascii="Symbol" w:hAnsi="Symbol" w:hint="default"/>
        <w:lang w:val="es-ES_tradn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96A195D"/>
    <w:multiLevelType w:val="multilevel"/>
    <w:tmpl w:val="BAC21CA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FD13C4F"/>
    <w:multiLevelType w:val="hybridMultilevel"/>
    <w:tmpl w:val="D83899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993D55"/>
    <w:multiLevelType w:val="hybridMultilevel"/>
    <w:tmpl w:val="FBBCF6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6CF5FF6"/>
    <w:multiLevelType w:val="hybridMultilevel"/>
    <w:tmpl w:val="3E9EA1A0"/>
    <w:lvl w:ilvl="0" w:tplc="7BA83F4C">
      <w:start w:val="75"/>
      <w:numFmt w:val="bullet"/>
      <w:lvlText w:val="-"/>
      <w:lvlJc w:val="left"/>
      <w:pPr>
        <w:ind w:left="360" w:hanging="360"/>
      </w:pPr>
      <w:rPr>
        <w:rFonts w:ascii="Calibri" w:eastAsia="Calibri" w:hAnsi="Calibri"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2B1306D"/>
    <w:multiLevelType w:val="multilevel"/>
    <w:tmpl w:val="77046C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87D2C5C"/>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A63B71"/>
    <w:multiLevelType w:val="hybridMultilevel"/>
    <w:tmpl w:val="324863CC"/>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3"/>
  </w:num>
  <w:num w:numId="3">
    <w:abstractNumId w:val="22"/>
  </w:num>
  <w:num w:numId="4">
    <w:abstractNumId w:val="11"/>
  </w:num>
  <w:num w:numId="5">
    <w:abstractNumId w:val="18"/>
  </w:num>
  <w:num w:numId="6">
    <w:abstractNumId w:val="17"/>
  </w:num>
  <w:num w:numId="7">
    <w:abstractNumId w:val="12"/>
  </w:num>
  <w:num w:numId="8">
    <w:abstractNumId w:val="20"/>
  </w:num>
  <w:num w:numId="9">
    <w:abstractNumId w:val="10"/>
  </w:num>
  <w:num w:numId="10">
    <w:abstractNumId w:val="21"/>
  </w:num>
  <w:num w:numId="11">
    <w:abstractNumId w:val="6"/>
  </w:num>
  <w:num w:numId="12">
    <w:abstractNumId w:val="16"/>
  </w:num>
  <w:num w:numId="13">
    <w:abstractNumId w:val="0"/>
  </w:num>
  <w:num w:numId="14">
    <w:abstractNumId w:val="9"/>
  </w:num>
  <w:num w:numId="15">
    <w:abstractNumId w:val="19"/>
  </w:num>
  <w:num w:numId="16">
    <w:abstractNumId w:val="7"/>
  </w:num>
  <w:num w:numId="17">
    <w:abstractNumId w:val="13"/>
  </w:num>
  <w:num w:numId="18">
    <w:abstractNumId w:val="4"/>
  </w:num>
  <w:num w:numId="19">
    <w:abstractNumId w:val="1"/>
  </w:num>
  <w:num w:numId="20">
    <w:abstractNumId w:val="5"/>
  </w:num>
  <w:num w:numId="21">
    <w:abstractNumId w:val="15"/>
  </w:num>
  <w:num w:numId="22">
    <w:abstractNumId w:val="14"/>
  </w:num>
  <w:num w:numId="23">
    <w:abstractNumId w:val="2"/>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readOnly"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14"/>
    <w:rsid w:val="0000156F"/>
    <w:rsid w:val="0000347C"/>
    <w:rsid w:val="0000480C"/>
    <w:rsid w:val="00006891"/>
    <w:rsid w:val="00015D48"/>
    <w:rsid w:val="00016AD6"/>
    <w:rsid w:val="00016D13"/>
    <w:rsid w:val="0001772A"/>
    <w:rsid w:val="0002097C"/>
    <w:rsid w:val="00027DED"/>
    <w:rsid w:val="000310E0"/>
    <w:rsid w:val="00031134"/>
    <w:rsid w:val="0003717B"/>
    <w:rsid w:val="00053265"/>
    <w:rsid w:val="00055FAD"/>
    <w:rsid w:val="0005608D"/>
    <w:rsid w:val="000571A9"/>
    <w:rsid w:val="00062648"/>
    <w:rsid w:val="00065B12"/>
    <w:rsid w:val="000741FF"/>
    <w:rsid w:val="000748F1"/>
    <w:rsid w:val="00080CC8"/>
    <w:rsid w:val="00091E65"/>
    <w:rsid w:val="000927EF"/>
    <w:rsid w:val="00097225"/>
    <w:rsid w:val="000A1DAF"/>
    <w:rsid w:val="000A208F"/>
    <w:rsid w:val="000A2B7B"/>
    <w:rsid w:val="000A38B4"/>
    <w:rsid w:val="000B0C95"/>
    <w:rsid w:val="000B1514"/>
    <w:rsid w:val="000C6F09"/>
    <w:rsid w:val="000D14E6"/>
    <w:rsid w:val="000D6E1F"/>
    <w:rsid w:val="000F1742"/>
    <w:rsid w:val="001025CB"/>
    <w:rsid w:val="001071C3"/>
    <w:rsid w:val="001168A6"/>
    <w:rsid w:val="00121120"/>
    <w:rsid w:val="001239C0"/>
    <w:rsid w:val="00124A40"/>
    <w:rsid w:val="00127C96"/>
    <w:rsid w:val="001364D2"/>
    <w:rsid w:val="0014279B"/>
    <w:rsid w:val="00154D21"/>
    <w:rsid w:val="00155E55"/>
    <w:rsid w:val="001A3402"/>
    <w:rsid w:val="001A3710"/>
    <w:rsid w:val="001A4C92"/>
    <w:rsid w:val="001B1503"/>
    <w:rsid w:val="001B6A80"/>
    <w:rsid w:val="001C17A1"/>
    <w:rsid w:val="001C2526"/>
    <w:rsid w:val="001C4ABE"/>
    <w:rsid w:val="001D3DC5"/>
    <w:rsid w:val="001E1C3B"/>
    <w:rsid w:val="001F4E4F"/>
    <w:rsid w:val="00210B17"/>
    <w:rsid w:val="002211FE"/>
    <w:rsid w:val="00221F9A"/>
    <w:rsid w:val="002238ED"/>
    <w:rsid w:val="00223E38"/>
    <w:rsid w:val="00235D1D"/>
    <w:rsid w:val="002424D0"/>
    <w:rsid w:val="00262062"/>
    <w:rsid w:val="00263C00"/>
    <w:rsid w:val="002722BB"/>
    <w:rsid w:val="00281CBB"/>
    <w:rsid w:val="00292E38"/>
    <w:rsid w:val="00297DD4"/>
    <w:rsid w:val="002A0499"/>
    <w:rsid w:val="002A5F96"/>
    <w:rsid w:val="002B1B42"/>
    <w:rsid w:val="002C01A0"/>
    <w:rsid w:val="002C0F92"/>
    <w:rsid w:val="002C7EF6"/>
    <w:rsid w:val="002D46A6"/>
    <w:rsid w:val="002F3055"/>
    <w:rsid w:val="002F7F9B"/>
    <w:rsid w:val="003011C5"/>
    <w:rsid w:val="00302A4A"/>
    <w:rsid w:val="00304F73"/>
    <w:rsid w:val="00316751"/>
    <w:rsid w:val="003172F9"/>
    <w:rsid w:val="00321FD2"/>
    <w:rsid w:val="0032471F"/>
    <w:rsid w:val="00334B4B"/>
    <w:rsid w:val="003466A2"/>
    <w:rsid w:val="00354032"/>
    <w:rsid w:val="00373032"/>
    <w:rsid w:val="003734E2"/>
    <w:rsid w:val="00383624"/>
    <w:rsid w:val="003836D3"/>
    <w:rsid w:val="003908F3"/>
    <w:rsid w:val="00396AF5"/>
    <w:rsid w:val="003A1371"/>
    <w:rsid w:val="003B5C9E"/>
    <w:rsid w:val="003E1035"/>
    <w:rsid w:val="003E1C59"/>
    <w:rsid w:val="003E203E"/>
    <w:rsid w:val="003E715C"/>
    <w:rsid w:val="003F337B"/>
    <w:rsid w:val="00400E46"/>
    <w:rsid w:val="00401C03"/>
    <w:rsid w:val="00403FC6"/>
    <w:rsid w:val="004225A4"/>
    <w:rsid w:val="004228C9"/>
    <w:rsid w:val="0042464A"/>
    <w:rsid w:val="004276C2"/>
    <w:rsid w:val="004351C1"/>
    <w:rsid w:val="00435644"/>
    <w:rsid w:val="004465B9"/>
    <w:rsid w:val="00451CEB"/>
    <w:rsid w:val="00460D80"/>
    <w:rsid w:val="00471CE1"/>
    <w:rsid w:val="004756A3"/>
    <w:rsid w:val="00476ABE"/>
    <w:rsid w:val="00482635"/>
    <w:rsid w:val="00482DA5"/>
    <w:rsid w:val="0048307C"/>
    <w:rsid w:val="004874E5"/>
    <w:rsid w:val="00491542"/>
    <w:rsid w:val="00493718"/>
    <w:rsid w:val="004942CA"/>
    <w:rsid w:val="004978AE"/>
    <w:rsid w:val="004A3DB8"/>
    <w:rsid w:val="004B4E08"/>
    <w:rsid w:val="004C1674"/>
    <w:rsid w:val="004C20E1"/>
    <w:rsid w:val="004D490D"/>
    <w:rsid w:val="004E7BC8"/>
    <w:rsid w:val="004F087E"/>
    <w:rsid w:val="004F2CFB"/>
    <w:rsid w:val="004F6324"/>
    <w:rsid w:val="004F7AD3"/>
    <w:rsid w:val="005109E5"/>
    <w:rsid w:val="00523D4C"/>
    <w:rsid w:val="005244DC"/>
    <w:rsid w:val="00526831"/>
    <w:rsid w:val="00531B37"/>
    <w:rsid w:val="00531EB5"/>
    <w:rsid w:val="00534FF7"/>
    <w:rsid w:val="00553078"/>
    <w:rsid w:val="00553B8A"/>
    <w:rsid w:val="0056110D"/>
    <w:rsid w:val="00562956"/>
    <w:rsid w:val="00572BB4"/>
    <w:rsid w:val="005803F6"/>
    <w:rsid w:val="00582D3E"/>
    <w:rsid w:val="00594801"/>
    <w:rsid w:val="0059521A"/>
    <w:rsid w:val="00595966"/>
    <w:rsid w:val="005A1973"/>
    <w:rsid w:val="005B006C"/>
    <w:rsid w:val="005B072C"/>
    <w:rsid w:val="005B22E7"/>
    <w:rsid w:val="005B2D15"/>
    <w:rsid w:val="005B4A35"/>
    <w:rsid w:val="005B5F00"/>
    <w:rsid w:val="005C0B26"/>
    <w:rsid w:val="005C140B"/>
    <w:rsid w:val="005C3521"/>
    <w:rsid w:val="005F1AA6"/>
    <w:rsid w:val="005F651C"/>
    <w:rsid w:val="00612000"/>
    <w:rsid w:val="00613DE1"/>
    <w:rsid w:val="00615615"/>
    <w:rsid w:val="0061725C"/>
    <w:rsid w:val="006415C7"/>
    <w:rsid w:val="00642058"/>
    <w:rsid w:val="00653531"/>
    <w:rsid w:val="0066080B"/>
    <w:rsid w:val="006649A9"/>
    <w:rsid w:val="00666BA4"/>
    <w:rsid w:val="006765EA"/>
    <w:rsid w:val="00685C13"/>
    <w:rsid w:val="00686E58"/>
    <w:rsid w:val="0069574B"/>
    <w:rsid w:val="006A2AF0"/>
    <w:rsid w:val="006A3F0F"/>
    <w:rsid w:val="006A49D9"/>
    <w:rsid w:val="006A4FD3"/>
    <w:rsid w:val="006B214D"/>
    <w:rsid w:val="006B3901"/>
    <w:rsid w:val="006B4645"/>
    <w:rsid w:val="006B5EB1"/>
    <w:rsid w:val="006B5EE8"/>
    <w:rsid w:val="006C22EE"/>
    <w:rsid w:val="006C3591"/>
    <w:rsid w:val="006C5637"/>
    <w:rsid w:val="006D73C1"/>
    <w:rsid w:val="006E194F"/>
    <w:rsid w:val="006E336F"/>
    <w:rsid w:val="006F49A0"/>
    <w:rsid w:val="006F4E9B"/>
    <w:rsid w:val="006F6E2F"/>
    <w:rsid w:val="0070478F"/>
    <w:rsid w:val="00707C9B"/>
    <w:rsid w:val="0071102B"/>
    <w:rsid w:val="00734E13"/>
    <w:rsid w:val="00736080"/>
    <w:rsid w:val="007374AB"/>
    <w:rsid w:val="00737FC9"/>
    <w:rsid w:val="0074723A"/>
    <w:rsid w:val="00747B3A"/>
    <w:rsid w:val="00750806"/>
    <w:rsid w:val="00755AA3"/>
    <w:rsid w:val="00766931"/>
    <w:rsid w:val="007752F7"/>
    <w:rsid w:val="00777B44"/>
    <w:rsid w:val="00782F0E"/>
    <w:rsid w:val="007875D0"/>
    <w:rsid w:val="007932D7"/>
    <w:rsid w:val="00793C9F"/>
    <w:rsid w:val="00795900"/>
    <w:rsid w:val="007C2F9C"/>
    <w:rsid w:val="007D0425"/>
    <w:rsid w:val="007E091A"/>
    <w:rsid w:val="007E0CCA"/>
    <w:rsid w:val="007F07B7"/>
    <w:rsid w:val="007F1820"/>
    <w:rsid w:val="007F469B"/>
    <w:rsid w:val="007F4A6A"/>
    <w:rsid w:val="007F4E6C"/>
    <w:rsid w:val="00813C14"/>
    <w:rsid w:val="00817573"/>
    <w:rsid w:val="008211B4"/>
    <w:rsid w:val="0082141A"/>
    <w:rsid w:val="00822147"/>
    <w:rsid w:val="00827679"/>
    <w:rsid w:val="00831761"/>
    <w:rsid w:val="008356F5"/>
    <w:rsid w:val="008446DA"/>
    <w:rsid w:val="0085201C"/>
    <w:rsid w:val="00855B89"/>
    <w:rsid w:val="008628C7"/>
    <w:rsid w:val="008653B1"/>
    <w:rsid w:val="00866387"/>
    <w:rsid w:val="00867A82"/>
    <w:rsid w:val="00872E2D"/>
    <w:rsid w:val="00877B3B"/>
    <w:rsid w:val="008813F4"/>
    <w:rsid w:val="0088685C"/>
    <w:rsid w:val="0089388D"/>
    <w:rsid w:val="00893A6E"/>
    <w:rsid w:val="008953B0"/>
    <w:rsid w:val="008959FA"/>
    <w:rsid w:val="00895F90"/>
    <w:rsid w:val="00896EF7"/>
    <w:rsid w:val="00896F08"/>
    <w:rsid w:val="00897192"/>
    <w:rsid w:val="008A0384"/>
    <w:rsid w:val="008A299B"/>
    <w:rsid w:val="008A5E13"/>
    <w:rsid w:val="008B1969"/>
    <w:rsid w:val="008B3886"/>
    <w:rsid w:val="008B69BA"/>
    <w:rsid w:val="008B7318"/>
    <w:rsid w:val="008C136A"/>
    <w:rsid w:val="008C434A"/>
    <w:rsid w:val="008D145D"/>
    <w:rsid w:val="008D2123"/>
    <w:rsid w:val="008D5C12"/>
    <w:rsid w:val="008D6703"/>
    <w:rsid w:val="008E25EA"/>
    <w:rsid w:val="008F31FC"/>
    <w:rsid w:val="008F5C5A"/>
    <w:rsid w:val="009074DF"/>
    <w:rsid w:val="00912C0D"/>
    <w:rsid w:val="00912E6C"/>
    <w:rsid w:val="00930348"/>
    <w:rsid w:val="00937616"/>
    <w:rsid w:val="00940870"/>
    <w:rsid w:val="009418E0"/>
    <w:rsid w:val="00944ABC"/>
    <w:rsid w:val="009476FB"/>
    <w:rsid w:val="00951C63"/>
    <w:rsid w:val="00960C61"/>
    <w:rsid w:val="0096575F"/>
    <w:rsid w:val="00970473"/>
    <w:rsid w:val="0098104C"/>
    <w:rsid w:val="0098346E"/>
    <w:rsid w:val="009865E7"/>
    <w:rsid w:val="009A123A"/>
    <w:rsid w:val="009A6025"/>
    <w:rsid w:val="009B1194"/>
    <w:rsid w:val="009B52F1"/>
    <w:rsid w:val="009C322E"/>
    <w:rsid w:val="009C48E8"/>
    <w:rsid w:val="009C4E66"/>
    <w:rsid w:val="009D04A4"/>
    <w:rsid w:val="009E5A35"/>
    <w:rsid w:val="009E613F"/>
    <w:rsid w:val="009F5499"/>
    <w:rsid w:val="009F5984"/>
    <w:rsid w:val="009F5B01"/>
    <w:rsid w:val="00A03F92"/>
    <w:rsid w:val="00A10C13"/>
    <w:rsid w:val="00A1653E"/>
    <w:rsid w:val="00A17C44"/>
    <w:rsid w:val="00A224B4"/>
    <w:rsid w:val="00A3140D"/>
    <w:rsid w:val="00A4400D"/>
    <w:rsid w:val="00A54161"/>
    <w:rsid w:val="00A66E62"/>
    <w:rsid w:val="00A802CE"/>
    <w:rsid w:val="00A808A5"/>
    <w:rsid w:val="00A80F8D"/>
    <w:rsid w:val="00A854BC"/>
    <w:rsid w:val="00A87613"/>
    <w:rsid w:val="00A96FAB"/>
    <w:rsid w:val="00AA4011"/>
    <w:rsid w:val="00AA4F67"/>
    <w:rsid w:val="00AA6496"/>
    <w:rsid w:val="00AB4D7C"/>
    <w:rsid w:val="00AB7624"/>
    <w:rsid w:val="00AD2843"/>
    <w:rsid w:val="00AD650C"/>
    <w:rsid w:val="00AE0918"/>
    <w:rsid w:val="00AE3D24"/>
    <w:rsid w:val="00AE61E1"/>
    <w:rsid w:val="00AE6513"/>
    <w:rsid w:val="00B0047F"/>
    <w:rsid w:val="00B00AD7"/>
    <w:rsid w:val="00B03D5D"/>
    <w:rsid w:val="00B06998"/>
    <w:rsid w:val="00B07027"/>
    <w:rsid w:val="00B11C96"/>
    <w:rsid w:val="00B16E73"/>
    <w:rsid w:val="00B25172"/>
    <w:rsid w:val="00B30DFF"/>
    <w:rsid w:val="00B374EE"/>
    <w:rsid w:val="00B42609"/>
    <w:rsid w:val="00B43CA5"/>
    <w:rsid w:val="00B477F8"/>
    <w:rsid w:val="00B53874"/>
    <w:rsid w:val="00B567DA"/>
    <w:rsid w:val="00B668C3"/>
    <w:rsid w:val="00B8125B"/>
    <w:rsid w:val="00B81A21"/>
    <w:rsid w:val="00B82E5D"/>
    <w:rsid w:val="00B9762B"/>
    <w:rsid w:val="00B97782"/>
    <w:rsid w:val="00BA621D"/>
    <w:rsid w:val="00BB1A4A"/>
    <w:rsid w:val="00BB6635"/>
    <w:rsid w:val="00BC4713"/>
    <w:rsid w:val="00BE00EE"/>
    <w:rsid w:val="00BE0BF9"/>
    <w:rsid w:val="00BE21BA"/>
    <w:rsid w:val="00C024B8"/>
    <w:rsid w:val="00C03185"/>
    <w:rsid w:val="00C038C3"/>
    <w:rsid w:val="00C13B6C"/>
    <w:rsid w:val="00C3237C"/>
    <w:rsid w:val="00C47408"/>
    <w:rsid w:val="00C47A88"/>
    <w:rsid w:val="00C5160F"/>
    <w:rsid w:val="00C51653"/>
    <w:rsid w:val="00C653D1"/>
    <w:rsid w:val="00C672E5"/>
    <w:rsid w:val="00C73BEB"/>
    <w:rsid w:val="00C8072B"/>
    <w:rsid w:val="00C8499E"/>
    <w:rsid w:val="00C90B19"/>
    <w:rsid w:val="00CA1FE6"/>
    <w:rsid w:val="00CA5B7E"/>
    <w:rsid w:val="00CB40BD"/>
    <w:rsid w:val="00CC2B75"/>
    <w:rsid w:val="00CC5EDF"/>
    <w:rsid w:val="00CD36C2"/>
    <w:rsid w:val="00CD708B"/>
    <w:rsid w:val="00CD76E9"/>
    <w:rsid w:val="00CE1A99"/>
    <w:rsid w:val="00CE4396"/>
    <w:rsid w:val="00CF1964"/>
    <w:rsid w:val="00CF203F"/>
    <w:rsid w:val="00D05A15"/>
    <w:rsid w:val="00D11E73"/>
    <w:rsid w:val="00D13E14"/>
    <w:rsid w:val="00D15A3D"/>
    <w:rsid w:val="00D21515"/>
    <w:rsid w:val="00D25656"/>
    <w:rsid w:val="00D34D1D"/>
    <w:rsid w:val="00D351CE"/>
    <w:rsid w:val="00D369AA"/>
    <w:rsid w:val="00D36A07"/>
    <w:rsid w:val="00D36CD1"/>
    <w:rsid w:val="00D37D4E"/>
    <w:rsid w:val="00D47F99"/>
    <w:rsid w:val="00D53625"/>
    <w:rsid w:val="00D70174"/>
    <w:rsid w:val="00D71A78"/>
    <w:rsid w:val="00D74851"/>
    <w:rsid w:val="00D81704"/>
    <w:rsid w:val="00D848BB"/>
    <w:rsid w:val="00D94F49"/>
    <w:rsid w:val="00D97CCA"/>
    <w:rsid w:val="00DA38BE"/>
    <w:rsid w:val="00DA587F"/>
    <w:rsid w:val="00DD13A6"/>
    <w:rsid w:val="00DD207E"/>
    <w:rsid w:val="00DD48CB"/>
    <w:rsid w:val="00DD570D"/>
    <w:rsid w:val="00DD6A9F"/>
    <w:rsid w:val="00DE52E0"/>
    <w:rsid w:val="00DE6792"/>
    <w:rsid w:val="00DF4284"/>
    <w:rsid w:val="00E057F6"/>
    <w:rsid w:val="00E077C8"/>
    <w:rsid w:val="00E22670"/>
    <w:rsid w:val="00E337C7"/>
    <w:rsid w:val="00E34332"/>
    <w:rsid w:val="00E410AD"/>
    <w:rsid w:val="00E478B3"/>
    <w:rsid w:val="00E643FC"/>
    <w:rsid w:val="00E66378"/>
    <w:rsid w:val="00E67078"/>
    <w:rsid w:val="00E9026F"/>
    <w:rsid w:val="00E9780C"/>
    <w:rsid w:val="00EA307F"/>
    <w:rsid w:val="00EA3375"/>
    <w:rsid w:val="00EB7FAE"/>
    <w:rsid w:val="00EC5C4F"/>
    <w:rsid w:val="00ED1874"/>
    <w:rsid w:val="00ED68C4"/>
    <w:rsid w:val="00ED6ED0"/>
    <w:rsid w:val="00EE2994"/>
    <w:rsid w:val="00EF525F"/>
    <w:rsid w:val="00F02B01"/>
    <w:rsid w:val="00F0320E"/>
    <w:rsid w:val="00F04F20"/>
    <w:rsid w:val="00F05375"/>
    <w:rsid w:val="00F1545F"/>
    <w:rsid w:val="00F2127E"/>
    <w:rsid w:val="00F266B9"/>
    <w:rsid w:val="00F30841"/>
    <w:rsid w:val="00F31829"/>
    <w:rsid w:val="00F37FDC"/>
    <w:rsid w:val="00F41462"/>
    <w:rsid w:val="00F442A7"/>
    <w:rsid w:val="00F459FA"/>
    <w:rsid w:val="00F45A84"/>
    <w:rsid w:val="00F47C81"/>
    <w:rsid w:val="00F52218"/>
    <w:rsid w:val="00F52E4C"/>
    <w:rsid w:val="00F52F5D"/>
    <w:rsid w:val="00F571B2"/>
    <w:rsid w:val="00F60CEC"/>
    <w:rsid w:val="00F611CD"/>
    <w:rsid w:val="00F63AEC"/>
    <w:rsid w:val="00F70330"/>
    <w:rsid w:val="00F7149C"/>
    <w:rsid w:val="00F7478D"/>
    <w:rsid w:val="00F80535"/>
    <w:rsid w:val="00F826A6"/>
    <w:rsid w:val="00F83FC2"/>
    <w:rsid w:val="00F93835"/>
    <w:rsid w:val="00F93F62"/>
    <w:rsid w:val="00F943ED"/>
    <w:rsid w:val="00F97261"/>
    <w:rsid w:val="00FA2252"/>
    <w:rsid w:val="00FA38F1"/>
    <w:rsid w:val="00FB054D"/>
    <w:rsid w:val="00FB4BEA"/>
    <w:rsid w:val="00FC53E1"/>
    <w:rsid w:val="00FD31B1"/>
    <w:rsid w:val="00FD7DA2"/>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DD3DB9"/>
  <w15:docId w15:val="{6078DB56-B0D0-4B53-A3D4-C24F06CE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nhideWhenUsed="1" w:qFormat="1"/>
    <w:lsdException w:name="heading 7" w:locked="0" w:semiHidden="1" w:uiPriority="0"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9"/>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10"/>
      </w:numPr>
      <w:outlineLvl w:val="4"/>
    </w:pPr>
    <w:rPr>
      <w:rFonts w:eastAsia="Times New Roman"/>
      <w:bCs/>
      <w:i/>
      <w:iCs/>
      <w:szCs w:val="26"/>
    </w:rPr>
  </w:style>
  <w:style w:type="paragraph" w:styleId="Ttulo6">
    <w:name w:val="heading 6"/>
    <w:basedOn w:val="Normal"/>
    <w:next w:val="Normal"/>
    <w:link w:val="Ttulo6Car"/>
    <w:uiPriority w:val="99"/>
    <w:unhideWhenUsed/>
    <w:qFormat/>
    <w:rsid w:val="000B1514"/>
    <w:pPr>
      <w:numPr>
        <w:numId w:val="11"/>
      </w:numPr>
      <w:outlineLvl w:val="5"/>
    </w:pPr>
    <w:rPr>
      <w:rFonts w:eastAsia="Times New Roman"/>
      <w:bCs/>
    </w:rPr>
  </w:style>
  <w:style w:type="paragraph" w:styleId="Ttulo7">
    <w:name w:val="heading 7"/>
    <w:basedOn w:val="Normal"/>
    <w:next w:val="Normal"/>
    <w:link w:val="Ttulo7Car"/>
    <w:unhideWhenUsed/>
    <w:qFormat/>
    <w:rsid w:val="000B1514"/>
    <w:pPr>
      <w:numPr>
        <w:numId w:val="12"/>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13"/>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5"/>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cs="Times New Roman"/>
      <w:bCs/>
      <w:sz w:val="22"/>
      <w:szCs w:val="28"/>
      <w:u w:val="single"/>
      <w:lang w:eastAsia="en-US"/>
    </w:rPr>
  </w:style>
  <w:style w:type="character" w:customStyle="1" w:styleId="Ttulo5Car">
    <w:name w:val="Título 5 Car"/>
    <w:link w:val="Ttulo5"/>
    <w:uiPriority w:val="9"/>
    <w:rsid w:val="000B1514"/>
    <w:rPr>
      <w:rFonts w:ascii="Cambria" w:eastAsia="Times New Roman" w:hAnsi="Cambria" w:cs="Times New Roman"/>
      <w:bCs/>
      <w:i/>
      <w:iCs/>
      <w:sz w:val="22"/>
      <w:szCs w:val="26"/>
      <w:lang w:eastAsia="en-US"/>
    </w:rPr>
  </w:style>
  <w:style w:type="character" w:customStyle="1" w:styleId="Ttulo6Car">
    <w:name w:val="Título 6 Car"/>
    <w:link w:val="Ttulo6"/>
    <w:uiPriority w:val="99"/>
    <w:rsid w:val="000B1514"/>
    <w:rPr>
      <w:rFonts w:ascii="Cambria" w:eastAsia="Times New Roman" w:hAnsi="Cambria" w:cs="Times New Roman"/>
      <w:bCs/>
      <w:sz w:val="22"/>
      <w:szCs w:val="22"/>
      <w:lang w:eastAsia="en-US"/>
    </w:rPr>
  </w:style>
  <w:style w:type="character" w:customStyle="1" w:styleId="Ttulo7Car">
    <w:name w:val="Título 7 Car"/>
    <w:link w:val="Ttulo7"/>
    <w:rsid w:val="000B1514"/>
    <w:rPr>
      <w:rFonts w:ascii="Cambria" w:eastAsia="Times New Roman" w:hAnsi="Cambria" w:cs="Times New Roman"/>
      <w:sz w:val="22"/>
      <w:szCs w:val="24"/>
      <w:lang w:eastAsia="en-US"/>
    </w:rPr>
  </w:style>
  <w:style w:type="character" w:customStyle="1" w:styleId="Ttulo8Car">
    <w:name w:val="Título 8 Car"/>
    <w:link w:val="Ttulo8"/>
    <w:uiPriority w:val="9"/>
    <w:rsid w:val="000B1514"/>
    <w:rPr>
      <w:rFonts w:ascii="Cambria" w:eastAsia="Times New Roman" w:hAnsi="Cambria" w:cs="Times New Roman"/>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Figuras Gabriel,Car Car Car Car Car,Epígrafe Tabla,A,Car1,Car Car Car Car Car Car Car,Car Car Car Car Car1,Epígrafe Car2,Epígrafe Car3,Epígrafe Car4,Epígrafe Car5,Epígrafe Car6,Epígrafe Car7,Car11,car,Car,T,Título tabla/gráfica,Car2,D"/>
    <w:basedOn w:val="Normal"/>
    <w:next w:val="Normal"/>
    <w:link w:val="DescripcinCar"/>
    <w:uiPriority w:val="35"/>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Figuras Gabriel Car,Car Car Car Car Car Car,Epígrafe Tabla Car,A Car,Car1 Car,Car Car Car Car Car Car Car Car,Car Car Car Car Car1 Car,Epígrafe Car2 Car,Epígrafe Car3 Car,Epígrafe Car4 Car,Epígrafe Car5 Car,Epígrafe Car6 Car,Car11 Car"/>
    <w:basedOn w:val="Fuentedeprrafopredeter"/>
    <w:link w:val="Descripcin"/>
    <w:uiPriority w:val="35"/>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customStyle="1" w:styleId="apple-converted-space">
    <w:name w:val="apple-converted-space"/>
    <w:basedOn w:val="Fuentedeprrafopredeter"/>
    <w:rsid w:val="001364D2"/>
  </w:style>
  <w:style w:type="character" w:styleId="Refdecomentario">
    <w:name w:val="annotation reference"/>
    <w:basedOn w:val="Fuentedeprrafopredeter"/>
    <w:uiPriority w:val="99"/>
    <w:semiHidden/>
    <w:unhideWhenUsed/>
    <w:locked/>
    <w:rsid w:val="001364D2"/>
    <w:rPr>
      <w:sz w:val="16"/>
      <w:szCs w:val="16"/>
    </w:rPr>
  </w:style>
  <w:style w:type="paragraph" w:styleId="Textocomentario">
    <w:name w:val="annotation text"/>
    <w:basedOn w:val="Normal"/>
    <w:link w:val="TextocomentarioCar"/>
    <w:uiPriority w:val="99"/>
    <w:semiHidden/>
    <w:unhideWhenUsed/>
    <w:locked/>
    <w:rsid w:val="001364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64D2"/>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9F5B01"/>
    <w:rPr>
      <w:b/>
      <w:bCs/>
    </w:rPr>
  </w:style>
  <w:style w:type="character" w:customStyle="1" w:styleId="AsuntodelcomentarioCar">
    <w:name w:val="Asunto del comentario Car"/>
    <w:basedOn w:val="TextocomentarioCar"/>
    <w:link w:val="Asuntodelcomentario"/>
    <w:uiPriority w:val="99"/>
    <w:semiHidden/>
    <w:rsid w:val="009F5B01"/>
    <w:rPr>
      <w:rFonts w:ascii="Cambria" w:hAnsi="Cambria"/>
      <w:b/>
      <w:bCs/>
      <w:lang w:eastAsia="en-US"/>
    </w:rPr>
  </w:style>
  <w:style w:type="paragraph" w:styleId="Prrafodelista">
    <w:name w:val="List Paragraph"/>
    <w:basedOn w:val="Normal"/>
    <w:uiPriority w:val="34"/>
    <w:locked/>
    <w:rsid w:val="0003717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277195">
      <w:bodyDiv w:val="1"/>
      <w:marLeft w:val="0"/>
      <w:marRight w:val="0"/>
      <w:marTop w:val="0"/>
      <w:marBottom w:val="0"/>
      <w:divBdr>
        <w:top w:val="none" w:sz="0" w:space="0" w:color="auto"/>
        <w:left w:val="none" w:sz="0" w:space="0" w:color="auto"/>
        <w:bottom w:val="none" w:sz="0" w:space="0" w:color="auto"/>
        <w:right w:val="none" w:sz="0" w:space="0" w:color="auto"/>
      </w:divBdr>
    </w:div>
    <w:div w:id="242179189">
      <w:bodyDiv w:val="1"/>
      <w:marLeft w:val="0"/>
      <w:marRight w:val="0"/>
      <w:marTop w:val="0"/>
      <w:marBottom w:val="0"/>
      <w:divBdr>
        <w:top w:val="none" w:sz="0" w:space="0" w:color="auto"/>
        <w:left w:val="none" w:sz="0" w:space="0" w:color="auto"/>
        <w:bottom w:val="none" w:sz="0" w:space="0" w:color="auto"/>
        <w:right w:val="none" w:sz="0" w:space="0" w:color="auto"/>
      </w:divBdr>
    </w:div>
    <w:div w:id="264731215">
      <w:bodyDiv w:val="1"/>
      <w:marLeft w:val="0"/>
      <w:marRight w:val="0"/>
      <w:marTop w:val="0"/>
      <w:marBottom w:val="0"/>
      <w:divBdr>
        <w:top w:val="none" w:sz="0" w:space="0" w:color="auto"/>
        <w:left w:val="none" w:sz="0" w:space="0" w:color="auto"/>
        <w:bottom w:val="none" w:sz="0" w:space="0" w:color="auto"/>
        <w:right w:val="none" w:sz="0" w:space="0" w:color="auto"/>
      </w:divBdr>
    </w:div>
    <w:div w:id="275647651">
      <w:bodyDiv w:val="1"/>
      <w:marLeft w:val="0"/>
      <w:marRight w:val="0"/>
      <w:marTop w:val="0"/>
      <w:marBottom w:val="0"/>
      <w:divBdr>
        <w:top w:val="none" w:sz="0" w:space="0" w:color="auto"/>
        <w:left w:val="none" w:sz="0" w:space="0" w:color="auto"/>
        <w:bottom w:val="none" w:sz="0" w:space="0" w:color="auto"/>
        <w:right w:val="none" w:sz="0" w:space="0" w:color="auto"/>
      </w:divBdr>
    </w:div>
    <w:div w:id="325401643">
      <w:bodyDiv w:val="1"/>
      <w:marLeft w:val="0"/>
      <w:marRight w:val="0"/>
      <w:marTop w:val="0"/>
      <w:marBottom w:val="0"/>
      <w:divBdr>
        <w:top w:val="none" w:sz="0" w:space="0" w:color="auto"/>
        <w:left w:val="none" w:sz="0" w:space="0" w:color="auto"/>
        <w:bottom w:val="none" w:sz="0" w:space="0" w:color="auto"/>
        <w:right w:val="none" w:sz="0" w:space="0" w:color="auto"/>
      </w:divBdr>
    </w:div>
    <w:div w:id="409885114">
      <w:bodyDiv w:val="1"/>
      <w:marLeft w:val="0"/>
      <w:marRight w:val="0"/>
      <w:marTop w:val="0"/>
      <w:marBottom w:val="0"/>
      <w:divBdr>
        <w:top w:val="none" w:sz="0" w:space="0" w:color="auto"/>
        <w:left w:val="none" w:sz="0" w:space="0" w:color="auto"/>
        <w:bottom w:val="none" w:sz="0" w:space="0" w:color="auto"/>
        <w:right w:val="none" w:sz="0" w:space="0" w:color="auto"/>
      </w:divBdr>
    </w:div>
    <w:div w:id="510799859">
      <w:bodyDiv w:val="1"/>
      <w:marLeft w:val="0"/>
      <w:marRight w:val="0"/>
      <w:marTop w:val="0"/>
      <w:marBottom w:val="0"/>
      <w:divBdr>
        <w:top w:val="none" w:sz="0" w:space="0" w:color="auto"/>
        <w:left w:val="none" w:sz="0" w:space="0" w:color="auto"/>
        <w:bottom w:val="none" w:sz="0" w:space="0" w:color="auto"/>
        <w:right w:val="none" w:sz="0" w:space="0" w:color="auto"/>
      </w:divBdr>
    </w:div>
    <w:div w:id="530992468">
      <w:bodyDiv w:val="1"/>
      <w:marLeft w:val="0"/>
      <w:marRight w:val="0"/>
      <w:marTop w:val="0"/>
      <w:marBottom w:val="0"/>
      <w:divBdr>
        <w:top w:val="none" w:sz="0" w:space="0" w:color="auto"/>
        <w:left w:val="none" w:sz="0" w:space="0" w:color="auto"/>
        <w:bottom w:val="none" w:sz="0" w:space="0" w:color="auto"/>
        <w:right w:val="none" w:sz="0" w:space="0" w:color="auto"/>
      </w:divBdr>
    </w:div>
    <w:div w:id="595554816">
      <w:bodyDiv w:val="1"/>
      <w:marLeft w:val="0"/>
      <w:marRight w:val="0"/>
      <w:marTop w:val="0"/>
      <w:marBottom w:val="0"/>
      <w:divBdr>
        <w:top w:val="none" w:sz="0" w:space="0" w:color="auto"/>
        <w:left w:val="none" w:sz="0" w:space="0" w:color="auto"/>
        <w:bottom w:val="none" w:sz="0" w:space="0" w:color="auto"/>
        <w:right w:val="none" w:sz="0" w:space="0" w:color="auto"/>
      </w:divBdr>
    </w:div>
    <w:div w:id="696194335">
      <w:bodyDiv w:val="1"/>
      <w:marLeft w:val="0"/>
      <w:marRight w:val="0"/>
      <w:marTop w:val="0"/>
      <w:marBottom w:val="0"/>
      <w:divBdr>
        <w:top w:val="none" w:sz="0" w:space="0" w:color="auto"/>
        <w:left w:val="none" w:sz="0" w:space="0" w:color="auto"/>
        <w:bottom w:val="none" w:sz="0" w:space="0" w:color="auto"/>
        <w:right w:val="none" w:sz="0" w:space="0" w:color="auto"/>
      </w:divBdr>
    </w:div>
    <w:div w:id="848757773">
      <w:bodyDiv w:val="1"/>
      <w:marLeft w:val="0"/>
      <w:marRight w:val="0"/>
      <w:marTop w:val="0"/>
      <w:marBottom w:val="0"/>
      <w:divBdr>
        <w:top w:val="none" w:sz="0" w:space="0" w:color="auto"/>
        <w:left w:val="none" w:sz="0" w:space="0" w:color="auto"/>
        <w:bottom w:val="none" w:sz="0" w:space="0" w:color="auto"/>
        <w:right w:val="none" w:sz="0" w:space="0" w:color="auto"/>
      </w:divBdr>
    </w:div>
    <w:div w:id="899826799">
      <w:bodyDiv w:val="1"/>
      <w:marLeft w:val="0"/>
      <w:marRight w:val="0"/>
      <w:marTop w:val="0"/>
      <w:marBottom w:val="0"/>
      <w:divBdr>
        <w:top w:val="none" w:sz="0" w:space="0" w:color="auto"/>
        <w:left w:val="none" w:sz="0" w:space="0" w:color="auto"/>
        <w:bottom w:val="none" w:sz="0" w:space="0" w:color="auto"/>
        <w:right w:val="none" w:sz="0" w:space="0" w:color="auto"/>
      </w:divBdr>
    </w:div>
    <w:div w:id="1011613734">
      <w:bodyDiv w:val="1"/>
      <w:marLeft w:val="0"/>
      <w:marRight w:val="0"/>
      <w:marTop w:val="0"/>
      <w:marBottom w:val="0"/>
      <w:divBdr>
        <w:top w:val="none" w:sz="0" w:space="0" w:color="auto"/>
        <w:left w:val="none" w:sz="0" w:space="0" w:color="auto"/>
        <w:bottom w:val="none" w:sz="0" w:space="0" w:color="auto"/>
        <w:right w:val="none" w:sz="0" w:space="0" w:color="auto"/>
      </w:divBdr>
    </w:div>
    <w:div w:id="1028020013">
      <w:bodyDiv w:val="1"/>
      <w:marLeft w:val="0"/>
      <w:marRight w:val="0"/>
      <w:marTop w:val="0"/>
      <w:marBottom w:val="0"/>
      <w:divBdr>
        <w:top w:val="none" w:sz="0" w:space="0" w:color="auto"/>
        <w:left w:val="none" w:sz="0" w:space="0" w:color="auto"/>
        <w:bottom w:val="none" w:sz="0" w:space="0" w:color="auto"/>
        <w:right w:val="none" w:sz="0" w:space="0" w:color="auto"/>
      </w:divBdr>
    </w:div>
    <w:div w:id="1032265639">
      <w:bodyDiv w:val="1"/>
      <w:marLeft w:val="0"/>
      <w:marRight w:val="0"/>
      <w:marTop w:val="0"/>
      <w:marBottom w:val="0"/>
      <w:divBdr>
        <w:top w:val="none" w:sz="0" w:space="0" w:color="auto"/>
        <w:left w:val="none" w:sz="0" w:space="0" w:color="auto"/>
        <w:bottom w:val="none" w:sz="0" w:space="0" w:color="auto"/>
        <w:right w:val="none" w:sz="0" w:space="0" w:color="auto"/>
      </w:divBdr>
    </w:div>
    <w:div w:id="1108307718">
      <w:bodyDiv w:val="1"/>
      <w:marLeft w:val="0"/>
      <w:marRight w:val="0"/>
      <w:marTop w:val="0"/>
      <w:marBottom w:val="0"/>
      <w:divBdr>
        <w:top w:val="none" w:sz="0" w:space="0" w:color="auto"/>
        <w:left w:val="none" w:sz="0" w:space="0" w:color="auto"/>
        <w:bottom w:val="none" w:sz="0" w:space="0" w:color="auto"/>
        <w:right w:val="none" w:sz="0" w:space="0" w:color="auto"/>
      </w:divBdr>
    </w:div>
    <w:div w:id="1111508130">
      <w:bodyDiv w:val="1"/>
      <w:marLeft w:val="0"/>
      <w:marRight w:val="0"/>
      <w:marTop w:val="0"/>
      <w:marBottom w:val="0"/>
      <w:divBdr>
        <w:top w:val="none" w:sz="0" w:space="0" w:color="auto"/>
        <w:left w:val="none" w:sz="0" w:space="0" w:color="auto"/>
        <w:bottom w:val="none" w:sz="0" w:space="0" w:color="auto"/>
        <w:right w:val="none" w:sz="0" w:space="0" w:color="auto"/>
      </w:divBdr>
    </w:div>
    <w:div w:id="1173378154">
      <w:bodyDiv w:val="1"/>
      <w:marLeft w:val="0"/>
      <w:marRight w:val="0"/>
      <w:marTop w:val="0"/>
      <w:marBottom w:val="0"/>
      <w:divBdr>
        <w:top w:val="none" w:sz="0" w:space="0" w:color="auto"/>
        <w:left w:val="none" w:sz="0" w:space="0" w:color="auto"/>
        <w:bottom w:val="none" w:sz="0" w:space="0" w:color="auto"/>
        <w:right w:val="none" w:sz="0" w:space="0" w:color="auto"/>
      </w:divBdr>
    </w:div>
    <w:div w:id="1191800417">
      <w:bodyDiv w:val="1"/>
      <w:marLeft w:val="0"/>
      <w:marRight w:val="0"/>
      <w:marTop w:val="0"/>
      <w:marBottom w:val="0"/>
      <w:divBdr>
        <w:top w:val="none" w:sz="0" w:space="0" w:color="auto"/>
        <w:left w:val="none" w:sz="0" w:space="0" w:color="auto"/>
        <w:bottom w:val="none" w:sz="0" w:space="0" w:color="auto"/>
        <w:right w:val="none" w:sz="0" w:space="0" w:color="auto"/>
      </w:divBdr>
    </w:div>
    <w:div w:id="1271888142">
      <w:bodyDiv w:val="1"/>
      <w:marLeft w:val="0"/>
      <w:marRight w:val="0"/>
      <w:marTop w:val="0"/>
      <w:marBottom w:val="0"/>
      <w:divBdr>
        <w:top w:val="none" w:sz="0" w:space="0" w:color="auto"/>
        <w:left w:val="none" w:sz="0" w:space="0" w:color="auto"/>
        <w:bottom w:val="none" w:sz="0" w:space="0" w:color="auto"/>
        <w:right w:val="none" w:sz="0" w:space="0" w:color="auto"/>
      </w:divBdr>
    </w:div>
    <w:div w:id="1350139381">
      <w:bodyDiv w:val="1"/>
      <w:marLeft w:val="0"/>
      <w:marRight w:val="0"/>
      <w:marTop w:val="0"/>
      <w:marBottom w:val="0"/>
      <w:divBdr>
        <w:top w:val="none" w:sz="0" w:space="0" w:color="auto"/>
        <w:left w:val="none" w:sz="0" w:space="0" w:color="auto"/>
        <w:bottom w:val="none" w:sz="0" w:space="0" w:color="auto"/>
        <w:right w:val="none" w:sz="0" w:space="0" w:color="auto"/>
      </w:divBdr>
    </w:div>
    <w:div w:id="1396122685">
      <w:bodyDiv w:val="1"/>
      <w:marLeft w:val="0"/>
      <w:marRight w:val="0"/>
      <w:marTop w:val="0"/>
      <w:marBottom w:val="0"/>
      <w:divBdr>
        <w:top w:val="none" w:sz="0" w:space="0" w:color="auto"/>
        <w:left w:val="none" w:sz="0" w:space="0" w:color="auto"/>
        <w:bottom w:val="none" w:sz="0" w:space="0" w:color="auto"/>
        <w:right w:val="none" w:sz="0" w:space="0" w:color="auto"/>
      </w:divBdr>
    </w:div>
    <w:div w:id="1445618495">
      <w:bodyDiv w:val="1"/>
      <w:marLeft w:val="0"/>
      <w:marRight w:val="0"/>
      <w:marTop w:val="0"/>
      <w:marBottom w:val="0"/>
      <w:divBdr>
        <w:top w:val="none" w:sz="0" w:space="0" w:color="auto"/>
        <w:left w:val="none" w:sz="0" w:space="0" w:color="auto"/>
        <w:bottom w:val="none" w:sz="0" w:space="0" w:color="auto"/>
        <w:right w:val="none" w:sz="0" w:space="0" w:color="auto"/>
      </w:divBdr>
    </w:div>
    <w:div w:id="1508866070">
      <w:bodyDiv w:val="1"/>
      <w:marLeft w:val="0"/>
      <w:marRight w:val="0"/>
      <w:marTop w:val="0"/>
      <w:marBottom w:val="0"/>
      <w:divBdr>
        <w:top w:val="none" w:sz="0" w:space="0" w:color="auto"/>
        <w:left w:val="none" w:sz="0" w:space="0" w:color="auto"/>
        <w:bottom w:val="none" w:sz="0" w:space="0" w:color="auto"/>
        <w:right w:val="none" w:sz="0" w:space="0" w:color="auto"/>
      </w:divBdr>
    </w:div>
    <w:div w:id="1525554142">
      <w:bodyDiv w:val="1"/>
      <w:marLeft w:val="0"/>
      <w:marRight w:val="0"/>
      <w:marTop w:val="0"/>
      <w:marBottom w:val="0"/>
      <w:divBdr>
        <w:top w:val="none" w:sz="0" w:space="0" w:color="auto"/>
        <w:left w:val="none" w:sz="0" w:space="0" w:color="auto"/>
        <w:bottom w:val="none" w:sz="0" w:space="0" w:color="auto"/>
        <w:right w:val="none" w:sz="0" w:space="0" w:color="auto"/>
      </w:divBdr>
    </w:div>
    <w:div w:id="1526864832">
      <w:bodyDiv w:val="1"/>
      <w:marLeft w:val="0"/>
      <w:marRight w:val="0"/>
      <w:marTop w:val="0"/>
      <w:marBottom w:val="0"/>
      <w:divBdr>
        <w:top w:val="none" w:sz="0" w:space="0" w:color="auto"/>
        <w:left w:val="none" w:sz="0" w:space="0" w:color="auto"/>
        <w:bottom w:val="none" w:sz="0" w:space="0" w:color="auto"/>
        <w:right w:val="none" w:sz="0" w:space="0" w:color="auto"/>
      </w:divBdr>
    </w:div>
    <w:div w:id="1530214829">
      <w:bodyDiv w:val="1"/>
      <w:marLeft w:val="0"/>
      <w:marRight w:val="0"/>
      <w:marTop w:val="0"/>
      <w:marBottom w:val="0"/>
      <w:divBdr>
        <w:top w:val="none" w:sz="0" w:space="0" w:color="auto"/>
        <w:left w:val="none" w:sz="0" w:space="0" w:color="auto"/>
        <w:bottom w:val="none" w:sz="0" w:space="0" w:color="auto"/>
        <w:right w:val="none" w:sz="0" w:space="0" w:color="auto"/>
      </w:divBdr>
    </w:div>
    <w:div w:id="1548101732">
      <w:bodyDiv w:val="1"/>
      <w:marLeft w:val="0"/>
      <w:marRight w:val="0"/>
      <w:marTop w:val="0"/>
      <w:marBottom w:val="0"/>
      <w:divBdr>
        <w:top w:val="none" w:sz="0" w:space="0" w:color="auto"/>
        <w:left w:val="none" w:sz="0" w:space="0" w:color="auto"/>
        <w:bottom w:val="none" w:sz="0" w:space="0" w:color="auto"/>
        <w:right w:val="none" w:sz="0" w:space="0" w:color="auto"/>
      </w:divBdr>
    </w:div>
    <w:div w:id="1614745907">
      <w:bodyDiv w:val="1"/>
      <w:marLeft w:val="0"/>
      <w:marRight w:val="0"/>
      <w:marTop w:val="0"/>
      <w:marBottom w:val="0"/>
      <w:divBdr>
        <w:top w:val="none" w:sz="0" w:space="0" w:color="auto"/>
        <w:left w:val="none" w:sz="0" w:space="0" w:color="auto"/>
        <w:bottom w:val="none" w:sz="0" w:space="0" w:color="auto"/>
        <w:right w:val="none" w:sz="0" w:space="0" w:color="auto"/>
      </w:divBdr>
    </w:div>
    <w:div w:id="1630628598">
      <w:bodyDiv w:val="1"/>
      <w:marLeft w:val="0"/>
      <w:marRight w:val="0"/>
      <w:marTop w:val="0"/>
      <w:marBottom w:val="0"/>
      <w:divBdr>
        <w:top w:val="none" w:sz="0" w:space="0" w:color="auto"/>
        <w:left w:val="none" w:sz="0" w:space="0" w:color="auto"/>
        <w:bottom w:val="none" w:sz="0" w:space="0" w:color="auto"/>
        <w:right w:val="none" w:sz="0" w:space="0" w:color="auto"/>
      </w:divBdr>
    </w:div>
    <w:div w:id="1631396062">
      <w:bodyDiv w:val="1"/>
      <w:marLeft w:val="0"/>
      <w:marRight w:val="0"/>
      <w:marTop w:val="0"/>
      <w:marBottom w:val="0"/>
      <w:divBdr>
        <w:top w:val="none" w:sz="0" w:space="0" w:color="auto"/>
        <w:left w:val="none" w:sz="0" w:space="0" w:color="auto"/>
        <w:bottom w:val="none" w:sz="0" w:space="0" w:color="auto"/>
        <w:right w:val="none" w:sz="0" w:space="0" w:color="auto"/>
      </w:divBdr>
    </w:div>
    <w:div w:id="1636064505">
      <w:bodyDiv w:val="1"/>
      <w:marLeft w:val="0"/>
      <w:marRight w:val="0"/>
      <w:marTop w:val="0"/>
      <w:marBottom w:val="0"/>
      <w:divBdr>
        <w:top w:val="none" w:sz="0" w:space="0" w:color="auto"/>
        <w:left w:val="none" w:sz="0" w:space="0" w:color="auto"/>
        <w:bottom w:val="none" w:sz="0" w:space="0" w:color="auto"/>
        <w:right w:val="none" w:sz="0" w:space="0" w:color="auto"/>
      </w:divBdr>
    </w:div>
    <w:div w:id="1680348442">
      <w:bodyDiv w:val="1"/>
      <w:marLeft w:val="0"/>
      <w:marRight w:val="0"/>
      <w:marTop w:val="0"/>
      <w:marBottom w:val="0"/>
      <w:divBdr>
        <w:top w:val="none" w:sz="0" w:space="0" w:color="auto"/>
        <w:left w:val="none" w:sz="0" w:space="0" w:color="auto"/>
        <w:bottom w:val="none" w:sz="0" w:space="0" w:color="auto"/>
        <w:right w:val="none" w:sz="0" w:space="0" w:color="auto"/>
      </w:divBdr>
    </w:div>
    <w:div w:id="1764646949">
      <w:bodyDiv w:val="1"/>
      <w:marLeft w:val="0"/>
      <w:marRight w:val="0"/>
      <w:marTop w:val="0"/>
      <w:marBottom w:val="0"/>
      <w:divBdr>
        <w:top w:val="none" w:sz="0" w:space="0" w:color="auto"/>
        <w:left w:val="none" w:sz="0" w:space="0" w:color="auto"/>
        <w:bottom w:val="none" w:sz="0" w:space="0" w:color="auto"/>
        <w:right w:val="none" w:sz="0" w:space="0" w:color="auto"/>
      </w:divBdr>
    </w:div>
    <w:div w:id="1813210070">
      <w:bodyDiv w:val="1"/>
      <w:marLeft w:val="0"/>
      <w:marRight w:val="0"/>
      <w:marTop w:val="0"/>
      <w:marBottom w:val="0"/>
      <w:divBdr>
        <w:top w:val="none" w:sz="0" w:space="0" w:color="auto"/>
        <w:left w:val="none" w:sz="0" w:space="0" w:color="auto"/>
        <w:bottom w:val="none" w:sz="0" w:space="0" w:color="auto"/>
        <w:right w:val="none" w:sz="0" w:space="0" w:color="auto"/>
      </w:divBdr>
    </w:div>
    <w:div w:id="1813407913">
      <w:bodyDiv w:val="1"/>
      <w:marLeft w:val="0"/>
      <w:marRight w:val="0"/>
      <w:marTop w:val="0"/>
      <w:marBottom w:val="0"/>
      <w:divBdr>
        <w:top w:val="none" w:sz="0" w:space="0" w:color="auto"/>
        <w:left w:val="none" w:sz="0" w:space="0" w:color="auto"/>
        <w:bottom w:val="none" w:sz="0" w:space="0" w:color="auto"/>
        <w:right w:val="none" w:sz="0" w:space="0" w:color="auto"/>
      </w:divBdr>
    </w:div>
    <w:div w:id="1820001804">
      <w:bodyDiv w:val="1"/>
      <w:marLeft w:val="0"/>
      <w:marRight w:val="0"/>
      <w:marTop w:val="0"/>
      <w:marBottom w:val="0"/>
      <w:divBdr>
        <w:top w:val="none" w:sz="0" w:space="0" w:color="auto"/>
        <w:left w:val="none" w:sz="0" w:space="0" w:color="auto"/>
        <w:bottom w:val="none" w:sz="0" w:space="0" w:color="auto"/>
        <w:right w:val="none" w:sz="0" w:space="0" w:color="auto"/>
      </w:divBdr>
    </w:div>
    <w:div w:id="1829862874">
      <w:bodyDiv w:val="1"/>
      <w:marLeft w:val="0"/>
      <w:marRight w:val="0"/>
      <w:marTop w:val="0"/>
      <w:marBottom w:val="0"/>
      <w:divBdr>
        <w:top w:val="none" w:sz="0" w:space="0" w:color="auto"/>
        <w:left w:val="none" w:sz="0" w:space="0" w:color="auto"/>
        <w:bottom w:val="none" w:sz="0" w:space="0" w:color="auto"/>
        <w:right w:val="none" w:sz="0" w:space="0" w:color="auto"/>
      </w:divBdr>
    </w:div>
    <w:div w:id="1872378331">
      <w:bodyDiv w:val="1"/>
      <w:marLeft w:val="0"/>
      <w:marRight w:val="0"/>
      <w:marTop w:val="0"/>
      <w:marBottom w:val="0"/>
      <w:divBdr>
        <w:top w:val="none" w:sz="0" w:space="0" w:color="auto"/>
        <w:left w:val="none" w:sz="0" w:space="0" w:color="auto"/>
        <w:bottom w:val="none" w:sz="0" w:space="0" w:color="auto"/>
        <w:right w:val="none" w:sz="0" w:space="0" w:color="auto"/>
      </w:divBdr>
    </w:div>
    <w:div w:id="1874265842">
      <w:bodyDiv w:val="1"/>
      <w:marLeft w:val="0"/>
      <w:marRight w:val="0"/>
      <w:marTop w:val="0"/>
      <w:marBottom w:val="0"/>
      <w:divBdr>
        <w:top w:val="none" w:sz="0" w:space="0" w:color="auto"/>
        <w:left w:val="none" w:sz="0" w:space="0" w:color="auto"/>
        <w:bottom w:val="none" w:sz="0" w:space="0" w:color="auto"/>
        <w:right w:val="none" w:sz="0" w:space="0" w:color="auto"/>
      </w:divBdr>
    </w:div>
    <w:div w:id="194060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IRON%20N5110\AppData\Roaming\Microsoft\Plantillas\PlantillaGemi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4DA7A286BA4E2EBC7810DF66A72193"/>
        <w:category>
          <w:name w:val="General"/>
          <w:gallery w:val="placeholder"/>
        </w:category>
        <w:types>
          <w:type w:val="bbPlcHdr"/>
        </w:types>
        <w:behaviors>
          <w:behavior w:val="content"/>
        </w:behaviors>
        <w:guid w:val="{8F09AF40-A79A-423D-A748-8FCD550D2F21}"/>
      </w:docPartPr>
      <w:docPartBody>
        <w:p w:rsidR="00043E77" w:rsidRDefault="006F1920">
          <w:pPr>
            <w:pStyle w:val="C54DA7A286BA4E2EBC7810DF66A72193"/>
          </w:pPr>
          <w:r>
            <w:rPr>
              <w:rFonts w:asciiTheme="majorHAnsi" w:eastAsiaTheme="majorEastAsia" w:hAnsiTheme="majorHAnsi" w:cstheme="majorBidi"/>
              <w:sz w:val="80"/>
              <w:szCs w:val="80"/>
              <w:lang w:val="es-ES"/>
            </w:rPr>
            <w:t>[Escriba el título del documento]</w:t>
          </w:r>
        </w:p>
      </w:docPartBody>
    </w:docPart>
    <w:docPart>
      <w:docPartPr>
        <w:name w:val="C93D36C0149A44FA88F2CCC8215240B1"/>
        <w:category>
          <w:name w:val="General"/>
          <w:gallery w:val="placeholder"/>
        </w:category>
        <w:types>
          <w:type w:val="bbPlcHdr"/>
        </w:types>
        <w:behaviors>
          <w:behavior w:val="content"/>
        </w:behaviors>
        <w:guid w:val="{1C8A1136-BBAB-48A4-B3DF-4B63C01288AB}"/>
      </w:docPartPr>
      <w:docPartBody>
        <w:p w:rsidR="00043E77" w:rsidRDefault="006F1920">
          <w:pPr>
            <w:pStyle w:val="C93D36C0149A44FA88F2CCC8215240B1"/>
          </w:pPr>
          <w:r>
            <w:rPr>
              <w:rFonts w:asciiTheme="majorHAnsi" w:eastAsiaTheme="majorEastAsia" w:hAnsiTheme="majorHAnsi" w:cstheme="majorBidi"/>
              <w:caps/>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920"/>
    <w:rsid w:val="00013AC5"/>
    <w:rsid w:val="00043E77"/>
    <w:rsid w:val="0008086E"/>
    <w:rsid w:val="000F718E"/>
    <w:rsid w:val="001F0BB7"/>
    <w:rsid w:val="001F40E9"/>
    <w:rsid w:val="00275635"/>
    <w:rsid w:val="002C05AC"/>
    <w:rsid w:val="00331F9F"/>
    <w:rsid w:val="00421988"/>
    <w:rsid w:val="004239D5"/>
    <w:rsid w:val="004660AC"/>
    <w:rsid w:val="005044B8"/>
    <w:rsid w:val="005123EB"/>
    <w:rsid w:val="005305B2"/>
    <w:rsid w:val="00582132"/>
    <w:rsid w:val="00667FA1"/>
    <w:rsid w:val="00683701"/>
    <w:rsid w:val="006F1920"/>
    <w:rsid w:val="007404A2"/>
    <w:rsid w:val="00787B70"/>
    <w:rsid w:val="007E44DF"/>
    <w:rsid w:val="0080198A"/>
    <w:rsid w:val="00820DBC"/>
    <w:rsid w:val="00883A8F"/>
    <w:rsid w:val="008B41B1"/>
    <w:rsid w:val="008E6D7A"/>
    <w:rsid w:val="00980C9F"/>
    <w:rsid w:val="009A4A9E"/>
    <w:rsid w:val="009B17F5"/>
    <w:rsid w:val="00AB2AE4"/>
    <w:rsid w:val="00B25FB0"/>
    <w:rsid w:val="00B7527F"/>
    <w:rsid w:val="00BE04D0"/>
    <w:rsid w:val="00C01078"/>
    <w:rsid w:val="00C3171B"/>
    <w:rsid w:val="00D745AD"/>
    <w:rsid w:val="00DA2C50"/>
    <w:rsid w:val="00FE5139"/>
    <w:rsid w:val="00FF38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DA7A286BA4E2EBC7810DF66A72193">
    <w:name w:val="C54DA7A286BA4E2EBC7810DF66A72193"/>
  </w:style>
  <w:style w:type="paragraph" w:customStyle="1" w:styleId="C93D36C0149A44FA88F2CCC8215240B1">
    <w:name w:val="C93D36C0149A44FA88F2CCC8215240B1"/>
  </w:style>
  <w:style w:type="paragraph" w:customStyle="1" w:styleId="DE232C9707794E86B9EDF3A868CD28EA">
    <w:name w:val="DE232C9707794E86B9EDF3A868CD28EA"/>
  </w:style>
  <w:style w:type="paragraph" w:customStyle="1" w:styleId="80EBC51669B64FA2BE38D373AE1C34C0">
    <w:name w:val="80EBC51669B64FA2BE38D373AE1C34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MAD15</b:Tag>
    <b:SourceType>Report</b:SourceType>
    <b:Guid>{0C65FC00-AF86-438F-AE49-ADC4DC4BD981}</b:Guid>
    <b:Title>Términos de referencia para la elaboración de Estudios de Impacto Ambiental para la construcción de carreteras y/o de túneles de acceso</b:Title>
    <b:Year>2015</b:Year>
    <b:City>Bogotá D.C.</b:City>
    <b:CaseNumber>Resolución 0751 de 26 de marzo de 2015</b:CaseNumber>
    <b:Author>
      <b:Author>
        <b:Corporate>MADS</b:Corporate>
      </b:Author>
    </b:Author>
    <b:Publisher>Resolución 751 de marzo de 2015</b:Publisher>
    <b:RefOrder>1</b:RefOrder>
  </b:Source>
  <b:Source>
    <b:Tag>IGA07</b:Tag>
    <b:SourceType>Book</b:SourceType>
    <b:Guid>{9561AC22-0D2E-4098-AAD5-C931C118CF21}</b:Guid>
    <b:Title>Ecosistemas continentales, costeros y marinos de Colombia</b:Title>
    <b:Year>2007</b:Year>
    <b:Publisher>Instituto de Hidrología, Meteorología y Estudios Ambientales, Instituto Geográfico Agustín Codazzi, Instituto de Investigación de Recursos Biológicos Alexander von Humboldt, Instituto de Investigaciones Ambientales del Pacífico Jhon von Neumann</b:Publisher>
    <b:City>Bogotá</b:City>
    <b:Author>
      <b:Author>
        <b:NameList>
          <b:Person>
            <b:Last>IGAC</b:Last>
          </b:Person>
          <b:Person>
            <b:Last>IDEAM</b:Last>
          </b:Person>
          <b:Person>
            <b:Last>INVEMAR</b:Last>
          </b:Person>
          <b:Person>
            <b:Last>SINCHI</b:Last>
          </b:Person>
          <b:Person>
            <b:Last>IIAP</b:Last>
          </b:Person>
        </b:NameList>
      </b:Author>
    </b:Author>
    <b:RefOrder>2</b:RefOrder>
  </b:Source>
  <b:Source>
    <b:Tag>Aur14</b:Tag>
    <b:SourceType>Book</b:SourceType>
    <b:Guid>{8219603D-68CF-4057-B860-B059528161C7}</b:Guid>
    <b:Author>
      <b:Author>
        <b:Corporate>Autopista Río Magadalena S.A.S.</b:Corporate>
      </b:Author>
    </b:Author>
    <b:Year>2016</b:Yea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9958D2-E9C5-449E-82A9-F99055237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819</TotalTime>
  <Pages>44</Pages>
  <Words>7496</Words>
  <Characters>41230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ESTUDIO DE IMPACTO AMBIENTAL PARA LA CONSTRUCCIÓN DE LA VARIANTE PUERTO BERRÍO EN LOS DEPARTAMENTOS DE ANTIOQUIA Y SANTANDER</vt:lpstr>
    </vt:vector>
  </TitlesOfParts>
  <Company>CAPÍTULO 4. área de influencia</Company>
  <LinksUpToDate>false</LinksUpToDate>
  <CharactersWithSpaces>48629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VARIANTE PUERTO BERRÍO EN LOS DEPARTAMENTOS DE ANTIOQUIA Y SANTANDER</dc:title>
  <dc:subject>Bogotá D.C., Marzo de 2016</dc:subject>
  <dc:creator>AUTOPISTA RÍO MAGDALENA S.A.S</dc:creator>
  <cp:keywords/>
  <dc:description/>
  <cp:lastModifiedBy>ambiental4</cp:lastModifiedBy>
  <cp:revision>25</cp:revision>
  <cp:lastPrinted>2015-11-27T19:23:00Z</cp:lastPrinted>
  <dcterms:created xsi:type="dcterms:W3CDTF">2015-11-18T18:30:00Z</dcterms:created>
  <dcterms:modified xsi:type="dcterms:W3CDTF">2016-03-09T15:49:00Z</dcterms:modified>
</cp:coreProperties>
</file>